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3940" w:rsidRPr="00B535A9" w:rsidRDefault="00733940" w:rsidP="00900CF2">
      <w:pPr>
        <w:tabs>
          <w:tab w:val="left" w:pos="284"/>
        </w:tabs>
        <w:ind w:left="284" w:hanging="426"/>
        <w:jc w:val="center"/>
        <w:rPr>
          <w:sz w:val="22"/>
          <w:szCs w:val="22"/>
        </w:rPr>
      </w:pPr>
      <w:r w:rsidRPr="00B535A9">
        <w:rPr>
          <w:sz w:val="22"/>
          <w:szCs w:val="22"/>
        </w:rPr>
        <w:t>T.C.</w:t>
      </w:r>
    </w:p>
    <w:p w:rsidR="00733940" w:rsidRPr="00B535A9" w:rsidRDefault="00733940" w:rsidP="00900CF2">
      <w:pPr>
        <w:tabs>
          <w:tab w:val="left" w:pos="284"/>
        </w:tabs>
        <w:ind w:left="284" w:hanging="426"/>
        <w:jc w:val="center"/>
        <w:rPr>
          <w:sz w:val="22"/>
          <w:szCs w:val="22"/>
        </w:rPr>
      </w:pPr>
      <w:r w:rsidRPr="00B535A9">
        <w:rPr>
          <w:sz w:val="22"/>
          <w:szCs w:val="22"/>
        </w:rPr>
        <w:t>SAĞLIK BAKANLIĞI</w:t>
      </w:r>
    </w:p>
    <w:p w:rsidR="00733940" w:rsidRPr="00B535A9" w:rsidRDefault="00733940" w:rsidP="00900CF2">
      <w:pPr>
        <w:tabs>
          <w:tab w:val="left" w:pos="284"/>
        </w:tabs>
        <w:ind w:left="284" w:hanging="426"/>
        <w:jc w:val="center"/>
        <w:rPr>
          <w:sz w:val="22"/>
          <w:szCs w:val="22"/>
        </w:rPr>
      </w:pPr>
      <w:r w:rsidRPr="00B535A9">
        <w:rPr>
          <w:sz w:val="22"/>
          <w:szCs w:val="22"/>
        </w:rPr>
        <w:t>TÜRKİYE KAMU HASTANELERİ KURUMU</w:t>
      </w:r>
    </w:p>
    <w:p w:rsidR="00733940" w:rsidRPr="00B535A9" w:rsidRDefault="00733940" w:rsidP="00900CF2">
      <w:pPr>
        <w:tabs>
          <w:tab w:val="left" w:pos="284"/>
        </w:tabs>
        <w:ind w:left="284" w:hanging="426"/>
        <w:jc w:val="center"/>
        <w:rPr>
          <w:sz w:val="22"/>
          <w:szCs w:val="22"/>
        </w:rPr>
      </w:pPr>
      <w:r w:rsidRPr="00B535A9">
        <w:rPr>
          <w:sz w:val="22"/>
          <w:szCs w:val="22"/>
        </w:rPr>
        <w:t>Ankara İli 3.Bölge Kamu Hastaneleri Birliği Genel Sekreterliği</w:t>
      </w:r>
    </w:p>
    <w:p w:rsidR="00733940" w:rsidRPr="00B535A9" w:rsidRDefault="00733940" w:rsidP="00900CF2">
      <w:pPr>
        <w:tabs>
          <w:tab w:val="left" w:pos="284"/>
        </w:tabs>
        <w:ind w:left="284" w:hanging="426"/>
        <w:jc w:val="center"/>
        <w:rPr>
          <w:sz w:val="22"/>
          <w:szCs w:val="22"/>
        </w:rPr>
      </w:pPr>
      <w:r w:rsidRPr="00B535A9">
        <w:rPr>
          <w:sz w:val="22"/>
          <w:szCs w:val="22"/>
        </w:rPr>
        <w:t xml:space="preserve">Dr. Nafiz </w:t>
      </w:r>
      <w:proofErr w:type="spellStart"/>
      <w:r w:rsidRPr="00B535A9">
        <w:rPr>
          <w:sz w:val="22"/>
          <w:szCs w:val="22"/>
        </w:rPr>
        <w:t>Körez</w:t>
      </w:r>
      <w:proofErr w:type="spellEnd"/>
      <w:r w:rsidRPr="00B535A9">
        <w:rPr>
          <w:sz w:val="22"/>
          <w:szCs w:val="22"/>
        </w:rPr>
        <w:t xml:space="preserve"> Sincan Devlet Hastanesi</w:t>
      </w:r>
    </w:p>
    <w:p w:rsidR="008275F4" w:rsidRPr="00B535A9" w:rsidRDefault="008275F4" w:rsidP="00900CF2">
      <w:pPr>
        <w:tabs>
          <w:tab w:val="left" w:pos="284"/>
        </w:tabs>
        <w:ind w:left="284" w:hanging="426"/>
        <w:jc w:val="center"/>
        <w:rPr>
          <w:sz w:val="22"/>
          <w:szCs w:val="22"/>
        </w:rPr>
      </w:pPr>
    </w:p>
    <w:p w:rsidR="002C5712" w:rsidRDefault="002C5712" w:rsidP="00900CF2">
      <w:pPr>
        <w:tabs>
          <w:tab w:val="left" w:pos="284"/>
        </w:tabs>
        <w:ind w:left="284" w:hanging="426"/>
        <w:jc w:val="center"/>
        <w:rPr>
          <w:sz w:val="22"/>
          <w:szCs w:val="22"/>
        </w:rPr>
      </w:pPr>
    </w:p>
    <w:p w:rsidR="00733940" w:rsidRPr="002C5712" w:rsidRDefault="00733940" w:rsidP="00900CF2">
      <w:pPr>
        <w:tabs>
          <w:tab w:val="left" w:pos="284"/>
        </w:tabs>
        <w:ind w:left="284" w:hanging="426"/>
        <w:jc w:val="center"/>
        <w:rPr>
          <w:b/>
          <w:sz w:val="22"/>
          <w:szCs w:val="22"/>
        </w:rPr>
      </w:pPr>
      <w:r w:rsidRPr="002C5712">
        <w:rPr>
          <w:b/>
          <w:sz w:val="22"/>
          <w:szCs w:val="22"/>
        </w:rPr>
        <w:t>7 KALEM GÖZ SARF MALZEMESİ TEKNİK ŞARTNAMELERİ</w:t>
      </w:r>
    </w:p>
    <w:p w:rsidR="00733940" w:rsidRPr="00B535A9" w:rsidRDefault="00733940" w:rsidP="00900CF2">
      <w:pPr>
        <w:tabs>
          <w:tab w:val="left" w:pos="284"/>
        </w:tabs>
        <w:ind w:left="284" w:hanging="426"/>
        <w:jc w:val="center"/>
        <w:rPr>
          <w:sz w:val="22"/>
          <w:szCs w:val="22"/>
        </w:rPr>
      </w:pPr>
    </w:p>
    <w:p w:rsidR="00733940" w:rsidRPr="00B535A9" w:rsidRDefault="00900CF2" w:rsidP="00900CF2">
      <w:pPr>
        <w:tabs>
          <w:tab w:val="left" w:pos="284"/>
        </w:tabs>
        <w:ind w:left="284" w:hanging="426"/>
        <w:rPr>
          <w:b/>
          <w:sz w:val="22"/>
          <w:szCs w:val="22"/>
        </w:rPr>
      </w:pPr>
      <w:r w:rsidRPr="00B535A9">
        <w:rPr>
          <w:b/>
          <w:sz w:val="22"/>
          <w:szCs w:val="22"/>
        </w:rPr>
        <w:tab/>
        <w:t>1/ Dengeli Tuz Solüsyonu (</w:t>
      </w:r>
      <w:proofErr w:type="gramStart"/>
      <w:r w:rsidRPr="00B535A9">
        <w:rPr>
          <w:b/>
          <w:sz w:val="22"/>
          <w:szCs w:val="22"/>
        </w:rPr>
        <w:t>steril</w:t>
      </w:r>
      <w:proofErr w:type="gramEnd"/>
      <w:r w:rsidRPr="00B535A9">
        <w:rPr>
          <w:b/>
          <w:sz w:val="22"/>
          <w:szCs w:val="22"/>
        </w:rPr>
        <w:t xml:space="preserve"> göz içi </w:t>
      </w:r>
      <w:proofErr w:type="spellStart"/>
      <w:r w:rsidRPr="00B535A9">
        <w:rPr>
          <w:b/>
          <w:sz w:val="22"/>
          <w:szCs w:val="22"/>
        </w:rPr>
        <w:t>irrigasyon</w:t>
      </w:r>
      <w:proofErr w:type="spellEnd"/>
      <w:r w:rsidRPr="00B535A9">
        <w:rPr>
          <w:b/>
          <w:sz w:val="22"/>
          <w:szCs w:val="22"/>
        </w:rPr>
        <w:t xml:space="preserve"> </w:t>
      </w:r>
      <w:proofErr w:type="spellStart"/>
      <w:r w:rsidRPr="00B535A9">
        <w:rPr>
          <w:b/>
          <w:sz w:val="22"/>
          <w:szCs w:val="22"/>
        </w:rPr>
        <w:t>solusyonu</w:t>
      </w:r>
      <w:proofErr w:type="spellEnd"/>
      <w:r w:rsidRPr="00B535A9">
        <w:rPr>
          <w:b/>
          <w:sz w:val="22"/>
          <w:szCs w:val="22"/>
        </w:rPr>
        <w:t xml:space="preserve">)          </w:t>
      </w:r>
    </w:p>
    <w:p w:rsidR="00733940" w:rsidRPr="00B535A9" w:rsidRDefault="00733940" w:rsidP="00900CF2">
      <w:pPr>
        <w:pStyle w:val="ListeParagraf"/>
        <w:numPr>
          <w:ilvl w:val="0"/>
          <w:numId w:val="1"/>
        </w:numPr>
        <w:tabs>
          <w:tab w:val="left" w:pos="284"/>
        </w:tabs>
        <w:spacing w:before="0" w:beforeAutospacing="0"/>
        <w:ind w:left="284" w:hanging="426"/>
        <w:jc w:val="both"/>
        <w:rPr>
          <w:sz w:val="22"/>
          <w:szCs w:val="22"/>
        </w:rPr>
      </w:pPr>
      <w:r w:rsidRPr="00B535A9">
        <w:rPr>
          <w:sz w:val="22"/>
          <w:szCs w:val="22"/>
        </w:rPr>
        <w:t xml:space="preserve">Göz içi yıkama solüsyonu ön </w:t>
      </w:r>
      <w:proofErr w:type="spellStart"/>
      <w:r w:rsidRPr="00B535A9">
        <w:rPr>
          <w:sz w:val="22"/>
          <w:szCs w:val="22"/>
        </w:rPr>
        <w:t>segment</w:t>
      </w:r>
      <w:proofErr w:type="spellEnd"/>
      <w:r w:rsidRPr="00B535A9">
        <w:rPr>
          <w:sz w:val="22"/>
          <w:szCs w:val="22"/>
        </w:rPr>
        <w:t xml:space="preserve"> cerrahisi sırasında </w:t>
      </w:r>
      <w:proofErr w:type="spellStart"/>
      <w:r w:rsidRPr="00B535A9">
        <w:rPr>
          <w:sz w:val="22"/>
          <w:szCs w:val="22"/>
        </w:rPr>
        <w:t>humor</w:t>
      </w:r>
      <w:proofErr w:type="spellEnd"/>
      <w:r w:rsidRPr="00B535A9">
        <w:rPr>
          <w:sz w:val="22"/>
          <w:szCs w:val="22"/>
        </w:rPr>
        <w:t xml:space="preserve"> </w:t>
      </w:r>
      <w:proofErr w:type="spellStart"/>
      <w:r w:rsidRPr="00B535A9">
        <w:rPr>
          <w:sz w:val="22"/>
          <w:szCs w:val="22"/>
        </w:rPr>
        <w:t>aköz</w:t>
      </w:r>
      <w:proofErr w:type="spellEnd"/>
      <w:r w:rsidRPr="00B535A9">
        <w:rPr>
          <w:sz w:val="22"/>
          <w:szCs w:val="22"/>
        </w:rPr>
        <w:t xml:space="preserve"> yerine kullanılabilmelidir.</w:t>
      </w:r>
    </w:p>
    <w:p w:rsidR="00733940" w:rsidRPr="00B535A9" w:rsidRDefault="00733940" w:rsidP="00900CF2">
      <w:pPr>
        <w:pStyle w:val="ListeParagraf"/>
        <w:numPr>
          <w:ilvl w:val="0"/>
          <w:numId w:val="1"/>
        </w:numPr>
        <w:tabs>
          <w:tab w:val="left" w:pos="284"/>
        </w:tabs>
        <w:ind w:left="284" w:hanging="426"/>
        <w:jc w:val="both"/>
        <w:rPr>
          <w:sz w:val="22"/>
          <w:szCs w:val="22"/>
        </w:rPr>
      </w:pPr>
      <w:proofErr w:type="spellStart"/>
      <w:r w:rsidRPr="00B535A9">
        <w:rPr>
          <w:sz w:val="22"/>
          <w:szCs w:val="22"/>
        </w:rPr>
        <w:t>Endotel</w:t>
      </w:r>
      <w:proofErr w:type="spellEnd"/>
      <w:r w:rsidRPr="00B535A9">
        <w:rPr>
          <w:sz w:val="22"/>
          <w:szCs w:val="22"/>
        </w:rPr>
        <w:t xml:space="preserve"> hücreleri için gerekli tüm iyonları sağlamalıdır. </w:t>
      </w:r>
    </w:p>
    <w:p w:rsidR="00733940" w:rsidRPr="00B535A9" w:rsidRDefault="00733940" w:rsidP="00900CF2">
      <w:pPr>
        <w:pStyle w:val="ListeParagraf"/>
        <w:numPr>
          <w:ilvl w:val="0"/>
          <w:numId w:val="1"/>
        </w:numPr>
        <w:tabs>
          <w:tab w:val="left" w:pos="284"/>
        </w:tabs>
        <w:ind w:left="284" w:hanging="426"/>
        <w:jc w:val="both"/>
        <w:rPr>
          <w:sz w:val="22"/>
          <w:szCs w:val="22"/>
        </w:rPr>
      </w:pPr>
      <w:proofErr w:type="spellStart"/>
      <w:r w:rsidRPr="00B535A9">
        <w:rPr>
          <w:sz w:val="22"/>
          <w:szCs w:val="22"/>
        </w:rPr>
        <w:t>Korneal</w:t>
      </w:r>
      <w:proofErr w:type="spellEnd"/>
      <w:r w:rsidRPr="00B535A9">
        <w:rPr>
          <w:sz w:val="22"/>
          <w:szCs w:val="22"/>
        </w:rPr>
        <w:t xml:space="preserve"> ödem ve </w:t>
      </w:r>
      <w:proofErr w:type="spellStart"/>
      <w:r w:rsidRPr="00B535A9">
        <w:rPr>
          <w:sz w:val="22"/>
          <w:szCs w:val="22"/>
        </w:rPr>
        <w:t>endotelyal</w:t>
      </w:r>
      <w:proofErr w:type="spellEnd"/>
      <w:r w:rsidRPr="00B535A9">
        <w:rPr>
          <w:sz w:val="22"/>
          <w:szCs w:val="22"/>
        </w:rPr>
        <w:t xml:space="preserve"> hasarı engellemelidir. </w:t>
      </w:r>
    </w:p>
    <w:p w:rsidR="00733940" w:rsidRPr="00B535A9" w:rsidRDefault="00733940" w:rsidP="00900CF2">
      <w:pPr>
        <w:pStyle w:val="ListeParagraf"/>
        <w:numPr>
          <w:ilvl w:val="0"/>
          <w:numId w:val="1"/>
        </w:numPr>
        <w:tabs>
          <w:tab w:val="left" w:pos="284"/>
        </w:tabs>
        <w:ind w:left="284" w:hanging="426"/>
        <w:jc w:val="both"/>
        <w:rPr>
          <w:sz w:val="22"/>
          <w:szCs w:val="22"/>
        </w:rPr>
      </w:pPr>
      <w:r w:rsidRPr="00B535A9">
        <w:rPr>
          <w:sz w:val="22"/>
          <w:szCs w:val="22"/>
        </w:rPr>
        <w:t xml:space="preserve">Yabancı cisim hissi uyandırmamalıdır ve </w:t>
      </w:r>
      <w:proofErr w:type="spellStart"/>
      <w:r w:rsidRPr="00B535A9">
        <w:rPr>
          <w:sz w:val="22"/>
          <w:szCs w:val="22"/>
        </w:rPr>
        <w:t>latex</w:t>
      </w:r>
      <w:proofErr w:type="spellEnd"/>
      <w:r w:rsidRPr="00B535A9">
        <w:rPr>
          <w:sz w:val="22"/>
          <w:szCs w:val="22"/>
        </w:rPr>
        <w:t xml:space="preserve"> içermemelidir.</w:t>
      </w:r>
    </w:p>
    <w:p w:rsidR="00733940" w:rsidRPr="00B535A9" w:rsidRDefault="00733940" w:rsidP="00900CF2">
      <w:pPr>
        <w:pStyle w:val="ListeParagraf"/>
        <w:numPr>
          <w:ilvl w:val="0"/>
          <w:numId w:val="1"/>
        </w:numPr>
        <w:tabs>
          <w:tab w:val="left" w:pos="284"/>
        </w:tabs>
        <w:ind w:left="284" w:hanging="426"/>
        <w:jc w:val="both"/>
        <w:rPr>
          <w:sz w:val="22"/>
          <w:szCs w:val="22"/>
        </w:rPr>
      </w:pPr>
      <w:r w:rsidRPr="00B535A9">
        <w:rPr>
          <w:sz w:val="22"/>
          <w:szCs w:val="22"/>
        </w:rPr>
        <w:t xml:space="preserve">Solüsyon berrak olmalıdır ve içerisinde görüntü kirliliği oluşturacak </w:t>
      </w:r>
      <w:proofErr w:type="gramStart"/>
      <w:r w:rsidRPr="00B535A9">
        <w:rPr>
          <w:sz w:val="22"/>
          <w:szCs w:val="22"/>
        </w:rPr>
        <w:t>partikül</w:t>
      </w:r>
      <w:proofErr w:type="gramEnd"/>
      <w:r w:rsidRPr="00B535A9">
        <w:rPr>
          <w:sz w:val="22"/>
          <w:szCs w:val="22"/>
        </w:rPr>
        <w:t xml:space="preserve"> olmamalıdır.</w:t>
      </w:r>
    </w:p>
    <w:p w:rsidR="00733940" w:rsidRPr="00B535A9" w:rsidRDefault="00733940" w:rsidP="00900CF2">
      <w:pPr>
        <w:pStyle w:val="ListeParagraf"/>
        <w:numPr>
          <w:ilvl w:val="0"/>
          <w:numId w:val="1"/>
        </w:numPr>
        <w:tabs>
          <w:tab w:val="left" w:pos="284"/>
        </w:tabs>
        <w:spacing w:before="0" w:beforeAutospacing="0" w:after="0" w:afterAutospacing="0"/>
        <w:ind w:left="284" w:hanging="426"/>
        <w:jc w:val="both"/>
        <w:rPr>
          <w:sz w:val="22"/>
          <w:szCs w:val="22"/>
        </w:rPr>
      </w:pPr>
      <w:r w:rsidRPr="00B535A9">
        <w:rPr>
          <w:sz w:val="22"/>
          <w:szCs w:val="22"/>
        </w:rPr>
        <w:t xml:space="preserve">Beher ml de etken maddeler aşağıdaki gibi olmalıdır: </w:t>
      </w:r>
    </w:p>
    <w:p w:rsidR="00733940" w:rsidRPr="00B535A9" w:rsidRDefault="00733940" w:rsidP="00900CF2">
      <w:pPr>
        <w:pStyle w:val="ListeParagraf"/>
        <w:tabs>
          <w:tab w:val="left" w:pos="284"/>
        </w:tabs>
        <w:spacing w:before="0" w:beforeAutospacing="0" w:after="0" w:afterAutospacing="0"/>
        <w:ind w:left="284" w:hanging="426"/>
        <w:jc w:val="both"/>
        <w:rPr>
          <w:sz w:val="22"/>
          <w:szCs w:val="22"/>
        </w:rPr>
      </w:pPr>
      <w:r w:rsidRPr="00B535A9">
        <w:rPr>
          <w:sz w:val="22"/>
          <w:szCs w:val="22"/>
        </w:rPr>
        <w:t xml:space="preserve">                    </w:t>
      </w:r>
      <w:r w:rsidR="00B535A9" w:rsidRPr="00B535A9">
        <w:rPr>
          <w:sz w:val="22"/>
          <w:szCs w:val="22"/>
        </w:rPr>
        <w:t xml:space="preserve">Sodyum Klorür         </w:t>
      </w:r>
      <w:r w:rsidR="00B535A9">
        <w:rPr>
          <w:sz w:val="22"/>
          <w:szCs w:val="22"/>
        </w:rPr>
        <w:t xml:space="preserve"> </w:t>
      </w:r>
      <w:r w:rsidR="00B535A9" w:rsidRPr="00B535A9">
        <w:rPr>
          <w:sz w:val="22"/>
          <w:szCs w:val="22"/>
        </w:rPr>
        <w:t xml:space="preserve"> : %0.64</w:t>
      </w:r>
    </w:p>
    <w:p w:rsidR="00733940" w:rsidRPr="00B535A9" w:rsidRDefault="00B535A9" w:rsidP="00900CF2">
      <w:pPr>
        <w:pStyle w:val="ListeParagraf"/>
        <w:tabs>
          <w:tab w:val="left" w:pos="284"/>
        </w:tabs>
        <w:spacing w:before="0" w:beforeAutospacing="0" w:after="0" w:afterAutospacing="0"/>
        <w:ind w:left="284" w:hanging="426"/>
        <w:jc w:val="both"/>
        <w:rPr>
          <w:sz w:val="22"/>
          <w:szCs w:val="22"/>
        </w:rPr>
      </w:pPr>
      <w:r w:rsidRPr="00B535A9">
        <w:rPr>
          <w:sz w:val="22"/>
          <w:szCs w:val="22"/>
        </w:rPr>
        <w:t xml:space="preserve">                    Potasyum Klorür     </w:t>
      </w:r>
      <w:r>
        <w:rPr>
          <w:sz w:val="22"/>
          <w:szCs w:val="22"/>
        </w:rPr>
        <w:t xml:space="preserve">   </w:t>
      </w:r>
      <w:r w:rsidRPr="00B535A9">
        <w:rPr>
          <w:sz w:val="22"/>
          <w:szCs w:val="22"/>
        </w:rPr>
        <w:t xml:space="preserve"> : %0.075</w:t>
      </w:r>
    </w:p>
    <w:p w:rsidR="00733940" w:rsidRPr="00B535A9" w:rsidRDefault="00B535A9" w:rsidP="00900CF2">
      <w:pPr>
        <w:pStyle w:val="ListeParagraf"/>
        <w:tabs>
          <w:tab w:val="left" w:pos="284"/>
        </w:tabs>
        <w:spacing w:before="0" w:beforeAutospacing="0" w:after="0" w:afterAutospacing="0"/>
        <w:ind w:left="284" w:hanging="426"/>
        <w:jc w:val="both"/>
        <w:rPr>
          <w:sz w:val="22"/>
          <w:szCs w:val="22"/>
        </w:rPr>
      </w:pPr>
      <w:r w:rsidRPr="00B535A9">
        <w:rPr>
          <w:sz w:val="22"/>
          <w:szCs w:val="22"/>
        </w:rPr>
        <w:t xml:space="preserve">                    Kalsiyum Klorür     </w:t>
      </w:r>
      <w:r>
        <w:rPr>
          <w:sz w:val="22"/>
          <w:szCs w:val="22"/>
        </w:rPr>
        <w:t xml:space="preserve">   </w:t>
      </w:r>
      <w:r w:rsidRPr="00B535A9">
        <w:rPr>
          <w:sz w:val="22"/>
          <w:szCs w:val="22"/>
        </w:rPr>
        <w:t xml:space="preserve"> : %0.048</w:t>
      </w:r>
    </w:p>
    <w:p w:rsidR="00733940" w:rsidRPr="00B535A9" w:rsidRDefault="00B535A9" w:rsidP="00900CF2">
      <w:pPr>
        <w:pStyle w:val="ListeParagraf"/>
        <w:tabs>
          <w:tab w:val="left" w:pos="284"/>
        </w:tabs>
        <w:spacing w:before="0" w:beforeAutospacing="0" w:after="0" w:afterAutospacing="0"/>
        <w:ind w:left="284" w:hanging="426"/>
        <w:jc w:val="both"/>
        <w:rPr>
          <w:sz w:val="22"/>
          <w:szCs w:val="22"/>
        </w:rPr>
      </w:pPr>
      <w:r w:rsidRPr="00B535A9">
        <w:rPr>
          <w:sz w:val="22"/>
          <w:szCs w:val="22"/>
        </w:rPr>
        <w:t xml:space="preserve">                    Magnezyum Klorür</w:t>
      </w:r>
      <w:r>
        <w:rPr>
          <w:sz w:val="22"/>
          <w:szCs w:val="22"/>
        </w:rPr>
        <w:tab/>
        <w:t xml:space="preserve">     </w:t>
      </w:r>
      <w:r w:rsidRPr="00B535A9">
        <w:rPr>
          <w:sz w:val="22"/>
          <w:szCs w:val="22"/>
        </w:rPr>
        <w:t xml:space="preserve"> : %0.03</w:t>
      </w:r>
    </w:p>
    <w:p w:rsidR="00733940" w:rsidRPr="00B535A9" w:rsidRDefault="00B535A9" w:rsidP="00900CF2">
      <w:pPr>
        <w:pStyle w:val="ListeParagraf"/>
        <w:tabs>
          <w:tab w:val="left" w:pos="284"/>
        </w:tabs>
        <w:spacing w:before="0" w:beforeAutospacing="0" w:after="0" w:afterAutospacing="0"/>
        <w:ind w:left="284" w:hanging="426"/>
        <w:jc w:val="both"/>
        <w:rPr>
          <w:sz w:val="22"/>
          <w:szCs w:val="22"/>
        </w:rPr>
      </w:pPr>
      <w:r w:rsidRPr="00B535A9">
        <w:rPr>
          <w:sz w:val="22"/>
          <w:szCs w:val="22"/>
        </w:rPr>
        <w:t xml:space="preserve">                    Sodyum Asetat            : %0.39</w:t>
      </w:r>
    </w:p>
    <w:p w:rsidR="00733940" w:rsidRPr="00B535A9" w:rsidRDefault="00B535A9" w:rsidP="00900CF2">
      <w:pPr>
        <w:pStyle w:val="ListeParagraf"/>
        <w:tabs>
          <w:tab w:val="left" w:pos="284"/>
        </w:tabs>
        <w:spacing w:before="0" w:beforeAutospacing="0" w:after="0" w:afterAutospacing="0"/>
        <w:ind w:left="284" w:hanging="426"/>
        <w:jc w:val="both"/>
        <w:rPr>
          <w:sz w:val="22"/>
          <w:szCs w:val="22"/>
        </w:rPr>
      </w:pPr>
      <w:r w:rsidRPr="00B535A9">
        <w:rPr>
          <w:sz w:val="22"/>
          <w:szCs w:val="22"/>
        </w:rPr>
        <w:t xml:space="preserve">                    Sodyum </w:t>
      </w:r>
      <w:proofErr w:type="spellStart"/>
      <w:r w:rsidRPr="00B535A9">
        <w:rPr>
          <w:sz w:val="22"/>
          <w:szCs w:val="22"/>
        </w:rPr>
        <w:t>Sitrat</w:t>
      </w:r>
      <w:proofErr w:type="spellEnd"/>
      <w:r w:rsidRPr="00B535A9">
        <w:rPr>
          <w:sz w:val="22"/>
          <w:szCs w:val="22"/>
        </w:rPr>
        <w:t xml:space="preserve">            </w:t>
      </w:r>
      <w:r>
        <w:rPr>
          <w:sz w:val="22"/>
          <w:szCs w:val="22"/>
        </w:rPr>
        <w:t xml:space="preserve"> </w:t>
      </w:r>
      <w:r w:rsidRPr="00B535A9">
        <w:rPr>
          <w:sz w:val="22"/>
          <w:szCs w:val="22"/>
        </w:rPr>
        <w:t xml:space="preserve"> : </w:t>
      </w:r>
      <w:bookmarkStart w:id="0" w:name="_GoBack"/>
      <w:bookmarkEnd w:id="0"/>
      <w:r w:rsidRPr="00B535A9">
        <w:rPr>
          <w:sz w:val="22"/>
          <w:szCs w:val="22"/>
        </w:rPr>
        <w:t>%0.17</w:t>
      </w:r>
    </w:p>
    <w:p w:rsidR="00733940" w:rsidRPr="00B535A9" w:rsidRDefault="00B535A9" w:rsidP="00900CF2">
      <w:pPr>
        <w:pStyle w:val="ListeParagraf"/>
        <w:tabs>
          <w:tab w:val="left" w:pos="284"/>
        </w:tabs>
        <w:spacing w:before="0" w:beforeAutospacing="0" w:after="0" w:afterAutospacing="0"/>
        <w:ind w:left="284" w:hanging="426"/>
        <w:jc w:val="both"/>
        <w:rPr>
          <w:sz w:val="22"/>
          <w:szCs w:val="22"/>
        </w:rPr>
      </w:pPr>
      <w:r w:rsidRPr="00B535A9">
        <w:rPr>
          <w:sz w:val="22"/>
          <w:szCs w:val="22"/>
        </w:rPr>
        <w:t xml:space="preserve">                    </w:t>
      </w:r>
      <w:proofErr w:type="spellStart"/>
      <w:r w:rsidRPr="00B535A9">
        <w:rPr>
          <w:sz w:val="22"/>
          <w:szCs w:val="22"/>
        </w:rPr>
        <w:t>Ph</w:t>
      </w:r>
      <w:proofErr w:type="spellEnd"/>
      <w:r w:rsidRPr="00B535A9">
        <w:rPr>
          <w:sz w:val="22"/>
          <w:szCs w:val="22"/>
        </w:rPr>
        <w:t xml:space="preserve"> Dengeleyici (</w:t>
      </w:r>
      <w:proofErr w:type="spellStart"/>
      <w:r>
        <w:rPr>
          <w:sz w:val="22"/>
          <w:szCs w:val="22"/>
        </w:rPr>
        <w:t>P</w:t>
      </w:r>
      <w:r w:rsidRPr="00B535A9">
        <w:rPr>
          <w:sz w:val="22"/>
          <w:szCs w:val="22"/>
        </w:rPr>
        <w:t>h</w:t>
      </w:r>
      <w:proofErr w:type="spellEnd"/>
      <w:r w:rsidRPr="00B535A9">
        <w:rPr>
          <w:sz w:val="22"/>
          <w:szCs w:val="22"/>
        </w:rPr>
        <w:t xml:space="preserve">: </w:t>
      </w:r>
      <w:proofErr w:type="gramStart"/>
      <w:r w:rsidRPr="00B535A9">
        <w:rPr>
          <w:sz w:val="22"/>
          <w:szCs w:val="22"/>
        </w:rPr>
        <w:t>6</w:t>
      </w:r>
      <w:r w:rsidR="00733940" w:rsidRPr="00B535A9">
        <w:rPr>
          <w:sz w:val="22"/>
          <w:szCs w:val="22"/>
        </w:rPr>
        <w:t>.8</w:t>
      </w:r>
      <w:proofErr w:type="gramEnd"/>
      <w:r w:rsidR="00733940" w:rsidRPr="00B535A9">
        <w:rPr>
          <w:sz w:val="22"/>
          <w:szCs w:val="22"/>
        </w:rPr>
        <w:t xml:space="preserve"> - 7.2 olmalıdır)</w:t>
      </w:r>
    </w:p>
    <w:p w:rsidR="00733940" w:rsidRPr="00B535A9" w:rsidRDefault="00733940" w:rsidP="00900CF2">
      <w:pPr>
        <w:pStyle w:val="ListeParagraf"/>
        <w:numPr>
          <w:ilvl w:val="0"/>
          <w:numId w:val="1"/>
        </w:numPr>
        <w:tabs>
          <w:tab w:val="left" w:pos="284"/>
        </w:tabs>
        <w:ind w:left="284" w:hanging="426"/>
        <w:jc w:val="both"/>
        <w:rPr>
          <w:sz w:val="22"/>
          <w:szCs w:val="22"/>
        </w:rPr>
      </w:pPr>
      <w:r w:rsidRPr="00B535A9">
        <w:rPr>
          <w:sz w:val="22"/>
          <w:szCs w:val="22"/>
        </w:rPr>
        <w:t xml:space="preserve">Ürün en az 500 ml, cam veya </w:t>
      </w:r>
      <w:proofErr w:type="spellStart"/>
      <w:r w:rsidRPr="00B535A9">
        <w:rPr>
          <w:sz w:val="22"/>
          <w:szCs w:val="22"/>
        </w:rPr>
        <w:t>polipropilen</w:t>
      </w:r>
      <w:proofErr w:type="spellEnd"/>
      <w:r w:rsidRPr="00B535A9">
        <w:rPr>
          <w:sz w:val="22"/>
          <w:szCs w:val="22"/>
        </w:rPr>
        <w:t xml:space="preserve"> şişelerde olmalı, </w:t>
      </w:r>
      <w:proofErr w:type="spellStart"/>
      <w:r w:rsidRPr="00B535A9">
        <w:rPr>
          <w:sz w:val="22"/>
          <w:szCs w:val="22"/>
        </w:rPr>
        <w:t>pilastik</w:t>
      </w:r>
      <w:proofErr w:type="spellEnd"/>
      <w:r w:rsidRPr="00B535A9">
        <w:rPr>
          <w:sz w:val="22"/>
          <w:szCs w:val="22"/>
        </w:rPr>
        <w:t xml:space="preserve"> poşet içinde olmamalıdır. Şişeler </w:t>
      </w:r>
      <w:proofErr w:type="spellStart"/>
      <w:r w:rsidRPr="00B535A9">
        <w:rPr>
          <w:sz w:val="22"/>
          <w:szCs w:val="22"/>
        </w:rPr>
        <w:t>latex</w:t>
      </w:r>
      <w:proofErr w:type="spellEnd"/>
      <w:r w:rsidRPr="00B535A9">
        <w:rPr>
          <w:sz w:val="22"/>
          <w:szCs w:val="22"/>
        </w:rPr>
        <w:t xml:space="preserve"> içermeyen lastik tıpaya sahip olmalıdır. </w:t>
      </w:r>
    </w:p>
    <w:p w:rsidR="00733940" w:rsidRPr="00B535A9" w:rsidRDefault="00733940" w:rsidP="00900CF2">
      <w:pPr>
        <w:pStyle w:val="ListeParagraf"/>
        <w:numPr>
          <w:ilvl w:val="0"/>
          <w:numId w:val="1"/>
        </w:numPr>
        <w:tabs>
          <w:tab w:val="left" w:pos="284"/>
        </w:tabs>
        <w:ind w:left="284" w:hanging="426"/>
        <w:jc w:val="both"/>
        <w:rPr>
          <w:sz w:val="22"/>
          <w:szCs w:val="22"/>
        </w:rPr>
      </w:pPr>
      <w:r w:rsidRPr="00B535A9">
        <w:rPr>
          <w:sz w:val="22"/>
          <w:szCs w:val="22"/>
        </w:rPr>
        <w:t>Ürün serum askılığına takılabilmesini sağlayan transfer aparatı ile birlikte verilmelidir.</w:t>
      </w:r>
    </w:p>
    <w:p w:rsidR="00733940" w:rsidRPr="00B535A9" w:rsidRDefault="00733940" w:rsidP="00900CF2">
      <w:pPr>
        <w:pStyle w:val="ListeParagraf"/>
        <w:numPr>
          <w:ilvl w:val="0"/>
          <w:numId w:val="1"/>
        </w:numPr>
        <w:tabs>
          <w:tab w:val="left" w:pos="284"/>
        </w:tabs>
        <w:ind w:left="284" w:hanging="426"/>
        <w:jc w:val="both"/>
        <w:rPr>
          <w:sz w:val="22"/>
          <w:szCs w:val="22"/>
        </w:rPr>
      </w:pPr>
      <w:r w:rsidRPr="00B535A9">
        <w:rPr>
          <w:sz w:val="22"/>
          <w:szCs w:val="22"/>
        </w:rPr>
        <w:t>Ürün 25</w:t>
      </w:r>
      <w:r w:rsidRPr="00B535A9">
        <w:rPr>
          <w:sz w:val="22"/>
          <w:szCs w:val="22"/>
          <w:vertAlign w:val="superscript"/>
        </w:rPr>
        <w:t>o</w:t>
      </w:r>
      <w:r w:rsidRPr="00B535A9">
        <w:rPr>
          <w:sz w:val="22"/>
          <w:szCs w:val="22"/>
        </w:rPr>
        <w:t xml:space="preserve">c sıcaklığın altında muhafaza edilebilir olmalıdır. Ürün </w:t>
      </w:r>
      <w:proofErr w:type="spellStart"/>
      <w:r w:rsidRPr="00B535A9">
        <w:rPr>
          <w:sz w:val="22"/>
          <w:szCs w:val="22"/>
        </w:rPr>
        <w:t>osmolaritesi</w:t>
      </w:r>
      <w:proofErr w:type="spellEnd"/>
      <w:r w:rsidRPr="00B535A9">
        <w:rPr>
          <w:sz w:val="22"/>
          <w:szCs w:val="22"/>
        </w:rPr>
        <w:t xml:space="preserve"> 300-350 </w:t>
      </w:r>
      <w:proofErr w:type="spellStart"/>
      <w:r w:rsidRPr="00B535A9">
        <w:rPr>
          <w:sz w:val="22"/>
          <w:szCs w:val="22"/>
        </w:rPr>
        <w:t>mosm</w:t>
      </w:r>
      <w:proofErr w:type="spellEnd"/>
      <w:r w:rsidRPr="00B535A9">
        <w:rPr>
          <w:sz w:val="22"/>
          <w:szCs w:val="22"/>
        </w:rPr>
        <w:t>/</w:t>
      </w:r>
      <w:proofErr w:type="spellStart"/>
      <w:r w:rsidRPr="00B535A9">
        <w:rPr>
          <w:sz w:val="22"/>
          <w:szCs w:val="22"/>
        </w:rPr>
        <w:t>lt</w:t>
      </w:r>
      <w:proofErr w:type="spellEnd"/>
      <w:r w:rsidRPr="00B535A9">
        <w:rPr>
          <w:sz w:val="22"/>
          <w:szCs w:val="22"/>
        </w:rPr>
        <w:t xml:space="preserve"> olmalıdır.</w:t>
      </w:r>
    </w:p>
    <w:p w:rsidR="00733940" w:rsidRPr="00B535A9" w:rsidRDefault="00733940" w:rsidP="00900CF2">
      <w:pPr>
        <w:pStyle w:val="ListeParagraf"/>
        <w:numPr>
          <w:ilvl w:val="0"/>
          <w:numId w:val="1"/>
        </w:numPr>
        <w:tabs>
          <w:tab w:val="left" w:pos="284"/>
        </w:tabs>
        <w:ind w:left="284" w:hanging="426"/>
        <w:jc w:val="both"/>
        <w:rPr>
          <w:sz w:val="22"/>
          <w:szCs w:val="22"/>
        </w:rPr>
      </w:pPr>
      <w:r w:rsidRPr="00B535A9">
        <w:rPr>
          <w:sz w:val="22"/>
          <w:szCs w:val="22"/>
        </w:rPr>
        <w:t xml:space="preserve">Ürün paketlemesi içerisine hava almayacak ve sterilizasyonu bozulmayacak şekilde sağlam ve sıkı paketlenmiş olmalıdır. </w:t>
      </w:r>
    </w:p>
    <w:p w:rsidR="00733940" w:rsidRPr="00B535A9" w:rsidRDefault="00733940" w:rsidP="00900CF2">
      <w:pPr>
        <w:pStyle w:val="ListeParagraf"/>
        <w:numPr>
          <w:ilvl w:val="0"/>
          <w:numId w:val="1"/>
        </w:numPr>
        <w:tabs>
          <w:tab w:val="left" w:pos="284"/>
        </w:tabs>
        <w:ind w:left="284" w:hanging="426"/>
        <w:jc w:val="both"/>
        <w:rPr>
          <w:sz w:val="22"/>
          <w:szCs w:val="22"/>
        </w:rPr>
      </w:pPr>
      <w:r w:rsidRPr="00B535A9">
        <w:rPr>
          <w:sz w:val="22"/>
          <w:szCs w:val="22"/>
        </w:rPr>
        <w:t xml:space="preserve">Şişe etiketi üzerinde etken maddeler, ürünün üretim ve son kullanma tarihleri, maksimum saklama sıcaklığı, CE işareti ile </w:t>
      </w:r>
      <w:proofErr w:type="gramStart"/>
      <w:r w:rsidRPr="00B535A9">
        <w:rPr>
          <w:sz w:val="22"/>
          <w:szCs w:val="22"/>
        </w:rPr>
        <w:t>lot</w:t>
      </w:r>
      <w:proofErr w:type="gramEnd"/>
      <w:r w:rsidRPr="00B535A9">
        <w:rPr>
          <w:sz w:val="22"/>
          <w:szCs w:val="22"/>
        </w:rPr>
        <w:t xml:space="preserve"> numarası bilgileri belirtilmiş olmalıdır. Raf ömrü teslim tarihinden itibaren en az 18 (</w:t>
      </w:r>
      <w:proofErr w:type="spellStart"/>
      <w:r w:rsidRPr="00B535A9">
        <w:rPr>
          <w:sz w:val="22"/>
          <w:szCs w:val="22"/>
        </w:rPr>
        <w:t>onsekiz</w:t>
      </w:r>
      <w:proofErr w:type="spellEnd"/>
      <w:r w:rsidRPr="00B535A9">
        <w:rPr>
          <w:sz w:val="22"/>
          <w:szCs w:val="22"/>
        </w:rPr>
        <w:t>) ay olmalıdır.</w:t>
      </w:r>
    </w:p>
    <w:p w:rsidR="00733940" w:rsidRPr="00B535A9" w:rsidRDefault="00733940" w:rsidP="00900CF2">
      <w:pPr>
        <w:pStyle w:val="ListeParagraf"/>
        <w:numPr>
          <w:ilvl w:val="0"/>
          <w:numId w:val="1"/>
        </w:numPr>
        <w:tabs>
          <w:tab w:val="left" w:pos="284"/>
        </w:tabs>
        <w:ind w:left="284" w:hanging="426"/>
        <w:jc w:val="both"/>
        <w:rPr>
          <w:sz w:val="22"/>
          <w:szCs w:val="22"/>
        </w:rPr>
      </w:pPr>
      <w:proofErr w:type="spellStart"/>
      <w:r w:rsidRPr="00B535A9">
        <w:rPr>
          <w:sz w:val="22"/>
          <w:szCs w:val="22"/>
        </w:rPr>
        <w:t>Satınalma</w:t>
      </w:r>
      <w:proofErr w:type="spellEnd"/>
      <w:r w:rsidRPr="00B535A9">
        <w:rPr>
          <w:sz w:val="22"/>
          <w:szCs w:val="22"/>
        </w:rPr>
        <w:t xml:space="preserve"> kararı verilmeden önce hekimler tarafından numune değerlendirmesi yapılacaktır. Numuneleri kullanıma uygun bulunmayan veya sterilizasyon güvenliğinden şüphe duyulan isteklilerin o kalem için verdikleri teklifler değerlendirme dışı bırakılacaktır. </w:t>
      </w:r>
    </w:p>
    <w:p w:rsidR="00733940" w:rsidRPr="00B535A9" w:rsidRDefault="00733940" w:rsidP="00900CF2">
      <w:pPr>
        <w:pStyle w:val="ListeParagraf"/>
        <w:widowControl w:val="0"/>
        <w:numPr>
          <w:ilvl w:val="0"/>
          <w:numId w:val="1"/>
        </w:numPr>
        <w:tabs>
          <w:tab w:val="left" w:pos="284"/>
        </w:tabs>
        <w:suppressAutoHyphens/>
        <w:autoSpaceDE w:val="0"/>
        <w:spacing w:before="0" w:beforeAutospacing="0" w:after="0" w:afterAutospacing="0" w:line="276" w:lineRule="auto"/>
        <w:ind w:left="284" w:right="565" w:hanging="426"/>
        <w:contextualSpacing/>
        <w:jc w:val="both"/>
        <w:rPr>
          <w:rFonts w:eastAsia="Calibri"/>
          <w:sz w:val="22"/>
          <w:szCs w:val="22"/>
        </w:rPr>
      </w:pPr>
      <w:r w:rsidRPr="00B535A9">
        <w:rPr>
          <w:color w:val="000000"/>
          <w:sz w:val="22"/>
          <w:szCs w:val="22"/>
        </w:rPr>
        <w:t>Ürünü teslim eden firma, ürünün son kullanma tarihine 2(iki) ay kala yenisi ile değiştirmeyi kabul etmelidir.</w:t>
      </w:r>
    </w:p>
    <w:p w:rsidR="00733940" w:rsidRPr="00B535A9" w:rsidRDefault="00733940" w:rsidP="00CB2F6C">
      <w:pPr>
        <w:pStyle w:val="ListeParagraf"/>
        <w:numPr>
          <w:ilvl w:val="0"/>
          <w:numId w:val="1"/>
        </w:numPr>
        <w:tabs>
          <w:tab w:val="left" w:pos="284"/>
        </w:tabs>
        <w:spacing w:before="0" w:beforeAutospacing="0" w:after="0" w:afterAutospacing="0"/>
        <w:ind w:left="284" w:hanging="426"/>
        <w:jc w:val="both"/>
        <w:rPr>
          <w:sz w:val="22"/>
          <w:szCs w:val="22"/>
        </w:rPr>
      </w:pPr>
      <w:r w:rsidRPr="00B535A9">
        <w:rPr>
          <w:sz w:val="22"/>
          <w:szCs w:val="22"/>
        </w:rPr>
        <w:t>Teslim alınan üründe herhangi bir sorun tespit edildiği durumda firma tarafından yeni ürün ile değişim yapılacaktır.</w:t>
      </w:r>
    </w:p>
    <w:p w:rsidR="00CB2F6C" w:rsidRPr="00B535A9" w:rsidRDefault="00CB2F6C" w:rsidP="00435485">
      <w:pPr>
        <w:ind w:left="284"/>
        <w:rPr>
          <w:b/>
          <w:sz w:val="22"/>
          <w:szCs w:val="22"/>
        </w:rPr>
      </w:pPr>
    </w:p>
    <w:p w:rsidR="00435485" w:rsidRPr="00B535A9" w:rsidRDefault="00435485" w:rsidP="00435485">
      <w:pPr>
        <w:ind w:left="284"/>
        <w:rPr>
          <w:rFonts w:eastAsia="Arial"/>
          <w:b/>
          <w:bCs/>
          <w:color w:val="000000"/>
          <w:sz w:val="22"/>
          <w:szCs w:val="22"/>
        </w:rPr>
      </w:pPr>
      <w:r w:rsidRPr="00B535A9">
        <w:rPr>
          <w:b/>
          <w:sz w:val="22"/>
          <w:szCs w:val="22"/>
        </w:rPr>
        <w:t xml:space="preserve">2/ </w:t>
      </w:r>
      <w:r w:rsidRPr="00B535A9">
        <w:rPr>
          <w:rFonts w:eastAsia="Arial"/>
          <w:b/>
          <w:bCs/>
          <w:color w:val="000000"/>
          <w:sz w:val="22"/>
          <w:szCs w:val="22"/>
        </w:rPr>
        <w:t xml:space="preserve">Steril </w:t>
      </w:r>
      <w:proofErr w:type="spellStart"/>
      <w:r w:rsidRPr="00B535A9">
        <w:rPr>
          <w:rFonts w:eastAsia="Arial"/>
          <w:b/>
          <w:bCs/>
          <w:color w:val="000000"/>
          <w:sz w:val="22"/>
          <w:szCs w:val="22"/>
        </w:rPr>
        <w:t>Oftalmik</w:t>
      </w:r>
      <w:proofErr w:type="spellEnd"/>
      <w:r w:rsidRPr="00B535A9">
        <w:rPr>
          <w:rFonts w:eastAsia="Arial"/>
          <w:b/>
          <w:bCs/>
          <w:color w:val="000000"/>
          <w:sz w:val="22"/>
          <w:szCs w:val="22"/>
        </w:rPr>
        <w:t xml:space="preserve"> </w:t>
      </w:r>
      <w:proofErr w:type="spellStart"/>
      <w:r w:rsidRPr="00B535A9">
        <w:rPr>
          <w:rFonts w:eastAsia="Arial"/>
          <w:b/>
          <w:bCs/>
          <w:color w:val="000000"/>
          <w:sz w:val="22"/>
          <w:szCs w:val="22"/>
        </w:rPr>
        <w:t>Drape</w:t>
      </w:r>
      <w:proofErr w:type="spellEnd"/>
    </w:p>
    <w:p w:rsidR="00435485" w:rsidRPr="00B535A9" w:rsidRDefault="00435485" w:rsidP="00435485">
      <w:pPr>
        <w:pStyle w:val="ListeParagraf"/>
        <w:numPr>
          <w:ilvl w:val="0"/>
          <w:numId w:val="2"/>
        </w:numPr>
        <w:spacing w:before="0" w:beforeAutospacing="0" w:after="0" w:afterAutospacing="0"/>
        <w:ind w:left="284" w:hanging="426"/>
        <w:contextualSpacing/>
        <w:rPr>
          <w:rFonts w:eastAsia="Calibri"/>
          <w:sz w:val="22"/>
          <w:szCs w:val="22"/>
        </w:rPr>
      </w:pPr>
      <w:r w:rsidRPr="00B535A9">
        <w:rPr>
          <w:rFonts w:eastAsia="Calibri"/>
          <w:sz w:val="22"/>
          <w:szCs w:val="22"/>
        </w:rPr>
        <w:t>En az 100 x 130 cm ebatlarında olmalıdır.</w:t>
      </w:r>
    </w:p>
    <w:p w:rsidR="00435485" w:rsidRPr="00B535A9" w:rsidRDefault="00435485" w:rsidP="00435485">
      <w:pPr>
        <w:pStyle w:val="ListeParagraf"/>
        <w:numPr>
          <w:ilvl w:val="0"/>
          <w:numId w:val="2"/>
        </w:numPr>
        <w:spacing w:before="0" w:beforeAutospacing="0" w:after="0" w:afterAutospacing="0"/>
        <w:ind w:left="284" w:hanging="426"/>
        <w:contextualSpacing/>
        <w:rPr>
          <w:rFonts w:eastAsia="Calibri"/>
          <w:sz w:val="22"/>
          <w:szCs w:val="22"/>
        </w:rPr>
      </w:pPr>
      <w:r w:rsidRPr="00B535A9">
        <w:rPr>
          <w:rFonts w:eastAsia="Calibri"/>
          <w:sz w:val="22"/>
          <w:szCs w:val="22"/>
        </w:rPr>
        <w:t>Hastanın ayak ve baş tarafına doğru açılacak kısımlar ve sıvı toplama torbasının yönü birer uyarı kartı ile belirtilmiş olmalıdır.</w:t>
      </w:r>
    </w:p>
    <w:p w:rsidR="00435485" w:rsidRPr="00B535A9" w:rsidRDefault="00435485" w:rsidP="00435485">
      <w:pPr>
        <w:pStyle w:val="ListeParagraf"/>
        <w:numPr>
          <w:ilvl w:val="0"/>
          <w:numId w:val="2"/>
        </w:numPr>
        <w:spacing w:before="0" w:beforeAutospacing="0" w:after="0" w:afterAutospacing="0"/>
        <w:ind w:left="284" w:hanging="426"/>
        <w:contextualSpacing/>
        <w:rPr>
          <w:rFonts w:eastAsia="Calibri"/>
          <w:sz w:val="22"/>
          <w:szCs w:val="22"/>
        </w:rPr>
      </w:pPr>
      <w:r w:rsidRPr="00B535A9">
        <w:rPr>
          <w:rFonts w:eastAsia="Calibri"/>
          <w:sz w:val="22"/>
          <w:szCs w:val="22"/>
        </w:rPr>
        <w:t xml:space="preserve">Hasta gözüne yapışacak kısım kapalı ve şeffaf olmalı, kesilerek hasta gözü boyutlarına uyarlanabilmeli ve baş tarafına yakın olmalıdır. </w:t>
      </w:r>
    </w:p>
    <w:p w:rsidR="00435485" w:rsidRPr="00B535A9" w:rsidRDefault="00435485" w:rsidP="00435485">
      <w:pPr>
        <w:pStyle w:val="ListeParagraf"/>
        <w:numPr>
          <w:ilvl w:val="0"/>
          <w:numId w:val="2"/>
        </w:numPr>
        <w:spacing w:before="0" w:beforeAutospacing="0" w:after="200" w:afterAutospacing="0"/>
        <w:ind w:left="284" w:hanging="426"/>
        <w:contextualSpacing/>
        <w:rPr>
          <w:rFonts w:eastAsia="Calibri"/>
          <w:sz w:val="22"/>
          <w:szCs w:val="22"/>
        </w:rPr>
      </w:pPr>
      <w:r w:rsidRPr="00B535A9">
        <w:rPr>
          <w:rFonts w:eastAsia="Calibri"/>
          <w:sz w:val="22"/>
          <w:szCs w:val="22"/>
        </w:rPr>
        <w:t xml:space="preserve">Yapışkanlı kısımlar yapıştıktan sonra sudan etkilenmemeli, örtü </w:t>
      </w:r>
      <w:proofErr w:type="spellStart"/>
      <w:r w:rsidRPr="00B535A9">
        <w:rPr>
          <w:rFonts w:eastAsia="Calibri"/>
          <w:sz w:val="22"/>
          <w:szCs w:val="22"/>
        </w:rPr>
        <w:t>non</w:t>
      </w:r>
      <w:proofErr w:type="spellEnd"/>
      <w:r w:rsidRPr="00B535A9">
        <w:rPr>
          <w:rFonts w:eastAsia="Calibri"/>
          <w:sz w:val="22"/>
          <w:szCs w:val="22"/>
        </w:rPr>
        <w:t>-</w:t>
      </w:r>
      <w:proofErr w:type="spellStart"/>
      <w:r w:rsidRPr="00B535A9">
        <w:rPr>
          <w:rFonts w:eastAsia="Calibri"/>
          <w:sz w:val="22"/>
          <w:szCs w:val="22"/>
        </w:rPr>
        <w:t>woven</w:t>
      </w:r>
      <w:proofErr w:type="spellEnd"/>
      <w:r w:rsidRPr="00B535A9">
        <w:rPr>
          <w:rFonts w:eastAsia="Calibri"/>
          <w:sz w:val="22"/>
          <w:szCs w:val="22"/>
        </w:rPr>
        <w:t xml:space="preserve"> özellikte olmalı, su geçirmemelidir.   </w:t>
      </w:r>
    </w:p>
    <w:p w:rsidR="00435485" w:rsidRPr="00B535A9" w:rsidRDefault="00435485" w:rsidP="00435485">
      <w:pPr>
        <w:pStyle w:val="ListeParagraf"/>
        <w:numPr>
          <w:ilvl w:val="0"/>
          <w:numId w:val="2"/>
        </w:numPr>
        <w:spacing w:before="0" w:beforeAutospacing="0" w:after="200" w:afterAutospacing="0"/>
        <w:ind w:left="284" w:hanging="426"/>
        <w:contextualSpacing/>
        <w:rPr>
          <w:rFonts w:eastAsia="Calibri"/>
          <w:sz w:val="22"/>
          <w:szCs w:val="22"/>
        </w:rPr>
      </w:pPr>
      <w:r w:rsidRPr="00B535A9">
        <w:rPr>
          <w:rFonts w:eastAsia="Calibri"/>
          <w:sz w:val="22"/>
          <w:szCs w:val="22"/>
        </w:rPr>
        <w:t xml:space="preserve">Orijinal ambalajında </w:t>
      </w:r>
      <w:proofErr w:type="gramStart"/>
      <w:r w:rsidRPr="00B535A9">
        <w:rPr>
          <w:rFonts w:eastAsia="Calibri"/>
          <w:sz w:val="22"/>
          <w:szCs w:val="22"/>
        </w:rPr>
        <w:t>steril</w:t>
      </w:r>
      <w:proofErr w:type="gramEnd"/>
      <w:r w:rsidRPr="00B535A9">
        <w:rPr>
          <w:rFonts w:eastAsia="Calibri"/>
          <w:sz w:val="22"/>
          <w:szCs w:val="22"/>
        </w:rPr>
        <w:t xml:space="preserve"> tekli paketlerde olmalıdır.</w:t>
      </w:r>
    </w:p>
    <w:p w:rsidR="00435485" w:rsidRPr="00B535A9" w:rsidRDefault="00435485" w:rsidP="00435485">
      <w:pPr>
        <w:pStyle w:val="ListeParagraf"/>
        <w:numPr>
          <w:ilvl w:val="0"/>
          <w:numId w:val="2"/>
        </w:numPr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autoSpaceDE w:val="0"/>
        <w:autoSpaceDN w:val="0"/>
        <w:adjustRightInd w:val="0"/>
        <w:spacing w:before="0" w:beforeAutospacing="0" w:after="0" w:afterAutospacing="0"/>
        <w:ind w:left="284" w:hanging="426"/>
        <w:contextualSpacing/>
        <w:jc w:val="both"/>
        <w:rPr>
          <w:sz w:val="22"/>
          <w:szCs w:val="22"/>
        </w:rPr>
      </w:pPr>
      <w:r w:rsidRPr="00B535A9">
        <w:rPr>
          <w:sz w:val="22"/>
          <w:szCs w:val="22"/>
        </w:rPr>
        <w:t xml:space="preserve">Örtü üzerinde sıvıların toplandığı bir </w:t>
      </w:r>
      <w:proofErr w:type="spellStart"/>
      <w:r w:rsidRPr="00B535A9">
        <w:rPr>
          <w:sz w:val="22"/>
          <w:szCs w:val="22"/>
        </w:rPr>
        <w:t>poş</w:t>
      </w:r>
      <w:proofErr w:type="spellEnd"/>
      <w:r w:rsidRPr="00B535A9">
        <w:rPr>
          <w:sz w:val="22"/>
          <w:szCs w:val="22"/>
        </w:rPr>
        <w:t xml:space="preserve"> bulunmalı ve bu </w:t>
      </w:r>
      <w:proofErr w:type="spellStart"/>
      <w:r w:rsidRPr="00B535A9">
        <w:rPr>
          <w:sz w:val="22"/>
          <w:szCs w:val="22"/>
        </w:rPr>
        <w:t>poş</w:t>
      </w:r>
      <w:proofErr w:type="spellEnd"/>
      <w:r w:rsidRPr="00B535A9">
        <w:rPr>
          <w:sz w:val="22"/>
          <w:szCs w:val="22"/>
        </w:rPr>
        <w:t xml:space="preserve"> üzerinde istenilen şekli verebilmek için bir tel bulunmalıdır.</w:t>
      </w:r>
    </w:p>
    <w:p w:rsidR="00435485" w:rsidRPr="00B535A9" w:rsidRDefault="00435485" w:rsidP="00435485">
      <w:pPr>
        <w:pStyle w:val="ListeParagraf"/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spacing w:before="0" w:beforeAutospacing="0" w:after="0" w:afterAutospacing="0"/>
        <w:ind w:left="284" w:hanging="426"/>
        <w:contextualSpacing/>
        <w:jc w:val="both"/>
        <w:rPr>
          <w:rFonts w:eastAsia="Calibri"/>
          <w:sz w:val="22"/>
          <w:szCs w:val="22"/>
        </w:rPr>
      </w:pPr>
      <w:r w:rsidRPr="00B535A9">
        <w:rPr>
          <w:sz w:val="22"/>
          <w:szCs w:val="22"/>
        </w:rPr>
        <w:t>Örtü ameliyat tekniğine uygun katlanmış, sterilizasyon tekniğine uygun paketlenmiş kolay açılabilir olmalıdır.</w:t>
      </w:r>
    </w:p>
    <w:p w:rsidR="00435485" w:rsidRPr="00B535A9" w:rsidRDefault="00435485" w:rsidP="00435485">
      <w:pPr>
        <w:pStyle w:val="ListeParagraf"/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spacing w:before="0" w:beforeAutospacing="0" w:after="0" w:afterAutospacing="0"/>
        <w:ind w:left="284" w:hanging="426"/>
        <w:contextualSpacing/>
        <w:jc w:val="both"/>
        <w:rPr>
          <w:sz w:val="22"/>
          <w:szCs w:val="22"/>
        </w:rPr>
      </w:pPr>
      <w:r w:rsidRPr="00B535A9">
        <w:rPr>
          <w:sz w:val="22"/>
          <w:szCs w:val="22"/>
        </w:rPr>
        <w:t>TİTUBB onaylı olmalıdır. Malzeme ve sterilizasyonla ilgili bilgiler, s</w:t>
      </w:r>
      <w:r w:rsidRPr="00B535A9">
        <w:rPr>
          <w:rFonts w:eastAsia="Calibri"/>
          <w:sz w:val="22"/>
          <w:szCs w:val="22"/>
        </w:rPr>
        <w:t>on kullanma tarihi, CE ve LOT numarası mutlaka kutu ve ambalaj üzerinde belirtilmiş olmalıdır.</w:t>
      </w:r>
    </w:p>
    <w:p w:rsidR="00435485" w:rsidRPr="00B535A9" w:rsidRDefault="00435485" w:rsidP="00435485">
      <w:pPr>
        <w:pStyle w:val="ListeParagraf"/>
        <w:widowControl w:val="0"/>
        <w:numPr>
          <w:ilvl w:val="0"/>
          <w:numId w:val="2"/>
        </w:numPr>
        <w:tabs>
          <w:tab w:val="left" w:pos="720"/>
        </w:tabs>
        <w:suppressAutoHyphens/>
        <w:autoSpaceDE w:val="0"/>
        <w:spacing w:before="0" w:beforeAutospacing="0" w:after="0" w:afterAutospacing="0"/>
        <w:ind w:left="284" w:right="565" w:hanging="426"/>
        <w:contextualSpacing/>
        <w:jc w:val="both"/>
        <w:rPr>
          <w:rFonts w:eastAsia="Calibri"/>
          <w:sz w:val="22"/>
          <w:szCs w:val="22"/>
        </w:rPr>
      </w:pPr>
      <w:r w:rsidRPr="00B535A9">
        <w:rPr>
          <w:sz w:val="22"/>
          <w:szCs w:val="22"/>
          <w:shd w:val="clear" w:color="auto" w:fill="FFFFFF"/>
          <w:lang w:val="en-AU"/>
        </w:rPr>
        <w:lastRenderedPageBreak/>
        <w:t xml:space="preserve">Son </w:t>
      </w:r>
      <w:proofErr w:type="spellStart"/>
      <w:r w:rsidRPr="00B535A9">
        <w:rPr>
          <w:sz w:val="22"/>
          <w:szCs w:val="22"/>
          <w:shd w:val="clear" w:color="auto" w:fill="FFFFFF"/>
          <w:lang w:val="en-AU"/>
        </w:rPr>
        <w:t>kullanma</w:t>
      </w:r>
      <w:proofErr w:type="spellEnd"/>
      <w:r w:rsidRPr="00B535A9">
        <w:rPr>
          <w:sz w:val="22"/>
          <w:szCs w:val="22"/>
          <w:shd w:val="clear" w:color="auto" w:fill="FFFFFF"/>
          <w:lang w:val="en-AU"/>
        </w:rPr>
        <w:t xml:space="preserve"> </w:t>
      </w:r>
      <w:proofErr w:type="spellStart"/>
      <w:r w:rsidRPr="00B535A9">
        <w:rPr>
          <w:sz w:val="22"/>
          <w:szCs w:val="22"/>
          <w:shd w:val="clear" w:color="auto" w:fill="FFFFFF"/>
          <w:lang w:val="en-AU"/>
        </w:rPr>
        <w:t>tarihi</w:t>
      </w:r>
      <w:proofErr w:type="spellEnd"/>
      <w:r w:rsidRPr="00B535A9">
        <w:rPr>
          <w:sz w:val="22"/>
          <w:szCs w:val="22"/>
          <w:shd w:val="clear" w:color="auto" w:fill="FFFFFF"/>
          <w:lang w:val="en-AU"/>
        </w:rPr>
        <w:t xml:space="preserve"> en </w:t>
      </w:r>
      <w:proofErr w:type="spellStart"/>
      <w:proofErr w:type="gramStart"/>
      <w:r w:rsidRPr="00B535A9">
        <w:rPr>
          <w:sz w:val="22"/>
          <w:szCs w:val="22"/>
          <w:shd w:val="clear" w:color="auto" w:fill="FFFFFF"/>
          <w:lang w:val="en-AU"/>
        </w:rPr>
        <w:t>az</w:t>
      </w:r>
      <w:proofErr w:type="spellEnd"/>
      <w:proofErr w:type="gramEnd"/>
      <w:r w:rsidRPr="00B535A9">
        <w:rPr>
          <w:sz w:val="22"/>
          <w:szCs w:val="22"/>
          <w:shd w:val="clear" w:color="auto" w:fill="FFFFFF"/>
          <w:lang w:val="en-AU"/>
        </w:rPr>
        <w:t xml:space="preserve"> 2 (</w:t>
      </w:r>
      <w:proofErr w:type="spellStart"/>
      <w:r w:rsidRPr="00B535A9">
        <w:rPr>
          <w:sz w:val="22"/>
          <w:szCs w:val="22"/>
          <w:shd w:val="clear" w:color="auto" w:fill="FFFFFF"/>
          <w:lang w:val="en-AU"/>
        </w:rPr>
        <w:t>iki</w:t>
      </w:r>
      <w:proofErr w:type="spellEnd"/>
      <w:r w:rsidRPr="00B535A9">
        <w:rPr>
          <w:sz w:val="22"/>
          <w:szCs w:val="22"/>
          <w:shd w:val="clear" w:color="auto" w:fill="FFFFFF"/>
          <w:lang w:val="en-AU"/>
        </w:rPr>
        <w:t>)</w:t>
      </w:r>
      <w:r w:rsidRPr="00B535A9">
        <w:rPr>
          <w:sz w:val="22"/>
          <w:szCs w:val="22"/>
          <w:lang w:val="en-AU"/>
        </w:rPr>
        <w:t> </w:t>
      </w:r>
      <w:proofErr w:type="spellStart"/>
      <w:r w:rsidRPr="00B535A9">
        <w:rPr>
          <w:sz w:val="22"/>
          <w:szCs w:val="22"/>
          <w:shd w:val="clear" w:color="auto" w:fill="FFFFFF"/>
          <w:lang w:val="en-AU"/>
        </w:rPr>
        <w:t>yıl</w:t>
      </w:r>
      <w:proofErr w:type="spellEnd"/>
      <w:r w:rsidRPr="00B535A9">
        <w:rPr>
          <w:sz w:val="22"/>
          <w:szCs w:val="22"/>
          <w:shd w:val="clear" w:color="auto" w:fill="FFFFFF"/>
          <w:lang w:val="en-AU"/>
        </w:rPr>
        <w:t xml:space="preserve"> </w:t>
      </w:r>
      <w:proofErr w:type="spellStart"/>
      <w:r w:rsidRPr="00B535A9">
        <w:rPr>
          <w:sz w:val="22"/>
          <w:szCs w:val="22"/>
          <w:shd w:val="clear" w:color="auto" w:fill="FFFFFF"/>
          <w:lang w:val="en-AU"/>
        </w:rPr>
        <w:t>olmalıdır</w:t>
      </w:r>
      <w:proofErr w:type="spellEnd"/>
      <w:r w:rsidRPr="00B535A9">
        <w:rPr>
          <w:sz w:val="22"/>
          <w:szCs w:val="22"/>
          <w:shd w:val="clear" w:color="auto" w:fill="FFFFFF"/>
          <w:lang w:val="en-AU"/>
        </w:rPr>
        <w:t>.</w:t>
      </w:r>
    </w:p>
    <w:p w:rsidR="00435485" w:rsidRPr="00B535A9" w:rsidRDefault="00435485" w:rsidP="00435485">
      <w:pPr>
        <w:pStyle w:val="ListeParagraf"/>
        <w:numPr>
          <w:ilvl w:val="0"/>
          <w:numId w:val="2"/>
        </w:numPr>
        <w:spacing w:before="0" w:beforeAutospacing="0" w:after="200" w:afterAutospacing="0"/>
        <w:ind w:left="284" w:hanging="426"/>
        <w:contextualSpacing/>
        <w:jc w:val="both"/>
        <w:rPr>
          <w:sz w:val="22"/>
          <w:szCs w:val="22"/>
        </w:rPr>
      </w:pPr>
      <w:r w:rsidRPr="00B535A9">
        <w:rPr>
          <w:sz w:val="22"/>
          <w:szCs w:val="22"/>
        </w:rPr>
        <w:t>Firma ürünü değerlendirmeye uygun miktarda numune getirecek, gelen numuneler hekimler tarafından değerlendirilecek ve kullanıma uygun bulunmadığı takdirde ihale dışı bırakılacaktır.</w:t>
      </w:r>
    </w:p>
    <w:p w:rsidR="00435485" w:rsidRPr="00B535A9" w:rsidRDefault="00435485" w:rsidP="00435485">
      <w:pPr>
        <w:pStyle w:val="ListeParagraf"/>
        <w:numPr>
          <w:ilvl w:val="0"/>
          <w:numId w:val="2"/>
        </w:numPr>
        <w:spacing w:before="0" w:beforeAutospacing="0" w:after="200" w:afterAutospacing="0"/>
        <w:ind w:left="284" w:hanging="426"/>
        <w:contextualSpacing/>
        <w:jc w:val="both"/>
        <w:rPr>
          <w:sz w:val="22"/>
          <w:szCs w:val="22"/>
        </w:rPr>
      </w:pPr>
      <w:r w:rsidRPr="00B535A9">
        <w:rPr>
          <w:color w:val="000000"/>
          <w:sz w:val="22"/>
          <w:szCs w:val="22"/>
        </w:rPr>
        <w:t>Ürünü teslim eden firma, ürünün son kullanma tarihine 2(iki) ay kala yenisi ile değiştirmeyi kabul etmelidir.</w:t>
      </w:r>
    </w:p>
    <w:p w:rsidR="00435485" w:rsidRPr="00B535A9" w:rsidRDefault="00435485" w:rsidP="00CB2F6C">
      <w:pPr>
        <w:pStyle w:val="ListeParagraf"/>
        <w:numPr>
          <w:ilvl w:val="0"/>
          <w:numId w:val="2"/>
        </w:numPr>
        <w:spacing w:before="0" w:beforeAutospacing="0" w:after="0" w:afterAutospacing="0"/>
        <w:ind w:left="284" w:hanging="426"/>
        <w:contextualSpacing/>
        <w:jc w:val="both"/>
        <w:rPr>
          <w:sz w:val="22"/>
          <w:szCs w:val="22"/>
        </w:rPr>
      </w:pPr>
      <w:r w:rsidRPr="00B535A9">
        <w:rPr>
          <w:sz w:val="22"/>
          <w:szCs w:val="22"/>
        </w:rPr>
        <w:t>Yüklenici firma ambalajı açıldığında kullanıma uygun olmayan hatalı, bozuk olduğu tespit edilen ürünleri yenisi ile değiştirilecektir.</w:t>
      </w:r>
    </w:p>
    <w:p w:rsidR="00CB2F6C" w:rsidRPr="00B535A9" w:rsidRDefault="00CB2F6C" w:rsidP="00CB2F6C">
      <w:pPr>
        <w:spacing w:line="360" w:lineRule="auto"/>
        <w:ind w:left="284"/>
        <w:rPr>
          <w:b/>
          <w:sz w:val="22"/>
          <w:szCs w:val="22"/>
        </w:rPr>
      </w:pPr>
    </w:p>
    <w:p w:rsidR="00CB2F6C" w:rsidRPr="00B535A9" w:rsidRDefault="00CB2F6C" w:rsidP="00CB2F6C">
      <w:pPr>
        <w:ind w:left="284"/>
        <w:rPr>
          <w:b/>
          <w:sz w:val="22"/>
          <w:szCs w:val="22"/>
        </w:rPr>
      </w:pPr>
      <w:r w:rsidRPr="00B535A9">
        <w:rPr>
          <w:b/>
          <w:sz w:val="22"/>
          <w:szCs w:val="22"/>
        </w:rPr>
        <w:t>3/ Ön Kapsül Boyası (</w:t>
      </w:r>
      <w:proofErr w:type="spellStart"/>
      <w:r w:rsidRPr="00B535A9">
        <w:rPr>
          <w:b/>
          <w:sz w:val="22"/>
          <w:szCs w:val="22"/>
        </w:rPr>
        <w:t>Tripan</w:t>
      </w:r>
      <w:proofErr w:type="spellEnd"/>
      <w:r w:rsidRPr="00B535A9">
        <w:rPr>
          <w:b/>
          <w:sz w:val="22"/>
          <w:szCs w:val="22"/>
        </w:rPr>
        <w:t xml:space="preserve"> Mavisi)</w:t>
      </w:r>
    </w:p>
    <w:p w:rsidR="00CB2F6C" w:rsidRPr="00B535A9" w:rsidRDefault="00CB2F6C" w:rsidP="00CB2F6C">
      <w:pPr>
        <w:pStyle w:val="ListeParagraf"/>
        <w:numPr>
          <w:ilvl w:val="0"/>
          <w:numId w:val="3"/>
        </w:numPr>
        <w:spacing w:before="0" w:beforeAutospacing="0" w:after="0" w:afterAutospacing="0"/>
        <w:ind w:left="284" w:hanging="426"/>
        <w:contextualSpacing/>
        <w:rPr>
          <w:sz w:val="22"/>
          <w:szCs w:val="22"/>
        </w:rPr>
      </w:pPr>
      <w:r w:rsidRPr="00B535A9">
        <w:rPr>
          <w:sz w:val="22"/>
          <w:szCs w:val="22"/>
        </w:rPr>
        <w:t xml:space="preserve">Konsantrasyonu %0,06 ve boya maddesi </w:t>
      </w:r>
      <w:proofErr w:type="spellStart"/>
      <w:r w:rsidRPr="00B535A9">
        <w:rPr>
          <w:sz w:val="22"/>
          <w:szCs w:val="22"/>
        </w:rPr>
        <w:t>Tripan</w:t>
      </w:r>
      <w:proofErr w:type="spellEnd"/>
      <w:r w:rsidRPr="00B535A9">
        <w:rPr>
          <w:sz w:val="22"/>
          <w:szCs w:val="22"/>
        </w:rPr>
        <w:t xml:space="preserve"> Mavisi olmalıdır.</w:t>
      </w:r>
    </w:p>
    <w:p w:rsidR="00CB2F6C" w:rsidRPr="00B535A9" w:rsidRDefault="00CB2F6C" w:rsidP="00CB2F6C">
      <w:pPr>
        <w:pStyle w:val="ListeParagraf"/>
        <w:numPr>
          <w:ilvl w:val="0"/>
          <w:numId w:val="3"/>
        </w:numPr>
        <w:spacing w:before="0" w:beforeAutospacing="0" w:after="0" w:afterAutospacing="0"/>
        <w:ind w:left="284" w:hanging="426"/>
        <w:contextualSpacing/>
        <w:rPr>
          <w:sz w:val="22"/>
          <w:szCs w:val="22"/>
        </w:rPr>
      </w:pPr>
      <w:r w:rsidRPr="00B535A9">
        <w:rPr>
          <w:sz w:val="22"/>
          <w:szCs w:val="22"/>
        </w:rPr>
        <w:t>Katarakt cerrahisinde lens ön kapsülünü boyayarak görünür hale getirmek için kullanılmak üzere üretilmiş olmalıdır.</w:t>
      </w:r>
    </w:p>
    <w:p w:rsidR="00CB2F6C" w:rsidRPr="00B535A9" w:rsidRDefault="00CB2F6C" w:rsidP="00CB2F6C">
      <w:pPr>
        <w:pStyle w:val="ListeParagraf"/>
        <w:numPr>
          <w:ilvl w:val="0"/>
          <w:numId w:val="3"/>
        </w:numPr>
        <w:spacing w:before="0" w:beforeAutospacing="0" w:after="0" w:afterAutospacing="0"/>
        <w:ind w:left="284" w:hanging="426"/>
        <w:contextualSpacing/>
        <w:rPr>
          <w:sz w:val="22"/>
          <w:szCs w:val="22"/>
        </w:rPr>
      </w:pPr>
      <w:r w:rsidRPr="00B535A9">
        <w:rPr>
          <w:sz w:val="22"/>
          <w:szCs w:val="22"/>
        </w:rPr>
        <w:t xml:space="preserve">Göz içi dokulara </w:t>
      </w:r>
      <w:proofErr w:type="spellStart"/>
      <w:r w:rsidRPr="00B535A9">
        <w:rPr>
          <w:sz w:val="22"/>
          <w:szCs w:val="22"/>
        </w:rPr>
        <w:t>toksik</w:t>
      </w:r>
      <w:proofErr w:type="spellEnd"/>
      <w:r w:rsidRPr="00B535A9">
        <w:rPr>
          <w:sz w:val="22"/>
          <w:szCs w:val="22"/>
        </w:rPr>
        <w:t xml:space="preserve"> olmamalı, </w:t>
      </w:r>
      <w:proofErr w:type="spellStart"/>
      <w:r w:rsidRPr="00B535A9">
        <w:rPr>
          <w:sz w:val="22"/>
          <w:szCs w:val="22"/>
        </w:rPr>
        <w:t>prezervan</w:t>
      </w:r>
      <w:proofErr w:type="spellEnd"/>
      <w:r w:rsidRPr="00B535A9">
        <w:rPr>
          <w:sz w:val="22"/>
          <w:szCs w:val="22"/>
        </w:rPr>
        <w:t xml:space="preserve"> </w:t>
      </w:r>
      <w:proofErr w:type="spellStart"/>
      <w:r w:rsidRPr="00B535A9">
        <w:rPr>
          <w:sz w:val="22"/>
          <w:szCs w:val="22"/>
        </w:rPr>
        <w:t>free</w:t>
      </w:r>
      <w:proofErr w:type="spellEnd"/>
      <w:r w:rsidRPr="00B535A9">
        <w:rPr>
          <w:sz w:val="22"/>
          <w:szCs w:val="22"/>
        </w:rPr>
        <w:t xml:space="preserve"> olmalıdır.</w:t>
      </w:r>
    </w:p>
    <w:p w:rsidR="00CB2F6C" w:rsidRPr="00B535A9" w:rsidRDefault="00CB2F6C" w:rsidP="00CB2F6C">
      <w:pPr>
        <w:pStyle w:val="ListeParagraf"/>
        <w:numPr>
          <w:ilvl w:val="0"/>
          <w:numId w:val="3"/>
        </w:numPr>
        <w:spacing w:before="0" w:beforeAutospacing="0" w:after="0" w:afterAutospacing="0"/>
        <w:ind w:left="284" w:hanging="426"/>
        <w:contextualSpacing/>
        <w:rPr>
          <w:sz w:val="22"/>
          <w:szCs w:val="22"/>
        </w:rPr>
      </w:pPr>
      <w:r w:rsidRPr="00B535A9">
        <w:rPr>
          <w:sz w:val="22"/>
          <w:szCs w:val="22"/>
        </w:rPr>
        <w:t xml:space="preserve">Ürün 1 ml.’ </w:t>
      </w:r>
      <w:proofErr w:type="spellStart"/>
      <w:r w:rsidRPr="00B535A9">
        <w:rPr>
          <w:sz w:val="22"/>
          <w:szCs w:val="22"/>
        </w:rPr>
        <w:t>lik</w:t>
      </w:r>
      <w:proofErr w:type="spellEnd"/>
      <w:r w:rsidRPr="00B535A9">
        <w:rPr>
          <w:sz w:val="22"/>
          <w:szCs w:val="22"/>
        </w:rPr>
        <w:t xml:space="preserve"> </w:t>
      </w:r>
      <w:proofErr w:type="gramStart"/>
      <w:r w:rsidRPr="00B535A9">
        <w:rPr>
          <w:sz w:val="22"/>
          <w:szCs w:val="22"/>
        </w:rPr>
        <w:t>steril</w:t>
      </w:r>
      <w:proofErr w:type="gramEnd"/>
      <w:r w:rsidRPr="00B535A9">
        <w:rPr>
          <w:sz w:val="22"/>
          <w:szCs w:val="22"/>
        </w:rPr>
        <w:t xml:space="preserve"> cam </w:t>
      </w:r>
      <w:proofErr w:type="spellStart"/>
      <w:r w:rsidRPr="00B535A9">
        <w:rPr>
          <w:sz w:val="22"/>
          <w:szCs w:val="22"/>
        </w:rPr>
        <w:t>flakon</w:t>
      </w:r>
      <w:proofErr w:type="spellEnd"/>
      <w:r w:rsidRPr="00B535A9">
        <w:rPr>
          <w:sz w:val="22"/>
          <w:szCs w:val="22"/>
        </w:rPr>
        <w:t xml:space="preserve"> şişeler içinde olmalı ve tek kullanımlık olmalıdır. </w:t>
      </w:r>
    </w:p>
    <w:p w:rsidR="00CB2F6C" w:rsidRPr="00B535A9" w:rsidRDefault="00CB2F6C" w:rsidP="00CB2F6C">
      <w:pPr>
        <w:pStyle w:val="ListeParagraf"/>
        <w:numPr>
          <w:ilvl w:val="0"/>
          <w:numId w:val="3"/>
        </w:numPr>
        <w:spacing w:before="0" w:beforeAutospacing="0" w:after="0" w:afterAutospacing="0"/>
        <w:ind w:left="284" w:hanging="426"/>
        <w:contextualSpacing/>
        <w:rPr>
          <w:sz w:val="22"/>
          <w:szCs w:val="22"/>
        </w:rPr>
      </w:pPr>
      <w:r w:rsidRPr="00B535A9">
        <w:rPr>
          <w:sz w:val="22"/>
          <w:szCs w:val="22"/>
        </w:rPr>
        <w:t>Raf ömrü en az 2 yıl olmalıdır.</w:t>
      </w:r>
    </w:p>
    <w:p w:rsidR="00CB2F6C" w:rsidRPr="00B535A9" w:rsidRDefault="00CB2F6C" w:rsidP="00CB2F6C">
      <w:pPr>
        <w:pStyle w:val="ListeParagraf"/>
        <w:numPr>
          <w:ilvl w:val="0"/>
          <w:numId w:val="3"/>
        </w:numPr>
        <w:spacing w:before="0" w:beforeAutospacing="0" w:after="0" w:afterAutospacing="0"/>
        <w:ind w:left="284" w:hanging="426"/>
        <w:contextualSpacing/>
        <w:rPr>
          <w:sz w:val="22"/>
          <w:szCs w:val="22"/>
        </w:rPr>
      </w:pPr>
      <w:r w:rsidRPr="00B535A9">
        <w:rPr>
          <w:sz w:val="22"/>
          <w:szCs w:val="22"/>
        </w:rPr>
        <w:t>TİTUBB onaylı olmalıdır. Malzeme ve sterilizasyonla ilgili bilgiler, s</w:t>
      </w:r>
      <w:r w:rsidRPr="00B535A9">
        <w:rPr>
          <w:rFonts w:eastAsia="Calibri"/>
          <w:sz w:val="22"/>
          <w:szCs w:val="22"/>
        </w:rPr>
        <w:t>on kullanma tarihi, CE ve LOT numarası mutlaka kutu ve ambalaj üzerinde belirtilmiş olmalıdır.</w:t>
      </w:r>
    </w:p>
    <w:p w:rsidR="00CB2F6C" w:rsidRPr="00B535A9" w:rsidRDefault="00CB2F6C" w:rsidP="00CB2F6C">
      <w:pPr>
        <w:pStyle w:val="ListeParagraf"/>
        <w:numPr>
          <w:ilvl w:val="0"/>
          <w:numId w:val="3"/>
        </w:numPr>
        <w:spacing w:before="0" w:beforeAutospacing="0" w:after="0" w:afterAutospacing="0"/>
        <w:ind w:left="284" w:hanging="426"/>
        <w:contextualSpacing/>
        <w:jc w:val="both"/>
        <w:rPr>
          <w:sz w:val="22"/>
          <w:szCs w:val="22"/>
        </w:rPr>
      </w:pPr>
      <w:r w:rsidRPr="00B535A9">
        <w:rPr>
          <w:sz w:val="22"/>
          <w:szCs w:val="22"/>
        </w:rPr>
        <w:t>Firma ürünü değerlendirmeye uygun miktarda numune getirecek, gelen numuneler hekimler tarafından değerlendirilecek ve kullanıma uygun bulunmadığı takdirde ihale dışı bırakılacaktır.</w:t>
      </w:r>
    </w:p>
    <w:p w:rsidR="00CB2F6C" w:rsidRPr="00B535A9" w:rsidRDefault="00CB2F6C" w:rsidP="00CB2F6C">
      <w:pPr>
        <w:pStyle w:val="ListeParagraf"/>
        <w:numPr>
          <w:ilvl w:val="0"/>
          <w:numId w:val="3"/>
        </w:numPr>
        <w:spacing w:before="0" w:beforeAutospacing="0" w:after="0" w:afterAutospacing="0"/>
        <w:ind w:left="284" w:hanging="426"/>
        <w:contextualSpacing/>
        <w:jc w:val="both"/>
        <w:rPr>
          <w:sz w:val="22"/>
          <w:szCs w:val="22"/>
        </w:rPr>
      </w:pPr>
      <w:r w:rsidRPr="00B535A9">
        <w:rPr>
          <w:color w:val="000000"/>
          <w:sz w:val="22"/>
          <w:szCs w:val="22"/>
        </w:rPr>
        <w:t>Ürünü teslim eden firma, ürünün son kullanma tarihine 2(iki) ay kala yenisi ile değiştirmeyi kabul etmelidir.</w:t>
      </w:r>
    </w:p>
    <w:p w:rsidR="00CB2F6C" w:rsidRPr="00B535A9" w:rsidRDefault="00CB2F6C" w:rsidP="00CB2F6C">
      <w:pPr>
        <w:pStyle w:val="ListeParagraf"/>
        <w:numPr>
          <w:ilvl w:val="0"/>
          <w:numId w:val="3"/>
        </w:numPr>
        <w:spacing w:before="0" w:beforeAutospacing="0" w:after="0" w:afterAutospacing="0"/>
        <w:ind w:left="284" w:hanging="426"/>
        <w:contextualSpacing/>
        <w:jc w:val="both"/>
        <w:rPr>
          <w:sz w:val="22"/>
          <w:szCs w:val="22"/>
        </w:rPr>
      </w:pPr>
      <w:r w:rsidRPr="00B535A9">
        <w:rPr>
          <w:sz w:val="22"/>
          <w:szCs w:val="22"/>
        </w:rPr>
        <w:t>Yüklenici firma ambalajı açıldığında kullanıma uygun olmayan hatalı, bozuk olduğu tespit edilen ürünleri yenisi ile değiştirilecektir.</w:t>
      </w:r>
    </w:p>
    <w:p w:rsidR="00733940" w:rsidRPr="00B535A9" w:rsidRDefault="00733940" w:rsidP="00435485">
      <w:pPr>
        <w:tabs>
          <w:tab w:val="left" w:pos="284"/>
        </w:tabs>
        <w:ind w:left="284" w:hanging="426"/>
        <w:rPr>
          <w:b/>
          <w:sz w:val="22"/>
          <w:szCs w:val="22"/>
        </w:rPr>
      </w:pPr>
    </w:p>
    <w:p w:rsidR="00CB2F6C" w:rsidRPr="00B535A9" w:rsidRDefault="00CB2F6C" w:rsidP="00CB2F6C">
      <w:pPr>
        <w:widowControl w:val="0"/>
        <w:suppressAutoHyphens/>
        <w:autoSpaceDE w:val="0"/>
        <w:ind w:right="565" w:firstLine="284"/>
        <w:contextualSpacing/>
        <w:jc w:val="both"/>
        <w:rPr>
          <w:rFonts w:eastAsia="Arial"/>
          <w:b/>
          <w:bCs/>
          <w:color w:val="000000"/>
          <w:sz w:val="22"/>
          <w:szCs w:val="22"/>
        </w:rPr>
      </w:pPr>
      <w:r w:rsidRPr="00B535A9">
        <w:rPr>
          <w:b/>
          <w:sz w:val="22"/>
          <w:szCs w:val="22"/>
        </w:rPr>
        <w:t xml:space="preserve">4/ </w:t>
      </w:r>
      <w:proofErr w:type="spellStart"/>
      <w:r w:rsidRPr="00B535A9">
        <w:rPr>
          <w:rFonts w:eastAsia="Arial"/>
          <w:b/>
          <w:bCs/>
          <w:color w:val="000000"/>
          <w:sz w:val="22"/>
          <w:szCs w:val="22"/>
        </w:rPr>
        <w:t>Vicryl</w:t>
      </w:r>
      <w:proofErr w:type="spellEnd"/>
      <w:r w:rsidRPr="00B535A9">
        <w:rPr>
          <w:rFonts w:eastAsia="Arial"/>
          <w:b/>
          <w:bCs/>
          <w:color w:val="000000"/>
          <w:sz w:val="22"/>
          <w:szCs w:val="22"/>
        </w:rPr>
        <w:t xml:space="preserve"> 6/0 </w:t>
      </w:r>
      <w:proofErr w:type="spellStart"/>
      <w:r w:rsidRPr="00B535A9">
        <w:rPr>
          <w:rFonts w:eastAsia="Arial"/>
          <w:b/>
          <w:bCs/>
          <w:color w:val="000000"/>
          <w:sz w:val="22"/>
          <w:szCs w:val="22"/>
        </w:rPr>
        <w:t>Sütür</w:t>
      </w:r>
      <w:proofErr w:type="spellEnd"/>
    </w:p>
    <w:p w:rsidR="00CB2F6C" w:rsidRPr="00B535A9" w:rsidRDefault="00CB2F6C" w:rsidP="00CB2F6C">
      <w:pPr>
        <w:pStyle w:val="ListeParagraf"/>
        <w:widowControl w:val="0"/>
        <w:numPr>
          <w:ilvl w:val="0"/>
          <w:numId w:val="4"/>
        </w:numPr>
        <w:suppressAutoHyphens/>
        <w:autoSpaceDE w:val="0"/>
        <w:spacing w:before="0" w:beforeAutospacing="0" w:after="0" w:afterAutospacing="0" w:line="276" w:lineRule="auto"/>
        <w:ind w:left="284" w:right="565" w:hanging="426"/>
        <w:contextualSpacing/>
        <w:jc w:val="both"/>
        <w:rPr>
          <w:rFonts w:eastAsia="Calibri"/>
          <w:sz w:val="22"/>
          <w:szCs w:val="22"/>
        </w:rPr>
      </w:pPr>
      <w:proofErr w:type="spellStart"/>
      <w:r w:rsidRPr="00B535A9">
        <w:rPr>
          <w:rFonts w:eastAsia="Calibri"/>
          <w:sz w:val="22"/>
          <w:szCs w:val="22"/>
        </w:rPr>
        <w:t>Oftalmik</w:t>
      </w:r>
      <w:proofErr w:type="spellEnd"/>
      <w:r w:rsidRPr="00B535A9">
        <w:rPr>
          <w:rFonts w:eastAsia="Calibri"/>
          <w:sz w:val="22"/>
          <w:szCs w:val="22"/>
        </w:rPr>
        <w:t xml:space="preserve"> </w:t>
      </w:r>
      <w:proofErr w:type="spellStart"/>
      <w:r w:rsidRPr="00B535A9">
        <w:rPr>
          <w:rFonts w:eastAsia="Calibri"/>
          <w:sz w:val="22"/>
          <w:szCs w:val="22"/>
        </w:rPr>
        <w:t>mikrocerrahi</w:t>
      </w:r>
      <w:proofErr w:type="spellEnd"/>
      <w:r w:rsidRPr="00B535A9">
        <w:rPr>
          <w:rFonts w:eastAsia="Calibri"/>
          <w:sz w:val="22"/>
          <w:szCs w:val="22"/>
        </w:rPr>
        <w:t xml:space="preserve"> ameliyatlarda kullanılmak üzere imal edilmiş olmalıdır.</w:t>
      </w:r>
    </w:p>
    <w:p w:rsidR="00CB2F6C" w:rsidRPr="00B535A9" w:rsidRDefault="00CB2F6C" w:rsidP="00CB2F6C">
      <w:pPr>
        <w:pStyle w:val="ListeParagraf"/>
        <w:widowControl w:val="0"/>
        <w:numPr>
          <w:ilvl w:val="0"/>
          <w:numId w:val="4"/>
        </w:numPr>
        <w:suppressAutoHyphens/>
        <w:autoSpaceDE w:val="0"/>
        <w:spacing w:before="0" w:beforeAutospacing="0" w:after="0" w:afterAutospacing="0" w:line="276" w:lineRule="auto"/>
        <w:ind w:left="284" w:right="565" w:hanging="426"/>
        <w:contextualSpacing/>
        <w:jc w:val="both"/>
        <w:rPr>
          <w:rFonts w:eastAsia="Calibri"/>
          <w:sz w:val="22"/>
          <w:szCs w:val="22"/>
        </w:rPr>
      </w:pPr>
      <w:r w:rsidRPr="00B535A9">
        <w:rPr>
          <w:rFonts w:eastAsia="Calibri"/>
          <w:sz w:val="22"/>
          <w:szCs w:val="22"/>
        </w:rPr>
        <w:t xml:space="preserve">%100 </w:t>
      </w:r>
      <w:proofErr w:type="spellStart"/>
      <w:r w:rsidRPr="00B535A9">
        <w:rPr>
          <w:rFonts w:eastAsia="Calibri"/>
          <w:sz w:val="22"/>
          <w:szCs w:val="22"/>
        </w:rPr>
        <w:t>Poliglikolik</w:t>
      </w:r>
      <w:proofErr w:type="spellEnd"/>
      <w:r w:rsidRPr="00B535A9">
        <w:rPr>
          <w:rFonts w:eastAsia="Calibri"/>
          <w:sz w:val="22"/>
          <w:szCs w:val="22"/>
        </w:rPr>
        <w:t xml:space="preserve"> asit 910 maddesinden olmalı, en az 45 cm uzunluğunda olmalıdır, </w:t>
      </w:r>
      <w:proofErr w:type="spellStart"/>
      <w:r w:rsidRPr="00B535A9">
        <w:rPr>
          <w:rFonts w:eastAsia="Calibri"/>
          <w:sz w:val="22"/>
          <w:szCs w:val="22"/>
        </w:rPr>
        <w:t>sütür</w:t>
      </w:r>
      <w:proofErr w:type="spellEnd"/>
      <w:r w:rsidRPr="00B535A9">
        <w:rPr>
          <w:rFonts w:eastAsia="Calibri"/>
          <w:sz w:val="22"/>
          <w:szCs w:val="22"/>
        </w:rPr>
        <w:t xml:space="preserve"> kaplamasının içeriği </w:t>
      </w:r>
      <w:proofErr w:type="spellStart"/>
      <w:r w:rsidRPr="00B535A9">
        <w:rPr>
          <w:rFonts w:eastAsia="Calibri"/>
          <w:sz w:val="22"/>
          <w:szCs w:val="22"/>
        </w:rPr>
        <w:t>poliglikolik</w:t>
      </w:r>
      <w:proofErr w:type="spellEnd"/>
      <w:r w:rsidRPr="00B535A9">
        <w:rPr>
          <w:rFonts w:eastAsia="Calibri"/>
          <w:sz w:val="22"/>
          <w:szCs w:val="22"/>
        </w:rPr>
        <w:t xml:space="preserve"> asit 370 olmalıdır.</w:t>
      </w:r>
    </w:p>
    <w:p w:rsidR="00CB2F6C" w:rsidRPr="00B535A9" w:rsidRDefault="00CB2F6C" w:rsidP="00CB2F6C">
      <w:pPr>
        <w:pStyle w:val="ListeParagraf"/>
        <w:widowControl w:val="0"/>
        <w:numPr>
          <w:ilvl w:val="0"/>
          <w:numId w:val="4"/>
        </w:numPr>
        <w:suppressAutoHyphens/>
        <w:autoSpaceDE w:val="0"/>
        <w:spacing w:before="0" w:beforeAutospacing="0" w:after="0" w:afterAutospacing="0" w:line="276" w:lineRule="auto"/>
        <w:ind w:left="284" w:right="565" w:hanging="426"/>
        <w:contextualSpacing/>
        <w:jc w:val="both"/>
        <w:rPr>
          <w:rFonts w:eastAsia="Calibri"/>
          <w:sz w:val="22"/>
          <w:szCs w:val="22"/>
        </w:rPr>
      </w:pPr>
      <w:r w:rsidRPr="00B535A9">
        <w:rPr>
          <w:rFonts w:eastAsia="Calibri"/>
          <w:sz w:val="22"/>
          <w:szCs w:val="22"/>
        </w:rPr>
        <w:t xml:space="preserve"> 340±10 mikron kalınlığında, </w:t>
      </w:r>
      <w:proofErr w:type="gramStart"/>
      <w:r w:rsidRPr="00B535A9">
        <w:rPr>
          <w:rFonts w:eastAsia="Calibri"/>
          <w:sz w:val="22"/>
          <w:szCs w:val="22"/>
        </w:rPr>
        <w:t>8.0</w:t>
      </w:r>
      <w:proofErr w:type="gramEnd"/>
      <w:r w:rsidRPr="00B535A9">
        <w:rPr>
          <w:rFonts w:eastAsia="Calibri"/>
          <w:sz w:val="22"/>
          <w:szCs w:val="22"/>
        </w:rPr>
        <w:t xml:space="preserve"> mm uzunluğunda ¼ daire eğimli keskin kenarlı çift </w:t>
      </w:r>
      <w:proofErr w:type="spellStart"/>
      <w:r w:rsidRPr="00B535A9">
        <w:rPr>
          <w:rFonts w:eastAsia="Calibri"/>
          <w:sz w:val="22"/>
          <w:szCs w:val="22"/>
        </w:rPr>
        <w:t>spatüle</w:t>
      </w:r>
      <w:proofErr w:type="spellEnd"/>
      <w:r w:rsidRPr="00B535A9">
        <w:rPr>
          <w:rFonts w:eastAsia="Calibri"/>
          <w:sz w:val="22"/>
          <w:szCs w:val="22"/>
        </w:rPr>
        <w:t xml:space="preserve"> iğnesi olmalıdır. </w:t>
      </w:r>
    </w:p>
    <w:p w:rsidR="00CB2F6C" w:rsidRPr="00B535A9" w:rsidRDefault="00CB2F6C" w:rsidP="00CB2F6C">
      <w:pPr>
        <w:pStyle w:val="ListeParagraf"/>
        <w:widowControl w:val="0"/>
        <w:numPr>
          <w:ilvl w:val="0"/>
          <w:numId w:val="4"/>
        </w:numPr>
        <w:suppressAutoHyphens/>
        <w:autoSpaceDE w:val="0"/>
        <w:spacing w:before="0" w:beforeAutospacing="0" w:after="0" w:afterAutospacing="0" w:line="276" w:lineRule="auto"/>
        <w:ind w:left="284" w:right="565" w:hanging="426"/>
        <w:contextualSpacing/>
        <w:jc w:val="both"/>
        <w:rPr>
          <w:rFonts w:eastAsia="Calibri"/>
          <w:sz w:val="22"/>
          <w:szCs w:val="22"/>
        </w:rPr>
      </w:pPr>
      <w:r w:rsidRPr="00B535A9">
        <w:rPr>
          <w:rFonts w:eastAsia="Calibri"/>
          <w:sz w:val="22"/>
          <w:szCs w:val="22"/>
        </w:rPr>
        <w:t xml:space="preserve">6/0 (0.7 </w:t>
      </w:r>
      <w:proofErr w:type="spellStart"/>
      <w:r w:rsidRPr="00B535A9">
        <w:rPr>
          <w:rFonts w:eastAsia="Calibri"/>
          <w:sz w:val="22"/>
          <w:szCs w:val="22"/>
        </w:rPr>
        <w:t>metric</w:t>
      </w:r>
      <w:proofErr w:type="spellEnd"/>
      <w:r w:rsidRPr="00B535A9">
        <w:rPr>
          <w:rFonts w:eastAsia="Calibri"/>
          <w:sz w:val="22"/>
          <w:szCs w:val="22"/>
        </w:rPr>
        <w:t xml:space="preserve">) </w:t>
      </w:r>
      <w:proofErr w:type="spellStart"/>
      <w:r w:rsidRPr="00B535A9">
        <w:rPr>
          <w:rFonts w:eastAsia="Calibri"/>
          <w:sz w:val="22"/>
          <w:szCs w:val="22"/>
        </w:rPr>
        <w:t>braided</w:t>
      </w:r>
      <w:proofErr w:type="spellEnd"/>
      <w:r w:rsidRPr="00B535A9">
        <w:rPr>
          <w:rFonts w:eastAsia="Calibri"/>
          <w:sz w:val="22"/>
          <w:szCs w:val="22"/>
        </w:rPr>
        <w:t xml:space="preserve"> (örgülü), </w:t>
      </w:r>
      <w:proofErr w:type="spellStart"/>
      <w:r w:rsidRPr="00B535A9">
        <w:rPr>
          <w:rFonts w:eastAsia="Calibri"/>
          <w:sz w:val="22"/>
          <w:szCs w:val="22"/>
        </w:rPr>
        <w:t>absorbabl</w:t>
      </w:r>
      <w:proofErr w:type="spellEnd"/>
      <w:r w:rsidRPr="00B535A9">
        <w:rPr>
          <w:rFonts w:eastAsia="Calibri"/>
          <w:sz w:val="22"/>
          <w:szCs w:val="22"/>
        </w:rPr>
        <w:t xml:space="preserve"> (emilebilir) </w:t>
      </w:r>
      <w:proofErr w:type="gramStart"/>
      <w:r w:rsidRPr="00B535A9">
        <w:rPr>
          <w:rFonts w:eastAsia="Calibri"/>
          <w:sz w:val="22"/>
          <w:szCs w:val="22"/>
        </w:rPr>
        <w:t>steril</w:t>
      </w:r>
      <w:proofErr w:type="gramEnd"/>
      <w:r w:rsidRPr="00B535A9">
        <w:rPr>
          <w:rFonts w:eastAsia="Calibri"/>
          <w:sz w:val="22"/>
          <w:szCs w:val="22"/>
        </w:rPr>
        <w:t xml:space="preserve"> </w:t>
      </w:r>
      <w:proofErr w:type="spellStart"/>
      <w:r w:rsidRPr="00B535A9">
        <w:rPr>
          <w:rFonts w:eastAsia="Calibri"/>
          <w:sz w:val="22"/>
          <w:szCs w:val="22"/>
        </w:rPr>
        <w:t>oftalmik</w:t>
      </w:r>
      <w:proofErr w:type="spellEnd"/>
      <w:r w:rsidRPr="00B535A9">
        <w:rPr>
          <w:rFonts w:eastAsia="Calibri"/>
          <w:sz w:val="22"/>
          <w:szCs w:val="22"/>
        </w:rPr>
        <w:t xml:space="preserve"> </w:t>
      </w:r>
      <w:proofErr w:type="spellStart"/>
      <w:r w:rsidRPr="00B535A9">
        <w:rPr>
          <w:rFonts w:eastAsia="Calibri"/>
          <w:sz w:val="22"/>
          <w:szCs w:val="22"/>
        </w:rPr>
        <w:t>sütür</w:t>
      </w:r>
      <w:proofErr w:type="spellEnd"/>
      <w:r w:rsidRPr="00B535A9">
        <w:rPr>
          <w:rFonts w:eastAsia="Calibri"/>
          <w:sz w:val="22"/>
          <w:szCs w:val="22"/>
        </w:rPr>
        <w:t xml:space="preserve"> olmalıdır. </w:t>
      </w:r>
    </w:p>
    <w:p w:rsidR="00CB2F6C" w:rsidRPr="00B535A9" w:rsidRDefault="00CB2F6C" w:rsidP="00CB2F6C">
      <w:pPr>
        <w:pStyle w:val="ListeParagraf"/>
        <w:widowControl w:val="0"/>
        <w:numPr>
          <w:ilvl w:val="0"/>
          <w:numId w:val="4"/>
        </w:numPr>
        <w:suppressAutoHyphens/>
        <w:autoSpaceDE w:val="0"/>
        <w:spacing w:before="0" w:beforeAutospacing="0" w:after="0" w:afterAutospacing="0" w:line="276" w:lineRule="auto"/>
        <w:ind w:left="284" w:right="565" w:hanging="426"/>
        <w:contextualSpacing/>
        <w:jc w:val="both"/>
        <w:rPr>
          <w:rFonts w:eastAsia="Calibri"/>
          <w:sz w:val="22"/>
          <w:szCs w:val="22"/>
        </w:rPr>
      </w:pPr>
      <w:r w:rsidRPr="00B535A9">
        <w:rPr>
          <w:rFonts w:eastAsia="Calibri"/>
          <w:sz w:val="22"/>
          <w:szCs w:val="22"/>
        </w:rPr>
        <w:t>Güvenilir emilme işlemi için; 2 hafta içerisinde orijinal germe kuvvetinin takribi %65, 3 hafta içerisinde orijinal germe kuvvetinin takribi %35 emilmeli ve 60 ile 90 gün içerisinde emilme tamamlanmalıdır.</w:t>
      </w:r>
    </w:p>
    <w:p w:rsidR="00CB2F6C" w:rsidRPr="00B535A9" w:rsidRDefault="00CB2F6C" w:rsidP="00CB2F6C">
      <w:pPr>
        <w:pStyle w:val="ListeParagraf"/>
        <w:widowControl w:val="0"/>
        <w:numPr>
          <w:ilvl w:val="0"/>
          <w:numId w:val="4"/>
        </w:numPr>
        <w:suppressAutoHyphens/>
        <w:autoSpaceDE w:val="0"/>
        <w:spacing w:before="0" w:beforeAutospacing="0" w:after="0" w:afterAutospacing="0" w:line="276" w:lineRule="auto"/>
        <w:ind w:left="284" w:right="565" w:hanging="426"/>
        <w:contextualSpacing/>
        <w:jc w:val="both"/>
        <w:rPr>
          <w:rFonts w:eastAsia="Calibri"/>
          <w:sz w:val="22"/>
          <w:szCs w:val="22"/>
        </w:rPr>
      </w:pPr>
      <w:proofErr w:type="spellStart"/>
      <w:r w:rsidRPr="00B535A9">
        <w:rPr>
          <w:rFonts w:eastAsia="Calibri"/>
          <w:sz w:val="22"/>
          <w:szCs w:val="22"/>
        </w:rPr>
        <w:t>Sütürün</w:t>
      </w:r>
      <w:proofErr w:type="spellEnd"/>
      <w:r w:rsidRPr="00B535A9">
        <w:rPr>
          <w:rFonts w:eastAsia="Calibri"/>
          <w:sz w:val="22"/>
          <w:szCs w:val="22"/>
        </w:rPr>
        <w:t xml:space="preserve"> kaplaması dokudan geçerken sıyrılmamalı, tiftiklenmemelidir, dokuyu yırtmamalıdır. </w:t>
      </w:r>
      <w:proofErr w:type="spellStart"/>
      <w:r w:rsidRPr="00B535A9">
        <w:rPr>
          <w:rFonts w:eastAsia="Calibri"/>
          <w:sz w:val="22"/>
          <w:szCs w:val="22"/>
        </w:rPr>
        <w:t>Sütür</w:t>
      </w:r>
      <w:proofErr w:type="spellEnd"/>
      <w:r w:rsidRPr="00B535A9">
        <w:rPr>
          <w:rFonts w:eastAsia="Calibri"/>
          <w:sz w:val="22"/>
          <w:szCs w:val="22"/>
        </w:rPr>
        <w:t xml:space="preserve"> iğne birleşim yerinden iplikler çabuk kopmamalıdır ve iğneler doku reaksiyonu göstermemelidir. İğne dokudan geçtikten sonra </w:t>
      </w:r>
      <w:proofErr w:type="spellStart"/>
      <w:r w:rsidRPr="00B535A9">
        <w:rPr>
          <w:rFonts w:eastAsia="Calibri"/>
          <w:sz w:val="22"/>
          <w:szCs w:val="22"/>
        </w:rPr>
        <w:t>sütür</w:t>
      </w:r>
      <w:proofErr w:type="spellEnd"/>
      <w:r w:rsidRPr="00B535A9">
        <w:rPr>
          <w:rFonts w:eastAsia="Calibri"/>
          <w:sz w:val="22"/>
          <w:szCs w:val="22"/>
        </w:rPr>
        <w:t xml:space="preserve"> dokuya takılıp büzüşmemeli ve tiftiklenmemelidir.</w:t>
      </w:r>
    </w:p>
    <w:p w:rsidR="00CB2F6C" w:rsidRPr="00B535A9" w:rsidRDefault="00CB2F6C" w:rsidP="00CB2F6C">
      <w:pPr>
        <w:pStyle w:val="ListeParagraf"/>
        <w:widowControl w:val="0"/>
        <w:numPr>
          <w:ilvl w:val="0"/>
          <w:numId w:val="4"/>
        </w:numPr>
        <w:suppressAutoHyphens/>
        <w:autoSpaceDE w:val="0"/>
        <w:spacing w:before="0" w:beforeAutospacing="0" w:after="0" w:afterAutospacing="0" w:line="276" w:lineRule="auto"/>
        <w:ind w:left="284" w:right="565" w:hanging="426"/>
        <w:contextualSpacing/>
        <w:jc w:val="both"/>
        <w:rPr>
          <w:rFonts w:eastAsia="Calibri"/>
          <w:sz w:val="22"/>
          <w:szCs w:val="22"/>
        </w:rPr>
      </w:pPr>
      <w:proofErr w:type="spellStart"/>
      <w:r w:rsidRPr="00B535A9">
        <w:rPr>
          <w:rFonts w:eastAsia="Calibri"/>
          <w:sz w:val="22"/>
          <w:szCs w:val="22"/>
        </w:rPr>
        <w:t>Sütürün</w:t>
      </w:r>
      <w:proofErr w:type="spellEnd"/>
      <w:r w:rsidRPr="00B535A9">
        <w:rPr>
          <w:rFonts w:eastAsia="Calibri"/>
          <w:sz w:val="22"/>
          <w:szCs w:val="22"/>
        </w:rPr>
        <w:t xml:space="preserve"> düğüm hafızası olmamalı, kolay düğüm kaydırılmalıdır.</w:t>
      </w:r>
    </w:p>
    <w:p w:rsidR="00CB2F6C" w:rsidRPr="00B535A9" w:rsidRDefault="00CB2F6C" w:rsidP="00CB2F6C">
      <w:pPr>
        <w:pStyle w:val="ListeParagraf"/>
        <w:widowControl w:val="0"/>
        <w:numPr>
          <w:ilvl w:val="0"/>
          <w:numId w:val="4"/>
        </w:numPr>
        <w:suppressAutoHyphens/>
        <w:autoSpaceDE w:val="0"/>
        <w:spacing w:before="0" w:beforeAutospacing="0" w:after="0" w:afterAutospacing="0" w:line="276" w:lineRule="auto"/>
        <w:ind w:left="284" w:right="565" w:hanging="426"/>
        <w:contextualSpacing/>
        <w:jc w:val="both"/>
        <w:rPr>
          <w:rFonts w:eastAsia="Calibri"/>
          <w:sz w:val="22"/>
          <w:szCs w:val="22"/>
        </w:rPr>
      </w:pPr>
      <w:proofErr w:type="spellStart"/>
      <w:r w:rsidRPr="00B535A9">
        <w:rPr>
          <w:rFonts w:eastAsia="Calibri"/>
          <w:sz w:val="22"/>
          <w:szCs w:val="22"/>
        </w:rPr>
        <w:t>Sütür</w:t>
      </w:r>
      <w:proofErr w:type="spellEnd"/>
      <w:r w:rsidRPr="00B535A9">
        <w:rPr>
          <w:rFonts w:eastAsia="Calibri"/>
          <w:sz w:val="22"/>
          <w:szCs w:val="22"/>
        </w:rPr>
        <w:t xml:space="preserve"> tek kullanım (</w:t>
      </w:r>
      <w:proofErr w:type="spellStart"/>
      <w:r w:rsidRPr="00B535A9">
        <w:rPr>
          <w:rFonts w:eastAsia="Calibri"/>
          <w:sz w:val="22"/>
          <w:szCs w:val="22"/>
        </w:rPr>
        <w:t>disposable</w:t>
      </w:r>
      <w:proofErr w:type="spellEnd"/>
      <w:r w:rsidRPr="00B535A9">
        <w:rPr>
          <w:rFonts w:eastAsia="Calibri"/>
          <w:sz w:val="22"/>
          <w:szCs w:val="22"/>
        </w:rPr>
        <w:t>) için üretilmiş olmalıdır.</w:t>
      </w:r>
    </w:p>
    <w:p w:rsidR="00CB2F6C" w:rsidRPr="00B535A9" w:rsidRDefault="00CB2F6C" w:rsidP="00CB2F6C">
      <w:pPr>
        <w:pStyle w:val="ListeParagraf"/>
        <w:widowControl w:val="0"/>
        <w:numPr>
          <w:ilvl w:val="0"/>
          <w:numId w:val="4"/>
        </w:numPr>
        <w:suppressAutoHyphens/>
        <w:autoSpaceDE w:val="0"/>
        <w:spacing w:before="0" w:beforeAutospacing="0" w:after="0" w:afterAutospacing="0" w:line="276" w:lineRule="auto"/>
        <w:ind w:left="284" w:right="565" w:hanging="426"/>
        <w:contextualSpacing/>
        <w:jc w:val="both"/>
        <w:rPr>
          <w:rFonts w:eastAsia="Calibri"/>
          <w:sz w:val="22"/>
          <w:szCs w:val="22"/>
        </w:rPr>
      </w:pPr>
      <w:r w:rsidRPr="00B535A9">
        <w:rPr>
          <w:rFonts w:eastAsia="Calibri"/>
          <w:sz w:val="22"/>
          <w:szCs w:val="22"/>
        </w:rPr>
        <w:t>Su ve nemden etkilenmemelidir.</w:t>
      </w:r>
    </w:p>
    <w:p w:rsidR="00CB2F6C" w:rsidRPr="00B535A9" w:rsidRDefault="00CB2F6C" w:rsidP="00CB2F6C">
      <w:pPr>
        <w:pStyle w:val="ListeParagraf"/>
        <w:widowControl w:val="0"/>
        <w:numPr>
          <w:ilvl w:val="0"/>
          <w:numId w:val="4"/>
        </w:numPr>
        <w:suppressAutoHyphens/>
        <w:autoSpaceDE w:val="0"/>
        <w:spacing w:before="0" w:beforeAutospacing="0" w:after="0" w:afterAutospacing="0" w:line="276" w:lineRule="auto"/>
        <w:ind w:left="284" w:right="565" w:hanging="426"/>
        <w:contextualSpacing/>
        <w:jc w:val="both"/>
        <w:rPr>
          <w:rFonts w:eastAsia="Calibri"/>
          <w:sz w:val="22"/>
          <w:szCs w:val="22"/>
        </w:rPr>
      </w:pPr>
      <w:r w:rsidRPr="00B535A9">
        <w:rPr>
          <w:rFonts w:eastAsia="Calibri"/>
          <w:sz w:val="22"/>
          <w:szCs w:val="22"/>
        </w:rPr>
        <w:t>Hasta güvenliği açısından Uzakdoğu ürünleri olmamalıdır.</w:t>
      </w:r>
    </w:p>
    <w:p w:rsidR="00CB2F6C" w:rsidRPr="00B535A9" w:rsidRDefault="00CB2F6C" w:rsidP="00CB2F6C">
      <w:pPr>
        <w:pStyle w:val="ListeParagraf"/>
        <w:widowControl w:val="0"/>
        <w:numPr>
          <w:ilvl w:val="0"/>
          <w:numId w:val="4"/>
        </w:numPr>
        <w:suppressAutoHyphens/>
        <w:autoSpaceDE w:val="0"/>
        <w:spacing w:before="0" w:beforeAutospacing="0" w:after="0" w:afterAutospacing="0" w:line="276" w:lineRule="auto"/>
        <w:ind w:left="284" w:right="565" w:hanging="426"/>
        <w:contextualSpacing/>
        <w:jc w:val="both"/>
        <w:rPr>
          <w:rFonts w:eastAsia="Calibri"/>
          <w:sz w:val="22"/>
          <w:szCs w:val="22"/>
        </w:rPr>
      </w:pPr>
      <w:r w:rsidRPr="00B535A9">
        <w:rPr>
          <w:rFonts w:eastAsia="Calibri"/>
          <w:sz w:val="22"/>
          <w:szCs w:val="22"/>
        </w:rPr>
        <w:t xml:space="preserve">Ürünün T.C. İlaç ve Tıbbi Cihaz Ulusal Bilgi Bankası (TITUBB)’ </w:t>
      </w:r>
      <w:proofErr w:type="spellStart"/>
      <w:r w:rsidRPr="00B535A9">
        <w:rPr>
          <w:rFonts w:eastAsia="Calibri"/>
          <w:sz w:val="22"/>
          <w:szCs w:val="22"/>
        </w:rPr>
        <w:t>nda</w:t>
      </w:r>
      <w:proofErr w:type="spellEnd"/>
      <w:r w:rsidRPr="00B535A9">
        <w:rPr>
          <w:rFonts w:eastAsia="Calibri"/>
          <w:sz w:val="22"/>
          <w:szCs w:val="22"/>
        </w:rPr>
        <w:t xml:space="preserve"> Sağlık Bakanlığı tarafından onaylı olduğunu gösteren belge sunulacaktır.</w:t>
      </w:r>
    </w:p>
    <w:p w:rsidR="00CB2F6C" w:rsidRPr="00B535A9" w:rsidRDefault="00CB2F6C" w:rsidP="00CB2F6C">
      <w:pPr>
        <w:pStyle w:val="ListeParagraf"/>
        <w:widowControl w:val="0"/>
        <w:numPr>
          <w:ilvl w:val="0"/>
          <w:numId w:val="4"/>
        </w:numPr>
        <w:suppressAutoHyphens/>
        <w:autoSpaceDE w:val="0"/>
        <w:spacing w:before="0" w:beforeAutospacing="0" w:after="0" w:afterAutospacing="0" w:line="276" w:lineRule="auto"/>
        <w:ind w:left="284" w:right="565" w:hanging="426"/>
        <w:contextualSpacing/>
        <w:jc w:val="both"/>
        <w:rPr>
          <w:rFonts w:eastAsia="Calibri"/>
          <w:sz w:val="22"/>
          <w:szCs w:val="22"/>
        </w:rPr>
      </w:pPr>
      <w:r w:rsidRPr="00B535A9">
        <w:rPr>
          <w:rFonts w:eastAsia="Calibri"/>
          <w:sz w:val="22"/>
          <w:szCs w:val="22"/>
        </w:rPr>
        <w:t>Ürün ambalajı üzerinde ürün bilgileri (ürün katalog numarası, üretici firma adı, sterilizasyon şekli, ürün tanıtımı) orijinal basılı olarak bulunmalı, sonradan etiketlenmiş olmamalıdır.</w:t>
      </w:r>
    </w:p>
    <w:p w:rsidR="00CB2F6C" w:rsidRPr="00B535A9" w:rsidRDefault="00CB2F6C" w:rsidP="00CB2F6C">
      <w:pPr>
        <w:pStyle w:val="ListeParagraf"/>
        <w:widowControl w:val="0"/>
        <w:numPr>
          <w:ilvl w:val="0"/>
          <w:numId w:val="4"/>
        </w:numPr>
        <w:suppressAutoHyphens/>
        <w:autoSpaceDE w:val="0"/>
        <w:spacing w:before="0" w:beforeAutospacing="0" w:after="0" w:afterAutospacing="0" w:line="276" w:lineRule="auto"/>
        <w:ind w:left="284" w:right="565" w:hanging="426"/>
        <w:contextualSpacing/>
        <w:jc w:val="both"/>
        <w:rPr>
          <w:rFonts w:eastAsia="Calibri"/>
          <w:sz w:val="22"/>
          <w:szCs w:val="22"/>
        </w:rPr>
      </w:pPr>
      <w:r w:rsidRPr="00B535A9">
        <w:rPr>
          <w:rFonts w:eastAsia="Calibri"/>
          <w:sz w:val="22"/>
          <w:szCs w:val="22"/>
        </w:rPr>
        <w:t xml:space="preserve">Ambalaj </w:t>
      </w:r>
      <w:proofErr w:type="spellStart"/>
      <w:r w:rsidRPr="00B535A9">
        <w:rPr>
          <w:rFonts w:eastAsia="Calibri"/>
          <w:sz w:val="22"/>
          <w:szCs w:val="22"/>
        </w:rPr>
        <w:t>sütürün</w:t>
      </w:r>
      <w:proofErr w:type="spellEnd"/>
      <w:r w:rsidRPr="00B535A9">
        <w:rPr>
          <w:rFonts w:eastAsia="Calibri"/>
          <w:sz w:val="22"/>
          <w:szCs w:val="22"/>
        </w:rPr>
        <w:t xml:space="preserve"> kıvrılmasını engelleyecek şekilde yapılmış olmalıdır.</w:t>
      </w:r>
    </w:p>
    <w:p w:rsidR="00CB2F6C" w:rsidRPr="00B535A9" w:rsidRDefault="00CB2F6C" w:rsidP="00CB2F6C">
      <w:pPr>
        <w:pStyle w:val="ListeParagraf"/>
        <w:widowControl w:val="0"/>
        <w:numPr>
          <w:ilvl w:val="0"/>
          <w:numId w:val="4"/>
        </w:numPr>
        <w:suppressAutoHyphens/>
        <w:autoSpaceDE w:val="0"/>
        <w:spacing w:before="0" w:beforeAutospacing="0" w:after="0" w:afterAutospacing="0" w:line="276" w:lineRule="auto"/>
        <w:ind w:left="284" w:right="565" w:hanging="426"/>
        <w:contextualSpacing/>
        <w:jc w:val="both"/>
        <w:rPr>
          <w:rFonts w:eastAsia="Calibri"/>
          <w:sz w:val="22"/>
          <w:szCs w:val="22"/>
        </w:rPr>
      </w:pPr>
      <w:r w:rsidRPr="00B535A9">
        <w:rPr>
          <w:rFonts w:eastAsia="Calibri"/>
          <w:sz w:val="22"/>
          <w:szCs w:val="22"/>
        </w:rPr>
        <w:t>Dış paketten çıkarıldığında masa üzerinde diğer malzemelerle karışmaması için iç ambalaj üzerinde de ürün bilgileri bulunmalıdır.</w:t>
      </w:r>
    </w:p>
    <w:p w:rsidR="00CB2F6C" w:rsidRPr="00B535A9" w:rsidRDefault="00CB2F6C" w:rsidP="00CB2F6C">
      <w:pPr>
        <w:pStyle w:val="ListeParagraf"/>
        <w:widowControl w:val="0"/>
        <w:numPr>
          <w:ilvl w:val="0"/>
          <w:numId w:val="4"/>
        </w:numPr>
        <w:suppressAutoHyphens/>
        <w:autoSpaceDE w:val="0"/>
        <w:spacing w:before="0" w:beforeAutospacing="0" w:after="0" w:afterAutospacing="0" w:line="276" w:lineRule="auto"/>
        <w:ind w:left="284" w:right="565" w:hanging="426"/>
        <w:contextualSpacing/>
        <w:jc w:val="both"/>
        <w:rPr>
          <w:rFonts w:eastAsia="Calibri"/>
          <w:sz w:val="22"/>
          <w:szCs w:val="22"/>
        </w:rPr>
      </w:pPr>
      <w:r w:rsidRPr="00B535A9">
        <w:rPr>
          <w:rFonts w:eastAsia="Calibri"/>
          <w:sz w:val="22"/>
          <w:szCs w:val="22"/>
        </w:rPr>
        <w:t>Ürünün son kullanma tarihi ambalaj üzerinde yazılı olmalı ve teslim tarihinden sonra en az 2 (iki) yıl raf ömrü olmalıdır.</w:t>
      </w:r>
    </w:p>
    <w:p w:rsidR="00CB2F6C" w:rsidRPr="00B535A9" w:rsidRDefault="00CB2F6C" w:rsidP="00CB2F6C">
      <w:pPr>
        <w:pStyle w:val="ListeParagraf"/>
        <w:widowControl w:val="0"/>
        <w:numPr>
          <w:ilvl w:val="0"/>
          <w:numId w:val="4"/>
        </w:numPr>
        <w:suppressAutoHyphens/>
        <w:autoSpaceDE w:val="0"/>
        <w:spacing w:before="0" w:beforeAutospacing="0" w:after="0" w:afterAutospacing="0" w:line="276" w:lineRule="auto"/>
        <w:ind w:left="284" w:right="565" w:hanging="426"/>
        <w:contextualSpacing/>
        <w:jc w:val="both"/>
        <w:rPr>
          <w:rFonts w:eastAsia="Calibri"/>
          <w:sz w:val="22"/>
          <w:szCs w:val="22"/>
        </w:rPr>
      </w:pPr>
      <w:r w:rsidRPr="00B535A9">
        <w:rPr>
          <w:rFonts w:eastAsia="Calibri"/>
          <w:sz w:val="22"/>
          <w:szCs w:val="22"/>
        </w:rPr>
        <w:t>Kutular üzerinde ‘ihale malıdır satılamaz’ ibaresi olmalıdır.</w:t>
      </w:r>
    </w:p>
    <w:p w:rsidR="00CB2F6C" w:rsidRPr="00B535A9" w:rsidRDefault="00CB2F6C" w:rsidP="00CB2F6C">
      <w:pPr>
        <w:pStyle w:val="ListeParagraf"/>
        <w:numPr>
          <w:ilvl w:val="0"/>
          <w:numId w:val="4"/>
        </w:numPr>
        <w:spacing w:before="0" w:beforeAutospacing="0" w:after="200" w:afterAutospacing="0" w:line="276" w:lineRule="auto"/>
        <w:ind w:left="284" w:hanging="426"/>
        <w:contextualSpacing/>
        <w:jc w:val="both"/>
        <w:rPr>
          <w:sz w:val="22"/>
          <w:szCs w:val="22"/>
        </w:rPr>
      </w:pPr>
      <w:r w:rsidRPr="00B535A9">
        <w:rPr>
          <w:sz w:val="22"/>
          <w:szCs w:val="22"/>
        </w:rPr>
        <w:t>Firma ürünü değerlendirmeye uygun miktarda numune getirecek, gelen numuneler hekimler tarafından değerlendirilecek ve kullanıma uygun bulunmadığı takdirde ihale dışı bırakılacaktır.</w:t>
      </w:r>
    </w:p>
    <w:p w:rsidR="00CB2F6C" w:rsidRPr="00B535A9" w:rsidRDefault="00CB2F6C" w:rsidP="00CB2F6C">
      <w:pPr>
        <w:pStyle w:val="ListeParagraf"/>
        <w:widowControl w:val="0"/>
        <w:numPr>
          <w:ilvl w:val="0"/>
          <w:numId w:val="4"/>
        </w:numPr>
        <w:suppressAutoHyphens/>
        <w:autoSpaceDE w:val="0"/>
        <w:spacing w:before="0" w:beforeAutospacing="0" w:after="0" w:afterAutospacing="0" w:line="276" w:lineRule="auto"/>
        <w:ind w:left="284" w:right="565" w:hanging="426"/>
        <w:contextualSpacing/>
        <w:jc w:val="both"/>
        <w:rPr>
          <w:rFonts w:eastAsia="Calibri"/>
          <w:sz w:val="22"/>
          <w:szCs w:val="22"/>
        </w:rPr>
      </w:pPr>
      <w:r w:rsidRPr="00B535A9">
        <w:rPr>
          <w:color w:val="000000"/>
          <w:sz w:val="22"/>
          <w:szCs w:val="22"/>
        </w:rPr>
        <w:lastRenderedPageBreak/>
        <w:t>Ürünü teslim eden firma, ürünün son kullanma tarihine 2(iki) ay kala yenisi ile değiştirmeyi kabul etmelidir.</w:t>
      </w:r>
    </w:p>
    <w:p w:rsidR="00CB2F6C" w:rsidRPr="00B535A9" w:rsidRDefault="00CB2F6C" w:rsidP="00CB2F6C">
      <w:pPr>
        <w:pStyle w:val="ListeParagraf"/>
        <w:widowControl w:val="0"/>
        <w:numPr>
          <w:ilvl w:val="0"/>
          <w:numId w:val="4"/>
        </w:numPr>
        <w:suppressAutoHyphens/>
        <w:autoSpaceDE w:val="0"/>
        <w:spacing w:before="0" w:beforeAutospacing="0" w:after="0" w:afterAutospacing="0" w:line="276" w:lineRule="auto"/>
        <w:ind w:left="284" w:right="565" w:hanging="426"/>
        <w:contextualSpacing/>
        <w:jc w:val="both"/>
        <w:rPr>
          <w:rFonts w:eastAsia="Calibri"/>
          <w:sz w:val="22"/>
          <w:szCs w:val="22"/>
        </w:rPr>
      </w:pPr>
      <w:r w:rsidRPr="00B535A9">
        <w:rPr>
          <w:color w:val="000000"/>
          <w:sz w:val="22"/>
          <w:szCs w:val="22"/>
        </w:rPr>
        <w:t>Teslim alınan üründe herhangi bir sorun tespit edildiği durumda firma tarafından yeni ürün ile değişim yapılacaktır.</w:t>
      </w:r>
    </w:p>
    <w:p w:rsidR="00CB2F6C" w:rsidRPr="00B535A9" w:rsidRDefault="00CB2F6C" w:rsidP="00CB2F6C">
      <w:pPr>
        <w:pStyle w:val="ListeParagraf"/>
        <w:widowControl w:val="0"/>
        <w:suppressAutoHyphens/>
        <w:autoSpaceDE w:val="0"/>
        <w:spacing w:before="0" w:beforeAutospacing="0" w:after="0" w:afterAutospacing="0" w:line="276" w:lineRule="auto"/>
        <w:ind w:left="1080" w:right="565"/>
        <w:contextualSpacing/>
        <w:jc w:val="both"/>
        <w:rPr>
          <w:rFonts w:eastAsia="Calibri"/>
          <w:sz w:val="22"/>
          <w:szCs w:val="22"/>
        </w:rPr>
      </w:pPr>
    </w:p>
    <w:p w:rsidR="00CB2F6C" w:rsidRPr="00B535A9" w:rsidRDefault="00CB2F6C" w:rsidP="002C5712">
      <w:pPr>
        <w:widowControl w:val="0"/>
        <w:suppressAutoHyphens/>
        <w:autoSpaceDE w:val="0"/>
        <w:ind w:right="565" w:firstLine="284"/>
        <w:jc w:val="both"/>
        <w:rPr>
          <w:rFonts w:eastAsia="Arial"/>
          <w:b/>
          <w:bCs/>
          <w:color w:val="000000"/>
          <w:sz w:val="22"/>
          <w:szCs w:val="22"/>
        </w:rPr>
      </w:pPr>
      <w:r w:rsidRPr="00B535A9">
        <w:rPr>
          <w:b/>
          <w:sz w:val="22"/>
          <w:szCs w:val="22"/>
        </w:rPr>
        <w:t xml:space="preserve">5/ </w:t>
      </w:r>
      <w:proofErr w:type="spellStart"/>
      <w:r w:rsidRPr="00B535A9">
        <w:rPr>
          <w:rFonts w:eastAsia="Arial"/>
          <w:b/>
          <w:bCs/>
          <w:color w:val="000000"/>
          <w:sz w:val="22"/>
          <w:szCs w:val="22"/>
        </w:rPr>
        <w:t>Vicryl</w:t>
      </w:r>
      <w:proofErr w:type="spellEnd"/>
      <w:r w:rsidRPr="00B535A9">
        <w:rPr>
          <w:rFonts w:eastAsia="Arial"/>
          <w:b/>
          <w:bCs/>
          <w:color w:val="000000"/>
          <w:sz w:val="22"/>
          <w:szCs w:val="22"/>
        </w:rPr>
        <w:t xml:space="preserve"> 8/0 </w:t>
      </w:r>
      <w:proofErr w:type="spellStart"/>
      <w:r w:rsidRPr="00B535A9">
        <w:rPr>
          <w:rFonts w:eastAsia="Arial"/>
          <w:b/>
          <w:bCs/>
          <w:color w:val="000000"/>
          <w:sz w:val="22"/>
          <w:szCs w:val="22"/>
        </w:rPr>
        <w:t>Sütür</w:t>
      </w:r>
      <w:proofErr w:type="spellEnd"/>
    </w:p>
    <w:p w:rsidR="00CB2F6C" w:rsidRPr="00B535A9" w:rsidRDefault="00CB2F6C" w:rsidP="00CB2F6C">
      <w:pPr>
        <w:pStyle w:val="ListeParagraf"/>
        <w:widowControl w:val="0"/>
        <w:numPr>
          <w:ilvl w:val="0"/>
          <w:numId w:val="5"/>
        </w:numPr>
        <w:suppressAutoHyphens/>
        <w:autoSpaceDE w:val="0"/>
        <w:spacing w:before="0" w:beforeAutospacing="0" w:after="0" w:afterAutospacing="0" w:line="276" w:lineRule="auto"/>
        <w:ind w:left="284" w:right="565" w:hanging="426"/>
        <w:contextualSpacing/>
        <w:jc w:val="both"/>
        <w:rPr>
          <w:rFonts w:eastAsia="Calibri"/>
          <w:sz w:val="22"/>
          <w:szCs w:val="22"/>
        </w:rPr>
      </w:pPr>
      <w:proofErr w:type="spellStart"/>
      <w:r w:rsidRPr="00B535A9">
        <w:rPr>
          <w:rFonts w:eastAsia="Calibri"/>
          <w:sz w:val="22"/>
          <w:szCs w:val="22"/>
        </w:rPr>
        <w:t>Oftalmik</w:t>
      </w:r>
      <w:proofErr w:type="spellEnd"/>
      <w:r w:rsidRPr="00B535A9">
        <w:rPr>
          <w:rFonts w:eastAsia="Calibri"/>
          <w:sz w:val="22"/>
          <w:szCs w:val="22"/>
        </w:rPr>
        <w:t xml:space="preserve"> </w:t>
      </w:r>
      <w:proofErr w:type="spellStart"/>
      <w:r w:rsidRPr="00B535A9">
        <w:rPr>
          <w:rFonts w:eastAsia="Calibri"/>
          <w:sz w:val="22"/>
          <w:szCs w:val="22"/>
        </w:rPr>
        <w:t>mikrocerrahi</w:t>
      </w:r>
      <w:proofErr w:type="spellEnd"/>
      <w:r w:rsidRPr="00B535A9">
        <w:rPr>
          <w:rFonts w:eastAsia="Calibri"/>
          <w:sz w:val="22"/>
          <w:szCs w:val="22"/>
        </w:rPr>
        <w:t xml:space="preserve"> ameliyatlarda kullanılmak üzere imal edilmiş olmalıdır.</w:t>
      </w:r>
    </w:p>
    <w:p w:rsidR="00CB2F6C" w:rsidRPr="00B535A9" w:rsidRDefault="00CB2F6C" w:rsidP="00CB2F6C">
      <w:pPr>
        <w:pStyle w:val="ListeParagraf"/>
        <w:widowControl w:val="0"/>
        <w:numPr>
          <w:ilvl w:val="0"/>
          <w:numId w:val="5"/>
        </w:numPr>
        <w:suppressAutoHyphens/>
        <w:autoSpaceDE w:val="0"/>
        <w:spacing w:before="0" w:beforeAutospacing="0" w:after="0" w:afterAutospacing="0" w:line="276" w:lineRule="auto"/>
        <w:ind w:left="284" w:right="565" w:hanging="426"/>
        <w:contextualSpacing/>
        <w:jc w:val="both"/>
        <w:rPr>
          <w:rFonts w:eastAsia="Calibri"/>
          <w:sz w:val="22"/>
          <w:szCs w:val="22"/>
        </w:rPr>
      </w:pPr>
      <w:r w:rsidRPr="00B535A9">
        <w:rPr>
          <w:rFonts w:eastAsia="Calibri"/>
          <w:sz w:val="22"/>
          <w:szCs w:val="22"/>
        </w:rPr>
        <w:t xml:space="preserve">%100 </w:t>
      </w:r>
      <w:proofErr w:type="spellStart"/>
      <w:r w:rsidRPr="00B535A9">
        <w:rPr>
          <w:rFonts w:eastAsia="Calibri"/>
          <w:sz w:val="22"/>
          <w:szCs w:val="22"/>
        </w:rPr>
        <w:t>Poliglikolik</w:t>
      </w:r>
      <w:proofErr w:type="spellEnd"/>
      <w:r w:rsidRPr="00B535A9">
        <w:rPr>
          <w:rFonts w:eastAsia="Calibri"/>
          <w:sz w:val="22"/>
          <w:szCs w:val="22"/>
        </w:rPr>
        <w:t xml:space="preserve"> asit 910 maddesinden olmalı ve en az 30 cm. uzunluğunda olmalıdır, </w:t>
      </w:r>
      <w:proofErr w:type="spellStart"/>
      <w:r w:rsidRPr="00B535A9">
        <w:rPr>
          <w:rFonts w:eastAsia="Calibri"/>
          <w:sz w:val="22"/>
          <w:szCs w:val="22"/>
        </w:rPr>
        <w:t>sütür</w:t>
      </w:r>
      <w:proofErr w:type="spellEnd"/>
      <w:r w:rsidRPr="00B535A9">
        <w:rPr>
          <w:rFonts w:eastAsia="Calibri"/>
          <w:sz w:val="22"/>
          <w:szCs w:val="22"/>
        </w:rPr>
        <w:t xml:space="preserve"> kaplamasının içeriği </w:t>
      </w:r>
      <w:proofErr w:type="spellStart"/>
      <w:r w:rsidRPr="00B535A9">
        <w:rPr>
          <w:rFonts w:eastAsia="Calibri"/>
          <w:sz w:val="22"/>
          <w:szCs w:val="22"/>
        </w:rPr>
        <w:t>poliglikolik</w:t>
      </w:r>
      <w:proofErr w:type="spellEnd"/>
      <w:r w:rsidRPr="00B535A9">
        <w:rPr>
          <w:rFonts w:eastAsia="Calibri"/>
          <w:sz w:val="22"/>
          <w:szCs w:val="22"/>
        </w:rPr>
        <w:t xml:space="preserve"> asit 370 olmalıdır.</w:t>
      </w:r>
    </w:p>
    <w:p w:rsidR="00CB2F6C" w:rsidRPr="00B535A9" w:rsidRDefault="00CB2F6C" w:rsidP="00CB2F6C">
      <w:pPr>
        <w:pStyle w:val="ListeParagraf"/>
        <w:widowControl w:val="0"/>
        <w:numPr>
          <w:ilvl w:val="0"/>
          <w:numId w:val="5"/>
        </w:numPr>
        <w:suppressAutoHyphens/>
        <w:autoSpaceDE w:val="0"/>
        <w:spacing w:before="0" w:beforeAutospacing="0" w:after="0" w:afterAutospacing="0" w:line="276" w:lineRule="auto"/>
        <w:ind w:left="284" w:right="565" w:hanging="426"/>
        <w:contextualSpacing/>
        <w:jc w:val="both"/>
        <w:rPr>
          <w:rFonts w:eastAsia="Calibri"/>
          <w:sz w:val="22"/>
          <w:szCs w:val="22"/>
        </w:rPr>
      </w:pPr>
      <w:r w:rsidRPr="00B535A9">
        <w:rPr>
          <w:rFonts w:eastAsia="Calibri"/>
          <w:sz w:val="22"/>
          <w:szCs w:val="22"/>
        </w:rPr>
        <w:t xml:space="preserve">3/8 daire, 0.15 – 0.20 mm. kalınlıklı, 6.10 – 6.50 mm arası uzunluğu olan, keskin kenarlı çift </w:t>
      </w:r>
      <w:proofErr w:type="spellStart"/>
      <w:r w:rsidRPr="00B535A9">
        <w:rPr>
          <w:rFonts w:eastAsia="Calibri"/>
          <w:sz w:val="22"/>
          <w:szCs w:val="22"/>
        </w:rPr>
        <w:t>spatüle</w:t>
      </w:r>
      <w:proofErr w:type="spellEnd"/>
      <w:r w:rsidRPr="00B535A9">
        <w:rPr>
          <w:rFonts w:eastAsia="Calibri"/>
          <w:sz w:val="22"/>
          <w:szCs w:val="22"/>
        </w:rPr>
        <w:t xml:space="preserve"> iğneli olmalıdır.</w:t>
      </w:r>
    </w:p>
    <w:p w:rsidR="00CB2F6C" w:rsidRPr="00B535A9" w:rsidRDefault="00CB2F6C" w:rsidP="00CB2F6C">
      <w:pPr>
        <w:pStyle w:val="ListeParagraf"/>
        <w:widowControl w:val="0"/>
        <w:numPr>
          <w:ilvl w:val="0"/>
          <w:numId w:val="5"/>
        </w:numPr>
        <w:suppressAutoHyphens/>
        <w:autoSpaceDE w:val="0"/>
        <w:spacing w:before="0" w:beforeAutospacing="0" w:after="0" w:afterAutospacing="0" w:line="276" w:lineRule="auto"/>
        <w:ind w:left="284" w:right="565" w:hanging="426"/>
        <w:contextualSpacing/>
        <w:jc w:val="both"/>
        <w:rPr>
          <w:rFonts w:eastAsia="Calibri"/>
          <w:sz w:val="22"/>
          <w:szCs w:val="22"/>
        </w:rPr>
      </w:pPr>
      <w:r w:rsidRPr="00B535A9">
        <w:rPr>
          <w:rFonts w:eastAsia="Calibri"/>
          <w:sz w:val="22"/>
          <w:szCs w:val="22"/>
        </w:rPr>
        <w:t xml:space="preserve">8/0 </w:t>
      </w:r>
      <w:proofErr w:type="spellStart"/>
      <w:r w:rsidRPr="00B535A9">
        <w:rPr>
          <w:rFonts w:eastAsia="Calibri"/>
          <w:sz w:val="22"/>
          <w:szCs w:val="22"/>
        </w:rPr>
        <w:t>braided</w:t>
      </w:r>
      <w:proofErr w:type="spellEnd"/>
      <w:r w:rsidRPr="00B535A9">
        <w:rPr>
          <w:rFonts w:eastAsia="Calibri"/>
          <w:sz w:val="22"/>
          <w:szCs w:val="22"/>
        </w:rPr>
        <w:t xml:space="preserve"> (örgülü), </w:t>
      </w:r>
      <w:proofErr w:type="spellStart"/>
      <w:r w:rsidRPr="00B535A9">
        <w:rPr>
          <w:rFonts w:eastAsia="Calibri"/>
          <w:sz w:val="22"/>
          <w:szCs w:val="22"/>
        </w:rPr>
        <w:t>absorbabl</w:t>
      </w:r>
      <w:proofErr w:type="spellEnd"/>
      <w:r w:rsidRPr="00B535A9">
        <w:rPr>
          <w:rFonts w:eastAsia="Calibri"/>
          <w:sz w:val="22"/>
          <w:szCs w:val="22"/>
        </w:rPr>
        <w:t xml:space="preserve"> (emilebilir) </w:t>
      </w:r>
      <w:proofErr w:type="gramStart"/>
      <w:r w:rsidRPr="00B535A9">
        <w:rPr>
          <w:rFonts w:eastAsia="Calibri"/>
          <w:sz w:val="22"/>
          <w:szCs w:val="22"/>
        </w:rPr>
        <w:t>steril</w:t>
      </w:r>
      <w:proofErr w:type="gramEnd"/>
      <w:r w:rsidRPr="00B535A9">
        <w:rPr>
          <w:rFonts w:eastAsia="Calibri"/>
          <w:sz w:val="22"/>
          <w:szCs w:val="22"/>
        </w:rPr>
        <w:t xml:space="preserve"> </w:t>
      </w:r>
      <w:proofErr w:type="spellStart"/>
      <w:r w:rsidRPr="00B535A9">
        <w:rPr>
          <w:rFonts w:eastAsia="Calibri"/>
          <w:sz w:val="22"/>
          <w:szCs w:val="22"/>
        </w:rPr>
        <w:t>oftalmik</w:t>
      </w:r>
      <w:proofErr w:type="spellEnd"/>
      <w:r w:rsidRPr="00B535A9">
        <w:rPr>
          <w:rFonts w:eastAsia="Calibri"/>
          <w:sz w:val="22"/>
          <w:szCs w:val="22"/>
        </w:rPr>
        <w:t xml:space="preserve"> </w:t>
      </w:r>
      <w:proofErr w:type="spellStart"/>
      <w:r w:rsidRPr="00B535A9">
        <w:rPr>
          <w:rFonts w:eastAsia="Calibri"/>
          <w:sz w:val="22"/>
          <w:szCs w:val="22"/>
        </w:rPr>
        <w:t>sütür</w:t>
      </w:r>
      <w:proofErr w:type="spellEnd"/>
      <w:r w:rsidRPr="00B535A9">
        <w:rPr>
          <w:rFonts w:eastAsia="Calibri"/>
          <w:sz w:val="22"/>
          <w:szCs w:val="22"/>
        </w:rPr>
        <w:t xml:space="preserve"> olmalıdır. </w:t>
      </w:r>
    </w:p>
    <w:p w:rsidR="00CB2F6C" w:rsidRPr="00B535A9" w:rsidRDefault="00CB2F6C" w:rsidP="00CB2F6C">
      <w:pPr>
        <w:pStyle w:val="ListeParagraf"/>
        <w:widowControl w:val="0"/>
        <w:numPr>
          <w:ilvl w:val="0"/>
          <w:numId w:val="5"/>
        </w:numPr>
        <w:suppressAutoHyphens/>
        <w:autoSpaceDE w:val="0"/>
        <w:spacing w:before="0" w:beforeAutospacing="0" w:after="0" w:afterAutospacing="0" w:line="276" w:lineRule="auto"/>
        <w:ind w:left="284" w:right="565" w:hanging="426"/>
        <w:contextualSpacing/>
        <w:jc w:val="both"/>
        <w:rPr>
          <w:rFonts w:eastAsia="Calibri"/>
          <w:sz w:val="22"/>
          <w:szCs w:val="22"/>
        </w:rPr>
      </w:pPr>
      <w:r w:rsidRPr="00B535A9">
        <w:rPr>
          <w:rFonts w:eastAsia="Calibri"/>
          <w:sz w:val="22"/>
          <w:szCs w:val="22"/>
        </w:rPr>
        <w:t>Güvenilir emilme işlemi için; 2 hafta içerisinde orijinal germe kuvvetinin takribi %65, 3 hafta içerisinde orijinal germe kuvvetinin takribi %35 emilmeli ve 60 ile 90 gün içerisinde emilme tamamlanmalıdır.</w:t>
      </w:r>
    </w:p>
    <w:p w:rsidR="00CB2F6C" w:rsidRPr="00B535A9" w:rsidRDefault="00CB2F6C" w:rsidP="00CB2F6C">
      <w:pPr>
        <w:pStyle w:val="ListeParagraf"/>
        <w:widowControl w:val="0"/>
        <w:numPr>
          <w:ilvl w:val="0"/>
          <w:numId w:val="5"/>
        </w:numPr>
        <w:suppressAutoHyphens/>
        <w:autoSpaceDE w:val="0"/>
        <w:spacing w:before="0" w:beforeAutospacing="0" w:after="0" w:afterAutospacing="0" w:line="276" w:lineRule="auto"/>
        <w:ind w:left="284" w:right="565" w:hanging="426"/>
        <w:contextualSpacing/>
        <w:jc w:val="both"/>
        <w:rPr>
          <w:rFonts w:eastAsia="Calibri"/>
          <w:sz w:val="22"/>
          <w:szCs w:val="22"/>
        </w:rPr>
      </w:pPr>
      <w:proofErr w:type="spellStart"/>
      <w:r w:rsidRPr="00B535A9">
        <w:rPr>
          <w:rFonts w:eastAsia="Calibri"/>
          <w:sz w:val="22"/>
          <w:szCs w:val="22"/>
        </w:rPr>
        <w:t>Sütürün</w:t>
      </w:r>
      <w:proofErr w:type="spellEnd"/>
      <w:r w:rsidRPr="00B535A9">
        <w:rPr>
          <w:rFonts w:eastAsia="Calibri"/>
          <w:sz w:val="22"/>
          <w:szCs w:val="22"/>
        </w:rPr>
        <w:t xml:space="preserve"> kaplaması dokudan geçerken sıyrılmamalı, tiftiklenmemelidir, dokuyu yırtmamalıdır. </w:t>
      </w:r>
      <w:proofErr w:type="spellStart"/>
      <w:r w:rsidRPr="00B535A9">
        <w:rPr>
          <w:rFonts w:eastAsia="Calibri"/>
          <w:sz w:val="22"/>
          <w:szCs w:val="22"/>
        </w:rPr>
        <w:t>Sütür</w:t>
      </w:r>
      <w:proofErr w:type="spellEnd"/>
      <w:r w:rsidRPr="00B535A9">
        <w:rPr>
          <w:rFonts w:eastAsia="Calibri"/>
          <w:sz w:val="22"/>
          <w:szCs w:val="22"/>
        </w:rPr>
        <w:t xml:space="preserve"> iğne birleşim yerinden iplikler çabuk kopmamalıdır ve iğneler doku reaksiyonu göstermemelidir. İğne dokudan geçtikten sonra </w:t>
      </w:r>
      <w:proofErr w:type="spellStart"/>
      <w:r w:rsidRPr="00B535A9">
        <w:rPr>
          <w:rFonts w:eastAsia="Calibri"/>
          <w:sz w:val="22"/>
          <w:szCs w:val="22"/>
        </w:rPr>
        <w:t>sütür</w:t>
      </w:r>
      <w:proofErr w:type="spellEnd"/>
      <w:r w:rsidRPr="00B535A9">
        <w:rPr>
          <w:rFonts w:eastAsia="Calibri"/>
          <w:sz w:val="22"/>
          <w:szCs w:val="22"/>
        </w:rPr>
        <w:t xml:space="preserve"> dokuya takılıp büzüşmemeli ve tiftiklenmemelidir.</w:t>
      </w:r>
    </w:p>
    <w:p w:rsidR="00CB2F6C" w:rsidRPr="00B535A9" w:rsidRDefault="00CB2F6C" w:rsidP="00CB2F6C">
      <w:pPr>
        <w:pStyle w:val="ListeParagraf"/>
        <w:widowControl w:val="0"/>
        <w:numPr>
          <w:ilvl w:val="0"/>
          <w:numId w:val="5"/>
        </w:numPr>
        <w:suppressAutoHyphens/>
        <w:autoSpaceDE w:val="0"/>
        <w:spacing w:before="0" w:beforeAutospacing="0" w:after="0" w:afterAutospacing="0" w:line="276" w:lineRule="auto"/>
        <w:ind w:left="284" w:right="565" w:hanging="426"/>
        <w:contextualSpacing/>
        <w:jc w:val="both"/>
        <w:rPr>
          <w:rFonts w:eastAsia="Calibri"/>
          <w:sz w:val="22"/>
          <w:szCs w:val="22"/>
        </w:rPr>
      </w:pPr>
      <w:proofErr w:type="spellStart"/>
      <w:r w:rsidRPr="00B535A9">
        <w:rPr>
          <w:rFonts w:eastAsia="Calibri"/>
          <w:sz w:val="22"/>
          <w:szCs w:val="22"/>
        </w:rPr>
        <w:t>Sütürün</w:t>
      </w:r>
      <w:proofErr w:type="spellEnd"/>
      <w:r w:rsidRPr="00B535A9">
        <w:rPr>
          <w:rFonts w:eastAsia="Calibri"/>
          <w:sz w:val="22"/>
          <w:szCs w:val="22"/>
        </w:rPr>
        <w:t xml:space="preserve"> düğüm hafızası olmamalı, kolay düğüm kaydırılmalıdır.</w:t>
      </w:r>
    </w:p>
    <w:p w:rsidR="00CB2F6C" w:rsidRPr="00B535A9" w:rsidRDefault="00CB2F6C" w:rsidP="00CB2F6C">
      <w:pPr>
        <w:pStyle w:val="ListeParagraf"/>
        <w:widowControl w:val="0"/>
        <w:numPr>
          <w:ilvl w:val="0"/>
          <w:numId w:val="5"/>
        </w:numPr>
        <w:suppressAutoHyphens/>
        <w:autoSpaceDE w:val="0"/>
        <w:spacing w:before="0" w:beforeAutospacing="0" w:after="0" w:afterAutospacing="0" w:line="276" w:lineRule="auto"/>
        <w:ind w:left="284" w:right="565" w:hanging="426"/>
        <w:contextualSpacing/>
        <w:jc w:val="both"/>
        <w:rPr>
          <w:rFonts w:eastAsia="Calibri"/>
          <w:sz w:val="22"/>
          <w:szCs w:val="22"/>
        </w:rPr>
      </w:pPr>
      <w:proofErr w:type="spellStart"/>
      <w:r w:rsidRPr="00B535A9">
        <w:rPr>
          <w:rFonts w:eastAsia="Calibri"/>
          <w:sz w:val="22"/>
          <w:szCs w:val="22"/>
        </w:rPr>
        <w:t>Sütür</w:t>
      </w:r>
      <w:proofErr w:type="spellEnd"/>
      <w:r w:rsidRPr="00B535A9">
        <w:rPr>
          <w:rFonts w:eastAsia="Calibri"/>
          <w:sz w:val="22"/>
          <w:szCs w:val="22"/>
        </w:rPr>
        <w:t xml:space="preserve"> tek kullanım (</w:t>
      </w:r>
      <w:proofErr w:type="spellStart"/>
      <w:r w:rsidRPr="00B535A9">
        <w:rPr>
          <w:rFonts w:eastAsia="Calibri"/>
          <w:sz w:val="22"/>
          <w:szCs w:val="22"/>
        </w:rPr>
        <w:t>disposable</w:t>
      </w:r>
      <w:proofErr w:type="spellEnd"/>
      <w:r w:rsidRPr="00B535A9">
        <w:rPr>
          <w:rFonts w:eastAsia="Calibri"/>
          <w:sz w:val="22"/>
          <w:szCs w:val="22"/>
        </w:rPr>
        <w:t>) için üretilmiş olmalıdır.</w:t>
      </w:r>
    </w:p>
    <w:p w:rsidR="00CB2F6C" w:rsidRPr="00B535A9" w:rsidRDefault="00CB2F6C" w:rsidP="00CB2F6C">
      <w:pPr>
        <w:pStyle w:val="ListeParagraf"/>
        <w:widowControl w:val="0"/>
        <w:numPr>
          <w:ilvl w:val="0"/>
          <w:numId w:val="5"/>
        </w:numPr>
        <w:suppressAutoHyphens/>
        <w:autoSpaceDE w:val="0"/>
        <w:spacing w:before="0" w:beforeAutospacing="0" w:after="0" w:afterAutospacing="0" w:line="276" w:lineRule="auto"/>
        <w:ind w:left="284" w:right="565" w:hanging="426"/>
        <w:contextualSpacing/>
        <w:jc w:val="both"/>
        <w:rPr>
          <w:rFonts w:eastAsia="Calibri"/>
          <w:sz w:val="22"/>
          <w:szCs w:val="22"/>
        </w:rPr>
      </w:pPr>
      <w:r w:rsidRPr="00B535A9">
        <w:rPr>
          <w:rFonts w:eastAsia="Calibri"/>
          <w:sz w:val="22"/>
          <w:szCs w:val="22"/>
        </w:rPr>
        <w:t>Su ve nemden etkilenmemelidir.</w:t>
      </w:r>
    </w:p>
    <w:p w:rsidR="00CB2F6C" w:rsidRPr="00B535A9" w:rsidRDefault="00CB2F6C" w:rsidP="00CB2F6C">
      <w:pPr>
        <w:pStyle w:val="ListeParagraf"/>
        <w:widowControl w:val="0"/>
        <w:numPr>
          <w:ilvl w:val="0"/>
          <w:numId w:val="5"/>
        </w:numPr>
        <w:suppressAutoHyphens/>
        <w:autoSpaceDE w:val="0"/>
        <w:spacing w:before="0" w:beforeAutospacing="0" w:after="0" w:afterAutospacing="0" w:line="276" w:lineRule="auto"/>
        <w:ind w:left="284" w:right="565" w:hanging="426"/>
        <w:contextualSpacing/>
        <w:jc w:val="both"/>
        <w:rPr>
          <w:rFonts w:eastAsia="Calibri"/>
          <w:sz w:val="22"/>
          <w:szCs w:val="22"/>
        </w:rPr>
      </w:pPr>
      <w:r w:rsidRPr="00B535A9">
        <w:rPr>
          <w:rFonts w:eastAsia="Calibri"/>
          <w:sz w:val="22"/>
          <w:szCs w:val="22"/>
        </w:rPr>
        <w:t>Hasta güvenliği açısından Uzakdoğu ürünleri olmamalıdır.</w:t>
      </w:r>
    </w:p>
    <w:p w:rsidR="00CB2F6C" w:rsidRPr="00B535A9" w:rsidRDefault="00CB2F6C" w:rsidP="00CB2F6C">
      <w:pPr>
        <w:pStyle w:val="ListeParagraf"/>
        <w:widowControl w:val="0"/>
        <w:numPr>
          <w:ilvl w:val="0"/>
          <w:numId w:val="5"/>
        </w:numPr>
        <w:suppressAutoHyphens/>
        <w:autoSpaceDE w:val="0"/>
        <w:spacing w:before="0" w:beforeAutospacing="0" w:after="0" w:afterAutospacing="0" w:line="276" w:lineRule="auto"/>
        <w:ind w:left="284" w:right="565" w:hanging="426"/>
        <w:contextualSpacing/>
        <w:jc w:val="both"/>
        <w:rPr>
          <w:rFonts w:eastAsia="Calibri"/>
          <w:sz w:val="22"/>
          <w:szCs w:val="22"/>
        </w:rPr>
      </w:pPr>
      <w:r w:rsidRPr="00B535A9">
        <w:rPr>
          <w:rFonts w:eastAsia="Calibri"/>
          <w:sz w:val="22"/>
          <w:szCs w:val="22"/>
        </w:rPr>
        <w:t xml:space="preserve">Ürünün T.C. İlaç ve Tıbbi Cihaz Ulusal Bilgi Bankası (TITUBB)’ </w:t>
      </w:r>
      <w:proofErr w:type="spellStart"/>
      <w:r w:rsidRPr="00B535A9">
        <w:rPr>
          <w:rFonts w:eastAsia="Calibri"/>
          <w:sz w:val="22"/>
          <w:szCs w:val="22"/>
        </w:rPr>
        <w:t>nda</w:t>
      </w:r>
      <w:proofErr w:type="spellEnd"/>
      <w:r w:rsidRPr="00B535A9">
        <w:rPr>
          <w:rFonts w:eastAsia="Calibri"/>
          <w:sz w:val="22"/>
          <w:szCs w:val="22"/>
        </w:rPr>
        <w:t xml:space="preserve"> Sağlık Bakanlığı tarafından onaylı olduğunu gösteren belge sunulacaktır.</w:t>
      </w:r>
    </w:p>
    <w:p w:rsidR="00CB2F6C" w:rsidRPr="00B535A9" w:rsidRDefault="00CB2F6C" w:rsidP="00CB2F6C">
      <w:pPr>
        <w:pStyle w:val="ListeParagraf"/>
        <w:widowControl w:val="0"/>
        <w:numPr>
          <w:ilvl w:val="0"/>
          <w:numId w:val="5"/>
        </w:numPr>
        <w:suppressAutoHyphens/>
        <w:autoSpaceDE w:val="0"/>
        <w:spacing w:before="0" w:beforeAutospacing="0" w:after="0" w:afterAutospacing="0" w:line="276" w:lineRule="auto"/>
        <w:ind w:left="284" w:right="565" w:hanging="426"/>
        <w:contextualSpacing/>
        <w:jc w:val="both"/>
        <w:rPr>
          <w:rFonts w:eastAsia="Calibri"/>
          <w:sz w:val="22"/>
          <w:szCs w:val="22"/>
        </w:rPr>
      </w:pPr>
      <w:r w:rsidRPr="00B535A9">
        <w:rPr>
          <w:rFonts w:eastAsia="Calibri"/>
          <w:sz w:val="22"/>
          <w:szCs w:val="22"/>
        </w:rPr>
        <w:t>Ürün ambalajı üzerinde ürün bilgileri (ürün katalog numarası, üretici firma adı, sterilizasyon şekli, ürün tanıtımı) orijinal basılı olarak bulunmalı, sonradan etiketlenmiş olmamalıdır.</w:t>
      </w:r>
    </w:p>
    <w:p w:rsidR="00CB2F6C" w:rsidRPr="00B535A9" w:rsidRDefault="00CB2F6C" w:rsidP="00CB2F6C">
      <w:pPr>
        <w:pStyle w:val="ListeParagraf"/>
        <w:widowControl w:val="0"/>
        <w:numPr>
          <w:ilvl w:val="0"/>
          <w:numId w:val="5"/>
        </w:numPr>
        <w:suppressAutoHyphens/>
        <w:autoSpaceDE w:val="0"/>
        <w:spacing w:before="0" w:beforeAutospacing="0" w:after="0" w:afterAutospacing="0" w:line="276" w:lineRule="auto"/>
        <w:ind w:left="284" w:right="565" w:hanging="426"/>
        <w:contextualSpacing/>
        <w:jc w:val="both"/>
        <w:rPr>
          <w:rFonts w:eastAsia="Calibri"/>
          <w:sz w:val="22"/>
          <w:szCs w:val="22"/>
        </w:rPr>
      </w:pPr>
      <w:r w:rsidRPr="00B535A9">
        <w:rPr>
          <w:rFonts w:eastAsia="Calibri"/>
          <w:sz w:val="22"/>
          <w:szCs w:val="22"/>
        </w:rPr>
        <w:t xml:space="preserve">Ambalaj </w:t>
      </w:r>
      <w:proofErr w:type="spellStart"/>
      <w:r w:rsidRPr="00B535A9">
        <w:rPr>
          <w:rFonts w:eastAsia="Calibri"/>
          <w:sz w:val="22"/>
          <w:szCs w:val="22"/>
        </w:rPr>
        <w:t>sütürün</w:t>
      </w:r>
      <w:proofErr w:type="spellEnd"/>
      <w:r w:rsidRPr="00B535A9">
        <w:rPr>
          <w:rFonts w:eastAsia="Calibri"/>
          <w:sz w:val="22"/>
          <w:szCs w:val="22"/>
        </w:rPr>
        <w:t xml:space="preserve"> kıvrılmasını engelleyecek şekilde yapılmış olmalıdır.</w:t>
      </w:r>
    </w:p>
    <w:p w:rsidR="00CB2F6C" w:rsidRPr="00B535A9" w:rsidRDefault="00CB2F6C" w:rsidP="00CB2F6C">
      <w:pPr>
        <w:pStyle w:val="ListeParagraf"/>
        <w:widowControl w:val="0"/>
        <w:numPr>
          <w:ilvl w:val="0"/>
          <w:numId w:val="5"/>
        </w:numPr>
        <w:suppressAutoHyphens/>
        <w:autoSpaceDE w:val="0"/>
        <w:spacing w:before="0" w:beforeAutospacing="0" w:after="0" w:afterAutospacing="0" w:line="276" w:lineRule="auto"/>
        <w:ind w:left="284" w:right="565" w:hanging="426"/>
        <w:contextualSpacing/>
        <w:jc w:val="both"/>
        <w:rPr>
          <w:rFonts w:eastAsia="Calibri"/>
          <w:sz w:val="22"/>
          <w:szCs w:val="22"/>
        </w:rPr>
      </w:pPr>
      <w:r w:rsidRPr="00B535A9">
        <w:rPr>
          <w:rFonts w:eastAsia="Calibri"/>
          <w:sz w:val="22"/>
          <w:szCs w:val="22"/>
        </w:rPr>
        <w:t>Dış paketten çıkarıldığında masa üzerinde diğer malzemelerle karışmaması için iç ambalaj üzerinde de ürün bilgileri bulunmalıdır.</w:t>
      </w:r>
    </w:p>
    <w:p w:rsidR="00CB2F6C" w:rsidRPr="00B535A9" w:rsidRDefault="00CB2F6C" w:rsidP="00CB2F6C">
      <w:pPr>
        <w:pStyle w:val="ListeParagraf"/>
        <w:widowControl w:val="0"/>
        <w:numPr>
          <w:ilvl w:val="0"/>
          <w:numId w:val="5"/>
        </w:numPr>
        <w:suppressAutoHyphens/>
        <w:autoSpaceDE w:val="0"/>
        <w:spacing w:before="0" w:beforeAutospacing="0" w:after="0" w:afterAutospacing="0" w:line="276" w:lineRule="auto"/>
        <w:ind w:left="284" w:right="565" w:hanging="426"/>
        <w:contextualSpacing/>
        <w:jc w:val="both"/>
        <w:rPr>
          <w:rFonts w:eastAsia="Calibri"/>
          <w:sz w:val="22"/>
          <w:szCs w:val="22"/>
        </w:rPr>
      </w:pPr>
      <w:r w:rsidRPr="00B535A9">
        <w:rPr>
          <w:rFonts w:eastAsia="Calibri"/>
          <w:sz w:val="22"/>
          <w:szCs w:val="22"/>
        </w:rPr>
        <w:t>Ürünün son kullanma tarihi ambalaj üzerinde yazılı olmalı ve teslim tarihinden sonra en az 2 (iki) yıl raf ömrü olmalıdır.</w:t>
      </w:r>
    </w:p>
    <w:p w:rsidR="00CB2F6C" w:rsidRPr="00B535A9" w:rsidRDefault="00CB2F6C" w:rsidP="00CB2F6C">
      <w:pPr>
        <w:pStyle w:val="ListeParagraf"/>
        <w:widowControl w:val="0"/>
        <w:numPr>
          <w:ilvl w:val="0"/>
          <w:numId w:val="5"/>
        </w:numPr>
        <w:suppressAutoHyphens/>
        <w:autoSpaceDE w:val="0"/>
        <w:spacing w:before="0" w:beforeAutospacing="0" w:after="0" w:afterAutospacing="0" w:line="276" w:lineRule="auto"/>
        <w:ind w:left="284" w:right="565" w:hanging="426"/>
        <w:contextualSpacing/>
        <w:jc w:val="both"/>
        <w:rPr>
          <w:rFonts w:eastAsia="Calibri"/>
          <w:sz w:val="22"/>
          <w:szCs w:val="22"/>
        </w:rPr>
      </w:pPr>
      <w:r w:rsidRPr="00B535A9">
        <w:rPr>
          <w:rFonts w:eastAsia="Calibri"/>
          <w:sz w:val="22"/>
          <w:szCs w:val="22"/>
        </w:rPr>
        <w:t>Kutular üzerinde ‘ihale malıdır satılamaz’ ibaresi olmalıdır.</w:t>
      </w:r>
    </w:p>
    <w:p w:rsidR="00CB2F6C" w:rsidRPr="00B535A9" w:rsidRDefault="00CB2F6C" w:rsidP="00CB2F6C">
      <w:pPr>
        <w:pStyle w:val="ListeParagraf"/>
        <w:numPr>
          <w:ilvl w:val="0"/>
          <w:numId w:val="5"/>
        </w:numPr>
        <w:spacing w:before="0" w:beforeAutospacing="0" w:after="200" w:afterAutospacing="0" w:line="276" w:lineRule="auto"/>
        <w:ind w:left="284" w:hanging="426"/>
        <w:contextualSpacing/>
        <w:jc w:val="both"/>
        <w:rPr>
          <w:sz w:val="22"/>
          <w:szCs w:val="22"/>
        </w:rPr>
      </w:pPr>
      <w:r w:rsidRPr="00B535A9">
        <w:rPr>
          <w:sz w:val="22"/>
          <w:szCs w:val="22"/>
        </w:rPr>
        <w:t>Firma ürünü değerlendirmeye uygun miktarda numune getirecek, gelen numuneler hekimler tarafından değerlendirilecek ve kullanıma uygun bulunmadığı takdirde ihale dışı bırakılacaktır.</w:t>
      </w:r>
    </w:p>
    <w:p w:rsidR="00CB2F6C" w:rsidRPr="00B535A9" w:rsidRDefault="00CB2F6C" w:rsidP="00CB2F6C">
      <w:pPr>
        <w:pStyle w:val="ListeParagraf"/>
        <w:widowControl w:val="0"/>
        <w:numPr>
          <w:ilvl w:val="0"/>
          <w:numId w:val="5"/>
        </w:numPr>
        <w:suppressAutoHyphens/>
        <w:autoSpaceDE w:val="0"/>
        <w:spacing w:before="0" w:beforeAutospacing="0" w:after="0" w:afterAutospacing="0" w:line="276" w:lineRule="auto"/>
        <w:ind w:left="284" w:right="565" w:hanging="426"/>
        <w:contextualSpacing/>
        <w:jc w:val="both"/>
        <w:rPr>
          <w:rFonts w:eastAsia="Calibri"/>
          <w:sz w:val="22"/>
          <w:szCs w:val="22"/>
        </w:rPr>
      </w:pPr>
      <w:r w:rsidRPr="00B535A9">
        <w:rPr>
          <w:color w:val="000000"/>
          <w:sz w:val="22"/>
          <w:szCs w:val="22"/>
        </w:rPr>
        <w:t>Ürünü teslim eden firma, ürünün son kullanma tarihine 2(iki) ay kala yenisi ile değiştirmeyi kabul etmelidir.</w:t>
      </w:r>
    </w:p>
    <w:p w:rsidR="00CB2F6C" w:rsidRPr="00B535A9" w:rsidRDefault="00CB2F6C" w:rsidP="00CB2F6C">
      <w:pPr>
        <w:pStyle w:val="ListeParagraf"/>
        <w:widowControl w:val="0"/>
        <w:numPr>
          <w:ilvl w:val="0"/>
          <w:numId w:val="5"/>
        </w:numPr>
        <w:suppressAutoHyphens/>
        <w:autoSpaceDE w:val="0"/>
        <w:spacing w:before="0" w:beforeAutospacing="0" w:after="0" w:afterAutospacing="0" w:line="276" w:lineRule="auto"/>
        <w:ind w:left="284" w:right="565" w:hanging="426"/>
        <w:contextualSpacing/>
        <w:jc w:val="both"/>
        <w:rPr>
          <w:rFonts w:eastAsia="Calibri"/>
          <w:sz w:val="22"/>
          <w:szCs w:val="22"/>
        </w:rPr>
      </w:pPr>
      <w:r w:rsidRPr="00B535A9">
        <w:rPr>
          <w:color w:val="000000"/>
          <w:sz w:val="22"/>
          <w:szCs w:val="22"/>
        </w:rPr>
        <w:t>Teslim alınan üründe herhangi bir sorun tespit edildiği durumda firma tarafından yeni ürün ile değişim yapılacaktır.</w:t>
      </w:r>
    </w:p>
    <w:p w:rsidR="00CB2F6C" w:rsidRPr="00B535A9" w:rsidRDefault="00CB2F6C" w:rsidP="00CB2F6C">
      <w:pPr>
        <w:tabs>
          <w:tab w:val="left" w:pos="284"/>
        </w:tabs>
        <w:ind w:left="284"/>
        <w:rPr>
          <w:b/>
          <w:sz w:val="22"/>
          <w:szCs w:val="22"/>
        </w:rPr>
      </w:pPr>
    </w:p>
    <w:p w:rsidR="00FB3B60" w:rsidRPr="00B535A9" w:rsidRDefault="00FB3B60" w:rsidP="00FB3B60">
      <w:pPr>
        <w:ind w:left="284"/>
        <w:rPr>
          <w:b/>
          <w:sz w:val="22"/>
          <w:szCs w:val="22"/>
        </w:rPr>
      </w:pPr>
      <w:r w:rsidRPr="00B535A9">
        <w:rPr>
          <w:b/>
          <w:sz w:val="22"/>
          <w:szCs w:val="22"/>
        </w:rPr>
        <w:t xml:space="preserve">6/ </w:t>
      </w:r>
      <w:proofErr w:type="spellStart"/>
      <w:r w:rsidRPr="00B535A9">
        <w:rPr>
          <w:b/>
          <w:sz w:val="22"/>
          <w:szCs w:val="22"/>
        </w:rPr>
        <w:t>Dispersif</w:t>
      </w:r>
      <w:proofErr w:type="spellEnd"/>
      <w:r w:rsidRPr="00B535A9">
        <w:rPr>
          <w:b/>
          <w:sz w:val="22"/>
          <w:szCs w:val="22"/>
        </w:rPr>
        <w:t xml:space="preserve"> </w:t>
      </w:r>
      <w:proofErr w:type="spellStart"/>
      <w:r w:rsidRPr="00B535A9">
        <w:rPr>
          <w:b/>
          <w:sz w:val="22"/>
          <w:szCs w:val="22"/>
        </w:rPr>
        <w:t>Oftalmik</w:t>
      </w:r>
      <w:proofErr w:type="spellEnd"/>
      <w:r w:rsidRPr="00B535A9">
        <w:rPr>
          <w:b/>
          <w:sz w:val="22"/>
          <w:szCs w:val="22"/>
        </w:rPr>
        <w:t xml:space="preserve"> </w:t>
      </w:r>
      <w:proofErr w:type="spellStart"/>
      <w:r w:rsidRPr="00B535A9">
        <w:rPr>
          <w:b/>
          <w:sz w:val="22"/>
          <w:szCs w:val="22"/>
        </w:rPr>
        <w:t>Viskoelastik</w:t>
      </w:r>
      <w:proofErr w:type="spellEnd"/>
      <w:r w:rsidRPr="00B535A9">
        <w:rPr>
          <w:b/>
          <w:sz w:val="22"/>
          <w:szCs w:val="22"/>
        </w:rPr>
        <w:t xml:space="preserve"> Solüsyon</w:t>
      </w:r>
    </w:p>
    <w:p w:rsidR="00FB3B60" w:rsidRPr="00B535A9" w:rsidRDefault="00FB3B60" w:rsidP="00FB3B60">
      <w:pPr>
        <w:ind w:left="284" w:hanging="426"/>
        <w:jc w:val="both"/>
        <w:rPr>
          <w:sz w:val="22"/>
          <w:szCs w:val="22"/>
        </w:rPr>
      </w:pPr>
      <w:r w:rsidRPr="00B535A9">
        <w:rPr>
          <w:sz w:val="22"/>
          <w:szCs w:val="22"/>
        </w:rPr>
        <w:t xml:space="preserve">       Ürün aşağıdaki A ve B maddelerinden birisini karşılamalıdır:</w:t>
      </w:r>
    </w:p>
    <w:p w:rsidR="00FB3B60" w:rsidRPr="00B535A9" w:rsidRDefault="00FB3B60" w:rsidP="00FB3B60">
      <w:pPr>
        <w:ind w:left="284" w:hanging="426"/>
        <w:jc w:val="both"/>
        <w:rPr>
          <w:b/>
          <w:sz w:val="22"/>
          <w:szCs w:val="22"/>
        </w:rPr>
      </w:pPr>
      <w:r w:rsidRPr="00B535A9">
        <w:rPr>
          <w:b/>
          <w:sz w:val="22"/>
          <w:szCs w:val="22"/>
        </w:rPr>
        <w:t xml:space="preserve">       A.</w:t>
      </w:r>
    </w:p>
    <w:p w:rsidR="00FB3B60" w:rsidRPr="00B535A9" w:rsidRDefault="00FB3B60" w:rsidP="00FB3B60">
      <w:pPr>
        <w:pStyle w:val="ListeParagraf"/>
        <w:numPr>
          <w:ilvl w:val="0"/>
          <w:numId w:val="7"/>
        </w:numPr>
        <w:spacing w:before="0" w:beforeAutospacing="0" w:after="200" w:afterAutospacing="0" w:line="276" w:lineRule="auto"/>
        <w:ind w:left="284" w:hanging="426"/>
        <w:contextualSpacing/>
        <w:jc w:val="both"/>
        <w:rPr>
          <w:sz w:val="22"/>
          <w:szCs w:val="22"/>
        </w:rPr>
      </w:pPr>
      <w:r w:rsidRPr="00B535A9">
        <w:rPr>
          <w:sz w:val="22"/>
          <w:szCs w:val="22"/>
        </w:rPr>
        <w:t xml:space="preserve">Ürün düşük molekül ağırlıklı sodyum </w:t>
      </w:r>
      <w:proofErr w:type="spellStart"/>
      <w:r w:rsidRPr="00B535A9">
        <w:rPr>
          <w:sz w:val="22"/>
          <w:szCs w:val="22"/>
        </w:rPr>
        <w:t>hyaluronat</w:t>
      </w:r>
      <w:proofErr w:type="spellEnd"/>
      <w:r w:rsidRPr="00B535A9">
        <w:rPr>
          <w:sz w:val="22"/>
          <w:szCs w:val="22"/>
        </w:rPr>
        <w:t xml:space="preserve"> (</w:t>
      </w:r>
      <w:proofErr w:type="spellStart"/>
      <w:r w:rsidRPr="00B535A9">
        <w:rPr>
          <w:sz w:val="22"/>
          <w:szCs w:val="22"/>
        </w:rPr>
        <w:t>NaHa</w:t>
      </w:r>
      <w:proofErr w:type="spellEnd"/>
      <w:r w:rsidRPr="00B535A9">
        <w:rPr>
          <w:sz w:val="22"/>
          <w:szCs w:val="22"/>
        </w:rPr>
        <w:t xml:space="preserve">) içermeli, </w:t>
      </w:r>
      <w:proofErr w:type="spellStart"/>
      <w:r w:rsidRPr="00B535A9">
        <w:rPr>
          <w:sz w:val="22"/>
          <w:szCs w:val="22"/>
        </w:rPr>
        <w:t>dispersif</w:t>
      </w:r>
      <w:proofErr w:type="spellEnd"/>
      <w:r w:rsidRPr="00B535A9">
        <w:rPr>
          <w:sz w:val="22"/>
          <w:szCs w:val="22"/>
        </w:rPr>
        <w:t xml:space="preserve"> özellikte olmalıdır, bu özellik katalog, ürün ve </w:t>
      </w:r>
      <w:proofErr w:type="gramStart"/>
      <w:r w:rsidRPr="00B535A9">
        <w:rPr>
          <w:sz w:val="22"/>
          <w:szCs w:val="22"/>
        </w:rPr>
        <w:t>prospektüs</w:t>
      </w:r>
      <w:proofErr w:type="gramEnd"/>
      <w:r w:rsidRPr="00B535A9">
        <w:rPr>
          <w:sz w:val="22"/>
          <w:szCs w:val="22"/>
        </w:rPr>
        <w:t xml:space="preserve"> üzerinde gösterilmelidir.</w:t>
      </w:r>
    </w:p>
    <w:p w:rsidR="00FB3B60" w:rsidRPr="00B535A9" w:rsidRDefault="00FB3B60" w:rsidP="00FB3B60">
      <w:pPr>
        <w:pStyle w:val="ListeParagraf"/>
        <w:numPr>
          <w:ilvl w:val="0"/>
          <w:numId w:val="7"/>
        </w:numPr>
        <w:spacing w:before="0" w:beforeAutospacing="0" w:after="200" w:afterAutospacing="0" w:line="276" w:lineRule="auto"/>
        <w:ind w:left="284" w:hanging="426"/>
        <w:contextualSpacing/>
        <w:jc w:val="both"/>
        <w:rPr>
          <w:sz w:val="22"/>
          <w:szCs w:val="22"/>
        </w:rPr>
      </w:pPr>
      <w:r w:rsidRPr="00B535A9">
        <w:rPr>
          <w:sz w:val="22"/>
          <w:szCs w:val="22"/>
        </w:rPr>
        <w:t xml:space="preserve">Konsantrasyonu  %3 </w:t>
      </w:r>
      <w:proofErr w:type="spellStart"/>
      <w:proofErr w:type="gramStart"/>
      <w:r w:rsidRPr="00B535A9">
        <w:rPr>
          <w:sz w:val="22"/>
          <w:szCs w:val="22"/>
        </w:rPr>
        <w:t>NaHa</w:t>
      </w:r>
      <w:proofErr w:type="spellEnd"/>
      <w:r w:rsidRPr="00B535A9">
        <w:rPr>
          <w:sz w:val="22"/>
          <w:szCs w:val="22"/>
        </w:rPr>
        <w:t xml:space="preserve"> , </w:t>
      </w:r>
      <w:proofErr w:type="spellStart"/>
      <w:r w:rsidRPr="00B535A9">
        <w:rPr>
          <w:sz w:val="22"/>
          <w:szCs w:val="22"/>
        </w:rPr>
        <w:t>osmolaritesi</w:t>
      </w:r>
      <w:proofErr w:type="spellEnd"/>
      <w:proofErr w:type="gramEnd"/>
      <w:r w:rsidRPr="00B535A9">
        <w:rPr>
          <w:sz w:val="22"/>
          <w:szCs w:val="22"/>
        </w:rPr>
        <w:t xml:space="preserve"> 320 </w:t>
      </w:r>
      <w:proofErr w:type="spellStart"/>
      <w:r w:rsidRPr="00B535A9">
        <w:rPr>
          <w:sz w:val="22"/>
          <w:szCs w:val="22"/>
        </w:rPr>
        <w:t>mosm</w:t>
      </w:r>
      <w:proofErr w:type="spellEnd"/>
      <w:r w:rsidRPr="00B535A9">
        <w:rPr>
          <w:sz w:val="22"/>
          <w:szCs w:val="22"/>
        </w:rPr>
        <w:t xml:space="preserve">/kg, </w:t>
      </w:r>
      <w:proofErr w:type="spellStart"/>
      <w:r w:rsidRPr="00B535A9">
        <w:rPr>
          <w:sz w:val="22"/>
          <w:szCs w:val="22"/>
        </w:rPr>
        <w:t>pH</w:t>
      </w:r>
      <w:proofErr w:type="spellEnd"/>
      <w:r w:rsidRPr="00B535A9">
        <w:rPr>
          <w:sz w:val="22"/>
          <w:szCs w:val="22"/>
        </w:rPr>
        <w:t xml:space="preserve"> 6.8 – 7.6, ortalama molekül ağırlığı 800.000 </w:t>
      </w:r>
      <w:proofErr w:type="spellStart"/>
      <w:r w:rsidRPr="00B535A9">
        <w:rPr>
          <w:sz w:val="22"/>
          <w:szCs w:val="22"/>
        </w:rPr>
        <w:t>Dalton</w:t>
      </w:r>
      <w:proofErr w:type="spellEnd"/>
      <w:r w:rsidRPr="00B535A9">
        <w:rPr>
          <w:sz w:val="22"/>
          <w:szCs w:val="22"/>
        </w:rPr>
        <w:t xml:space="preserve">, viskozitesi  50.000 </w:t>
      </w:r>
      <w:proofErr w:type="spellStart"/>
      <w:r w:rsidRPr="00B535A9">
        <w:rPr>
          <w:sz w:val="22"/>
          <w:szCs w:val="22"/>
        </w:rPr>
        <w:t>mPas</w:t>
      </w:r>
      <w:proofErr w:type="spellEnd"/>
      <w:r w:rsidRPr="00B535A9">
        <w:rPr>
          <w:sz w:val="22"/>
          <w:szCs w:val="22"/>
        </w:rPr>
        <w:t xml:space="preserve"> olmalı ve bu özellikleri belgelenmelidir.</w:t>
      </w:r>
    </w:p>
    <w:p w:rsidR="00FB3B60" w:rsidRPr="00B535A9" w:rsidRDefault="00FB3B60" w:rsidP="00FB3B60">
      <w:pPr>
        <w:pStyle w:val="ListeParagraf"/>
        <w:numPr>
          <w:ilvl w:val="0"/>
          <w:numId w:val="7"/>
        </w:numPr>
        <w:spacing w:before="0" w:beforeAutospacing="0" w:after="200" w:afterAutospacing="0" w:line="276" w:lineRule="auto"/>
        <w:ind w:left="284" w:hanging="426"/>
        <w:contextualSpacing/>
        <w:jc w:val="both"/>
        <w:rPr>
          <w:sz w:val="22"/>
          <w:szCs w:val="22"/>
        </w:rPr>
      </w:pPr>
      <w:r w:rsidRPr="00B535A9">
        <w:rPr>
          <w:sz w:val="22"/>
          <w:szCs w:val="22"/>
        </w:rPr>
        <w:t xml:space="preserve">Steril cam şırıngada 0.85 ml </w:t>
      </w:r>
      <w:proofErr w:type="spellStart"/>
      <w:r w:rsidRPr="00B535A9">
        <w:rPr>
          <w:sz w:val="22"/>
          <w:szCs w:val="22"/>
        </w:rPr>
        <w:t>lik</w:t>
      </w:r>
      <w:proofErr w:type="spellEnd"/>
      <w:r w:rsidRPr="00B535A9">
        <w:rPr>
          <w:sz w:val="22"/>
          <w:szCs w:val="22"/>
        </w:rPr>
        <w:t xml:space="preserve"> hacimde olmalı, tek kullanımlık 25 </w:t>
      </w:r>
      <w:proofErr w:type="spellStart"/>
      <w:r w:rsidRPr="00B535A9">
        <w:rPr>
          <w:sz w:val="22"/>
          <w:szCs w:val="22"/>
        </w:rPr>
        <w:t>gauge</w:t>
      </w:r>
      <w:proofErr w:type="spellEnd"/>
      <w:r w:rsidRPr="00B535A9">
        <w:rPr>
          <w:sz w:val="22"/>
          <w:szCs w:val="22"/>
        </w:rPr>
        <w:t xml:space="preserve"> </w:t>
      </w:r>
      <w:proofErr w:type="gramStart"/>
      <w:r w:rsidRPr="00B535A9">
        <w:rPr>
          <w:sz w:val="22"/>
          <w:szCs w:val="22"/>
        </w:rPr>
        <w:t>steril</w:t>
      </w:r>
      <w:proofErr w:type="gramEnd"/>
      <w:r w:rsidRPr="00B535A9">
        <w:rPr>
          <w:sz w:val="22"/>
          <w:szCs w:val="22"/>
        </w:rPr>
        <w:t xml:space="preserve"> kilitli </w:t>
      </w:r>
      <w:proofErr w:type="spellStart"/>
      <w:r w:rsidRPr="00B535A9">
        <w:rPr>
          <w:sz w:val="22"/>
          <w:szCs w:val="22"/>
        </w:rPr>
        <w:t>kanül</w:t>
      </w:r>
      <w:proofErr w:type="spellEnd"/>
      <w:r w:rsidRPr="00B535A9">
        <w:rPr>
          <w:sz w:val="22"/>
          <w:szCs w:val="22"/>
        </w:rPr>
        <w:t xml:space="preserve"> içermelidir.</w:t>
      </w:r>
    </w:p>
    <w:p w:rsidR="00FB3B60" w:rsidRPr="00B535A9" w:rsidRDefault="00FB3B60" w:rsidP="00FB3B60">
      <w:pPr>
        <w:pStyle w:val="ListeParagraf"/>
        <w:numPr>
          <w:ilvl w:val="0"/>
          <w:numId w:val="7"/>
        </w:numPr>
        <w:spacing w:before="0" w:beforeAutospacing="0" w:after="200" w:afterAutospacing="0" w:line="276" w:lineRule="auto"/>
        <w:ind w:left="284" w:hanging="426"/>
        <w:contextualSpacing/>
        <w:jc w:val="both"/>
        <w:rPr>
          <w:sz w:val="22"/>
          <w:szCs w:val="22"/>
        </w:rPr>
      </w:pPr>
      <w:r w:rsidRPr="00B535A9">
        <w:rPr>
          <w:sz w:val="22"/>
          <w:szCs w:val="22"/>
        </w:rPr>
        <w:t xml:space="preserve">Transparan bir </w:t>
      </w:r>
      <w:proofErr w:type="spellStart"/>
      <w:r w:rsidRPr="00B535A9">
        <w:rPr>
          <w:sz w:val="22"/>
          <w:szCs w:val="22"/>
        </w:rPr>
        <w:t>visibiliteye</w:t>
      </w:r>
      <w:proofErr w:type="spellEnd"/>
      <w:r w:rsidRPr="00B535A9">
        <w:rPr>
          <w:sz w:val="22"/>
          <w:szCs w:val="22"/>
        </w:rPr>
        <w:t xml:space="preserve"> sahip olmalı, 2 -30 </w:t>
      </w:r>
      <w:r w:rsidRPr="00B535A9">
        <w:rPr>
          <w:sz w:val="22"/>
          <w:szCs w:val="22"/>
          <w:vertAlign w:val="superscript"/>
        </w:rPr>
        <w:t>O</w:t>
      </w:r>
      <w:r w:rsidRPr="00B535A9">
        <w:rPr>
          <w:sz w:val="22"/>
          <w:szCs w:val="22"/>
        </w:rPr>
        <w:t>C de muhafaza edilebilir olmalıdır.</w:t>
      </w:r>
    </w:p>
    <w:p w:rsidR="00FB3B60" w:rsidRPr="00B535A9" w:rsidRDefault="00FB3B60" w:rsidP="00FB3B60">
      <w:pPr>
        <w:pStyle w:val="ListeParagraf"/>
        <w:numPr>
          <w:ilvl w:val="0"/>
          <w:numId w:val="7"/>
        </w:numPr>
        <w:spacing w:before="0" w:beforeAutospacing="0" w:after="200" w:afterAutospacing="0" w:line="276" w:lineRule="auto"/>
        <w:ind w:left="284" w:hanging="426"/>
        <w:contextualSpacing/>
        <w:jc w:val="both"/>
        <w:rPr>
          <w:sz w:val="22"/>
          <w:szCs w:val="22"/>
        </w:rPr>
      </w:pPr>
      <w:r w:rsidRPr="00B535A9">
        <w:rPr>
          <w:sz w:val="22"/>
          <w:szCs w:val="22"/>
        </w:rPr>
        <w:t>Ürün cerrahi işlem sonunda göz içinden kolayca uzaklaştırılabilir olmalıdır.</w:t>
      </w:r>
    </w:p>
    <w:p w:rsidR="00FB3B60" w:rsidRPr="00B535A9" w:rsidRDefault="00FB3B60" w:rsidP="00FB3B60">
      <w:pPr>
        <w:pStyle w:val="ListeParagraf"/>
        <w:numPr>
          <w:ilvl w:val="0"/>
          <w:numId w:val="7"/>
        </w:numPr>
        <w:spacing w:before="0" w:beforeAutospacing="0" w:after="200" w:afterAutospacing="0" w:line="276" w:lineRule="auto"/>
        <w:ind w:left="284" w:hanging="426"/>
        <w:contextualSpacing/>
        <w:jc w:val="both"/>
        <w:rPr>
          <w:sz w:val="22"/>
          <w:szCs w:val="22"/>
        </w:rPr>
      </w:pPr>
      <w:r w:rsidRPr="00B535A9">
        <w:rPr>
          <w:sz w:val="22"/>
          <w:szCs w:val="22"/>
        </w:rPr>
        <w:lastRenderedPageBreak/>
        <w:t xml:space="preserve">CE onayına sahip olmalı, </w:t>
      </w:r>
      <w:proofErr w:type="spellStart"/>
      <w:r w:rsidRPr="00B535A9">
        <w:rPr>
          <w:sz w:val="22"/>
          <w:szCs w:val="22"/>
        </w:rPr>
        <w:t>latex</w:t>
      </w:r>
      <w:proofErr w:type="spellEnd"/>
      <w:r w:rsidRPr="00B535A9">
        <w:rPr>
          <w:sz w:val="22"/>
          <w:szCs w:val="22"/>
        </w:rPr>
        <w:t xml:space="preserve"> içermemeli ve bu özellikler katalog, </w:t>
      </w:r>
      <w:proofErr w:type="gramStart"/>
      <w:r w:rsidRPr="00B535A9">
        <w:rPr>
          <w:sz w:val="22"/>
          <w:szCs w:val="22"/>
        </w:rPr>
        <w:t>prospektüs</w:t>
      </w:r>
      <w:proofErr w:type="gramEnd"/>
      <w:r w:rsidRPr="00B535A9">
        <w:rPr>
          <w:sz w:val="22"/>
          <w:szCs w:val="22"/>
        </w:rPr>
        <w:t xml:space="preserve"> ve ürün ambalajında orijinal baskılı olarak belirtilmiş olmalıdır. Sonradan yapıştırılmış etiket veya damga şeklinde olmamalıdır.</w:t>
      </w:r>
    </w:p>
    <w:p w:rsidR="00FB3B60" w:rsidRPr="00B535A9" w:rsidRDefault="00FB3B60" w:rsidP="00FB3B60">
      <w:pPr>
        <w:pStyle w:val="ListeParagraf"/>
        <w:numPr>
          <w:ilvl w:val="0"/>
          <w:numId w:val="7"/>
        </w:numPr>
        <w:spacing w:before="0" w:beforeAutospacing="0" w:after="200" w:afterAutospacing="0"/>
        <w:ind w:left="284" w:hanging="426"/>
        <w:contextualSpacing/>
        <w:jc w:val="both"/>
        <w:rPr>
          <w:sz w:val="22"/>
          <w:szCs w:val="22"/>
        </w:rPr>
      </w:pPr>
      <w:r w:rsidRPr="00B535A9">
        <w:rPr>
          <w:sz w:val="22"/>
          <w:szCs w:val="22"/>
        </w:rPr>
        <w:t xml:space="preserve">Ürün ambalajı üzerinde </w:t>
      </w:r>
      <w:proofErr w:type="gramStart"/>
      <w:r w:rsidRPr="00B535A9">
        <w:rPr>
          <w:sz w:val="22"/>
          <w:szCs w:val="22"/>
        </w:rPr>
        <w:t>lot</w:t>
      </w:r>
      <w:proofErr w:type="gramEnd"/>
      <w:r w:rsidRPr="00B535A9">
        <w:rPr>
          <w:sz w:val="22"/>
          <w:szCs w:val="22"/>
        </w:rPr>
        <w:t xml:space="preserve"> numarası ve son kullanma tarihi bulunmalıdır.</w:t>
      </w:r>
    </w:p>
    <w:p w:rsidR="00FB3B60" w:rsidRPr="00B535A9" w:rsidRDefault="00FB3B60" w:rsidP="00FB3B60">
      <w:pPr>
        <w:pStyle w:val="ListeParagraf"/>
        <w:numPr>
          <w:ilvl w:val="0"/>
          <w:numId w:val="7"/>
        </w:numPr>
        <w:spacing w:before="0" w:beforeAutospacing="0" w:after="200" w:afterAutospacing="0" w:line="276" w:lineRule="auto"/>
        <w:ind w:left="284" w:hanging="426"/>
        <w:contextualSpacing/>
        <w:jc w:val="both"/>
        <w:rPr>
          <w:sz w:val="22"/>
          <w:szCs w:val="22"/>
        </w:rPr>
      </w:pPr>
      <w:r w:rsidRPr="00B535A9">
        <w:rPr>
          <w:sz w:val="22"/>
          <w:szCs w:val="22"/>
        </w:rPr>
        <w:t>Teklif edilen markanın %1, %</w:t>
      </w:r>
      <w:proofErr w:type="gramStart"/>
      <w:r w:rsidRPr="00B535A9">
        <w:rPr>
          <w:sz w:val="22"/>
          <w:szCs w:val="22"/>
        </w:rPr>
        <w:t>1.4</w:t>
      </w:r>
      <w:proofErr w:type="gramEnd"/>
      <w:r w:rsidRPr="00B535A9">
        <w:rPr>
          <w:sz w:val="22"/>
          <w:szCs w:val="22"/>
        </w:rPr>
        <w:t xml:space="preserve">, %2.3 lük </w:t>
      </w:r>
      <w:proofErr w:type="spellStart"/>
      <w:r w:rsidRPr="00B535A9">
        <w:rPr>
          <w:sz w:val="22"/>
          <w:szCs w:val="22"/>
        </w:rPr>
        <w:t>NaHa</w:t>
      </w:r>
      <w:proofErr w:type="spellEnd"/>
      <w:r w:rsidRPr="00B535A9">
        <w:rPr>
          <w:sz w:val="22"/>
          <w:szCs w:val="22"/>
        </w:rPr>
        <w:t xml:space="preserve"> konsantrasyonlu </w:t>
      </w:r>
      <w:proofErr w:type="spellStart"/>
      <w:r w:rsidRPr="00B535A9">
        <w:rPr>
          <w:sz w:val="22"/>
          <w:szCs w:val="22"/>
        </w:rPr>
        <w:t>viskoelastik</w:t>
      </w:r>
      <w:proofErr w:type="spellEnd"/>
      <w:r w:rsidRPr="00B535A9">
        <w:rPr>
          <w:sz w:val="22"/>
          <w:szCs w:val="22"/>
        </w:rPr>
        <w:t xml:space="preserve"> üretimi olmalı ve firma cerrahi gereksinimler duyulduğu takdirde hiçbir ücret talep edilmeden değişim yapacağını taahhüt etmelidir.</w:t>
      </w:r>
    </w:p>
    <w:p w:rsidR="00FB3B60" w:rsidRPr="00B535A9" w:rsidRDefault="00FB3B60" w:rsidP="00FB3B60">
      <w:pPr>
        <w:pStyle w:val="ListeParagraf"/>
        <w:numPr>
          <w:ilvl w:val="0"/>
          <w:numId w:val="7"/>
        </w:numPr>
        <w:spacing w:before="0" w:beforeAutospacing="0" w:after="200" w:afterAutospacing="0" w:line="276" w:lineRule="auto"/>
        <w:ind w:left="284" w:hanging="426"/>
        <w:contextualSpacing/>
        <w:jc w:val="both"/>
        <w:rPr>
          <w:sz w:val="22"/>
          <w:szCs w:val="22"/>
        </w:rPr>
      </w:pPr>
      <w:r w:rsidRPr="00B535A9">
        <w:rPr>
          <w:sz w:val="22"/>
          <w:szCs w:val="22"/>
        </w:rPr>
        <w:t>Raf ömrü teslim tarihinden itibaren en az 18 (</w:t>
      </w:r>
      <w:proofErr w:type="spellStart"/>
      <w:r w:rsidRPr="00B535A9">
        <w:rPr>
          <w:sz w:val="22"/>
          <w:szCs w:val="22"/>
        </w:rPr>
        <w:t>onsekiz</w:t>
      </w:r>
      <w:proofErr w:type="spellEnd"/>
      <w:r w:rsidRPr="00B535A9">
        <w:rPr>
          <w:sz w:val="22"/>
          <w:szCs w:val="22"/>
        </w:rPr>
        <w:t>) ay olmalıdır.</w:t>
      </w:r>
    </w:p>
    <w:p w:rsidR="00FB3B60" w:rsidRPr="00B535A9" w:rsidRDefault="00FB3B60" w:rsidP="00FB3B60">
      <w:pPr>
        <w:pStyle w:val="ListeParagraf"/>
        <w:numPr>
          <w:ilvl w:val="0"/>
          <w:numId w:val="7"/>
        </w:numPr>
        <w:spacing w:before="0" w:beforeAutospacing="0" w:after="200" w:afterAutospacing="0" w:line="276" w:lineRule="auto"/>
        <w:ind w:left="284" w:hanging="426"/>
        <w:contextualSpacing/>
        <w:jc w:val="both"/>
        <w:rPr>
          <w:sz w:val="22"/>
          <w:szCs w:val="22"/>
        </w:rPr>
      </w:pPr>
      <w:r w:rsidRPr="00B535A9">
        <w:rPr>
          <w:sz w:val="22"/>
          <w:szCs w:val="22"/>
        </w:rPr>
        <w:t>Firma ürünü değerlendirmeye uygun miktarda numune getirecek, gelen numuneler hekimler tarafından değerlendirilecek ve uygun olmadığı takdirde ihale dışı bırakılacaktır.</w:t>
      </w:r>
    </w:p>
    <w:p w:rsidR="00FB3B60" w:rsidRPr="00B535A9" w:rsidRDefault="00FB3B60" w:rsidP="00FB3B60">
      <w:pPr>
        <w:pStyle w:val="ListeParagraf"/>
        <w:numPr>
          <w:ilvl w:val="0"/>
          <w:numId w:val="7"/>
        </w:numPr>
        <w:spacing w:before="0" w:beforeAutospacing="0" w:after="200" w:afterAutospacing="0" w:line="276" w:lineRule="auto"/>
        <w:ind w:left="284" w:hanging="426"/>
        <w:contextualSpacing/>
        <w:jc w:val="both"/>
        <w:rPr>
          <w:sz w:val="22"/>
          <w:szCs w:val="22"/>
        </w:rPr>
      </w:pPr>
      <w:r w:rsidRPr="00B535A9">
        <w:rPr>
          <w:color w:val="000000"/>
          <w:sz w:val="22"/>
          <w:szCs w:val="22"/>
        </w:rPr>
        <w:t>Ürünü teslim eden firma, ürünün son kullanma tarihine 2(iki) ay kala yenisi ile değiştirmeyi kabul etmelidir.</w:t>
      </w:r>
    </w:p>
    <w:p w:rsidR="00FB3B60" w:rsidRPr="00B535A9" w:rsidRDefault="00FB3B60" w:rsidP="00FB3B60">
      <w:pPr>
        <w:pStyle w:val="ListeParagraf"/>
        <w:numPr>
          <w:ilvl w:val="0"/>
          <w:numId w:val="7"/>
        </w:numPr>
        <w:spacing w:before="0" w:beforeAutospacing="0" w:after="200" w:afterAutospacing="0"/>
        <w:ind w:left="284" w:hanging="426"/>
        <w:contextualSpacing/>
        <w:jc w:val="both"/>
        <w:rPr>
          <w:sz w:val="22"/>
          <w:szCs w:val="22"/>
        </w:rPr>
      </w:pPr>
      <w:r w:rsidRPr="00B535A9">
        <w:rPr>
          <w:sz w:val="22"/>
          <w:szCs w:val="22"/>
        </w:rPr>
        <w:t>Yüklenici firma ambalajı açıldığında kullanıma uygun olmayan hatalı, bozuk olduğu tespit edilen ürünleri yenisi ile değiştirilecektir.</w:t>
      </w:r>
    </w:p>
    <w:p w:rsidR="00FB3B60" w:rsidRPr="00B535A9" w:rsidRDefault="00FB3B60" w:rsidP="00FB3B60">
      <w:pPr>
        <w:ind w:left="284"/>
        <w:jc w:val="both"/>
        <w:rPr>
          <w:b/>
          <w:sz w:val="22"/>
          <w:szCs w:val="22"/>
        </w:rPr>
      </w:pPr>
      <w:r w:rsidRPr="00B535A9">
        <w:rPr>
          <w:b/>
          <w:sz w:val="22"/>
          <w:szCs w:val="22"/>
        </w:rPr>
        <w:t xml:space="preserve"> B.</w:t>
      </w:r>
    </w:p>
    <w:p w:rsidR="00FB3B60" w:rsidRPr="00B535A9" w:rsidRDefault="00FB3B60" w:rsidP="00FB3B60">
      <w:pPr>
        <w:pStyle w:val="ListeParagraf"/>
        <w:numPr>
          <w:ilvl w:val="0"/>
          <w:numId w:val="6"/>
        </w:numPr>
        <w:spacing w:before="0" w:beforeAutospacing="0" w:after="200" w:afterAutospacing="0"/>
        <w:ind w:left="284" w:hanging="426"/>
        <w:contextualSpacing/>
        <w:jc w:val="both"/>
        <w:rPr>
          <w:sz w:val="22"/>
          <w:szCs w:val="22"/>
        </w:rPr>
      </w:pPr>
      <w:r w:rsidRPr="00B535A9">
        <w:rPr>
          <w:sz w:val="22"/>
          <w:szCs w:val="22"/>
        </w:rPr>
        <w:t xml:space="preserve">0,5 ml‘ </w:t>
      </w:r>
      <w:proofErr w:type="spellStart"/>
      <w:r w:rsidRPr="00B535A9">
        <w:rPr>
          <w:sz w:val="22"/>
          <w:szCs w:val="22"/>
        </w:rPr>
        <w:t>lik</w:t>
      </w:r>
      <w:proofErr w:type="spellEnd"/>
      <w:r w:rsidRPr="00B535A9">
        <w:rPr>
          <w:sz w:val="22"/>
          <w:szCs w:val="22"/>
        </w:rPr>
        <w:t xml:space="preserve"> hacimde </w:t>
      </w:r>
      <w:proofErr w:type="gramStart"/>
      <w:r w:rsidRPr="00B535A9">
        <w:rPr>
          <w:sz w:val="22"/>
          <w:szCs w:val="22"/>
        </w:rPr>
        <w:t>steril</w:t>
      </w:r>
      <w:proofErr w:type="gramEnd"/>
      <w:r w:rsidRPr="00B535A9">
        <w:rPr>
          <w:sz w:val="22"/>
          <w:szCs w:val="22"/>
        </w:rPr>
        <w:t xml:space="preserve"> tek enjektör içinde beher ml‘de  %3.70 sodyum </w:t>
      </w:r>
      <w:proofErr w:type="spellStart"/>
      <w:r w:rsidRPr="00B535A9">
        <w:rPr>
          <w:sz w:val="22"/>
          <w:szCs w:val="22"/>
        </w:rPr>
        <w:t>kondroitin</w:t>
      </w:r>
      <w:proofErr w:type="spellEnd"/>
      <w:r w:rsidRPr="00B535A9">
        <w:rPr>
          <w:sz w:val="22"/>
          <w:szCs w:val="22"/>
        </w:rPr>
        <w:t xml:space="preserve"> sülfat+ %2.92 sodyum </w:t>
      </w:r>
      <w:proofErr w:type="spellStart"/>
      <w:r w:rsidRPr="00B535A9">
        <w:rPr>
          <w:sz w:val="22"/>
          <w:szCs w:val="22"/>
        </w:rPr>
        <w:t>hyaluronat</w:t>
      </w:r>
      <w:proofErr w:type="spellEnd"/>
      <w:r w:rsidRPr="00B535A9">
        <w:rPr>
          <w:sz w:val="22"/>
          <w:szCs w:val="22"/>
        </w:rPr>
        <w:t xml:space="preserve"> içeren steril ambalajda olmalıdır.</w:t>
      </w:r>
    </w:p>
    <w:p w:rsidR="00FB3B60" w:rsidRPr="00B535A9" w:rsidRDefault="00FB3B60" w:rsidP="00FB3B60">
      <w:pPr>
        <w:pStyle w:val="ListeParagraf"/>
        <w:numPr>
          <w:ilvl w:val="0"/>
          <w:numId w:val="6"/>
        </w:numPr>
        <w:spacing w:before="0" w:beforeAutospacing="0" w:after="200" w:afterAutospacing="0"/>
        <w:ind w:left="284" w:hanging="426"/>
        <w:contextualSpacing/>
        <w:jc w:val="both"/>
        <w:rPr>
          <w:sz w:val="22"/>
          <w:szCs w:val="22"/>
        </w:rPr>
      </w:pPr>
      <w:proofErr w:type="spellStart"/>
      <w:proofErr w:type="gramStart"/>
      <w:r w:rsidRPr="00B535A9">
        <w:rPr>
          <w:sz w:val="22"/>
          <w:szCs w:val="22"/>
        </w:rPr>
        <w:t>Osmolaritesi</w:t>
      </w:r>
      <w:proofErr w:type="spellEnd"/>
      <w:r w:rsidRPr="00B535A9">
        <w:rPr>
          <w:sz w:val="22"/>
          <w:szCs w:val="22"/>
        </w:rPr>
        <w:t xml:space="preserve">  325</w:t>
      </w:r>
      <w:proofErr w:type="gramEnd"/>
      <w:r w:rsidRPr="00B535A9">
        <w:rPr>
          <w:sz w:val="22"/>
          <w:szCs w:val="22"/>
        </w:rPr>
        <w:t xml:space="preserve"> </w:t>
      </w:r>
      <w:proofErr w:type="spellStart"/>
      <w:r w:rsidRPr="00B535A9">
        <w:rPr>
          <w:sz w:val="22"/>
          <w:szCs w:val="22"/>
        </w:rPr>
        <w:t>mosm</w:t>
      </w:r>
      <w:proofErr w:type="spellEnd"/>
      <w:r w:rsidRPr="00B535A9">
        <w:rPr>
          <w:sz w:val="22"/>
          <w:szCs w:val="22"/>
        </w:rPr>
        <w:t xml:space="preserve"> +- 40 </w:t>
      </w:r>
      <w:proofErr w:type="spellStart"/>
      <w:r w:rsidRPr="00B535A9">
        <w:rPr>
          <w:sz w:val="22"/>
          <w:szCs w:val="22"/>
        </w:rPr>
        <w:t>mosm</w:t>
      </w:r>
      <w:proofErr w:type="spellEnd"/>
      <w:r w:rsidRPr="00B535A9">
        <w:rPr>
          <w:sz w:val="22"/>
          <w:szCs w:val="22"/>
        </w:rPr>
        <w:t xml:space="preserve"> olmalıdır.</w:t>
      </w:r>
    </w:p>
    <w:p w:rsidR="00FB3B60" w:rsidRPr="00B535A9" w:rsidRDefault="00FB3B60" w:rsidP="00FB3B60">
      <w:pPr>
        <w:pStyle w:val="ListeParagraf"/>
        <w:numPr>
          <w:ilvl w:val="0"/>
          <w:numId w:val="6"/>
        </w:numPr>
        <w:spacing w:before="0" w:beforeAutospacing="0" w:after="200" w:afterAutospacing="0"/>
        <w:ind w:left="284" w:hanging="426"/>
        <w:contextualSpacing/>
        <w:jc w:val="both"/>
        <w:rPr>
          <w:sz w:val="22"/>
          <w:szCs w:val="22"/>
        </w:rPr>
      </w:pPr>
      <w:proofErr w:type="spellStart"/>
      <w:proofErr w:type="gramStart"/>
      <w:r w:rsidRPr="00B535A9">
        <w:rPr>
          <w:sz w:val="22"/>
          <w:szCs w:val="22"/>
        </w:rPr>
        <w:t>Ph</w:t>
      </w:r>
      <w:proofErr w:type="spellEnd"/>
      <w:r w:rsidRPr="00B535A9">
        <w:rPr>
          <w:sz w:val="22"/>
          <w:szCs w:val="22"/>
        </w:rPr>
        <w:t xml:space="preserve">  7</w:t>
      </w:r>
      <w:proofErr w:type="gramEnd"/>
      <w:r w:rsidRPr="00B535A9">
        <w:rPr>
          <w:sz w:val="22"/>
          <w:szCs w:val="22"/>
        </w:rPr>
        <w:t>.0 –  7.5 arasında olmalıdır.</w:t>
      </w:r>
    </w:p>
    <w:p w:rsidR="00FB3B60" w:rsidRPr="00B535A9" w:rsidRDefault="00FB3B60" w:rsidP="00FB3B60">
      <w:pPr>
        <w:pStyle w:val="ListeParagraf"/>
        <w:numPr>
          <w:ilvl w:val="0"/>
          <w:numId w:val="6"/>
        </w:numPr>
        <w:spacing w:before="0" w:beforeAutospacing="0" w:after="200" w:afterAutospacing="0"/>
        <w:ind w:left="284" w:hanging="426"/>
        <w:contextualSpacing/>
        <w:jc w:val="both"/>
        <w:rPr>
          <w:sz w:val="22"/>
          <w:szCs w:val="22"/>
        </w:rPr>
      </w:pPr>
      <w:r w:rsidRPr="00B535A9">
        <w:rPr>
          <w:sz w:val="22"/>
          <w:szCs w:val="22"/>
        </w:rPr>
        <w:t xml:space="preserve">Ürün içeriğindeki sodyum </w:t>
      </w:r>
      <w:proofErr w:type="spellStart"/>
      <w:r w:rsidRPr="00B535A9">
        <w:rPr>
          <w:sz w:val="22"/>
          <w:szCs w:val="22"/>
        </w:rPr>
        <w:t>kondroitin</w:t>
      </w:r>
      <w:proofErr w:type="spellEnd"/>
      <w:r w:rsidRPr="00B535A9">
        <w:rPr>
          <w:sz w:val="22"/>
          <w:szCs w:val="22"/>
        </w:rPr>
        <w:t xml:space="preserve"> sülfat yaklaşık 22.500 </w:t>
      </w:r>
      <w:proofErr w:type="spellStart"/>
      <w:r w:rsidRPr="00B535A9">
        <w:rPr>
          <w:sz w:val="22"/>
          <w:szCs w:val="22"/>
        </w:rPr>
        <w:t>dalton</w:t>
      </w:r>
      <w:proofErr w:type="spellEnd"/>
      <w:r w:rsidRPr="00B535A9">
        <w:rPr>
          <w:sz w:val="22"/>
          <w:szCs w:val="22"/>
        </w:rPr>
        <w:t xml:space="preserve"> düzeyinde ortalama moleküler ağırlığa, sodyum </w:t>
      </w:r>
      <w:proofErr w:type="spellStart"/>
      <w:r w:rsidRPr="00B535A9">
        <w:rPr>
          <w:sz w:val="22"/>
          <w:szCs w:val="22"/>
        </w:rPr>
        <w:t>hiyalüronat</w:t>
      </w:r>
      <w:proofErr w:type="spellEnd"/>
      <w:r w:rsidRPr="00B535A9">
        <w:rPr>
          <w:sz w:val="22"/>
          <w:szCs w:val="22"/>
        </w:rPr>
        <w:t xml:space="preserve"> 500.000 </w:t>
      </w:r>
      <w:proofErr w:type="spellStart"/>
      <w:r w:rsidRPr="00B535A9">
        <w:rPr>
          <w:sz w:val="22"/>
          <w:szCs w:val="22"/>
        </w:rPr>
        <w:t>daltonun</w:t>
      </w:r>
      <w:proofErr w:type="spellEnd"/>
      <w:r w:rsidRPr="00B535A9">
        <w:rPr>
          <w:sz w:val="22"/>
          <w:szCs w:val="22"/>
        </w:rPr>
        <w:t xml:space="preserve"> üzerinde bir moleküler ağırlığa sahip olmalıdır.</w:t>
      </w:r>
    </w:p>
    <w:p w:rsidR="00FB3B60" w:rsidRPr="00B535A9" w:rsidRDefault="00FB3B60" w:rsidP="00FB3B60">
      <w:pPr>
        <w:pStyle w:val="ListeParagraf"/>
        <w:numPr>
          <w:ilvl w:val="0"/>
          <w:numId w:val="6"/>
        </w:numPr>
        <w:spacing w:before="0" w:beforeAutospacing="0" w:after="200" w:afterAutospacing="0"/>
        <w:ind w:left="284" w:hanging="426"/>
        <w:contextualSpacing/>
        <w:jc w:val="both"/>
        <w:rPr>
          <w:sz w:val="22"/>
          <w:szCs w:val="22"/>
        </w:rPr>
      </w:pPr>
      <w:r w:rsidRPr="00B535A9">
        <w:rPr>
          <w:sz w:val="22"/>
          <w:szCs w:val="22"/>
        </w:rPr>
        <w:t xml:space="preserve">Steril 27 </w:t>
      </w:r>
      <w:proofErr w:type="spellStart"/>
      <w:r w:rsidRPr="00B535A9">
        <w:rPr>
          <w:sz w:val="22"/>
          <w:szCs w:val="22"/>
        </w:rPr>
        <w:t>gauge</w:t>
      </w:r>
      <w:proofErr w:type="spellEnd"/>
      <w:r w:rsidRPr="00B535A9">
        <w:rPr>
          <w:sz w:val="22"/>
          <w:szCs w:val="22"/>
        </w:rPr>
        <w:t xml:space="preserve">, </w:t>
      </w:r>
      <w:proofErr w:type="spellStart"/>
      <w:r w:rsidRPr="00B535A9">
        <w:rPr>
          <w:sz w:val="22"/>
          <w:szCs w:val="22"/>
        </w:rPr>
        <w:t>disposible</w:t>
      </w:r>
      <w:proofErr w:type="spellEnd"/>
      <w:r w:rsidRPr="00B535A9">
        <w:rPr>
          <w:sz w:val="22"/>
          <w:szCs w:val="22"/>
        </w:rPr>
        <w:t xml:space="preserve"> küt kıvrık uçlu bir </w:t>
      </w:r>
      <w:proofErr w:type="spellStart"/>
      <w:r w:rsidRPr="00B535A9">
        <w:rPr>
          <w:sz w:val="22"/>
          <w:szCs w:val="22"/>
        </w:rPr>
        <w:t>kanül</w:t>
      </w:r>
      <w:proofErr w:type="spellEnd"/>
      <w:r w:rsidRPr="00B535A9">
        <w:rPr>
          <w:sz w:val="22"/>
          <w:szCs w:val="22"/>
        </w:rPr>
        <w:t xml:space="preserve"> ve bir </w:t>
      </w:r>
      <w:proofErr w:type="spellStart"/>
      <w:r w:rsidRPr="00B535A9">
        <w:rPr>
          <w:sz w:val="22"/>
          <w:szCs w:val="22"/>
        </w:rPr>
        <w:t>kanül</w:t>
      </w:r>
      <w:proofErr w:type="spellEnd"/>
      <w:r w:rsidRPr="00B535A9">
        <w:rPr>
          <w:sz w:val="22"/>
          <w:szCs w:val="22"/>
        </w:rPr>
        <w:t xml:space="preserve"> kilit halkası olmalıdır.</w:t>
      </w:r>
    </w:p>
    <w:p w:rsidR="00FB3B60" w:rsidRPr="00B535A9" w:rsidRDefault="00FB3B60" w:rsidP="00FB3B60">
      <w:pPr>
        <w:pStyle w:val="ListeParagraf"/>
        <w:numPr>
          <w:ilvl w:val="0"/>
          <w:numId w:val="6"/>
        </w:numPr>
        <w:spacing w:before="0" w:beforeAutospacing="0" w:after="200" w:afterAutospacing="0"/>
        <w:ind w:left="284" w:hanging="426"/>
        <w:contextualSpacing/>
        <w:jc w:val="both"/>
        <w:rPr>
          <w:sz w:val="22"/>
          <w:szCs w:val="22"/>
        </w:rPr>
      </w:pPr>
      <w:proofErr w:type="spellStart"/>
      <w:r w:rsidRPr="00B535A9">
        <w:rPr>
          <w:sz w:val="22"/>
          <w:szCs w:val="22"/>
        </w:rPr>
        <w:t>Viskoelastik</w:t>
      </w:r>
      <w:proofErr w:type="spellEnd"/>
      <w:r w:rsidRPr="00B535A9">
        <w:rPr>
          <w:sz w:val="22"/>
          <w:szCs w:val="22"/>
        </w:rPr>
        <w:t xml:space="preserve"> madde şeffaf, </w:t>
      </w:r>
      <w:proofErr w:type="spellStart"/>
      <w:r w:rsidRPr="00B535A9">
        <w:rPr>
          <w:sz w:val="22"/>
          <w:szCs w:val="22"/>
        </w:rPr>
        <w:t>apirojen</w:t>
      </w:r>
      <w:proofErr w:type="spellEnd"/>
      <w:r w:rsidRPr="00B535A9">
        <w:rPr>
          <w:sz w:val="22"/>
          <w:szCs w:val="22"/>
        </w:rPr>
        <w:t>, göze kolayca enjekte edilebilen özellikte olabilmelidir.</w:t>
      </w:r>
    </w:p>
    <w:p w:rsidR="00FB3B60" w:rsidRPr="00B535A9" w:rsidRDefault="00FB3B60" w:rsidP="00FB3B60">
      <w:pPr>
        <w:pStyle w:val="ListeParagraf"/>
        <w:numPr>
          <w:ilvl w:val="0"/>
          <w:numId w:val="6"/>
        </w:numPr>
        <w:spacing w:before="0" w:beforeAutospacing="0" w:after="200" w:afterAutospacing="0"/>
        <w:ind w:left="284" w:hanging="426"/>
        <w:contextualSpacing/>
        <w:jc w:val="both"/>
        <w:rPr>
          <w:sz w:val="22"/>
          <w:szCs w:val="22"/>
        </w:rPr>
      </w:pPr>
      <w:r w:rsidRPr="00B535A9">
        <w:rPr>
          <w:sz w:val="22"/>
          <w:szCs w:val="22"/>
        </w:rPr>
        <w:t xml:space="preserve">Kornea </w:t>
      </w:r>
      <w:proofErr w:type="spellStart"/>
      <w:r w:rsidRPr="00B535A9">
        <w:rPr>
          <w:sz w:val="22"/>
          <w:szCs w:val="22"/>
        </w:rPr>
        <w:t>endotelini</w:t>
      </w:r>
      <w:proofErr w:type="spellEnd"/>
      <w:r w:rsidRPr="00B535A9">
        <w:rPr>
          <w:sz w:val="22"/>
          <w:szCs w:val="22"/>
        </w:rPr>
        <w:t xml:space="preserve"> korumalı ve </w:t>
      </w:r>
      <w:proofErr w:type="spellStart"/>
      <w:r w:rsidRPr="00B535A9">
        <w:rPr>
          <w:sz w:val="22"/>
          <w:szCs w:val="22"/>
        </w:rPr>
        <w:t>fakoemülsifikasyon</w:t>
      </w:r>
      <w:proofErr w:type="spellEnd"/>
      <w:r w:rsidRPr="00B535A9">
        <w:rPr>
          <w:sz w:val="22"/>
          <w:szCs w:val="22"/>
        </w:rPr>
        <w:t xml:space="preserve"> cerrahisi esnasında hemen boşalmayan yapıda olmalıdır.</w:t>
      </w:r>
    </w:p>
    <w:p w:rsidR="00FB3B60" w:rsidRPr="00B535A9" w:rsidRDefault="00FB3B60" w:rsidP="00FB3B60">
      <w:pPr>
        <w:pStyle w:val="ListeParagraf"/>
        <w:numPr>
          <w:ilvl w:val="0"/>
          <w:numId w:val="6"/>
        </w:numPr>
        <w:spacing w:before="0" w:beforeAutospacing="0" w:after="200" w:afterAutospacing="0"/>
        <w:ind w:left="284" w:hanging="426"/>
        <w:contextualSpacing/>
        <w:jc w:val="both"/>
        <w:rPr>
          <w:sz w:val="22"/>
          <w:szCs w:val="22"/>
        </w:rPr>
      </w:pPr>
      <w:proofErr w:type="spellStart"/>
      <w:r w:rsidRPr="00B535A9">
        <w:rPr>
          <w:sz w:val="22"/>
          <w:szCs w:val="22"/>
        </w:rPr>
        <w:t>Latex</w:t>
      </w:r>
      <w:proofErr w:type="spellEnd"/>
      <w:r w:rsidRPr="00B535A9">
        <w:rPr>
          <w:sz w:val="22"/>
          <w:szCs w:val="22"/>
        </w:rPr>
        <w:t xml:space="preserve"> içermemelidir. Ürün ambalajında bu özellik orijinal baskılı olarak belirtilmiş olmalıdır. Sonradan yapıştırılmış etiket veya damga şeklinde olmamalıdır.</w:t>
      </w:r>
    </w:p>
    <w:p w:rsidR="00FB3B60" w:rsidRPr="00B535A9" w:rsidRDefault="00FB3B60" w:rsidP="00FB3B60">
      <w:pPr>
        <w:pStyle w:val="ListeParagraf"/>
        <w:numPr>
          <w:ilvl w:val="0"/>
          <w:numId w:val="6"/>
        </w:numPr>
        <w:spacing w:before="0" w:beforeAutospacing="0" w:after="200" w:afterAutospacing="0"/>
        <w:ind w:left="284" w:hanging="426"/>
        <w:contextualSpacing/>
        <w:jc w:val="both"/>
        <w:rPr>
          <w:sz w:val="22"/>
          <w:szCs w:val="22"/>
        </w:rPr>
      </w:pPr>
      <w:r w:rsidRPr="00B535A9">
        <w:rPr>
          <w:sz w:val="22"/>
          <w:szCs w:val="22"/>
        </w:rPr>
        <w:t xml:space="preserve">Ürün ambalajı üzerinde </w:t>
      </w:r>
      <w:proofErr w:type="gramStart"/>
      <w:r w:rsidRPr="00B535A9">
        <w:rPr>
          <w:sz w:val="22"/>
          <w:szCs w:val="22"/>
        </w:rPr>
        <w:t>lot</w:t>
      </w:r>
      <w:proofErr w:type="gramEnd"/>
      <w:r w:rsidRPr="00B535A9">
        <w:rPr>
          <w:sz w:val="22"/>
          <w:szCs w:val="22"/>
        </w:rPr>
        <w:t xml:space="preserve"> numarası ve son kullanma tarihi bulunmalıdır.</w:t>
      </w:r>
    </w:p>
    <w:p w:rsidR="00FB3B60" w:rsidRPr="00B535A9" w:rsidRDefault="00FB3B60" w:rsidP="00FB3B60">
      <w:pPr>
        <w:pStyle w:val="ListeParagraf"/>
        <w:numPr>
          <w:ilvl w:val="0"/>
          <w:numId w:val="6"/>
        </w:numPr>
        <w:spacing w:before="0" w:beforeAutospacing="0" w:after="200" w:afterAutospacing="0"/>
        <w:ind w:left="284" w:hanging="426"/>
        <w:contextualSpacing/>
        <w:jc w:val="both"/>
        <w:rPr>
          <w:sz w:val="22"/>
          <w:szCs w:val="22"/>
        </w:rPr>
      </w:pPr>
      <w:r w:rsidRPr="00B535A9">
        <w:rPr>
          <w:sz w:val="22"/>
          <w:szCs w:val="22"/>
        </w:rPr>
        <w:t xml:space="preserve">Ürün tamamen </w:t>
      </w:r>
      <w:proofErr w:type="gramStart"/>
      <w:r w:rsidRPr="00B535A9">
        <w:rPr>
          <w:sz w:val="22"/>
          <w:szCs w:val="22"/>
        </w:rPr>
        <w:t>transparan</w:t>
      </w:r>
      <w:proofErr w:type="gramEnd"/>
      <w:r w:rsidRPr="00B535A9">
        <w:rPr>
          <w:sz w:val="22"/>
          <w:szCs w:val="22"/>
        </w:rPr>
        <w:t xml:space="preserve"> özellikte olmalıdır.</w:t>
      </w:r>
    </w:p>
    <w:p w:rsidR="00FB3B60" w:rsidRPr="00B535A9" w:rsidRDefault="00FB3B60" w:rsidP="00FB3B60">
      <w:pPr>
        <w:pStyle w:val="ListeParagraf"/>
        <w:numPr>
          <w:ilvl w:val="0"/>
          <w:numId w:val="6"/>
        </w:numPr>
        <w:spacing w:before="0" w:beforeAutospacing="0" w:after="200" w:afterAutospacing="0" w:line="276" w:lineRule="auto"/>
        <w:ind w:left="284" w:hanging="426"/>
        <w:contextualSpacing/>
        <w:jc w:val="both"/>
        <w:rPr>
          <w:sz w:val="22"/>
          <w:szCs w:val="22"/>
        </w:rPr>
      </w:pPr>
      <w:r w:rsidRPr="00B535A9">
        <w:rPr>
          <w:sz w:val="22"/>
          <w:szCs w:val="22"/>
        </w:rPr>
        <w:t>Raf ömrü teslim tarihinden itibaren en az 18 (</w:t>
      </w:r>
      <w:proofErr w:type="spellStart"/>
      <w:r w:rsidRPr="00B535A9">
        <w:rPr>
          <w:sz w:val="22"/>
          <w:szCs w:val="22"/>
        </w:rPr>
        <w:t>onsekiz</w:t>
      </w:r>
      <w:proofErr w:type="spellEnd"/>
      <w:r w:rsidRPr="00B535A9">
        <w:rPr>
          <w:sz w:val="22"/>
          <w:szCs w:val="22"/>
        </w:rPr>
        <w:t>) ay olmalıdır.</w:t>
      </w:r>
    </w:p>
    <w:p w:rsidR="00FB3B60" w:rsidRPr="00B535A9" w:rsidRDefault="00FB3B60" w:rsidP="00FB3B60">
      <w:pPr>
        <w:pStyle w:val="ListeParagraf"/>
        <w:numPr>
          <w:ilvl w:val="0"/>
          <w:numId w:val="6"/>
        </w:numPr>
        <w:spacing w:before="0" w:beforeAutospacing="0" w:after="200" w:afterAutospacing="0"/>
        <w:ind w:left="284" w:hanging="426"/>
        <w:contextualSpacing/>
        <w:jc w:val="both"/>
        <w:rPr>
          <w:sz w:val="22"/>
          <w:szCs w:val="22"/>
        </w:rPr>
      </w:pPr>
      <w:r w:rsidRPr="00B535A9">
        <w:rPr>
          <w:sz w:val="22"/>
          <w:szCs w:val="22"/>
        </w:rPr>
        <w:t xml:space="preserve">Tıbbi cihaz kapsamına giren ürünler için isteklilerin TİTUBB kayıtlı olması ve alımı yapılacak tıbbi malzemelerin </w:t>
      </w:r>
      <w:proofErr w:type="spellStart"/>
      <w:r w:rsidRPr="00B535A9">
        <w:rPr>
          <w:sz w:val="22"/>
          <w:szCs w:val="22"/>
        </w:rPr>
        <w:t>TİTUBB’da</w:t>
      </w:r>
      <w:proofErr w:type="spellEnd"/>
      <w:r w:rsidRPr="00B535A9">
        <w:rPr>
          <w:sz w:val="22"/>
          <w:szCs w:val="22"/>
        </w:rPr>
        <w:t xml:space="preserve"> sağlık bakanlığı tarafından onaylı olması gerekmektedir.</w:t>
      </w:r>
    </w:p>
    <w:p w:rsidR="00FB3B60" w:rsidRPr="00B535A9" w:rsidRDefault="00FB3B60" w:rsidP="00FB3B60">
      <w:pPr>
        <w:pStyle w:val="ListeParagraf"/>
        <w:numPr>
          <w:ilvl w:val="0"/>
          <w:numId w:val="6"/>
        </w:numPr>
        <w:spacing w:before="0" w:beforeAutospacing="0" w:after="200" w:afterAutospacing="0" w:line="276" w:lineRule="auto"/>
        <w:ind w:left="284" w:hanging="426"/>
        <w:contextualSpacing/>
        <w:jc w:val="both"/>
        <w:rPr>
          <w:sz w:val="22"/>
          <w:szCs w:val="22"/>
        </w:rPr>
      </w:pPr>
      <w:r w:rsidRPr="00B535A9">
        <w:rPr>
          <w:sz w:val="22"/>
          <w:szCs w:val="22"/>
        </w:rPr>
        <w:t xml:space="preserve">Teklif edilen markanın %1’lik sodyum </w:t>
      </w:r>
      <w:proofErr w:type="spellStart"/>
      <w:r w:rsidRPr="00B535A9">
        <w:rPr>
          <w:sz w:val="22"/>
          <w:szCs w:val="22"/>
        </w:rPr>
        <w:t>hıyaluronat</w:t>
      </w:r>
      <w:proofErr w:type="spellEnd"/>
      <w:r w:rsidRPr="00B535A9">
        <w:rPr>
          <w:sz w:val="22"/>
          <w:szCs w:val="22"/>
        </w:rPr>
        <w:t xml:space="preserve"> </w:t>
      </w:r>
      <w:proofErr w:type="gramStart"/>
      <w:r w:rsidRPr="00B535A9">
        <w:rPr>
          <w:sz w:val="22"/>
          <w:szCs w:val="22"/>
        </w:rPr>
        <w:t>konsantrasyonlu</w:t>
      </w:r>
      <w:proofErr w:type="gramEnd"/>
      <w:r w:rsidRPr="00B535A9">
        <w:rPr>
          <w:sz w:val="22"/>
          <w:szCs w:val="22"/>
        </w:rPr>
        <w:t xml:space="preserve"> </w:t>
      </w:r>
      <w:proofErr w:type="spellStart"/>
      <w:r w:rsidRPr="00B535A9">
        <w:rPr>
          <w:sz w:val="22"/>
          <w:szCs w:val="22"/>
        </w:rPr>
        <w:t>viskoelastik</w:t>
      </w:r>
      <w:proofErr w:type="spellEnd"/>
      <w:r w:rsidRPr="00B535A9">
        <w:rPr>
          <w:sz w:val="22"/>
          <w:szCs w:val="22"/>
        </w:rPr>
        <w:t xml:space="preserve"> üretimi olmalı ve firma cerrahi gereksinimler duyulduğu takdirde hiçbir ücret talep edilmeden değişim yapacağını taahhüt etmelidir.</w:t>
      </w:r>
    </w:p>
    <w:p w:rsidR="00FB3B60" w:rsidRPr="00B535A9" w:rsidRDefault="00FB3B60" w:rsidP="00FB3B60">
      <w:pPr>
        <w:pStyle w:val="ListeParagraf"/>
        <w:numPr>
          <w:ilvl w:val="0"/>
          <w:numId w:val="6"/>
        </w:numPr>
        <w:spacing w:before="0" w:beforeAutospacing="0" w:after="200" w:afterAutospacing="0"/>
        <w:ind w:left="284" w:hanging="426"/>
        <w:contextualSpacing/>
        <w:jc w:val="both"/>
        <w:rPr>
          <w:sz w:val="22"/>
          <w:szCs w:val="22"/>
        </w:rPr>
      </w:pPr>
      <w:r w:rsidRPr="00B535A9">
        <w:rPr>
          <w:sz w:val="22"/>
          <w:szCs w:val="22"/>
        </w:rPr>
        <w:t>Firma ürünü değerlendirmeye uygun miktarda numune getirecek, gelen numuneler hekimler tarafından değerlendirilecek ve uygun olmadığı takdirde ihale dışı bırakılacaktır.</w:t>
      </w:r>
    </w:p>
    <w:p w:rsidR="00FB3B60" w:rsidRPr="00B535A9" w:rsidRDefault="00FB3B60" w:rsidP="00FB3B60">
      <w:pPr>
        <w:pStyle w:val="ListeParagraf"/>
        <w:numPr>
          <w:ilvl w:val="0"/>
          <w:numId w:val="6"/>
        </w:numPr>
        <w:spacing w:before="0" w:beforeAutospacing="0" w:after="200" w:afterAutospacing="0"/>
        <w:ind w:left="284" w:hanging="426"/>
        <w:contextualSpacing/>
        <w:jc w:val="both"/>
        <w:rPr>
          <w:sz w:val="22"/>
          <w:szCs w:val="22"/>
        </w:rPr>
      </w:pPr>
      <w:r w:rsidRPr="00B535A9">
        <w:rPr>
          <w:color w:val="000000"/>
          <w:sz w:val="22"/>
          <w:szCs w:val="22"/>
        </w:rPr>
        <w:t>Ürünü teslim eden firma, ürünün son kullanma tarihine 2(iki) ay kala yenisi ile değiştirmeyi kabul etmelidir.</w:t>
      </w:r>
    </w:p>
    <w:p w:rsidR="00FB3B60" w:rsidRPr="00B535A9" w:rsidRDefault="00FB3B60" w:rsidP="00FB3B60">
      <w:pPr>
        <w:pStyle w:val="ListeParagraf"/>
        <w:numPr>
          <w:ilvl w:val="0"/>
          <w:numId w:val="6"/>
        </w:numPr>
        <w:spacing w:before="0" w:beforeAutospacing="0" w:after="200" w:afterAutospacing="0"/>
        <w:ind w:left="284" w:hanging="426"/>
        <w:contextualSpacing/>
        <w:jc w:val="both"/>
        <w:rPr>
          <w:sz w:val="22"/>
          <w:szCs w:val="22"/>
        </w:rPr>
      </w:pPr>
      <w:r w:rsidRPr="00B535A9">
        <w:rPr>
          <w:sz w:val="22"/>
          <w:szCs w:val="22"/>
        </w:rPr>
        <w:t>Yüklenici firma ambalajı açıldığında kullanıma uygun olmayan hatalı, bozuk olduğu tespit edilen ürünleri yenisi ile değiştirilecektir.</w:t>
      </w:r>
    </w:p>
    <w:p w:rsidR="00FB3B60" w:rsidRPr="00B535A9" w:rsidRDefault="00FB3B60" w:rsidP="00FB3B60">
      <w:pPr>
        <w:ind w:firstLine="284"/>
        <w:rPr>
          <w:b/>
          <w:sz w:val="22"/>
          <w:szCs w:val="22"/>
        </w:rPr>
      </w:pPr>
      <w:r w:rsidRPr="00B535A9">
        <w:rPr>
          <w:b/>
          <w:sz w:val="22"/>
          <w:szCs w:val="22"/>
        </w:rPr>
        <w:t xml:space="preserve">7/ </w:t>
      </w:r>
      <w:proofErr w:type="spellStart"/>
      <w:r w:rsidRPr="00B535A9">
        <w:rPr>
          <w:b/>
          <w:sz w:val="22"/>
          <w:szCs w:val="22"/>
        </w:rPr>
        <w:t>Koheziv</w:t>
      </w:r>
      <w:proofErr w:type="spellEnd"/>
      <w:r w:rsidRPr="00B535A9">
        <w:rPr>
          <w:b/>
          <w:sz w:val="22"/>
          <w:szCs w:val="22"/>
        </w:rPr>
        <w:t xml:space="preserve"> </w:t>
      </w:r>
      <w:proofErr w:type="spellStart"/>
      <w:r w:rsidRPr="00B535A9">
        <w:rPr>
          <w:b/>
          <w:sz w:val="22"/>
          <w:szCs w:val="22"/>
        </w:rPr>
        <w:t>Oftalmik</w:t>
      </w:r>
      <w:proofErr w:type="spellEnd"/>
      <w:r w:rsidRPr="00B535A9">
        <w:rPr>
          <w:b/>
          <w:sz w:val="22"/>
          <w:szCs w:val="22"/>
        </w:rPr>
        <w:t xml:space="preserve"> </w:t>
      </w:r>
      <w:proofErr w:type="spellStart"/>
      <w:r w:rsidRPr="00B535A9">
        <w:rPr>
          <w:b/>
          <w:sz w:val="22"/>
          <w:szCs w:val="22"/>
        </w:rPr>
        <w:t>Viskoelastik</w:t>
      </w:r>
      <w:proofErr w:type="spellEnd"/>
      <w:r w:rsidRPr="00B535A9">
        <w:rPr>
          <w:b/>
          <w:sz w:val="22"/>
          <w:szCs w:val="22"/>
        </w:rPr>
        <w:t xml:space="preserve"> Solüsyon (% 1,4’lük)                                               </w:t>
      </w:r>
    </w:p>
    <w:p w:rsidR="00FB3B60" w:rsidRPr="00B535A9" w:rsidRDefault="00FB3B60" w:rsidP="00FB3B60">
      <w:pPr>
        <w:pStyle w:val="ListeParagraf"/>
        <w:numPr>
          <w:ilvl w:val="0"/>
          <w:numId w:val="9"/>
        </w:numPr>
        <w:spacing w:before="0" w:beforeAutospacing="0" w:after="0" w:afterAutospacing="0"/>
        <w:ind w:left="284" w:hanging="426"/>
        <w:jc w:val="both"/>
        <w:rPr>
          <w:sz w:val="22"/>
          <w:szCs w:val="22"/>
        </w:rPr>
      </w:pPr>
      <w:r w:rsidRPr="00B535A9">
        <w:rPr>
          <w:sz w:val="22"/>
          <w:szCs w:val="22"/>
        </w:rPr>
        <w:t xml:space="preserve">%1.4 </w:t>
      </w:r>
      <w:proofErr w:type="gramStart"/>
      <w:r w:rsidRPr="00B535A9">
        <w:rPr>
          <w:sz w:val="22"/>
          <w:szCs w:val="22"/>
        </w:rPr>
        <w:t>konsantrasyonda</w:t>
      </w:r>
      <w:proofErr w:type="gramEnd"/>
      <w:r w:rsidRPr="00B535A9">
        <w:rPr>
          <w:sz w:val="22"/>
          <w:szCs w:val="22"/>
        </w:rPr>
        <w:t xml:space="preserve"> sodyum </w:t>
      </w:r>
      <w:proofErr w:type="spellStart"/>
      <w:r w:rsidRPr="00B535A9">
        <w:rPr>
          <w:sz w:val="22"/>
          <w:szCs w:val="22"/>
        </w:rPr>
        <w:t>hyaluronat</w:t>
      </w:r>
      <w:proofErr w:type="spellEnd"/>
      <w:r w:rsidRPr="00B535A9">
        <w:rPr>
          <w:sz w:val="22"/>
          <w:szCs w:val="22"/>
        </w:rPr>
        <w:t xml:space="preserve"> içermelidir.</w:t>
      </w:r>
    </w:p>
    <w:p w:rsidR="00FB3B60" w:rsidRPr="00B535A9" w:rsidRDefault="00FB3B60" w:rsidP="00FB3B60">
      <w:pPr>
        <w:pStyle w:val="ListeParagraf"/>
        <w:numPr>
          <w:ilvl w:val="0"/>
          <w:numId w:val="9"/>
        </w:numPr>
        <w:spacing w:before="0" w:beforeAutospacing="0" w:after="0" w:afterAutospacing="0"/>
        <w:ind w:left="284" w:hanging="426"/>
        <w:jc w:val="both"/>
        <w:rPr>
          <w:sz w:val="22"/>
          <w:szCs w:val="22"/>
        </w:rPr>
      </w:pPr>
      <w:r w:rsidRPr="00B535A9">
        <w:rPr>
          <w:sz w:val="22"/>
          <w:szCs w:val="22"/>
        </w:rPr>
        <w:t xml:space="preserve">Steril enjektörde 27 </w:t>
      </w:r>
      <w:proofErr w:type="spellStart"/>
      <w:r w:rsidRPr="00B535A9">
        <w:rPr>
          <w:sz w:val="22"/>
          <w:szCs w:val="22"/>
        </w:rPr>
        <w:t>gauge</w:t>
      </w:r>
      <w:proofErr w:type="spellEnd"/>
      <w:r w:rsidRPr="00B535A9">
        <w:rPr>
          <w:sz w:val="22"/>
          <w:szCs w:val="22"/>
        </w:rPr>
        <w:t xml:space="preserve"> </w:t>
      </w:r>
      <w:proofErr w:type="spellStart"/>
      <w:r w:rsidRPr="00B535A9">
        <w:rPr>
          <w:sz w:val="22"/>
          <w:szCs w:val="22"/>
        </w:rPr>
        <w:t>kanülü</w:t>
      </w:r>
      <w:proofErr w:type="spellEnd"/>
      <w:r w:rsidRPr="00B535A9">
        <w:rPr>
          <w:sz w:val="22"/>
          <w:szCs w:val="22"/>
        </w:rPr>
        <w:t xml:space="preserve"> ile birlikte verilmelidir.</w:t>
      </w:r>
    </w:p>
    <w:p w:rsidR="00FB3B60" w:rsidRPr="00B535A9" w:rsidRDefault="00FB3B60" w:rsidP="00FB3B60">
      <w:pPr>
        <w:pStyle w:val="ListeParagraf"/>
        <w:numPr>
          <w:ilvl w:val="0"/>
          <w:numId w:val="9"/>
        </w:numPr>
        <w:spacing w:before="0" w:beforeAutospacing="0" w:after="0" w:afterAutospacing="0"/>
        <w:ind w:left="284" w:hanging="426"/>
        <w:jc w:val="both"/>
        <w:rPr>
          <w:sz w:val="22"/>
          <w:szCs w:val="22"/>
        </w:rPr>
      </w:pPr>
      <w:r w:rsidRPr="00B535A9">
        <w:rPr>
          <w:sz w:val="22"/>
          <w:szCs w:val="22"/>
        </w:rPr>
        <w:t xml:space="preserve">Moleküler ağırlığı en az 3.0 x 10 </w:t>
      </w:r>
      <w:proofErr w:type="gramStart"/>
      <w:r w:rsidRPr="00B535A9">
        <w:rPr>
          <w:sz w:val="22"/>
          <w:szCs w:val="22"/>
          <w:vertAlign w:val="superscript"/>
        </w:rPr>
        <w:t xml:space="preserve">6   </w:t>
      </w:r>
      <w:proofErr w:type="spellStart"/>
      <w:r w:rsidRPr="00B535A9">
        <w:rPr>
          <w:sz w:val="22"/>
          <w:szCs w:val="22"/>
        </w:rPr>
        <w:t>dalton</w:t>
      </w:r>
      <w:proofErr w:type="spellEnd"/>
      <w:proofErr w:type="gramEnd"/>
      <w:r w:rsidRPr="00B535A9">
        <w:rPr>
          <w:sz w:val="22"/>
          <w:szCs w:val="22"/>
        </w:rPr>
        <w:t xml:space="preserve"> olmalıdır.</w:t>
      </w:r>
      <w:r w:rsidRPr="00B535A9">
        <w:rPr>
          <w:sz w:val="22"/>
          <w:szCs w:val="22"/>
          <w:vertAlign w:val="superscript"/>
        </w:rPr>
        <w:t xml:space="preserve"> </w:t>
      </w:r>
    </w:p>
    <w:p w:rsidR="00FB3B60" w:rsidRPr="00B535A9" w:rsidRDefault="00FB3B60" w:rsidP="00FB3B60">
      <w:pPr>
        <w:pStyle w:val="ListeParagraf"/>
        <w:numPr>
          <w:ilvl w:val="0"/>
          <w:numId w:val="9"/>
        </w:numPr>
        <w:spacing w:before="0" w:beforeAutospacing="0" w:after="0" w:afterAutospacing="0"/>
        <w:ind w:left="284" w:hanging="426"/>
        <w:jc w:val="both"/>
        <w:rPr>
          <w:sz w:val="22"/>
          <w:szCs w:val="22"/>
        </w:rPr>
      </w:pPr>
      <w:proofErr w:type="spellStart"/>
      <w:proofErr w:type="gramStart"/>
      <w:r w:rsidRPr="00B535A9">
        <w:rPr>
          <w:sz w:val="22"/>
          <w:szCs w:val="22"/>
        </w:rPr>
        <w:t>Ph</w:t>
      </w:r>
      <w:proofErr w:type="spellEnd"/>
      <w:r w:rsidRPr="00B535A9">
        <w:rPr>
          <w:sz w:val="22"/>
          <w:szCs w:val="22"/>
        </w:rPr>
        <w:t xml:space="preserve">  6</w:t>
      </w:r>
      <w:proofErr w:type="gramEnd"/>
      <w:r w:rsidRPr="00B535A9">
        <w:rPr>
          <w:sz w:val="22"/>
          <w:szCs w:val="22"/>
        </w:rPr>
        <w:t xml:space="preserve">.8-7.6, </w:t>
      </w:r>
      <w:proofErr w:type="spellStart"/>
      <w:r w:rsidRPr="00B535A9">
        <w:rPr>
          <w:sz w:val="22"/>
          <w:szCs w:val="22"/>
        </w:rPr>
        <w:t>vıskozitesi</w:t>
      </w:r>
      <w:proofErr w:type="spellEnd"/>
      <w:r w:rsidRPr="00B535A9">
        <w:rPr>
          <w:sz w:val="22"/>
          <w:szCs w:val="22"/>
        </w:rPr>
        <w:t xml:space="preserve">  en az  200.000 </w:t>
      </w:r>
      <w:proofErr w:type="spellStart"/>
      <w:r w:rsidRPr="00B535A9">
        <w:rPr>
          <w:sz w:val="22"/>
          <w:szCs w:val="22"/>
        </w:rPr>
        <w:t>mpas</w:t>
      </w:r>
      <w:proofErr w:type="spellEnd"/>
      <w:r w:rsidRPr="00B535A9">
        <w:rPr>
          <w:sz w:val="22"/>
          <w:szCs w:val="22"/>
        </w:rPr>
        <w:t xml:space="preserve">  olmalıdır.</w:t>
      </w:r>
    </w:p>
    <w:p w:rsidR="00FB3B60" w:rsidRPr="00B535A9" w:rsidRDefault="00FB3B60" w:rsidP="00FB3B60">
      <w:pPr>
        <w:pStyle w:val="ListeParagraf"/>
        <w:numPr>
          <w:ilvl w:val="0"/>
          <w:numId w:val="9"/>
        </w:numPr>
        <w:spacing w:before="0" w:beforeAutospacing="0" w:after="0" w:afterAutospacing="0"/>
        <w:ind w:left="284" w:hanging="426"/>
        <w:jc w:val="both"/>
        <w:rPr>
          <w:sz w:val="22"/>
          <w:szCs w:val="22"/>
        </w:rPr>
      </w:pPr>
      <w:r w:rsidRPr="00B535A9">
        <w:rPr>
          <w:sz w:val="22"/>
          <w:szCs w:val="22"/>
        </w:rPr>
        <w:t>Steril cam şırıngada en az 0.85 ml hacminde tek kullanımlık olmalıdır.</w:t>
      </w:r>
    </w:p>
    <w:p w:rsidR="00FB3B60" w:rsidRPr="00B535A9" w:rsidRDefault="00FB3B60" w:rsidP="00FB3B60">
      <w:pPr>
        <w:pStyle w:val="ListeParagraf"/>
        <w:numPr>
          <w:ilvl w:val="0"/>
          <w:numId w:val="9"/>
        </w:numPr>
        <w:spacing w:before="0" w:beforeAutospacing="0" w:after="0" w:afterAutospacing="0"/>
        <w:ind w:left="284" w:hanging="426"/>
        <w:jc w:val="both"/>
        <w:rPr>
          <w:sz w:val="22"/>
          <w:szCs w:val="22"/>
        </w:rPr>
      </w:pPr>
      <w:r w:rsidRPr="00B535A9">
        <w:rPr>
          <w:sz w:val="22"/>
          <w:szCs w:val="22"/>
        </w:rPr>
        <w:t xml:space="preserve">Transparan bir </w:t>
      </w:r>
      <w:proofErr w:type="spellStart"/>
      <w:r w:rsidRPr="00B535A9">
        <w:rPr>
          <w:sz w:val="22"/>
          <w:szCs w:val="22"/>
        </w:rPr>
        <w:t>visibiliteye</w:t>
      </w:r>
      <w:proofErr w:type="spellEnd"/>
      <w:r w:rsidRPr="00B535A9">
        <w:rPr>
          <w:sz w:val="22"/>
          <w:szCs w:val="22"/>
        </w:rPr>
        <w:t xml:space="preserve"> sahip olmalıdır. </w:t>
      </w:r>
      <w:proofErr w:type="spellStart"/>
      <w:r w:rsidRPr="00B535A9">
        <w:rPr>
          <w:sz w:val="22"/>
          <w:szCs w:val="22"/>
        </w:rPr>
        <w:t>fakoemülsifikasyon</w:t>
      </w:r>
      <w:proofErr w:type="spellEnd"/>
      <w:r w:rsidRPr="00B535A9">
        <w:rPr>
          <w:sz w:val="22"/>
          <w:szCs w:val="22"/>
        </w:rPr>
        <w:t xml:space="preserve"> tekniği ile yapılan katarakt cerrahisi ve katlanabilir göz içi lensi </w:t>
      </w:r>
      <w:proofErr w:type="spellStart"/>
      <w:r w:rsidRPr="00B535A9">
        <w:rPr>
          <w:sz w:val="22"/>
          <w:szCs w:val="22"/>
        </w:rPr>
        <w:t>implantasyonunda</w:t>
      </w:r>
      <w:proofErr w:type="spellEnd"/>
      <w:r w:rsidRPr="00B535A9">
        <w:rPr>
          <w:sz w:val="22"/>
          <w:szCs w:val="22"/>
        </w:rPr>
        <w:t xml:space="preserve"> ince </w:t>
      </w:r>
      <w:proofErr w:type="spellStart"/>
      <w:r w:rsidRPr="00B535A9">
        <w:rPr>
          <w:sz w:val="22"/>
          <w:szCs w:val="22"/>
        </w:rPr>
        <w:t>kanülden</w:t>
      </w:r>
      <w:proofErr w:type="spellEnd"/>
      <w:r w:rsidRPr="00B535A9">
        <w:rPr>
          <w:sz w:val="22"/>
          <w:szCs w:val="22"/>
        </w:rPr>
        <w:t xml:space="preserve"> kolayca enjekte edilebilir olmalı, kornea </w:t>
      </w:r>
      <w:proofErr w:type="spellStart"/>
      <w:r w:rsidRPr="00B535A9">
        <w:rPr>
          <w:sz w:val="22"/>
          <w:szCs w:val="22"/>
        </w:rPr>
        <w:t>endotelini</w:t>
      </w:r>
      <w:proofErr w:type="spellEnd"/>
      <w:r w:rsidRPr="00B535A9">
        <w:rPr>
          <w:sz w:val="22"/>
          <w:szCs w:val="22"/>
        </w:rPr>
        <w:t xml:space="preserve"> korumalı, derin bir ön kamara sağlamalı, </w:t>
      </w:r>
      <w:proofErr w:type="spellStart"/>
      <w:r w:rsidRPr="00B535A9">
        <w:rPr>
          <w:sz w:val="22"/>
          <w:szCs w:val="22"/>
        </w:rPr>
        <w:t>kapsüler</w:t>
      </w:r>
      <w:proofErr w:type="spellEnd"/>
      <w:r w:rsidRPr="00B535A9">
        <w:rPr>
          <w:sz w:val="22"/>
          <w:szCs w:val="22"/>
        </w:rPr>
        <w:t xml:space="preserve"> keseyi cerrahi süresince şişirmelidir. </w:t>
      </w:r>
    </w:p>
    <w:p w:rsidR="00FB3B60" w:rsidRPr="00B535A9" w:rsidRDefault="00FB3B60" w:rsidP="00FB3B60">
      <w:pPr>
        <w:pStyle w:val="ListeParagraf"/>
        <w:numPr>
          <w:ilvl w:val="0"/>
          <w:numId w:val="9"/>
        </w:numPr>
        <w:spacing w:before="0" w:beforeAutospacing="0" w:after="0" w:afterAutospacing="0"/>
        <w:ind w:left="284" w:hanging="426"/>
        <w:jc w:val="both"/>
        <w:rPr>
          <w:sz w:val="22"/>
          <w:szCs w:val="22"/>
        </w:rPr>
      </w:pPr>
      <w:r w:rsidRPr="00B535A9">
        <w:rPr>
          <w:sz w:val="22"/>
          <w:szCs w:val="22"/>
        </w:rPr>
        <w:t>Cerrahi işlem sonunda gözden kolayca uzaklaştırılabilmelidir.</w:t>
      </w:r>
    </w:p>
    <w:p w:rsidR="00FB3B60" w:rsidRPr="00B535A9" w:rsidRDefault="00FB3B60" w:rsidP="00FB3B60">
      <w:pPr>
        <w:pStyle w:val="ListeParagraf"/>
        <w:numPr>
          <w:ilvl w:val="0"/>
          <w:numId w:val="9"/>
        </w:numPr>
        <w:spacing w:before="0" w:beforeAutospacing="0" w:after="0" w:afterAutospacing="0"/>
        <w:ind w:left="284" w:hanging="426"/>
        <w:jc w:val="both"/>
        <w:rPr>
          <w:sz w:val="22"/>
          <w:szCs w:val="22"/>
        </w:rPr>
      </w:pPr>
      <w:r w:rsidRPr="00B535A9">
        <w:rPr>
          <w:sz w:val="22"/>
          <w:szCs w:val="22"/>
        </w:rPr>
        <w:t xml:space="preserve">Enjektör üzerinde ürün bilgileri yazılı olmalıdır ve ürün enjektörü dış etkilere karşı dayanıklı orijinal ambalajında paketlenmiş olmalıdır. </w:t>
      </w:r>
    </w:p>
    <w:p w:rsidR="00FB3B60" w:rsidRPr="00B535A9" w:rsidRDefault="00FB3B60" w:rsidP="00FB3B60">
      <w:pPr>
        <w:pStyle w:val="ListeParagraf"/>
        <w:numPr>
          <w:ilvl w:val="0"/>
          <w:numId w:val="9"/>
        </w:numPr>
        <w:spacing w:before="0" w:beforeAutospacing="0" w:after="0" w:afterAutospacing="0"/>
        <w:ind w:left="284" w:hanging="426"/>
        <w:jc w:val="both"/>
        <w:rPr>
          <w:sz w:val="22"/>
          <w:szCs w:val="22"/>
        </w:rPr>
      </w:pPr>
      <w:r w:rsidRPr="00B535A9">
        <w:rPr>
          <w:sz w:val="22"/>
          <w:szCs w:val="22"/>
        </w:rPr>
        <w:t xml:space="preserve">Ürün ambalajı üzerinde </w:t>
      </w:r>
      <w:proofErr w:type="gramStart"/>
      <w:r w:rsidRPr="00B535A9">
        <w:rPr>
          <w:sz w:val="22"/>
          <w:szCs w:val="22"/>
        </w:rPr>
        <w:t>lot</w:t>
      </w:r>
      <w:proofErr w:type="gramEnd"/>
      <w:r w:rsidRPr="00B535A9">
        <w:rPr>
          <w:sz w:val="22"/>
          <w:szCs w:val="22"/>
        </w:rPr>
        <w:t xml:space="preserve"> numarası ve son kullanma tarihi bulunmalıdır.</w:t>
      </w:r>
    </w:p>
    <w:p w:rsidR="00FB3B60" w:rsidRPr="00B535A9" w:rsidRDefault="00FB3B60" w:rsidP="00FB3B60">
      <w:pPr>
        <w:pStyle w:val="ListeParagraf"/>
        <w:numPr>
          <w:ilvl w:val="0"/>
          <w:numId w:val="9"/>
        </w:numPr>
        <w:spacing w:before="0" w:beforeAutospacing="0" w:after="0" w:afterAutospacing="0"/>
        <w:ind w:left="284" w:hanging="426"/>
        <w:jc w:val="both"/>
        <w:rPr>
          <w:sz w:val="22"/>
          <w:szCs w:val="22"/>
        </w:rPr>
      </w:pPr>
      <w:r w:rsidRPr="00B535A9">
        <w:rPr>
          <w:sz w:val="22"/>
          <w:szCs w:val="22"/>
        </w:rPr>
        <w:lastRenderedPageBreak/>
        <w:t xml:space="preserve"> </w:t>
      </w:r>
      <w:proofErr w:type="spellStart"/>
      <w:r w:rsidRPr="00B535A9">
        <w:rPr>
          <w:sz w:val="22"/>
          <w:szCs w:val="22"/>
        </w:rPr>
        <w:t>Latex</w:t>
      </w:r>
      <w:proofErr w:type="spellEnd"/>
      <w:r w:rsidRPr="00B535A9">
        <w:rPr>
          <w:sz w:val="22"/>
          <w:szCs w:val="22"/>
        </w:rPr>
        <w:t xml:space="preserve"> içermemelidir. </w:t>
      </w:r>
      <w:proofErr w:type="spellStart"/>
      <w:r w:rsidRPr="00B535A9">
        <w:rPr>
          <w:sz w:val="22"/>
          <w:szCs w:val="22"/>
        </w:rPr>
        <w:t>latex</w:t>
      </w:r>
      <w:proofErr w:type="spellEnd"/>
      <w:r w:rsidRPr="00B535A9">
        <w:rPr>
          <w:sz w:val="22"/>
          <w:szCs w:val="22"/>
        </w:rPr>
        <w:t xml:space="preserve"> içermediği kutu üzerinde orijinal baskılı olarak belirtilmiş olmalıdır. Sonradan yapıştırılmış etiket veya damga şeklinde olmamalıdır. </w:t>
      </w:r>
    </w:p>
    <w:p w:rsidR="00FB3B60" w:rsidRPr="00B535A9" w:rsidRDefault="00FB3B60" w:rsidP="00FB3B60">
      <w:pPr>
        <w:pStyle w:val="ListeParagraf"/>
        <w:numPr>
          <w:ilvl w:val="0"/>
          <w:numId w:val="9"/>
        </w:numPr>
        <w:spacing w:before="0" w:beforeAutospacing="0" w:after="0" w:afterAutospacing="0"/>
        <w:ind w:left="284" w:hanging="426"/>
        <w:jc w:val="both"/>
        <w:rPr>
          <w:sz w:val="22"/>
          <w:szCs w:val="22"/>
        </w:rPr>
      </w:pPr>
      <w:r w:rsidRPr="00B535A9">
        <w:rPr>
          <w:sz w:val="22"/>
          <w:szCs w:val="22"/>
        </w:rPr>
        <w:t xml:space="preserve"> Ürün buhar ile </w:t>
      </w:r>
      <w:proofErr w:type="gramStart"/>
      <w:r w:rsidRPr="00B535A9">
        <w:rPr>
          <w:sz w:val="22"/>
          <w:szCs w:val="22"/>
        </w:rPr>
        <w:t>steril</w:t>
      </w:r>
      <w:proofErr w:type="gramEnd"/>
      <w:r w:rsidRPr="00B535A9">
        <w:rPr>
          <w:sz w:val="22"/>
          <w:szCs w:val="22"/>
        </w:rPr>
        <w:t xml:space="preserve"> edilmiş olmalıdır. </w:t>
      </w:r>
    </w:p>
    <w:p w:rsidR="00FB3B60" w:rsidRPr="00B535A9" w:rsidRDefault="00FB3B60" w:rsidP="00FB3B60">
      <w:pPr>
        <w:pStyle w:val="ListeParagraf"/>
        <w:numPr>
          <w:ilvl w:val="0"/>
          <w:numId w:val="9"/>
        </w:numPr>
        <w:spacing w:before="0" w:beforeAutospacing="0" w:after="0" w:afterAutospacing="0"/>
        <w:ind w:left="284" w:hanging="426"/>
        <w:jc w:val="both"/>
        <w:rPr>
          <w:sz w:val="22"/>
          <w:szCs w:val="22"/>
        </w:rPr>
      </w:pPr>
      <w:r w:rsidRPr="00B535A9">
        <w:rPr>
          <w:sz w:val="22"/>
          <w:szCs w:val="22"/>
        </w:rPr>
        <w:t xml:space="preserve"> Ürün 2-25</w:t>
      </w:r>
      <w:r w:rsidRPr="00B535A9">
        <w:rPr>
          <w:sz w:val="22"/>
          <w:szCs w:val="22"/>
          <w:vertAlign w:val="superscript"/>
        </w:rPr>
        <w:t>o</w:t>
      </w:r>
      <w:r w:rsidRPr="00B535A9">
        <w:rPr>
          <w:sz w:val="22"/>
          <w:szCs w:val="22"/>
        </w:rPr>
        <w:t>c de saklanabilmelidir.</w:t>
      </w:r>
    </w:p>
    <w:p w:rsidR="00FB3B60" w:rsidRPr="00B535A9" w:rsidRDefault="00FB3B60" w:rsidP="00FB3B60">
      <w:pPr>
        <w:pStyle w:val="ListeParagraf"/>
        <w:numPr>
          <w:ilvl w:val="0"/>
          <w:numId w:val="9"/>
        </w:numPr>
        <w:spacing w:before="0" w:beforeAutospacing="0" w:after="0" w:afterAutospacing="0"/>
        <w:ind w:left="284" w:hanging="426"/>
        <w:jc w:val="both"/>
        <w:rPr>
          <w:sz w:val="22"/>
          <w:szCs w:val="22"/>
        </w:rPr>
      </w:pPr>
      <w:r w:rsidRPr="00B535A9">
        <w:rPr>
          <w:sz w:val="22"/>
          <w:szCs w:val="22"/>
        </w:rPr>
        <w:t xml:space="preserve"> Raf ömrü teslim tarihinden itibaren en az 18 (on sekiz) ay olmalıdır.</w:t>
      </w:r>
    </w:p>
    <w:p w:rsidR="00FB3B60" w:rsidRPr="00B535A9" w:rsidRDefault="00FB3B60" w:rsidP="00FB3B60">
      <w:pPr>
        <w:pStyle w:val="ListeParagraf"/>
        <w:numPr>
          <w:ilvl w:val="0"/>
          <w:numId w:val="9"/>
        </w:numPr>
        <w:spacing w:before="0" w:beforeAutospacing="0" w:after="200" w:afterAutospacing="0"/>
        <w:ind w:left="284" w:hanging="426"/>
        <w:contextualSpacing/>
        <w:jc w:val="both"/>
        <w:rPr>
          <w:sz w:val="22"/>
          <w:szCs w:val="22"/>
        </w:rPr>
      </w:pPr>
      <w:r w:rsidRPr="00B535A9">
        <w:rPr>
          <w:sz w:val="22"/>
          <w:szCs w:val="22"/>
        </w:rPr>
        <w:t xml:space="preserve"> Teklif edilen markanın %3’lük sodyum </w:t>
      </w:r>
      <w:proofErr w:type="spellStart"/>
      <w:r w:rsidRPr="00B535A9">
        <w:rPr>
          <w:sz w:val="22"/>
          <w:szCs w:val="22"/>
        </w:rPr>
        <w:t>hıyaluronat</w:t>
      </w:r>
      <w:proofErr w:type="spellEnd"/>
      <w:r w:rsidRPr="00B535A9">
        <w:rPr>
          <w:sz w:val="22"/>
          <w:szCs w:val="22"/>
        </w:rPr>
        <w:t xml:space="preserve"> </w:t>
      </w:r>
      <w:proofErr w:type="gramStart"/>
      <w:r w:rsidRPr="00B535A9">
        <w:rPr>
          <w:sz w:val="22"/>
          <w:szCs w:val="22"/>
        </w:rPr>
        <w:t>konsantrasyonlu</w:t>
      </w:r>
      <w:proofErr w:type="gramEnd"/>
      <w:r w:rsidRPr="00B535A9">
        <w:rPr>
          <w:sz w:val="22"/>
          <w:szCs w:val="22"/>
        </w:rPr>
        <w:t xml:space="preserve"> </w:t>
      </w:r>
      <w:proofErr w:type="spellStart"/>
      <w:r w:rsidRPr="00B535A9">
        <w:rPr>
          <w:sz w:val="22"/>
          <w:szCs w:val="22"/>
        </w:rPr>
        <w:t>viskoelastik</w:t>
      </w:r>
      <w:proofErr w:type="spellEnd"/>
      <w:r w:rsidRPr="00B535A9">
        <w:rPr>
          <w:sz w:val="22"/>
          <w:szCs w:val="22"/>
        </w:rPr>
        <w:t xml:space="preserve"> üretimi olmalı ve firma cerrahi gereksinimler duyulduğu takdirde hiçbir ücret talep etmeden değişim yapacağını taahhüt etmelidir.</w:t>
      </w:r>
    </w:p>
    <w:p w:rsidR="00FB3B60" w:rsidRPr="00B535A9" w:rsidRDefault="00FB3B60" w:rsidP="00FB3B60">
      <w:pPr>
        <w:pStyle w:val="ListeParagraf"/>
        <w:numPr>
          <w:ilvl w:val="0"/>
          <w:numId w:val="9"/>
        </w:numPr>
        <w:spacing w:before="0" w:beforeAutospacing="0" w:after="200" w:afterAutospacing="0"/>
        <w:ind w:left="284" w:hanging="426"/>
        <w:contextualSpacing/>
        <w:jc w:val="both"/>
        <w:rPr>
          <w:sz w:val="22"/>
          <w:szCs w:val="22"/>
        </w:rPr>
      </w:pPr>
      <w:r w:rsidRPr="00B535A9">
        <w:rPr>
          <w:sz w:val="22"/>
          <w:szCs w:val="22"/>
        </w:rPr>
        <w:t xml:space="preserve"> Firma ürünü değerlendirmeye uygun miktarda numune getirecek, gelen numuneler değerlendirilecek ve uygun bulunmayan ürün ihale dışı bırakılacaktır.</w:t>
      </w:r>
    </w:p>
    <w:p w:rsidR="00FB3B60" w:rsidRPr="00B535A9" w:rsidRDefault="00FB3B60" w:rsidP="00FB3B60">
      <w:pPr>
        <w:pStyle w:val="ListeParagraf"/>
        <w:numPr>
          <w:ilvl w:val="0"/>
          <w:numId w:val="9"/>
        </w:numPr>
        <w:tabs>
          <w:tab w:val="left" w:pos="284"/>
        </w:tabs>
        <w:spacing w:before="0" w:beforeAutospacing="0" w:after="200" w:afterAutospacing="0"/>
        <w:ind w:left="284" w:hanging="426"/>
        <w:contextualSpacing/>
        <w:jc w:val="both"/>
        <w:rPr>
          <w:b/>
          <w:sz w:val="22"/>
          <w:szCs w:val="22"/>
        </w:rPr>
      </w:pPr>
      <w:r w:rsidRPr="00B535A9">
        <w:rPr>
          <w:color w:val="000000"/>
          <w:sz w:val="22"/>
          <w:szCs w:val="22"/>
        </w:rPr>
        <w:t xml:space="preserve"> Ürünü teslim eden firma, ürünün son kullanma tarihine 2(iki) ay kala yenisi ile değiştirmeyi kabul etmelidir.</w:t>
      </w:r>
    </w:p>
    <w:p w:rsidR="00CB2F6C" w:rsidRPr="00B535A9" w:rsidRDefault="00FB3B60" w:rsidP="00FB3B60">
      <w:pPr>
        <w:pStyle w:val="ListeParagraf"/>
        <w:numPr>
          <w:ilvl w:val="0"/>
          <w:numId w:val="9"/>
        </w:numPr>
        <w:tabs>
          <w:tab w:val="left" w:pos="284"/>
        </w:tabs>
        <w:spacing w:before="0" w:beforeAutospacing="0" w:after="200" w:afterAutospacing="0"/>
        <w:ind w:left="284" w:hanging="426"/>
        <w:contextualSpacing/>
        <w:jc w:val="both"/>
        <w:rPr>
          <w:b/>
          <w:sz w:val="22"/>
          <w:szCs w:val="22"/>
        </w:rPr>
      </w:pPr>
      <w:r w:rsidRPr="00B535A9">
        <w:rPr>
          <w:sz w:val="22"/>
          <w:szCs w:val="22"/>
        </w:rPr>
        <w:t xml:space="preserve"> Yüklenici firma ambalajı açıldığında kullanıma uygun olmayan hatalı, bozuk olduğu tespit edilen ürünleri yenisi ile değiştirecektir.</w:t>
      </w:r>
    </w:p>
    <w:sectPr w:rsidR="00CB2F6C" w:rsidRPr="00B535A9" w:rsidSect="002C5712">
      <w:pgSz w:w="11906" w:h="16838"/>
      <w:pgMar w:top="851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A2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91DD2"/>
    <w:multiLevelType w:val="multilevel"/>
    <w:tmpl w:val="F05CBA2A"/>
    <w:lvl w:ilvl="0">
      <w:start w:val="1"/>
      <w:numFmt w:val="decimal"/>
      <w:lvlText w:val="%1."/>
      <w:lvlJc w:val="left"/>
      <w:pPr>
        <w:ind w:left="644" w:hanging="360"/>
      </w:pPr>
      <w:rPr>
        <w:b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426" w:hanging="360"/>
      </w:pPr>
      <w:rPr>
        <w:b w:val="0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</w:lvl>
    <w:lvl w:ilvl="3">
      <w:start w:val="1"/>
      <w:numFmt w:val="decimal"/>
      <w:isLgl/>
      <w:lvlText w:val="%1.%2.%3.%4."/>
      <w:lvlJc w:val="left"/>
      <w:pPr>
        <w:ind w:left="1004" w:hanging="720"/>
      </w:pPr>
    </w:lvl>
    <w:lvl w:ilvl="4">
      <w:start w:val="1"/>
      <w:numFmt w:val="decimal"/>
      <w:isLgl/>
      <w:lvlText w:val="%1.%2.%3.%4.%5."/>
      <w:lvlJc w:val="left"/>
      <w:pPr>
        <w:ind w:left="1364" w:hanging="1080"/>
      </w:pPr>
    </w:lvl>
    <w:lvl w:ilvl="5">
      <w:start w:val="1"/>
      <w:numFmt w:val="decimal"/>
      <w:isLgl/>
      <w:lvlText w:val="%1.%2.%3.%4.%5.%6."/>
      <w:lvlJc w:val="left"/>
      <w:pPr>
        <w:ind w:left="1364" w:hanging="1080"/>
      </w:pPr>
    </w:lvl>
    <w:lvl w:ilvl="6">
      <w:start w:val="1"/>
      <w:numFmt w:val="decimal"/>
      <w:isLgl/>
      <w:lvlText w:val="%1.%2.%3.%4.%5.%6.%7."/>
      <w:lvlJc w:val="left"/>
      <w:pPr>
        <w:ind w:left="1724" w:hanging="1440"/>
      </w:p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</w:lvl>
    <w:lvl w:ilvl="8">
      <w:start w:val="1"/>
      <w:numFmt w:val="decimal"/>
      <w:isLgl/>
      <w:lvlText w:val="%1.%2.%3.%4.%5.%6.%7.%8.%9."/>
      <w:lvlJc w:val="left"/>
      <w:pPr>
        <w:ind w:left="2084" w:hanging="1800"/>
      </w:pPr>
    </w:lvl>
  </w:abstractNum>
  <w:abstractNum w:abstractNumId="1">
    <w:nsid w:val="35780751"/>
    <w:multiLevelType w:val="hybridMultilevel"/>
    <w:tmpl w:val="1F8E15EA"/>
    <w:lvl w:ilvl="0" w:tplc="35FEDBFA">
      <w:start w:val="1"/>
      <w:numFmt w:val="decimal"/>
      <w:lvlText w:val="%1."/>
      <w:lvlJc w:val="left"/>
      <w:pPr>
        <w:ind w:left="1211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ind w:left="2115" w:hanging="360"/>
      </w:pPr>
    </w:lvl>
    <w:lvl w:ilvl="2" w:tplc="041F001B" w:tentative="1">
      <w:start w:val="1"/>
      <w:numFmt w:val="lowerRoman"/>
      <w:lvlText w:val="%3."/>
      <w:lvlJc w:val="right"/>
      <w:pPr>
        <w:ind w:left="2835" w:hanging="180"/>
      </w:pPr>
    </w:lvl>
    <w:lvl w:ilvl="3" w:tplc="041F000F" w:tentative="1">
      <w:start w:val="1"/>
      <w:numFmt w:val="decimal"/>
      <w:lvlText w:val="%4."/>
      <w:lvlJc w:val="left"/>
      <w:pPr>
        <w:ind w:left="3555" w:hanging="360"/>
      </w:pPr>
    </w:lvl>
    <w:lvl w:ilvl="4" w:tplc="041F0019" w:tentative="1">
      <w:start w:val="1"/>
      <w:numFmt w:val="lowerLetter"/>
      <w:lvlText w:val="%5."/>
      <w:lvlJc w:val="left"/>
      <w:pPr>
        <w:ind w:left="4275" w:hanging="360"/>
      </w:pPr>
    </w:lvl>
    <w:lvl w:ilvl="5" w:tplc="041F001B" w:tentative="1">
      <w:start w:val="1"/>
      <w:numFmt w:val="lowerRoman"/>
      <w:lvlText w:val="%6."/>
      <w:lvlJc w:val="right"/>
      <w:pPr>
        <w:ind w:left="4995" w:hanging="180"/>
      </w:pPr>
    </w:lvl>
    <w:lvl w:ilvl="6" w:tplc="041F000F" w:tentative="1">
      <w:start w:val="1"/>
      <w:numFmt w:val="decimal"/>
      <w:lvlText w:val="%7."/>
      <w:lvlJc w:val="left"/>
      <w:pPr>
        <w:ind w:left="5715" w:hanging="360"/>
      </w:pPr>
    </w:lvl>
    <w:lvl w:ilvl="7" w:tplc="041F0019" w:tentative="1">
      <w:start w:val="1"/>
      <w:numFmt w:val="lowerLetter"/>
      <w:lvlText w:val="%8."/>
      <w:lvlJc w:val="left"/>
      <w:pPr>
        <w:ind w:left="6435" w:hanging="360"/>
      </w:pPr>
    </w:lvl>
    <w:lvl w:ilvl="8" w:tplc="041F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2">
    <w:nsid w:val="4934028F"/>
    <w:multiLevelType w:val="hybridMultilevel"/>
    <w:tmpl w:val="DF10F202"/>
    <w:lvl w:ilvl="0" w:tplc="D278C992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1F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97310BB"/>
    <w:multiLevelType w:val="hybridMultilevel"/>
    <w:tmpl w:val="BC686CF8"/>
    <w:lvl w:ilvl="0" w:tplc="CAEC723E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1F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FC25E3B"/>
    <w:multiLevelType w:val="hybridMultilevel"/>
    <w:tmpl w:val="E8AA63E4"/>
    <w:lvl w:ilvl="0" w:tplc="8E5CDE7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5E2A30"/>
    <w:multiLevelType w:val="multilevel"/>
    <w:tmpl w:val="F05CBA2A"/>
    <w:lvl w:ilvl="0">
      <w:start w:val="1"/>
      <w:numFmt w:val="decimal"/>
      <w:lvlText w:val="%1."/>
      <w:lvlJc w:val="left"/>
      <w:pPr>
        <w:ind w:left="644" w:hanging="360"/>
      </w:pPr>
      <w:rPr>
        <w:b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426" w:hanging="360"/>
      </w:pPr>
      <w:rPr>
        <w:b w:val="0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</w:lvl>
    <w:lvl w:ilvl="3">
      <w:start w:val="1"/>
      <w:numFmt w:val="decimal"/>
      <w:isLgl/>
      <w:lvlText w:val="%1.%2.%3.%4."/>
      <w:lvlJc w:val="left"/>
      <w:pPr>
        <w:ind w:left="1004" w:hanging="720"/>
      </w:pPr>
    </w:lvl>
    <w:lvl w:ilvl="4">
      <w:start w:val="1"/>
      <w:numFmt w:val="decimal"/>
      <w:isLgl/>
      <w:lvlText w:val="%1.%2.%3.%4.%5."/>
      <w:lvlJc w:val="left"/>
      <w:pPr>
        <w:ind w:left="1364" w:hanging="1080"/>
      </w:pPr>
    </w:lvl>
    <w:lvl w:ilvl="5">
      <w:start w:val="1"/>
      <w:numFmt w:val="decimal"/>
      <w:isLgl/>
      <w:lvlText w:val="%1.%2.%3.%4.%5.%6."/>
      <w:lvlJc w:val="left"/>
      <w:pPr>
        <w:ind w:left="1364" w:hanging="1080"/>
      </w:pPr>
    </w:lvl>
    <w:lvl w:ilvl="6">
      <w:start w:val="1"/>
      <w:numFmt w:val="decimal"/>
      <w:isLgl/>
      <w:lvlText w:val="%1.%2.%3.%4.%5.%6.%7."/>
      <w:lvlJc w:val="left"/>
      <w:pPr>
        <w:ind w:left="1724" w:hanging="1440"/>
      </w:p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</w:lvl>
    <w:lvl w:ilvl="8">
      <w:start w:val="1"/>
      <w:numFmt w:val="decimal"/>
      <w:isLgl/>
      <w:lvlText w:val="%1.%2.%3.%4.%5.%6.%7.%8.%9."/>
      <w:lvlJc w:val="left"/>
      <w:pPr>
        <w:ind w:left="2084" w:hanging="1800"/>
      </w:pPr>
    </w:lvl>
  </w:abstractNum>
  <w:abstractNum w:abstractNumId="6">
    <w:nsid w:val="65CA52AC"/>
    <w:multiLevelType w:val="hybridMultilevel"/>
    <w:tmpl w:val="EB0CD5A4"/>
    <w:lvl w:ilvl="0" w:tplc="AE3843C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22126FD"/>
    <w:multiLevelType w:val="hybridMultilevel"/>
    <w:tmpl w:val="9EEA034C"/>
    <w:lvl w:ilvl="0" w:tplc="C07AC10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4"/>
  </w:num>
  <w:num w:numId="4">
    <w:abstractNumId w:val="3"/>
  </w:num>
  <w:num w:numId="5">
    <w:abstractNumId w:val="2"/>
  </w:num>
  <w:num w:numId="6">
    <w:abstractNumId w:val="6"/>
  </w:num>
  <w:num w:numId="7">
    <w:abstractNumId w:val="1"/>
  </w:num>
  <w:num w:numId="8">
    <w:abstractNumId w:val="5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33940"/>
    <w:rsid w:val="002C5712"/>
    <w:rsid w:val="00435485"/>
    <w:rsid w:val="00733940"/>
    <w:rsid w:val="008275F4"/>
    <w:rsid w:val="00900CF2"/>
    <w:rsid w:val="009234FC"/>
    <w:rsid w:val="00B535A9"/>
    <w:rsid w:val="00CB2F6C"/>
    <w:rsid w:val="00FB3B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940"/>
    <w:pPr>
      <w:spacing w:after="0" w:line="240" w:lineRule="auto"/>
    </w:pPr>
    <w:rPr>
      <w:rFonts w:eastAsia="Times New Roman"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33940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90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2179</Words>
  <Characters>12425</Characters>
  <Application>Microsoft Office Word</Application>
  <DocSecurity>0</DocSecurity>
  <Lines>103</Lines>
  <Paragraphs>29</Paragraphs>
  <ScaleCrop>false</ScaleCrop>
  <Company/>
  <LinksUpToDate>false</LinksUpToDate>
  <CharactersWithSpaces>14575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pcyeni</dc:creator>
  <cp:lastModifiedBy>pcyeni</cp:lastModifiedBy>
  <cp:revision>7</cp:revision>
  <dcterms:created xsi:type="dcterms:W3CDTF">2016-05-17T11:22:00Z</dcterms:created>
  <dcterms:modified xsi:type="dcterms:W3CDTF">2016-05-17T12:08:00Z</dcterms:modified>
</cp:coreProperties>
</file>