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F" w:rsidRDefault="0074494F" w:rsidP="0074494F">
      <w:pPr>
        <w:pStyle w:val="NormalWeb"/>
        <w:spacing w:beforeAutospacing="0" w:after="240" w:afterAutospacing="0"/>
        <w:ind w:left="-283"/>
        <w:jc w:val="center"/>
        <w:rPr>
          <w:b/>
          <w:bCs/>
        </w:rPr>
      </w:pPr>
      <w:r>
        <w:rPr>
          <w:b/>
          <w:bCs/>
        </w:rPr>
        <w:t xml:space="preserve">T.C. </w:t>
      </w:r>
      <w:r>
        <w:rPr>
          <w:b/>
          <w:bCs/>
        </w:rPr>
        <w:br/>
        <w:t xml:space="preserve">SAĞLIK BAKANLIĞI </w:t>
      </w:r>
      <w:r>
        <w:rPr>
          <w:b/>
          <w:bCs/>
        </w:rPr>
        <w:br/>
      </w:r>
      <w:r>
        <w:rPr>
          <w:b/>
        </w:rPr>
        <w:t>ANKARA</w:t>
      </w:r>
      <w:r>
        <w:t xml:space="preserve"> </w:t>
      </w:r>
      <w:r>
        <w:rPr>
          <w:b/>
          <w:bCs/>
        </w:rPr>
        <w:t xml:space="preserve">İLİ 3. BÖLGE KAMU HASTANELERİ BİRLİĞİ </w:t>
      </w:r>
      <w:r>
        <w:rPr>
          <w:b/>
          <w:bCs/>
        </w:rPr>
        <w:br/>
        <w:t xml:space="preserve">YILDIRIM BEYAZIT ÜNİVERSİTESİ </w:t>
      </w:r>
      <w:r>
        <w:rPr>
          <w:b/>
          <w:bCs/>
        </w:rPr>
        <w:br/>
        <w:t xml:space="preserve">YENİMAHALLE EĞİTİM VE ARAŞTIRMA HASTANESİ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pPr w:leftFromText="141" w:rightFromText="141" w:vertAnchor="text" w:horzAnchor="margin" w:tblpY="7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4"/>
        <w:gridCol w:w="3112"/>
        <w:gridCol w:w="993"/>
        <w:gridCol w:w="1049"/>
        <w:gridCol w:w="1320"/>
        <w:gridCol w:w="992"/>
        <w:gridCol w:w="1134"/>
      </w:tblGrid>
      <w:tr w:rsidR="005351B8" w:rsidTr="005351B8">
        <w:trPr>
          <w:trHeight w:val="56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351B8" w:rsidTr="00BF024B">
        <w:trPr>
          <w:trHeight w:val="639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1D1184" w:rsidRDefault="005351B8" w:rsidP="008004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61632C" w:rsidRDefault="000F4248" w:rsidP="008004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ONARIM HİZMETLERİ ( Yedek parça/mal alımı dahil, istisnai parçalar dahil) ÜROLOJİ ENDOVİZYON SİSTEMİ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İÇİN;ENDOSKOPİK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KAMERA BAŞLIĞI TAMİRİ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1D1184" w:rsidRDefault="000F4248" w:rsidP="00BF024B">
            <w:pPr>
              <w:pStyle w:val="NormalWeb"/>
              <w:spacing w:after="240" w:afterAutospacing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B8" w:rsidRPr="001D1184" w:rsidRDefault="00BF024B" w:rsidP="00BF024B">
            <w:r>
              <w:t xml:space="preserve">   </w:t>
            </w:r>
            <w:r w:rsidR="005351B8">
              <w:t>ADET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Pr="001D1184" w:rsidRDefault="005351B8" w:rsidP="0080047B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0047B" w:rsidRDefault="0080047B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0F4248" w:rsidRDefault="000F4248" w:rsidP="000F4248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</w:t>
      </w:r>
    </w:p>
    <w:p w:rsidR="000F4248" w:rsidRDefault="000F4248" w:rsidP="000F4248">
      <w:pPr>
        <w:rPr>
          <w:rFonts w:ascii="Verdana" w:hAnsi="Verdana" w:cs="Verdana"/>
          <w:b/>
          <w:bCs/>
          <w:sz w:val="20"/>
          <w:szCs w:val="20"/>
        </w:rPr>
      </w:pPr>
    </w:p>
    <w:p w:rsidR="000F4248" w:rsidRDefault="000F4248" w:rsidP="000F4248">
      <w:r>
        <w:rPr>
          <w:rFonts w:ascii="Verdana" w:hAnsi="Verdana" w:cs="Verdana"/>
          <w:b/>
          <w:bCs/>
          <w:sz w:val="20"/>
          <w:szCs w:val="20"/>
        </w:rPr>
        <w:t>KONU VE KAPSAM:</w:t>
      </w:r>
      <w:r>
        <w:rPr>
          <w:rFonts w:ascii="Verdana" w:hAnsi="Verdana" w:cs="Verdana"/>
          <w:sz w:val="20"/>
          <w:szCs w:val="20"/>
        </w:rPr>
        <w:t xml:space="preserve"> Hastanemizde</w:t>
      </w:r>
      <w:r>
        <w:t xml:space="preserve"> Ameliyathane Üroloji </w:t>
      </w:r>
      <w:proofErr w:type="spellStart"/>
      <w:r>
        <w:t>Endovizyon</w:t>
      </w:r>
      <w:proofErr w:type="spellEnd"/>
      <w:r>
        <w:t xml:space="preserve"> Sisteminde kullanılan Endoskopik Kamera Başlığının tamir edilmesi </w:t>
      </w:r>
      <w:proofErr w:type="spellStart"/>
      <w:r>
        <w:t>hk</w:t>
      </w:r>
      <w:proofErr w:type="spellEnd"/>
      <w:r>
        <w:t>.</w:t>
      </w:r>
    </w:p>
    <w:p w:rsidR="000F4248" w:rsidRDefault="000F4248" w:rsidP="000F4248">
      <w:pPr>
        <w:rPr>
          <w:rFonts w:ascii="Verdana" w:hAnsi="Verdana" w:cs="Verdana"/>
          <w:b/>
          <w:bCs/>
          <w:sz w:val="20"/>
          <w:szCs w:val="20"/>
        </w:rPr>
      </w:pPr>
      <w:r>
        <w:t xml:space="preserve"> </w:t>
      </w: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PARÇA İLGİLİ HUSUSLAR: </w:t>
      </w: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825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01"/>
        <w:gridCol w:w="5448"/>
        <w:gridCol w:w="1401"/>
      </w:tblGrid>
      <w:tr w:rsidR="000F4248" w:rsidTr="000F4248">
        <w:trPr>
          <w:trHeight w:val="277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248" w:rsidRDefault="000F424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1007866028</w:t>
            </w:r>
            <w:proofErr w:type="gramEnd"/>
          </w:p>
        </w:tc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248" w:rsidRDefault="000F4248">
            <w:pPr>
              <w:rPr>
                <w:rFonts w:ascii="Arial" w:hAnsi="Arial" w:cs="Arial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ÜROLOJİ ENDOVİZYON SİSTEMİ İÇİN; ENDOSKOPİK KAMERA BAŞLIĞI TAMİRİ STORZ MARKA KAMERANIN; </w:t>
            </w:r>
            <w:r>
              <w:rPr>
                <w:rFonts w:ascii="Arial" w:hAnsi="Arial" w:cs="Arial"/>
                <w:color w:val="000000"/>
              </w:rPr>
              <w:t>özel iletişim görüntü aktarım kablosu, görüntü lens yatağı, görüntü ile ilgili gerekli parçaları, gövde dış kasası vb tüm arızaları giderilerek tüm fonksiyonları çalışır vaziyette teslim edilecektir.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248" w:rsidRDefault="000F4248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1 ADET</w:t>
            </w:r>
          </w:p>
        </w:tc>
      </w:tr>
    </w:tbl>
    <w:p w:rsidR="000F4248" w:rsidRDefault="000F4248" w:rsidP="000F4248">
      <w:pPr>
        <w:ind w:firstLine="708"/>
        <w:rPr>
          <w:rFonts w:ascii="Times New Roman" w:hAnsi="Times New Roman" w:cs="Times New Roman"/>
          <w:sz w:val="24"/>
          <w:szCs w:val="24"/>
          <w:lang w:eastAsia="zh-CN"/>
        </w:rPr>
      </w:pP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CİHAZIMIZ DENENDİKTEN SONRA MUAYENE KOMİSYONU YAPILACAKTIR. </w:t>
      </w: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İLGİLİ ENDOSKOPİK KAMERA İÇİN; TAMİR SONRASI 1 YIL ÜRETİCİ FİRMA GARANTİSİ VERİLECEKTİR.</w:t>
      </w: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0F4248" w:rsidRDefault="000F4248" w:rsidP="000F424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</w:p>
    <w:p w:rsidR="005351B8" w:rsidRPr="0080047B" w:rsidRDefault="005351B8" w:rsidP="000F4248">
      <w:pPr>
        <w:pStyle w:val="NormalWeb"/>
        <w:spacing w:after="240" w:afterAutospacing="0"/>
      </w:pPr>
    </w:p>
    <w:sectPr w:rsidR="005351B8" w:rsidRPr="0080047B" w:rsidSect="00800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2EC0"/>
    <w:multiLevelType w:val="hybridMultilevel"/>
    <w:tmpl w:val="BAF6EB04"/>
    <w:lvl w:ilvl="0" w:tplc="858256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7EE"/>
    <w:multiLevelType w:val="hybridMultilevel"/>
    <w:tmpl w:val="C05ABF0E"/>
    <w:lvl w:ilvl="0" w:tplc="787CBE2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74494F"/>
    <w:rsid w:val="00085A33"/>
    <w:rsid w:val="000F4248"/>
    <w:rsid w:val="0012550C"/>
    <w:rsid w:val="00141204"/>
    <w:rsid w:val="00176985"/>
    <w:rsid w:val="002E2356"/>
    <w:rsid w:val="003027E5"/>
    <w:rsid w:val="003E68E0"/>
    <w:rsid w:val="005351B8"/>
    <w:rsid w:val="0074494F"/>
    <w:rsid w:val="0080047B"/>
    <w:rsid w:val="00BF024B"/>
    <w:rsid w:val="00BF0A14"/>
    <w:rsid w:val="00BF73C2"/>
    <w:rsid w:val="00E51A81"/>
    <w:rsid w:val="00E969A6"/>
    <w:rsid w:val="00F40113"/>
    <w:rsid w:val="00FA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94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4</cp:revision>
  <dcterms:created xsi:type="dcterms:W3CDTF">2016-02-09T14:13:00Z</dcterms:created>
  <dcterms:modified xsi:type="dcterms:W3CDTF">2016-02-09T14:14:00Z</dcterms:modified>
</cp:coreProperties>
</file>