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DEB20" w14:textId="6B9E3146" w:rsidR="00663110" w:rsidRPr="00663110" w:rsidRDefault="00663110" w:rsidP="00663110">
      <w:pPr>
        <w:pStyle w:val="Heading1"/>
        <w:rPr>
          <w:sz w:val="44"/>
          <w:szCs w:val="44"/>
          <w:lang w:val="en-GB"/>
        </w:rPr>
      </w:pPr>
      <w:r w:rsidRPr="00663110">
        <w:rPr>
          <w:sz w:val="44"/>
          <w:szCs w:val="44"/>
          <w:lang w:val="en-GB"/>
        </w:rPr>
        <w:t xml:space="preserve">Decision Log </w:t>
      </w:r>
      <w:r>
        <w:rPr>
          <w:sz w:val="44"/>
          <w:szCs w:val="44"/>
          <w:lang w:val="en-GB"/>
        </w:rPr>
        <w:t>- 3</w:t>
      </w:r>
    </w:p>
    <w:p w14:paraId="7B41FA6C" w14:textId="77777777" w:rsidR="00663110" w:rsidRPr="00663110" w:rsidRDefault="00000000" w:rsidP="00663110">
      <w:pPr>
        <w:rPr>
          <w:lang w:val="en-GB"/>
        </w:rPr>
      </w:pPr>
      <w:r>
        <w:rPr>
          <w:lang w:val="en-GB"/>
        </w:rPr>
        <w:pict w14:anchorId="415BA374">
          <v:rect id="_x0000_i1026" style="width:0;height:1.5pt" o:hralign="center" o:hrstd="t" o:hr="t" fillcolor="#a0a0a0" stroked="f"/>
        </w:pict>
      </w:r>
    </w:p>
    <w:p w14:paraId="2D30EC3C" w14:textId="77777777" w:rsidR="00663110" w:rsidRPr="00663110" w:rsidRDefault="00663110" w:rsidP="00663110">
      <w:pPr>
        <w:pStyle w:val="Heading2"/>
        <w:rPr>
          <w:lang w:val="en-GB"/>
        </w:rPr>
      </w:pPr>
      <w:r w:rsidRPr="00663110">
        <w:rPr>
          <w:lang w:val="en-GB"/>
        </w:rPr>
        <w:t>0. Context – Why does this question exist?</w:t>
      </w:r>
    </w:p>
    <w:p w14:paraId="48E37BF5" w14:textId="77777777" w:rsidR="00663110" w:rsidRPr="00222527" w:rsidRDefault="00663110" w:rsidP="00663110">
      <w:pPr>
        <w:rPr>
          <w:lang w:val="en-GB"/>
        </w:rPr>
      </w:pPr>
      <w:r w:rsidRPr="00222527">
        <w:rPr>
          <w:b/>
          <w:bCs/>
          <w:i/>
          <w:iCs/>
          <w:lang w:val="en-GB"/>
        </w:rPr>
        <w:t>Project / assignment this belongs to</w:t>
      </w:r>
      <w:r w:rsidRPr="00222527">
        <w:rPr>
          <w:lang w:val="en-GB"/>
        </w:rPr>
        <w:br/>
      </w:r>
      <w:proofErr w:type="spellStart"/>
      <w:r w:rsidRPr="00222527">
        <w:rPr>
          <w:lang w:val="en-GB"/>
        </w:rPr>
        <w:t>StackEval</w:t>
      </w:r>
      <w:proofErr w:type="spellEnd"/>
      <w:r w:rsidRPr="00222527">
        <w:rPr>
          <w:lang w:val="en-GB"/>
        </w:rPr>
        <w:t xml:space="preserve"> Benchmark – Professional Research Project</w:t>
      </w:r>
    </w:p>
    <w:p w14:paraId="5A174EC1" w14:textId="77777777" w:rsidR="00663110" w:rsidRPr="00222527" w:rsidRDefault="00663110" w:rsidP="00663110">
      <w:pPr>
        <w:rPr>
          <w:lang w:val="en-GB"/>
        </w:rPr>
      </w:pPr>
      <w:r w:rsidRPr="00222527">
        <w:rPr>
          <w:b/>
          <w:bCs/>
          <w:i/>
          <w:iCs/>
          <w:lang w:val="en-GB"/>
        </w:rPr>
        <w:t>Why this matters right now</w:t>
      </w:r>
      <w:r w:rsidRPr="00222527">
        <w:rPr>
          <w:lang w:val="en-GB"/>
        </w:rPr>
        <w:br/>
        <w:t>After selecting the LLM models, the next critical step is determining how these models will be queried during the benchmark.</w:t>
      </w:r>
      <w:r w:rsidRPr="00222527">
        <w:rPr>
          <w:lang w:val="en-GB"/>
        </w:rPr>
        <w:br/>
        <w:t>The querying method directly impacts consistency, reproducibility, and the overall reliability of the experiment.</w:t>
      </w:r>
    </w:p>
    <w:p w14:paraId="4B351968" w14:textId="77777777" w:rsidR="00663110" w:rsidRPr="00222527" w:rsidRDefault="00663110" w:rsidP="00663110">
      <w:pPr>
        <w:rPr>
          <w:lang w:val="en-GB"/>
        </w:rPr>
      </w:pPr>
      <w:r w:rsidRPr="00222527">
        <w:rPr>
          <w:b/>
          <w:bCs/>
          <w:i/>
          <w:iCs/>
          <w:lang w:val="en-GB"/>
        </w:rPr>
        <w:t>Where this fits</w:t>
      </w:r>
      <w:r w:rsidRPr="00222527">
        <w:rPr>
          <w:lang w:val="en-GB"/>
        </w:rPr>
        <w:br/>
      </w:r>
      <w:proofErr w:type="spellStart"/>
      <w:r w:rsidRPr="00222527">
        <w:rPr>
          <w:lang w:val="en-GB"/>
        </w:rPr>
        <w:t>StackEval</w:t>
      </w:r>
      <w:proofErr w:type="spellEnd"/>
      <w:r w:rsidRPr="00222527">
        <w:rPr>
          <w:lang w:val="en-GB"/>
        </w:rPr>
        <w:t xml:space="preserve"> Benchmark project scope – experiment execution and evaluation methodology.</w:t>
      </w:r>
    </w:p>
    <w:p w14:paraId="4F1C75B5" w14:textId="77777777" w:rsidR="00663110" w:rsidRPr="00222527" w:rsidRDefault="00000000" w:rsidP="00663110">
      <w:pPr>
        <w:rPr>
          <w:lang w:val="en-GB"/>
        </w:rPr>
      </w:pPr>
      <w:r>
        <w:rPr>
          <w:lang w:val="en-GB"/>
        </w:rPr>
        <w:pict w14:anchorId="739A6950">
          <v:rect id="_x0000_i1027" style="width:0;height:1.5pt" o:hralign="center" o:hrstd="t" o:hr="t" fillcolor="#a0a0a0" stroked="f"/>
        </w:pict>
      </w:r>
    </w:p>
    <w:p w14:paraId="11DC932C" w14:textId="77777777" w:rsidR="00663110" w:rsidRPr="00663110" w:rsidRDefault="00663110" w:rsidP="00663110">
      <w:pPr>
        <w:pStyle w:val="Heading2"/>
        <w:rPr>
          <w:lang w:val="en-GB"/>
        </w:rPr>
      </w:pPr>
      <w:r w:rsidRPr="00663110">
        <w:rPr>
          <w:lang w:val="en-GB"/>
        </w:rPr>
        <w:t>1. Research Question</w:t>
      </w:r>
    </w:p>
    <w:p w14:paraId="5C12B25B" w14:textId="695FA04F" w:rsidR="00663110" w:rsidRPr="00663110" w:rsidRDefault="00222527" w:rsidP="00663110">
      <w:pPr>
        <w:rPr>
          <w:lang w:val="en-GB"/>
        </w:rPr>
      </w:pPr>
      <w:r w:rsidRPr="00222527">
        <w:t xml:space="preserve">Should the </w:t>
      </w:r>
      <w:proofErr w:type="spellStart"/>
      <w:r w:rsidRPr="00222527">
        <w:t>StackEval</w:t>
      </w:r>
      <w:proofErr w:type="spellEnd"/>
      <w:r w:rsidRPr="00222527">
        <w:t xml:space="preserve"> benchmark use API-based querying or manual prompting to collect LLM responses for real programming questions</w:t>
      </w:r>
      <w:r>
        <w:t>?</w:t>
      </w:r>
      <w:r w:rsidR="004F5562">
        <w:t xml:space="preserve"> </w:t>
      </w:r>
      <w:r w:rsidR="00000000">
        <w:rPr>
          <w:lang w:val="en-GB"/>
        </w:rPr>
        <w:pict w14:anchorId="05C7098B">
          <v:rect id="_x0000_i1028" style="width:0;height:1.5pt" o:hralign="center" o:hrstd="t" o:hr="t" fillcolor="#a0a0a0" stroked="f"/>
        </w:pict>
      </w:r>
    </w:p>
    <w:p w14:paraId="54512313" w14:textId="77777777" w:rsidR="00663110" w:rsidRPr="00663110" w:rsidRDefault="00663110" w:rsidP="00663110">
      <w:pPr>
        <w:pStyle w:val="Heading2"/>
        <w:rPr>
          <w:lang w:val="en-GB"/>
        </w:rPr>
      </w:pPr>
      <w:r w:rsidRPr="00663110">
        <w:rPr>
          <w:lang w:val="en-GB"/>
        </w:rPr>
        <w:t>2. Current Learning Outcome (LO) Stage</w:t>
      </w:r>
    </w:p>
    <w:p w14:paraId="47BB7DD2" w14:textId="00AB39FA" w:rsidR="00663110" w:rsidRPr="00663110" w:rsidRDefault="00E206DB" w:rsidP="00663110">
      <w:pPr>
        <w:rPr>
          <w:lang w:val="en-GB"/>
        </w:rPr>
      </w:pPr>
      <w:r w:rsidRPr="00663110">
        <w:rPr>
          <w:rFonts w:ascii="Segoe UI Symbol" w:hAnsi="Segoe UI Symbol" w:cs="Segoe UI Symbol"/>
          <w:lang w:val="en-GB"/>
        </w:rPr>
        <w:t>☑</w:t>
      </w:r>
      <w:r w:rsidR="00663110" w:rsidRPr="00663110">
        <w:rPr>
          <w:lang w:val="en-GB"/>
        </w:rPr>
        <w:t xml:space="preserve"> </w:t>
      </w:r>
      <w:proofErr w:type="spellStart"/>
      <w:r w:rsidR="00663110" w:rsidRPr="00663110">
        <w:rPr>
          <w:lang w:val="en-GB"/>
        </w:rPr>
        <w:t>Analyzing</w:t>
      </w:r>
      <w:proofErr w:type="spellEnd"/>
      <w:r w:rsidR="00663110" w:rsidRPr="00663110">
        <w:rPr>
          <w:lang w:val="en-GB"/>
        </w:rPr>
        <w:br/>
      </w:r>
      <w:r w:rsidR="00663110" w:rsidRPr="00663110">
        <w:rPr>
          <w:rFonts w:ascii="Segoe UI Symbol" w:hAnsi="Segoe UI Symbol" w:cs="Segoe UI Symbol"/>
          <w:lang w:val="en-GB"/>
        </w:rPr>
        <w:t>☑</w:t>
      </w:r>
      <w:r w:rsidR="00663110" w:rsidRPr="00663110">
        <w:rPr>
          <w:lang w:val="en-GB"/>
        </w:rPr>
        <w:t xml:space="preserve"> Advising</w:t>
      </w:r>
      <w:r w:rsidR="00663110" w:rsidRPr="00663110">
        <w:rPr>
          <w:lang w:val="en-GB"/>
        </w:rPr>
        <w:br/>
      </w:r>
      <w:r w:rsidR="00663110" w:rsidRPr="00663110">
        <w:rPr>
          <w:rFonts w:ascii="Segoe UI Symbol" w:hAnsi="Segoe UI Symbol" w:cs="Segoe UI Symbol"/>
          <w:lang w:val="en-GB"/>
        </w:rPr>
        <w:t>☑</w:t>
      </w:r>
      <w:r w:rsidR="00663110" w:rsidRPr="00663110">
        <w:rPr>
          <w:lang w:val="en-GB"/>
        </w:rPr>
        <w:t xml:space="preserve"> Designing</w:t>
      </w:r>
      <w:r w:rsidR="00663110" w:rsidRPr="00663110">
        <w:rPr>
          <w:lang w:val="en-GB"/>
        </w:rPr>
        <w:br/>
      </w:r>
      <w:r w:rsidR="00663110" w:rsidRPr="00663110">
        <w:rPr>
          <w:rFonts w:ascii="Segoe UI Symbol" w:hAnsi="Segoe UI Symbol" w:cs="Segoe UI Symbol"/>
          <w:lang w:val="en-GB"/>
        </w:rPr>
        <w:t>☐</w:t>
      </w:r>
      <w:r w:rsidR="00663110" w:rsidRPr="00663110">
        <w:rPr>
          <w:lang w:val="en-GB"/>
        </w:rPr>
        <w:t xml:space="preserve"> Realizing</w:t>
      </w:r>
      <w:r w:rsidR="00663110" w:rsidRPr="00663110">
        <w:rPr>
          <w:lang w:val="en-GB"/>
        </w:rPr>
        <w:br/>
      </w:r>
      <w:r w:rsidR="00663110" w:rsidRPr="00663110">
        <w:rPr>
          <w:rFonts w:ascii="Segoe UI Symbol" w:hAnsi="Segoe UI Symbol" w:cs="Segoe UI Symbol"/>
          <w:lang w:val="en-GB"/>
        </w:rPr>
        <w:t>☐</w:t>
      </w:r>
      <w:r w:rsidR="00663110" w:rsidRPr="00663110">
        <w:rPr>
          <w:lang w:val="en-GB"/>
        </w:rPr>
        <w:t xml:space="preserve"> Managing</w:t>
      </w:r>
    </w:p>
    <w:p w14:paraId="7ED6CD08" w14:textId="77777777" w:rsidR="00663110" w:rsidRPr="00663110" w:rsidRDefault="00000000" w:rsidP="00663110">
      <w:pPr>
        <w:rPr>
          <w:lang w:val="en-GB"/>
        </w:rPr>
      </w:pPr>
      <w:r>
        <w:rPr>
          <w:lang w:val="en-GB"/>
        </w:rPr>
        <w:pict w14:anchorId="3FC5C721">
          <v:rect id="_x0000_i1029" style="width:0;height:1.5pt" o:hralign="center" o:hrstd="t" o:hr="t" fillcolor="#a0a0a0" stroked="f"/>
        </w:pict>
      </w:r>
    </w:p>
    <w:p w14:paraId="1184B3C1" w14:textId="77777777" w:rsidR="00663110" w:rsidRPr="00663110" w:rsidRDefault="00663110" w:rsidP="00663110">
      <w:pPr>
        <w:pStyle w:val="Heading2"/>
        <w:rPr>
          <w:lang w:val="en-GB"/>
        </w:rPr>
      </w:pPr>
      <w:r w:rsidRPr="00663110">
        <w:rPr>
          <w:lang w:val="en-GB"/>
        </w:rPr>
        <w:t>3. What Makes a Good Decision?</w:t>
      </w:r>
    </w:p>
    <w:p w14:paraId="2AF0B2BB" w14:textId="77777777" w:rsidR="00663110" w:rsidRPr="00222527" w:rsidRDefault="00663110" w:rsidP="00663110">
      <w:pPr>
        <w:rPr>
          <w:b/>
          <w:bCs/>
          <w:lang w:val="en-GB"/>
        </w:rPr>
      </w:pPr>
      <w:r w:rsidRPr="00222527">
        <w:rPr>
          <w:b/>
          <w:bCs/>
          <w:i/>
          <w:iCs/>
          <w:lang w:val="en-GB"/>
        </w:rPr>
        <w:t>Criteria for Success</w:t>
      </w:r>
    </w:p>
    <w:p w14:paraId="6F056B93" w14:textId="77777777" w:rsidR="00663110" w:rsidRPr="00663110" w:rsidRDefault="00663110" w:rsidP="00663110">
      <w:pPr>
        <w:rPr>
          <w:lang w:val="en-GB"/>
        </w:rPr>
      </w:pPr>
      <w:r w:rsidRPr="00663110">
        <w:rPr>
          <w:lang w:val="en-GB"/>
        </w:rPr>
        <w:t xml:space="preserve">• The method must ensure </w:t>
      </w:r>
      <w:r w:rsidRPr="00663110">
        <w:rPr>
          <w:b/>
          <w:bCs/>
          <w:lang w:val="en-GB"/>
        </w:rPr>
        <w:t>consistent input across all models</w:t>
      </w:r>
      <w:r w:rsidRPr="00663110">
        <w:rPr>
          <w:lang w:val="en-GB"/>
        </w:rPr>
        <w:br/>
        <w:t xml:space="preserve">• The experiment must be </w:t>
      </w:r>
      <w:r w:rsidRPr="00663110">
        <w:rPr>
          <w:b/>
          <w:bCs/>
          <w:lang w:val="en-GB"/>
        </w:rPr>
        <w:t>reproducible</w:t>
      </w:r>
      <w:r w:rsidRPr="00663110">
        <w:rPr>
          <w:lang w:val="en-GB"/>
        </w:rPr>
        <w:br/>
        <w:t xml:space="preserve">• The process should be </w:t>
      </w:r>
      <w:r w:rsidRPr="00663110">
        <w:rPr>
          <w:b/>
          <w:bCs/>
          <w:lang w:val="en-GB"/>
        </w:rPr>
        <w:t>efficient and scalable</w:t>
      </w:r>
      <w:r w:rsidRPr="00663110">
        <w:rPr>
          <w:lang w:val="en-GB"/>
        </w:rPr>
        <w:br/>
        <w:t xml:space="preserve">• The method should align with </w:t>
      </w:r>
      <w:r w:rsidRPr="00663110">
        <w:rPr>
          <w:b/>
          <w:bCs/>
          <w:lang w:val="en-GB"/>
        </w:rPr>
        <w:t>professional benchmarking practices</w:t>
      </w:r>
    </w:p>
    <w:p w14:paraId="3DFCD6B8" w14:textId="77777777" w:rsidR="00663110" w:rsidRPr="00663110" w:rsidRDefault="00000000" w:rsidP="00663110">
      <w:pPr>
        <w:rPr>
          <w:lang w:val="en-GB"/>
        </w:rPr>
      </w:pPr>
      <w:r>
        <w:rPr>
          <w:lang w:val="en-GB"/>
        </w:rPr>
        <w:pict w14:anchorId="21750838">
          <v:rect id="_x0000_i1030" style="width:0;height:1.5pt" o:hralign="center" o:hrstd="t" o:hr="t" fillcolor="#a0a0a0" stroked="f"/>
        </w:pict>
      </w:r>
    </w:p>
    <w:p w14:paraId="27C63579" w14:textId="77777777" w:rsidR="00663110" w:rsidRPr="00663110" w:rsidRDefault="00663110" w:rsidP="00663110">
      <w:pPr>
        <w:pStyle w:val="Heading2"/>
        <w:rPr>
          <w:lang w:val="en-GB"/>
        </w:rPr>
      </w:pPr>
      <w:r w:rsidRPr="00663110">
        <w:rPr>
          <w:lang w:val="en-GB"/>
        </w:rPr>
        <w:lastRenderedPageBreak/>
        <w:t>4. Decision</w:t>
      </w:r>
    </w:p>
    <w:p w14:paraId="291BD389" w14:textId="18FCEF2C" w:rsidR="00663110" w:rsidRPr="00663110" w:rsidRDefault="00222527" w:rsidP="00663110">
      <w:pPr>
        <w:rPr>
          <w:lang w:val="en-GB"/>
        </w:rPr>
      </w:pPr>
      <w:r w:rsidRPr="00222527">
        <w:t>The benchmark will use API-based querying instead of manual prompting to collect LLM responses</w:t>
      </w:r>
      <w:r>
        <w:t>.</w:t>
      </w:r>
      <w:r w:rsidR="00000000">
        <w:rPr>
          <w:lang w:val="en-GB"/>
        </w:rPr>
        <w:pict w14:anchorId="21C90DE8">
          <v:rect id="_x0000_i1031" style="width:0;height:1.5pt" o:hralign="center" o:hrstd="t" o:hr="t" fillcolor="#a0a0a0" stroked="f"/>
        </w:pict>
      </w:r>
    </w:p>
    <w:p w14:paraId="2B8EE64B" w14:textId="77777777" w:rsidR="00663110" w:rsidRPr="00663110" w:rsidRDefault="00663110" w:rsidP="00663110">
      <w:pPr>
        <w:pStyle w:val="Heading2"/>
        <w:rPr>
          <w:lang w:val="en-GB"/>
        </w:rPr>
      </w:pPr>
      <w:r w:rsidRPr="00663110">
        <w:rPr>
          <w:lang w:val="en-GB"/>
        </w:rPr>
        <w:t>5. Reasoning Behind the Decision</w:t>
      </w:r>
    </w:p>
    <w:p w14:paraId="6FAEDEB3" w14:textId="77777777" w:rsidR="00902CA1" w:rsidRDefault="00E206DB" w:rsidP="00663110">
      <w:r w:rsidRPr="00E206DB">
        <w:rPr>
          <w:b/>
          <w:bCs/>
          <w:i/>
          <w:iCs/>
        </w:rPr>
        <w:t>Method Used</w:t>
      </w:r>
    </w:p>
    <w:p w14:paraId="50E8096F" w14:textId="2D908BEE" w:rsidR="00663110" w:rsidRPr="00663110" w:rsidRDefault="00902CA1" w:rsidP="00663110">
      <w:pPr>
        <w:rPr>
          <w:b/>
          <w:bCs/>
          <w:lang w:val="en-GB"/>
        </w:rPr>
      </w:pPr>
      <w:r w:rsidRPr="00902CA1">
        <w:t xml:space="preserve">A structured Socratic reasoning approach combined with benchmark analysis (reviewing the </w:t>
      </w:r>
      <w:proofErr w:type="spellStart"/>
      <w:r w:rsidRPr="00902CA1">
        <w:t>StackEval</w:t>
      </w:r>
      <w:proofErr w:type="spellEnd"/>
      <w:r w:rsidRPr="00902CA1">
        <w:t xml:space="preserve"> GitHub repository) and comparison of querying methods was used to evaluate the alternatives</w:t>
      </w:r>
      <w:r w:rsidR="00E206DB" w:rsidRPr="00E206DB">
        <w:rPr>
          <w:i/>
          <w:iCs/>
        </w:rPr>
        <w:t>.</w:t>
      </w:r>
      <w:r>
        <w:rPr>
          <w:i/>
          <w:iCs/>
        </w:rPr>
        <w:t xml:space="preserve"> </w:t>
      </w:r>
      <w:r w:rsidRPr="00902CA1">
        <w:rPr>
          <w:i/>
          <w:iCs/>
        </w:rPr>
        <w:t>[Available product analysis</w:t>
      </w:r>
      <w:r w:rsidRPr="00902CA1">
        <w:t xml:space="preserve">] </w:t>
      </w:r>
      <w:r w:rsidR="00000000">
        <w:rPr>
          <w:lang w:val="en-GB"/>
        </w:rPr>
        <w:pict w14:anchorId="392754A6">
          <v:rect id="_x0000_i1032" style="width:0;height:1.5pt" o:hralign="center" o:hrstd="t" o:hr="t" fillcolor="#a0a0a0" stroked="f"/>
        </w:pict>
      </w:r>
    </w:p>
    <w:p w14:paraId="70BEC9C7" w14:textId="77777777" w:rsidR="00663110" w:rsidRPr="00222527" w:rsidRDefault="00663110" w:rsidP="00663110">
      <w:pPr>
        <w:rPr>
          <w:b/>
          <w:bCs/>
          <w:lang w:val="en-GB"/>
        </w:rPr>
      </w:pPr>
      <w:r w:rsidRPr="00222527">
        <w:rPr>
          <w:b/>
          <w:bCs/>
          <w:i/>
          <w:iCs/>
          <w:lang w:val="en-GB"/>
        </w:rPr>
        <w:t>Observations</w:t>
      </w:r>
    </w:p>
    <w:p w14:paraId="624FCB0E" w14:textId="77777777" w:rsidR="00663110" w:rsidRPr="00222527" w:rsidRDefault="00663110" w:rsidP="00663110">
      <w:pPr>
        <w:rPr>
          <w:lang w:val="en-GB"/>
        </w:rPr>
      </w:pPr>
      <w:r w:rsidRPr="00222527">
        <w:rPr>
          <w:lang w:val="en-GB"/>
        </w:rPr>
        <w:t>Manual prompting:</w:t>
      </w:r>
      <w:r w:rsidRPr="00222527">
        <w:rPr>
          <w:lang w:val="en-GB"/>
        </w:rPr>
        <w:br/>
        <w:t>• Easy to use</w:t>
      </w:r>
      <w:r w:rsidRPr="00222527">
        <w:rPr>
          <w:lang w:val="en-GB"/>
        </w:rPr>
        <w:br/>
        <w:t>• No coding required</w:t>
      </w:r>
      <w:r w:rsidRPr="00222527">
        <w:rPr>
          <w:lang w:val="en-GB"/>
        </w:rPr>
        <w:br/>
        <w:t>• However, introduces human error and inconsistency</w:t>
      </w:r>
      <w:r w:rsidRPr="00222527">
        <w:rPr>
          <w:lang w:val="en-GB"/>
        </w:rPr>
        <w:br/>
        <w:t>• Not scalable for multiple questions</w:t>
      </w:r>
    </w:p>
    <w:p w14:paraId="1BFD7F75" w14:textId="21632F9C" w:rsidR="00902CA1" w:rsidRPr="00222527" w:rsidRDefault="00663110" w:rsidP="00663110">
      <w:pPr>
        <w:rPr>
          <w:lang w:val="en-GB"/>
        </w:rPr>
      </w:pPr>
      <w:r w:rsidRPr="00222527">
        <w:rPr>
          <w:lang w:val="en-GB"/>
        </w:rPr>
        <w:t>API-based querying:</w:t>
      </w:r>
      <w:r w:rsidRPr="00222527">
        <w:rPr>
          <w:lang w:val="en-GB"/>
        </w:rPr>
        <w:br/>
        <w:t>• Ensures identical prompts across all models</w:t>
      </w:r>
      <w:r w:rsidRPr="00222527">
        <w:rPr>
          <w:lang w:val="en-GB"/>
        </w:rPr>
        <w:br/>
        <w:t>• Enables automation of the experiment</w:t>
      </w:r>
      <w:r w:rsidRPr="00222527">
        <w:rPr>
          <w:lang w:val="en-GB"/>
        </w:rPr>
        <w:br/>
        <w:t>• Supports large-scale evaluation</w:t>
      </w:r>
      <w:r w:rsidRPr="00222527">
        <w:rPr>
          <w:lang w:val="en-GB"/>
        </w:rPr>
        <w:br/>
        <w:t xml:space="preserve">• </w:t>
      </w:r>
      <w:r w:rsidR="00902CA1" w:rsidRPr="00902CA1">
        <w:t xml:space="preserve">Aligns with professional benchmark practices, as seen in </w:t>
      </w:r>
      <w:proofErr w:type="spellStart"/>
      <w:r w:rsidR="00902CA1" w:rsidRPr="00902CA1">
        <w:t>StackEval</w:t>
      </w:r>
      <w:proofErr w:type="spellEnd"/>
      <w:r w:rsidR="00902CA1" w:rsidRPr="00902CA1">
        <w:t>, where automated and structured evaluation pipelines are used</w:t>
      </w:r>
      <w:r w:rsidR="00902CA1">
        <w:t>.</w:t>
      </w:r>
    </w:p>
    <w:p w14:paraId="39B8B89C" w14:textId="77777777" w:rsidR="00663110" w:rsidRDefault="00000000" w:rsidP="00663110">
      <w:pPr>
        <w:rPr>
          <w:lang w:val="en-GB"/>
        </w:rPr>
      </w:pPr>
      <w:r>
        <w:rPr>
          <w:lang w:val="en-GB"/>
        </w:rPr>
        <w:pict w14:anchorId="34E73634">
          <v:rect id="_x0000_i1033" style="width:0;height:1.5pt" o:hralign="center" o:bullet="t" o:hrstd="t" o:hr="t" fillcolor="#a0a0a0" stroked="f"/>
        </w:pict>
      </w:r>
    </w:p>
    <w:p w14:paraId="5FDFABF2" w14:textId="22D455A2" w:rsidR="00A85BE1" w:rsidRDefault="00A85BE1" w:rsidP="00663110">
      <w:pPr>
        <w:rPr>
          <w:b/>
          <w:bCs/>
          <w:i/>
          <w:iCs/>
          <w:lang w:val="en-GB"/>
        </w:rPr>
      </w:pPr>
      <w:r w:rsidRPr="00222527">
        <w:rPr>
          <w:b/>
          <w:bCs/>
          <w:i/>
          <w:iCs/>
          <w:lang w:val="en-GB"/>
        </w:rPr>
        <w:t>Evidence &amp; Artifacts</w:t>
      </w:r>
    </w:p>
    <w:p w14:paraId="3CD02652" w14:textId="10A80B66" w:rsidR="00591A59" w:rsidRPr="00591A59" w:rsidRDefault="00591A59" w:rsidP="00663110">
      <w:pPr>
        <w:rPr>
          <w:rFonts w:ascii="Cambria" w:hAnsi="Cambria"/>
        </w:rPr>
      </w:pPr>
      <w:r w:rsidRPr="00417FD3">
        <w:rPr>
          <w:rFonts w:ascii="Cambria" w:hAnsi="Cambria"/>
        </w:rPr>
        <w:t xml:space="preserve">The </w:t>
      </w:r>
      <w:hyperlink r:id="rId6" w:history="1">
        <w:r w:rsidRPr="00591A59">
          <w:rPr>
            <w:rStyle w:val="Hyperlink"/>
          </w:rPr>
          <w:t>API vs manual Research</w:t>
        </w:r>
      </w:hyperlink>
      <w:r>
        <w:t xml:space="preserve"> </w:t>
      </w:r>
      <w:r w:rsidRPr="00417FD3">
        <w:rPr>
          <w:rFonts w:ascii="Cambria" w:hAnsi="Cambria"/>
        </w:rPr>
        <w:t>document supports and confirms the findings discussed in this research</w:t>
      </w:r>
    </w:p>
    <w:p w14:paraId="7E55BE79" w14:textId="5BF9D891" w:rsidR="009E00D3" w:rsidRPr="00222527" w:rsidRDefault="009E00D3" w:rsidP="00663110">
      <w:pPr>
        <w:rPr>
          <w:b/>
          <w:bCs/>
          <w:i/>
          <w:iCs/>
          <w:lang w:val="en-GB"/>
        </w:rPr>
      </w:pPr>
      <w:proofErr w:type="spellStart"/>
      <w:r w:rsidRPr="009E00D3">
        <w:t>ProsusAI</w:t>
      </w:r>
      <w:proofErr w:type="spellEnd"/>
      <w:r w:rsidRPr="009E00D3">
        <w:t xml:space="preserve">. (2024). </w:t>
      </w:r>
      <w:proofErr w:type="spellStart"/>
      <w:r w:rsidRPr="009E00D3">
        <w:rPr>
          <w:i/>
          <w:iCs/>
        </w:rPr>
        <w:t>StackEval</w:t>
      </w:r>
      <w:proofErr w:type="spellEnd"/>
      <w:r w:rsidRPr="009E00D3">
        <w:rPr>
          <w:i/>
          <w:iCs/>
        </w:rPr>
        <w:t xml:space="preserve">: </w:t>
      </w:r>
      <w:hyperlink r:id="rId7" w:history="1">
        <w:r w:rsidRPr="00237DEC">
          <w:rPr>
            <w:rStyle w:val="Hyperlink"/>
          </w:rPr>
          <w:t>https://github.com/ProsusAI/stack-eval</w:t>
        </w:r>
      </w:hyperlink>
    </w:p>
    <w:p w14:paraId="2F04DFFC" w14:textId="5A3E8626" w:rsidR="00A85BE1" w:rsidRDefault="009E00D3" w:rsidP="00A85BE1">
      <w:r w:rsidRPr="009E00D3">
        <w:t xml:space="preserve">OpenAI. (2026). ChatGPT Socratic dialogue discussion (March 17 version) [Large language model]. </w:t>
      </w:r>
      <w:hyperlink r:id="rId8" w:history="1">
        <w:r w:rsidRPr="00237DEC">
          <w:rPr>
            <w:rStyle w:val="Hyperlink"/>
          </w:rPr>
          <w:t>https://chatgpt.com/share/69b9376d-7154-8002-86e0-07b69</w:t>
        </w:r>
        <w:r w:rsidRPr="00237DEC">
          <w:rPr>
            <w:rStyle w:val="Hyperlink"/>
          </w:rPr>
          <w:t>1</w:t>
        </w:r>
        <w:r w:rsidRPr="00237DEC">
          <w:rPr>
            <w:rStyle w:val="Hyperlink"/>
          </w:rPr>
          <w:t>2c12ee</w:t>
        </w:r>
      </w:hyperlink>
      <w:r>
        <w:t xml:space="preserve"> </w:t>
      </w:r>
    </w:p>
    <w:p w14:paraId="4074539B" w14:textId="77777777" w:rsidR="00591A59" w:rsidRDefault="00591A59" w:rsidP="00A85BE1">
      <w:pPr>
        <w:rPr>
          <w:lang w:val="en-GB"/>
        </w:rPr>
      </w:pPr>
    </w:p>
    <w:p w14:paraId="0A81EEC1" w14:textId="12FDA97E" w:rsidR="00A85BE1" w:rsidRDefault="00A85BE1" w:rsidP="00A85BE1">
      <w:pPr>
        <w:rPr>
          <w:lang w:val="en-GB"/>
        </w:rPr>
      </w:pPr>
      <w:r w:rsidRPr="003E69FD">
        <w:rPr>
          <w:lang w:val="en-GB"/>
        </w:rPr>
        <w:lastRenderedPageBreak/>
        <w:t>• Screenshot of the reasoning process included in portfolio evidence</w:t>
      </w:r>
      <w:r>
        <w:rPr>
          <w:lang w:val="en-GB"/>
        </w:rPr>
        <w:t>:</w:t>
      </w:r>
      <w:r>
        <w:rPr>
          <w:lang w:val="en-GB"/>
        </w:rPr>
        <w:br/>
      </w:r>
      <w:r>
        <w:rPr>
          <w:noProof/>
        </w:rPr>
        <w:drawing>
          <wp:inline distT="0" distB="0" distL="0" distR="0" wp14:anchorId="285BF921" wp14:editId="7C7D8FCD">
            <wp:extent cx="2135308" cy="1884459"/>
            <wp:effectExtent l="0" t="0" r="0" b="1905"/>
            <wp:docPr id="119481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14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0383" cy="188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335D" w14:textId="77777777" w:rsidR="009E00D3" w:rsidRDefault="009E00D3" w:rsidP="00A85BE1">
      <w:pPr>
        <w:rPr>
          <w:lang w:val="en-GB"/>
        </w:rPr>
      </w:pPr>
    </w:p>
    <w:p w14:paraId="4CD4916C" w14:textId="0E66ED10" w:rsidR="009E00D3" w:rsidRPr="009E00D3" w:rsidRDefault="009E00D3" w:rsidP="00A85BE1">
      <w:r>
        <w:br/>
      </w:r>
      <w:r>
        <w:br/>
      </w:r>
    </w:p>
    <w:p w14:paraId="2314DED7" w14:textId="290B3BE1" w:rsidR="00A85BE1" w:rsidRPr="00A85BE1" w:rsidRDefault="00A85BE1" w:rsidP="00A85BE1">
      <w:pPr>
        <w:rPr>
          <w:lang w:val="en-GB"/>
        </w:rPr>
      </w:pPr>
      <w:r w:rsidRPr="00A85BE1">
        <w:rPr>
          <w:lang w:val="en-GB"/>
        </w:rPr>
        <w:br/>
      </w:r>
    </w:p>
    <w:p w14:paraId="7B9CA237" w14:textId="32481917" w:rsidR="00902CA1" w:rsidRPr="004F5562" w:rsidRDefault="00663110" w:rsidP="00663110">
      <w:pPr>
        <w:rPr>
          <w:b/>
          <w:bCs/>
          <w:lang w:val="en-GB"/>
        </w:rPr>
      </w:pPr>
      <w:r w:rsidRPr="00222527">
        <w:rPr>
          <w:b/>
          <w:bCs/>
          <w:i/>
          <w:iCs/>
          <w:lang w:val="en-GB"/>
        </w:rPr>
        <w:t>Interpretation</w:t>
      </w:r>
    </w:p>
    <w:p w14:paraId="71FA8BCE" w14:textId="6451B45B" w:rsidR="00902CA1" w:rsidRPr="004F5562" w:rsidRDefault="00902CA1" w:rsidP="00902CA1">
      <w:pPr>
        <w:rPr>
          <w:lang w:val="en-GB"/>
        </w:rPr>
      </w:pPr>
      <w:r w:rsidRPr="004F5562">
        <w:rPr>
          <w:lang w:val="en-GB"/>
        </w:rPr>
        <w:t>Manual prompting may be sufficient for small experiments, but it lacks consistency and scalability, making it unsuitable for a structured benchmark.</w:t>
      </w:r>
    </w:p>
    <w:p w14:paraId="27EA3D55" w14:textId="12F75150" w:rsidR="00902CA1" w:rsidRPr="004F5562" w:rsidRDefault="00902CA1" w:rsidP="00902CA1">
      <w:pPr>
        <w:rPr>
          <w:lang w:val="en-GB"/>
        </w:rPr>
      </w:pPr>
      <w:r w:rsidRPr="004F5562">
        <w:rPr>
          <w:lang w:val="en-GB"/>
        </w:rPr>
        <w:t>API-based querying provides a structured, repeatable, and controlled environment, which is essential for a reliable and fair benchmark.</w:t>
      </w:r>
    </w:p>
    <w:p w14:paraId="26DFA87B" w14:textId="603F9DA0" w:rsidR="00902CA1" w:rsidRPr="004F5562" w:rsidRDefault="00902CA1" w:rsidP="00902CA1">
      <w:pPr>
        <w:rPr>
          <w:lang w:val="en-GB"/>
        </w:rPr>
      </w:pPr>
      <w:r w:rsidRPr="004F5562">
        <w:rPr>
          <w:lang w:val="en-GB"/>
        </w:rPr>
        <w:t>Additionally, I prefer using API-based querying because it allows automation of the entire process, reduces manual effort, and ensures that all models are evaluated under identical conditions.</w:t>
      </w:r>
    </w:p>
    <w:p w14:paraId="4F2B2EA1" w14:textId="77777777" w:rsidR="00663110" w:rsidRPr="00663110" w:rsidRDefault="00000000" w:rsidP="00663110">
      <w:pPr>
        <w:rPr>
          <w:lang w:val="en-GB"/>
        </w:rPr>
      </w:pPr>
      <w:r>
        <w:rPr>
          <w:lang w:val="en-GB"/>
        </w:rPr>
        <w:pict w14:anchorId="251730D3">
          <v:rect id="_x0000_i1034" style="width:0;height:1.5pt" o:hralign="center" o:hrstd="t" o:hr="t" fillcolor="#a0a0a0" stroked="f"/>
        </w:pict>
      </w:r>
    </w:p>
    <w:p w14:paraId="46A8ACA8" w14:textId="77777777" w:rsidR="00663110" w:rsidRPr="00222527" w:rsidRDefault="00663110" w:rsidP="00663110">
      <w:pPr>
        <w:rPr>
          <w:b/>
          <w:bCs/>
          <w:lang w:val="en-GB"/>
        </w:rPr>
      </w:pPr>
      <w:r w:rsidRPr="00222527">
        <w:rPr>
          <w:b/>
          <w:bCs/>
          <w:i/>
          <w:iCs/>
          <w:lang w:val="en-GB"/>
        </w:rPr>
        <w:t>Final Decision</w:t>
      </w:r>
    </w:p>
    <w:p w14:paraId="4FF47E86" w14:textId="77777777" w:rsidR="00663110" w:rsidRPr="00663110" w:rsidRDefault="00663110" w:rsidP="00663110">
      <w:pPr>
        <w:rPr>
          <w:lang w:val="en-GB"/>
        </w:rPr>
      </w:pPr>
      <w:r w:rsidRPr="00663110">
        <w:rPr>
          <w:lang w:val="en-GB"/>
        </w:rPr>
        <w:t>API-based querying is selected because it ensures:</w:t>
      </w:r>
    </w:p>
    <w:p w14:paraId="71A6BE2F" w14:textId="77777777" w:rsidR="00663110" w:rsidRPr="00663110" w:rsidRDefault="00663110" w:rsidP="00663110">
      <w:pPr>
        <w:rPr>
          <w:lang w:val="en-GB"/>
        </w:rPr>
      </w:pPr>
      <w:r w:rsidRPr="00663110">
        <w:rPr>
          <w:lang w:val="en-GB"/>
        </w:rPr>
        <w:t>• Consistency</w:t>
      </w:r>
      <w:r w:rsidRPr="00663110">
        <w:rPr>
          <w:lang w:val="en-GB"/>
        </w:rPr>
        <w:br/>
        <w:t>• Automation</w:t>
      </w:r>
      <w:r w:rsidRPr="00663110">
        <w:rPr>
          <w:lang w:val="en-GB"/>
        </w:rPr>
        <w:br/>
        <w:t>• Reproducibility</w:t>
      </w:r>
      <w:r w:rsidRPr="00663110">
        <w:rPr>
          <w:lang w:val="en-GB"/>
        </w:rPr>
        <w:br/>
        <w:t>• Professional-quality experimentation</w:t>
      </w:r>
    </w:p>
    <w:p w14:paraId="24DAF34F" w14:textId="77777777" w:rsidR="00663110" w:rsidRPr="00663110" w:rsidRDefault="00000000" w:rsidP="00663110">
      <w:pPr>
        <w:rPr>
          <w:lang w:val="en-GB"/>
        </w:rPr>
      </w:pPr>
      <w:r>
        <w:rPr>
          <w:lang w:val="en-GB"/>
        </w:rPr>
        <w:pict w14:anchorId="05B8D085">
          <v:rect id="_x0000_i1035" style="width:0;height:1.5pt" o:hralign="center" o:hrstd="t" o:hr="t" fillcolor="#a0a0a0" stroked="f"/>
        </w:pict>
      </w:r>
    </w:p>
    <w:p w14:paraId="7EB4D644" w14:textId="77777777" w:rsidR="00663110" w:rsidRPr="00663110" w:rsidRDefault="00663110" w:rsidP="00663110">
      <w:pPr>
        <w:pStyle w:val="Heading2"/>
        <w:rPr>
          <w:lang w:val="en-GB"/>
        </w:rPr>
      </w:pPr>
      <w:r w:rsidRPr="00663110">
        <w:rPr>
          <w:lang w:val="en-GB"/>
        </w:rPr>
        <w:lastRenderedPageBreak/>
        <w:t>6. Evaluation of the Decision</w:t>
      </w:r>
    </w:p>
    <w:p w14:paraId="7A8CF439" w14:textId="77777777" w:rsidR="00663110" w:rsidRPr="00222527" w:rsidRDefault="00663110" w:rsidP="00663110">
      <w:pPr>
        <w:rPr>
          <w:b/>
          <w:bCs/>
          <w:lang w:val="en-GB"/>
        </w:rPr>
      </w:pPr>
      <w:r w:rsidRPr="00222527">
        <w:rPr>
          <w:b/>
          <w:bCs/>
          <w:i/>
          <w:iCs/>
          <w:lang w:val="en-GB"/>
        </w:rPr>
        <w:t>How Well This Meets the Criteria</w:t>
      </w:r>
    </w:p>
    <w:p w14:paraId="0C8222ED" w14:textId="6A938A2E" w:rsidR="00663110" w:rsidRPr="00663110" w:rsidRDefault="00663110" w:rsidP="00663110">
      <w:pPr>
        <w:rPr>
          <w:lang w:val="en-GB"/>
        </w:rPr>
      </w:pPr>
      <w:r w:rsidRPr="00663110">
        <w:rPr>
          <w:b/>
          <w:bCs/>
          <w:lang w:val="en-GB"/>
        </w:rPr>
        <w:t>Criterion 1 – Consistency</w:t>
      </w:r>
      <w:r w:rsidRPr="00663110">
        <w:rPr>
          <w:lang w:val="en-GB"/>
        </w:rPr>
        <w:br/>
      </w:r>
      <w:r w:rsidR="00222527" w:rsidRPr="003E69FD">
        <w:rPr>
          <w:rFonts w:ascii="Segoe UI Emoji" w:hAnsi="Segoe UI Emoji" w:cs="Segoe UI Emoji"/>
          <w:b/>
          <w:bCs/>
          <w:lang w:val="en-GB"/>
        </w:rPr>
        <w:t>✅</w:t>
      </w:r>
      <w:r w:rsidR="00222527" w:rsidRPr="003E69FD">
        <w:rPr>
          <w:rFonts w:ascii="Segoe UI Emoji" w:hAnsi="Segoe UI Emoji" w:cs="Segoe UI Emoji"/>
        </w:rPr>
        <w:t xml:space="preserve"> </w:t>
      </w:r>
      <w:r w:rsidRPr="00663110">
        <w:rPr>
          <w:lang w:val="en-GB"/>
        </w:rPr>
        <w:t>API ensures identical prompts for all models</w:t>
      </w:r>
    </w:p>
    <w:p w14:paraId="77828715" w14:textId="169636FB" w:rsidR="00663110" w:rsidRPr="00663110" w:rsidRDefault="00663110" w:rsidP="00663110">
      <w:pPr>
        <w:rPr>
          <w:lang w:val="en-GB"/>
        </w:rPr>
      </w:pPr>
      <w:r w:rsidRPr="00663110">
        <w:rPr>
          <w:b/>
          <w:bCs/>
          <w:lang w:val="en-GB"/>
        </w:rPr>
        <w:t>Criterion 2 – Reproducibility</w:t>
      </w:r>
      <w:r w:rsidRPr="00663110">
        <w:rPr>
          <w:lang w:val="en-GB"/>
        </w:rPr>
        <w:br/>
      </w:r>
      <w:r w:rsidR="00222527" w:rsidRPr="003E69FD">
        <w:rPr>
          <w:rFonts w:ascii="Segoe UI Emoji" w:hAnsi="Segoe UI Emoji" w:cs="Segoe UI Emoji"/>
          <w:b/>
          <w:bCs/>
          <w:lang w:val="en-GB"/>
        </w:rPr>
        <w:t>✅</w:t>
      </w:r>
      <w:r w:rsidR="00222527" w:rsidRPr="003E69FD">
        <w:rPr>
          <w:rFonts w:ascii="Segoe UI Emoji" w:hAnsi="Segoe UI Emoji" w:cs="Segoe UI Emoji"/>
        </w:rPr>
        <w:t xml:space="preserve"> </w:t>
      </w:r>
      <w:r w:rsidRPr="00663110">
        <w:rPr>
          <w:lang w:val="en-GB"/>
        </w:rPr>
        <w:t>The experiment can be repeated using the same script</w:t>
      </w:r>
    </w:p>
    <w:p w14:paraId="6585182E" w14:textId="3F72966C" w:rsidR="00663110" w:rsidRDefault="00663110" w:rsidP="00663110">
      <w:pPr>
        <w:rPr>
          <w:lang w:val="en-GB"/>
        </w:rPr>
      </w:pPr>
      <w:r w:rsidRPr="00663110">
        <w:rPr>
          <w:b/>
          <w:bCs/>
          <w:lang w:val="en-GB"/>
        </w:rPr>
        <w:t>Criterion 3 – Efficiency</w:t>
      </w:r>
      <w:r w:rsidRPr="00663110">
        <w:rPr>
          <w:lang w:val="en-GB"/>
        </w:rPr>
        <w:br/>
      </w:r>
      <w:r w:rsidR="00222527" w:rsidRPr="003E69FD">
        <w:rPr>
          <w:rFonts w:ascii="Segoe UI Emoji" w:hAnsi="Segoe UI Emoji" w:cs="Segoe UI Emoji"/>
          <w:b/>
          <w:bCs/>
          <w:lang w:val="en-GB"/>
        </w:rPr>
        <w:t>✅</w:t>
      </w:r>
      <w:r w:rsidR="00222527" w:rsidRPr="003E69FD">
        <w:rPr>
          <w:rFonts w:ascii="Segoe UI Emoji" w:hAnsi="Segoe UI Emoji" w:cs="Segoe UI Emoji"/>
        </w:rPr>
        <w:t xml:space="preserve"> </w:t>
      </w:r>
      <w:r w:rsidRPr="00663110">
        <w:rPr>
          <w:lang w:val="en-GB"/>
        </w:rPr>
        <w:t>Automation allows evaluation of multiple questions</w:t>
      </w:r>
    </w:p>
    <w:p w14:paraId="371348C0" w14:textId="4EFBF3DB" w:rsidR="004F5562" w:rsidRPr="00663110" w:rsidRDefault="004F5562" w:rsidP="004F5562">
      <w:pPr>
        <w:rPr>
          <w:lang w:val="en-GB"/>
        </w:rPr>
      </w:pPr>
      <w:r w:rsidRPr="004F5562">
        <w:rPr>
          <w:lang w:val="en-GB"/>
        </w:rPr>
        <w:t>Criterion 4 – Professional alignment</w:t>
      </w:r>
      <w:r>
        <w:rPr>
          <w:lang w:val="en-GB"/>
        </w:rPr>
        <w:br/>
      </w:r>
      <w:r w:rsidRPr="004F5562">
        <w:rPr>
          <w:rFonts w:ascii="Segoe UI Emoji" w:hAnsi="Segoe UI Emoji" w:cs="Segoe UI Emoji"/>
          <w:lang w:val="en-GB"/>
        </w:rPr>
        <w:t>✅</w:t>
      </w:r>
      <w:r w:rsidRPr="004F5562">
        <w:rPr>
          <w:lang w:val="en-GB"/>
        </w:rPr>
        <w:t xml:space="preserve"> API-based querying aligns with how modern benchmarks such as </w:t>
      </w:r>
      <w:proofErr w:type="spellStart"/>
      <w:r w:rsidRPr="004F5562">
        <w:rPr>
          <w:lang w:val="en-GB"/>
        </w:rPr>
        <w:t>StackEval</w:t>
      </w:r>
      <w:proofErr w:type="spellEnd"/>
      <w:r w:rsidRPr="004F5562">
        <w:rPr>
          <w:lang w:val="en-GB"/>
        </w:rPr>
        <w:t xml:space="preserve"> are implemented</w:t>
      </w:r>
    </w:p>
    <w:p w14:paraId="3DFD77C0" w14:textId="77777777" w:rsidR="00663110" w:rsidRPr="00663110" w:rsidRDefault="00000000" w:rsidP="00663110">
      <w:pPr>
        <w:rPr>
          <w:lang w:val="en-GB"/>
        </w:rPr>
      </w:pPr>
      <w:r>
        <w:rPr>
          <w:lang w:val="en-GB"/>
        </w:rPr>
        <w:pict w14:anchorId="1E2424D5">
          <v:rect id="_x0000_i1036" style="width:0;height:1.5pt" o:hralign="center" o:hrstd="t" o:hr="t" fillcolor="#a0a0a0" stroked="f"/>
        </w:pict>
      </w:r>
    </w:p>
    <w:p w14:paraId="3FE7CED3" w14:textId="77777777" w:rsidR="00663110" w:rsidRPr="00663110" w:rsidRDefault="00663110" w:rsidP="00663110">
      <w:pPr>
        <w:rPr>
          <w:lang w:val="en-GB"/>
        </w:rPr>
      </w:pPr>
      <w:r w:rsidRPr="00663110">
        <w:rPr>
          <w:i/>
          <w:iCs/>
          <w:lang w:val="en-GB"/>
        </w:rPr>
        <w:t>Assumptions</w:t>
      </w:r>
    </w:p>
    <w:p w14:paraId="5764C830" w14:textId="77777777" w:rsidR="00902CA1" w:rsidRPr="00902CA1" w:rsidRDefault="00902CA1" w:rsidP="00902CA1">
      <w:pPr>
        <w:rPr>
          <w:lang w:val="en-GB"/>
        </w:rPr>
      </w:pPr>
      <w:r w:rsidRPr="00902CA1">
        <w:rPr>
          <w:lang w:val="en-GB"/>
        </w:rPr>
        <w:t>• API access is available</w:t>
      </w:r>
    </w:p>
    <w:p w14:paraId="17BAB79A" w14:textId="2B59DEFB" w:rsidR="00663110" w:rsidRPr="00663110" w:rsidRDefault="00902CA1" w:rsidP="00902CA1">
      <w:pPr>
        <w:rPr>
          <w:lang w:val="en-GB"/>
        </w:rPr>
      </w:pPr>
      <w:r w:rsidRPr="00902CA1">
        <w:rPr>
          <w:lang w:val="en-GB"/>
        </w:rPr>
        <w:t xml:space="preserve">• APIs return stable and comparable outputs across multiple requests </w:t>
      </w:r>
      <w:r w:rsidR="00000000">
        <w:rPr>
          <w:lang w:val="en-GB"/>
        </w:rPr>
        <w:pict w14:anchorId="6BA5C0CA">
          <v:rect id="_x0000_i1037" style="width:0;height:1.5pt" o:hralign="center" o:hrstd="t" o:hr="t" fillcolor="#a0a0a0" stroked="f"/>
        </w:pict>
      </w:r>
    </w:p>
    <w:p w14:paraId="712248B6" w14:textId="77777777" w:rsidR="00663110" w:rsidRPr="00663110" w:rsidRDefault="00663110" w:rsidP="00663110">
      <w:pPr>
        <w:rPr>
          <w:lang w:val="en-GB"/>
        </w:rPr>
      </w:pPr>
      <w:r w:rsidRPr="00663110">
        <w:rPr>
          <w:i/>
          <w:iCs/>
          <w:lang w:val="en-GB"/>
        </w:rPr>
        <w:t>Reflection</w:t>
      </w:r>
    </w:p>
    <w:p w14:paraId="4B4C700B" w14:textId="1F24A084" w:rsidR="00663110" w:rsidRPr="00663110" w:rsidRDefault="00663110" w:rsidP="00663110">
      <w:pPr>
        <w:rPr>
          <w:lang w:val="en-GB"/>
        </w:rPr>
      </w:pPr>
      <w:r w:rsidRPr="00663110">
        <w:rPr>
          <w:lang w:val="en-GB"/>
        </w:rPr>
        <w:t>Initially, manual prompting seemed like a simpler solution.</w:t>
      </w:r>
      <w:r w:rsidRPr="00663110">
        <w:rPr>
          <w:lang w:val="en-GB"/>
        </w:rPr>
        <w:br/>
        <w:t>However, API-based querying provides a more professional and reliable approach.</w:t>
      </w:r>
    </w:p>
    <w:p w14:paraId="4E732EA3" w14:textId="77777777" w:rsidR="00663110" w:rsidRPr="00663110" w:rsidRDefault="00000000" w:rsidP="00663110">
      <w:pPr>
        <w:rPr>
          <w:lang w:val="en-GB"/>
        </w:rPr>
      </w:pPr>
      <w:r>
        <w:rPr>
          <w:lang w:val="en-GB"/>
        </w:rPr>
        <w:pict w14:anchorId="50E1F52D">
          <v:rect id="_x0000_i1038" style="width:0;height:1.5pt" o:hralign="center" o:hrstd="t" o:hr="t" fillcolor="#a0a0a0" stroked="f"/>
        </w:pict>
      </w:r>
    </w:p>
    <w:p w14:paraId="33D0F87C" w14:textId="77777777" w:rsidR="00663110" w:rsidRPr="00663110" w:rsidRDefault="00663110" w:rsidP="00663110">
      <w:pPr>
        <w:pStyle w:val="Heading2"/>
        <w:rPr>
          <w:lang w:val="en-GB"/>
        </w:rPr>
      </w:pPr>
      <w:r w:rsidRPr="00663110">
        <w:rPr>
          <w:lang w:val="en-GB"/>
        </w:rPr>
        <w:t>7. What This Unlocks</w:t>
      </w:r>
    </w:p>
    <w:p w14:paraId="72D97BA5" w14:textId="77777777" w:rsidR="00663110" w:rsidRPr="00222527" w:rsidRDefault="00663110" w:rsidP="00663110">
      <w:pPr>
        <w:rPr>
          <w:b/>
          <w:bCs/>
          <w:lang w:val="en-GB"/>
        </w:rPr>
      </w:pPr>
      <w:r w:rsidRPr="00222527">
        <w:rPr>
          <w:b/>
          <w:bCs/>
          <w:i/>
          <w:iCs/>
          <w:lang w:val="en-GB"/>
        </w:rPr>
        <w:t>Next LO Stage: Realizing</w:t>
      </w:r>
    </w:p>
    <w:p w14:paraId="1C69578A" w14:textId="77777777" w:rsidR="00663110" w:rsidRPr="00663110" w:rsidRDefault="00663110" w:rsidP="00663110">
      <w:pPr>
        <w:rPr>
          <w:lang w:val="en-GB"/>
        </w:rPr>
      </w:pPr>
      <w:r w:rsidRPr="00663110">
        <w:rPr>
          <w:lang w:val="en-GB"/>
        </w:rPr>
        <w:t>The experiment can now be implemented using scripts and API connections.</w:t>
      </w:r>
    </w:p>
    <w:p w14:paraId="10500082" w14:textId="77777777" w:rsidR="00663110" w:rsidRPr="00663110" w:rsidRDefault="00000000" w:rsidP="00663110">
      <w:pPr>
        <w:rPr>
          <w:lang w:val="en-GB"/>
        </w:rPr>
      </w:pPr>
      <w:r>
        <w:rPr>
          <w:lang w:val="en-GB"/>
        </w:rPr>
        <w:pict w14:anchorId="0787997D">
          <v:rect id="_x0000_i1039" style="width:0;height:1.5pt" o:hralign="center" o:hrstd="t" o:hr="t" fillcolor="#a0a0a0" stroked="f"/>
        </w:pict>
      </w:r>
    </w:p>
    <w:p w14:paraId="6830379E" w14:textId="77777777" w:rsidR="00663110" w:rsidRPr="00222527" w:rsidRDefault="00663110" w:rsidP="00663110">
      <w:pPr>
        <w:rPr>
          <w:b/>
          <w:bCs/>
          <w:lang w:val="en-GB"/>
        </w:rPr>
      </w:pPr>
      <w:r w:rsidRPr="00222527">
        <w:rPr>
          <w:b/>
          <w:bCs/>
          <w:i/>
          <w:iCs/>
          <w:lang w:val="en-GB"/>
        </w:rPr>
        <w:t>What I Can Now Do</w:t>
      </w:r>
    </w:p>
    <w:p w14:paraId="1CD291AD" w14:textId="77777777" w:rsidR="00663110" w:rsidRPr="00663110" w:rsidRDefault="00663110" w:rsidP="00663110">
      <w:pPr>
        <w:rPr>
          <w:lang w:val="en-GB"/>
        </w:rPr>
      </w:pPr>
      <w:r w:rsidRPr="00663110">
        <w:rPr>
          <w:lang w:val="en-GB"/>
        </w:rPr>
        <w:t>• Connect to model APIs</w:t>
      </w:r>
      <w:r w:rsidRPr="00663110">
        <w:rPr>
          <w:lang w:val="en-GB"/>
        </w:rPr>
        <w:br/>
        <w:t>• Automate prompt sending</w:t>
      </w:r>
      <w:r w:rsidRPr="00663110">
        <w:rPr>
          <w:lang w:val="en-GB"/>
        </w:rPr>
        <w:br/>
        <w:t>• Collect responses systematically</w:t>
      </w:r>
    </w:p>
    <w:p w14:paraId="552B5531" w14:textId="77777777" w:rsidR="00663110" w:rsidRPr="00663110" w:rsidRDefault="00000000" w:rsidP="00663110">
      <w:pPr>
        <w:rPr>
          <w:lang w:val="en-GB"/>
        </w:rPr>
      </w:pPr>
      <w:r>
        <w:rPr>
          <w:lang w:val="en-GB"/>
        </w:rPr>
        <w:pict w14:anchorId="78181797">
          <v:rect id="_x0000_i1040" style="width:0;height:1.5pt" o:hralign="center" o:hrstd="t" o:hr="t" fillcolor="#a0a0a0" stroked="f"/>
        </w:pict>
      </w:r>
    </w:p>
    <w:p w14:paraId="7A700D3E" w14:textId="77777777" w:rsidR="00663110" w:rsidRPr="00222527" w:rsidRDefault="00663110" w:rsidP="00663110">
      <w:pPr>
        <w:rPr>
          <w:b/>
          <w:bCs/>
          <w:lang w:val="en-GB"/>
        </w:rPr>
      </w:pPr>
      <w:r w:rsidRPr="00222527">
        <w:rPr>
          <w:b/>
          <w:bCs/>
          <w:i/>
          <w:iCs/>
          <w:lang w:val="en-GB"/>
        </w:rPr>
        <w:t>How I Will Know This Worked</w:t>
      </w:r>
    </w:p>
    <w:p w14:paraId="37B8F890" w14:textId="77777777" w:rsidR="00663110" w:rsidRPr="00663110" w:rsidRDefault="00663110" w:rsidP="00663110">
      <w:pPr>
        <w:rPr>
          <w:lang w:val="en-GB"/>
        </w:rPr>
      </w:pPr>
      <w:r w:rsidRPr="00663110">
        <w:rPr>
          <w:lang w:val="en-GB"/>
        </w:rPr>
        <w:lastRenderedPageBreak/>
        <w:t>All selected models will return responses through automated queries using the same inputs, allowing direct and fair comparison.</w:t>
      </w:r>
    </w:p>
    <w:p w14:paraId="1A77D5F2" w14:textId="77777777" w:rsidR="00663110" w:rsidRPr="00663110" w:rsidRDefault="00663110" w:rsidP="00663110">
      <w:pPr>
        <w:rPr>
          <w:lang w:val="en-GB"/>
        </w:rPr>
      </w:pPr>
    </w:p>
    <w:sectPr w:rsidR="00663110" w:rsidRPr="006631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9E173E"/>
    <w:multiLevelType w:val="hybridMultilevel"/>
    <w:tmpl w:val="1DA6ED78"/>
    <w:lvl w:ilvl="0" w:tplc="781A13B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058963">
    <w:abstractNumId w:val="8"/>
  </w:num>
  <w:num w:numId="2" w16cid:durableId="495849513">
    <w:abstractNumId w:val="6"/>
  </w:num>
  <w:num w:numId="3" w16cid:durableId="1771732519">
    <w:abstractNumId w:val="5"/>
  </w:num>
  <w:num w:numId="4" w16cid:durableId="531847546">
    <w:abstractNumId w:val="4"/>
  </w:num>
  <w:num w:numId="5" w16cid:durableId="510026839">
    <w:abstractNumId w:val="7"/>
  </w:num>
  <w:num w:numId="6" w16cid:durableId="1017848103">
    <w:abstractNumId w:val="3"/>
  </w:num>
  <w:num w:numId="7" w16cid:durableId="681123543">
    <w:abstractNumId w:val="2"/>
  </w:num>
  <w:num w:numId="8" w16cid:durableId="1664778138">
    <w:abstractNumId w:val="1"/>
  </w:num>
  <w:num w:numId="9" w16cid:durableId="1688483917">
    <w:abstractNumId w:val="0"/>
  </w:num>
  <w:num w:numId="10" w16cid:durableId="12643358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527"/>
    <w:rsid w:val="0029639D"/>
    <w:rsid w:val="00326F90"/>
    <w:rsid w:val="00435F0F"/>
    <w:rsid w:val="00484B0F"/>
    <w:rsid w:val="004F5562"/>
    <w:rsid w:val="00591A59"/>
    <w:rsid w:val="005F5B47"/>
    <w:rsid w:val="00663110"/>
    <w:rsid w:val="0069458B"/>
    <w:rsid w:val="007B1F32"/>
    <w:rsid w:val="007C1D26"/>
    <w:rsid w:val="0085616E"/>
    <w:rsid w:val="00902CA1"/>
    <w:rsid w:val="009E00D3"/>
    <w:rsid w:val="00A16A54"/>
    <w:rsid w:val="00A17914"/>
    <w:rsid w:val="00A85BE1"/>
    <w:rsid w:val="00AA1D8D"/>
    <w:rsid w:val="00AF360E"/>
    <w:rsid w:val="00B04E21"/>
    <w:rsid w:val="00B47730"/>
    <w:rsid w:val="00CB0664"/>
    <w:rsid w:val="00CE6D8B"/>
    <w:rsid w:val="00D43120"/>
    <w:rsid w:val="00E206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0A5237"/>
  <w14:defaultImageDpi w14:val="300"/>
  <w15:docId w15:val="{90BE3257-A277-4BE1-B176-1476DBF83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85B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5B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5BE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hare/69b9376d-7154-8002-86e0-07b6912c12ee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ProsusAI/stack-eva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../Docs/3-%20API-vs-Manual-Research.pdf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koran</cp:lastModifiedBy>
  <cp:revision>12</cp:revision>
  <cp:lastPrinted>2026-03-17T12:31:00Z</cp:lastPrinted>
  <dcterms:created xsi:type="dcterms:W3CDTF">2013-12-23T23:15:00Z</dcterms:created>
  <dcterms:modified xsi:type="dcterms:W3CDTF">2026-03-20T22:41:00Z</dcterms:modified>
  <cp:category/>
</cp:coreProperties>
</file>