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A20" w:rsidRDefault="00637A20" w:rsidP="00637A20">
      <w:bookmarkStart w:id="0" w:name="_GoBack"/>
      <w:bookmarkEnd w:id="0"/>
      <w:r>
        <w:t xml:space="preserve">3.BOLUM </w:t>
      </w:r>
      <w:r w:rsidRPr="005B6F91">
        <w:t>DOGRUSAL CEBIR VE DIFERANSIYEL DENKLEMLER</w:t>
      </w:r>
    </w:p>
    <w:p w:rsidR="00637A20" w:rsidRDefault="00703AAD">
      <w:r>
        <w:t>DETERMİNANTLAR</w:t>
      </w:r>
    </w:p>
    <w:p w:rsidR="000B5DB8" w:rsidRDefault="000B5DB8" w:rsidP="000B5DB8">
      <w:pPr>
        <w:pStyle w:val="baslik"/>
      </w:pPr>
      <w:r>
        <w:t>3.1. DETERMİNANTIN TANIMI</w:t>
      </w:r>
    </w:p>
    <w:p w:rsidR="00703AAD" w:rsidRDefault="00F513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1in">
            <v:imagedata r:id="rId5" o:title=""/>
          </v:shape>
        </w:pict>
      </w:r>
    </w:p>
    <w:p w:rsidR="007D1CF3" w:rsidRDefault="007D1CF3" w:rsidP="007D1CF3">
      <w:pPr>
        <w:pStyle w:val="NormalWeb"/>
        <w:rPr>
          <w:rFonts w:ascii="Verdana" w:hAnsi="Verdana"/>
          <w:color w:val="000000"/>
          <w:sz w:val="20"/>
          <w:szCs w:val="20"/>
        </w:rPr>
      </w:pPr>
      <w:r>
        <w:rPr>
          <w:rFonts w:ascii="Verdana" w:hAnsi="Verdana"/>
          <w:color w:val="000000"/>
          <w:sz w:val="20"/>
          <w:szCs w:val="20"/>
        </w:rPr>
        <w:t xml:space="preserve">Toplamdaki işaret </w:t>
      </w:r>
      <w:proofErr w:type="spellStart"/>
      <w:r>
        <w:rPr>
          <w:rFonts w:ascii="Verdana" w:hAnsi="Verdana"/>
          <w:i/>
          <w:iCs/>
          <w:color w:val="000000"/>
          <w:sz w:val="20"/>
          <w:szCs w:val="20"/>
        </w:rPr>
        <w:t>j</w:t>
      </w:r>
      <w:r>
        <w:rPr>
          <w:rFonts w:ascii="Verdana" w:hAnsi="Verdana"/>
          <w:i/>
          <w:iCs/>
          <w:color w:val="000000"/>
          <w:sz w:val="20"/>
          <w:szCs w:val="20"/>
          <w:vertAlign w:val="subscript"/>
        </w:rPr>
        <w:t>i</w:t>
      </w:r>
      <w:r>
        <w:rPr>
          <w:rFonts w:ascii="Verdana" w:hAnsi="Verdana"/>
          <w:color w:val="000000"/>
          <w:sz w:val="20"/>
          <w:szCs w:val="20"/>
        </w:rPr>
        <w:t>'lerin</w:t>
      </w:r>
      <w:proofErr w:type="spellEnd"/>
      <w:r>
        <w:rPr>
          <w:rFonts w:ascii="Verdana" w:hAnsi="Verdana"/>
          <w:color w:val="000000"/>
          <w:sz w:val="20"/>
          <w:szCs w:val="20"/>
        </w:rPr>
        <w:t xml:space="preserve"> </w:t>
      </w:r>
      <w:proofErr w:type="spellStart"/>
      <w:r>
        <w:rPr>
          <w:rFonts w:ascii="Verdana" w:hAnsi="Verdana"/>
          <w:color w:val="000000"/>
          <w:sz w:val="20"/>
          <w:szCs w:val="20"/>
        </w:rPr>
        <w:t>permütasyonu</w:t>
      </w:r>
      <w:proofErr w:type="spellEnd"/>
      <w:r>
        <w:rPr>
          <w:rFonts w:ascii="Verdana" w:hAnsi="Verdana"/>
          <w:color w:val="000000"/>
          <w:sz w:val="20"/>
          <w:szCs w:val="20"/>
        </w:rPr>
        <w:t xml:space="preserve"> çift (0, 2, 4, ...) ise (+) tek (1, 3, 5,...) ise (-) olarak verilir.</w:t>
      </w:r>
    </w:p>
    <w:p w:rsidR="007D1CF3" w:rsidRDefault="007D1CF3" w:rsidP="007D1CF3">
      <w:pPr>
        <w:pStyle w:val="NormalWeb"/>
        <w:spacing w:line="300" w:lineRule="atLeast"/>
        <w:jc w:val="both"/>
        <w:rPr>
          <w:rFonts w:ascii="Verdana" w:hAnsi="Verdana"/>
          <w:color w:val="000000"/>
          <w:sz w:val="20"/>
          <w:szCs w:val="20"/>
        </w:rPr>
      </w:pPr>
      <w:r>
        <w:rPr>
          <w:rFonts w:ascii="Verdana" w:hAnsi="Verdana"/>
          <w:b/>
          <w:bCs/>
          <w:i/>
          <w:iCs/>
          <w:color w:val="000000"/>
          <w:sz w:val="20"/>
          <w:szCs w:val="20"/>
        </w:rPr>
        <w:t>A</w:t>
      </w:r>
      <w:r>
        <w:rPr>
          <w:rFonts w:ascii="Verdana" w:hAnsi="Verdana"/>
          <w:color w:val="000000"/>
          <w:sz w:val="20"/>
          <w:szCs w:val="20"/>
        </w:rPr>
        <w:t xml:space="preserve"> 1</w:t>
      </w:r>
      <w:r>
        <w:rPr>
          <w:rFonts w:ascii="Symbol" w:hAnsi="Symbol"/>
          <w:color w:val="000000"/>
          <w:sz w:val="20"/>
          <w:szCs w:val="20"/>
        </w:rPr>
        <w:t></w:t>
      </w:r>
      <w:r>
        <w:rPr>
          <w:rFonts w:ascii="Verdana" w:hAnsi="Verdana"/>
          <w:color w:val="000000"/>
          <w:sz w:val="20"/>
          <w:szCs w:val="20"/>
        </w:rPr>
        <w:t xml:space="preserve">1 boyutlu bir matris ise, </w:t>
      </w:r>
      <w:proofErr w:type="spellStart"/>
      <w:r>
        <w:rPr>
          <w:rFonts w:ascii="Verdana" w:hAnsi="Verdana"/>
          <w:b/>
          <w:bCs/>
          <w:color w:val="000000"/>
          <w:sz w:val="20"/>
          <w:szCs w:val="20"/>
        </w:rPr>
        <w:t>det</w:t>
      </w:r>
      <w:proofErr w:type="spellEnd"/>
      <w:r>
        <w:rPr>
          <w:rFonts w:ascii="Verdana" w:hAnsi="Verdana"/>
          <w:b/>
          <w:bCs/>
          <w:color w:val="000000"/>
          <w:sz w:val="20"/>
          <w:szCs w:val="20"/>
        </w:rPr>
        <w:t xml:space="preserve"> (</w:t>
      </w:r>
      <w:r>
        <w:rPr>
          <w:rFonts w:ascii="Verdana" w:hAnsi="Verdana"/>
          <w:b/>
          <w:bCs/>
          <w:i/>
          <w:iCs/>
          <w:color w:val="000000"/>
          <w:sz w:val="20"/>
          <w:szCs w:val="20"/>
        </w:rPr>
        <w:t>A</w:t>
      </w:r>
      <w:r>
        <w:rPr>
          <w:rFonts w:ascii="Verdana" w:hAnsi="Verdana"/>
          <w:b/>
          <w:bCs/>
          <w:color w:val="000000"/>
          <w:sz w:val="20"/>
          <w:szCs w:val="20"/>
        </w:rPr>
        <w:t xml:space="preserve">) = </w:t>
      </w:r>
      <w:r>
        <w:rPr>
          <w:rFonts w:ascii="Symbol" w:hAnsi="Symbol"/>
          <w:b/>
          <w:bCs/>
          <w:color w:val="000000"/>
          <w:sz w:val="20"/>
          <w:szCs w:val="20"/>
        </w:rPr>
        <w:t></w:t>
      </w:r>
      <w:r>
        <w:rPr>
          <w:rFonts w:ascii="Verdana" w:hAnsi="Verdana"/>
          <w:b/>
          <w:bCs/>
          <w:i/>
          <w:iCs/>
          <w:color w:val="000000"/>
          <w:sz w:val="20"/>
          <w:szCs w:val="20"/>
        </w:rPr>
        <w:t>a</w:t>
      </w:r>
      <w:r>
        <w:rPr>
          <w:rFonts w:ascii="Verdana" w:hAnsi="Verdana"/>
          <w:b/>
          <w:bCs/>
          <w:color w:val="000000"/>
          <w:sz w:val="20"/>
          <w:szCs w:val="20"/>
          <w:vertAlign w:val="subscript"/>
        </w:rPr>
        <w:t>11</w:t>
      </w:r>
      <w:r>
        <w:rPr>
          <w:rFonts w:ascii="Symbol" w:hAnsi="Symbol"/>
          <w:b/>
          <w:bCs/>
          <w:color w:val="000000"/>
          <w:sz w:val="20"/>
          <w:szCs w:val="20"/>
        </w:rPr>
        <w:t></w:t>
      </w:r>
      <w:r>
        <w:rPr>
          <w:rFonts w:ascii="Verdana" w:hAnsi="Verdana"/>
          <w:b/>
          <w:bCs/>
          <w:color w:val="000000"/>
          <w:sz w:val="20"/>
          <w:szCs w:val="20"/>
        </w:rPr>
        <w:t>=</w:t>
      </w:r>
      <w:r>
        <w:rPr>
          <w:rFonts w:ascii="Verdana" w:hAnsi="Verdana"/>
          <w:b/>
          <w:bCs/>
          <w:i/>
          <w:iCs/>
          <w:color w:val="000000"/>
          <w:sz w:val="20"/>
          <w:szCs w:val="20"/>
        </w:rPr>
        <w:t xml:space="preserve"> a</w:t>
      </w:r>
      <w:r>
        <w:rPr>
          <w:rFonts w:ascii="Verdana" w:hAnsi="Verdana"/>
          <w:b/>
          <w:bCs/>
          <w:color w:val="000000"/>
          <w:sz w:val="20"/>
          <w:szCs w:val="20"/>
          <w:vertAlign w:val="subscript"/>
        </w:rPr>
        <w:t>11</w:t>
      </w:r>
      <w:r>
        <w:rPr>
          <w:rFonts w:ascii="Verdana" w:hAnsi="Verdana"/>
          <w:color w:val="000000"/>
          <w:sz w:val="20"/>
          <w:szCs w:val="20"/>
        </w:rPr>
        <w:t>'dir.</w:t>
      </w:r>
    </w:p>
    <w:p w:rsidR="002F04F3" w:rsidRDefault="002F04F3" w:rsidP="002F04F3">
      <w:pPr>
        <w:pStyle w:val="baslik"/>
      </w:pPr>
      <w:r>
        <w:t>3.2. DETERMİNANTLARIN ELDE EDİLMESİ</w:t>
      </w:r>
    </w:p>
    <w:p w:rsidR="002F04F3" w:rsidRPr="002F04F3" w:rsidRDefault="002F04F3" w:rsidP="002F04F3">
      <w:pPr>
        <w:pStyle w:val="content"/>
        <w:rPr>
          <w:sz w:val="13"/>
          <w:szCs w:val="13"/>
        </w:rPr>
      </w:pPr>
      <w:r w:rsidRPr="002F04F3">
        <w:rPr>
          <w:sz w:val="13"/>
          <w:szCs w:val="13"/>
        </w:rPr>
        <w:t>Bu kısımda bir matrisin determinant değerinin elde edilmesi gösterilecek, ikinci ve üçüncü dereceden determinantların hesaplanması örnekleriyle beraber sunulacaktır.</w:t>
      </w:r>
    </w:p>
    <w:p w:rsidR="002F04F3" w:rsidRPr="002F04F3" w:rsidRDefault="002F04F3" w:rsidP="002F04F3">
      <w:pPr>
        <w:numPr>
          <w:ilvl w:val="0"/>
          <w:numId w:val="1"/>
        </w:numPr>
        <w:spacing w:before="100" w:beforeAutospacing="1" w:after="100" w:afterAutospacing="1"/>
        <w:rPr>
          <w:rFonts w:ascii="Verdana" w:hAnsi="Verdana"/>
          <w:color w:val="000000"/>
          <w:sz w:val="13"/>
          <w:szCs w:val="13"/>
        </w:rPr>
      </w:pPr>
      <w:r w:rsidRPr="002F04F3">
        <w:rPr>
          <w:rFonts w:ascii="Verdana" w:hAnsi="Verdana"/>
          <w:b/>
          <w:bCs/>
          <w:color w:val="000000"/>
          <w:sz w:val="13"/>
          <w:szCs w:val="13"/>
        </w:rPr>
        <w:t>3.2.1. İkinci Dereceden Determinantlar</w:t>
      </w:r>
      <w:r w:rsidRPr="002F04F3">
        <w:rPr>
          <w:rFonts w:ascii="Verdana" w:hAnsi="Verdana"/>
          <w:color w:val="000000"/>
          <w:sz w:val="13"/>
          <w:szCs w:val="13"/>
        </w:rPr>
        <w:t xml:space="preserve"> </w:t>
      </w:r>
    </w:p>
    <w:p w:rsidR="002F04F3" w:rsidRPr="002F04F3" w:rsidRDefault="002F04F3" w:rsidP="002F04F3">
      <w:pPr>
        <w:numPr>
          <w:ilvl w:val="0"/>
          <w:numId w:val="1"/>
        </w:numPr>
        <w:spacing w:before="100" w:beforeAutospacing="1" w:after="100" w:afterAutospacing="1"/>
        <w:rPr>
          <w:rFonts w:ascii="Verdana" w:hAnsi="Verdana"/>
          <w:color w:val="000000"/>
          <w:sz w:val="13"/>
          <w:szCs w:val="13"/>
        </w:rPr>
      </w:pPr>
      <w:r w:rsidRPr="002F04F3">
        <w:rPr>
          <w:rFonts w:ascii="Verdana" w:hAnsi="Verdana"/>
          <w:b/>
          <w:bCs/>
          <w:color w:val="000000"/>
          <w:sz w:val="13"/>
          <w:szCs w:val="13"/>
        </w:rPr>
        <w:t>3.2.2. Üçüncü Dereceden Determinantlar</w:t>
      </w:r>
      <w:r w:rsidRPr="002F04F3">
        <w:rPr>
          <w:rFonts w:ascii="Verdana" w:hAnsi="Verdana"/>
          <w:color w:val="000000"/>
          <w:sz w:val="13"/>
          <w:szCs w:val="13"/>
        </w:rPr>
        <w:t xml:space="preserve"> </w:t>
      </w:r>
    </w:p>
    <w:p w:rsidR="00F7785B" w:rsidRDefault="00F7785B" w:rsidP="00F7785B">
      <w:pPr>
        <w:pStyle w:val="baslik"/>
      </w:pPr>
      <w:r>
        <w:t>3.2.1. İkinci Dereceden Determinantlar</w:t>
      </w:r>
    </w:p>
    <w:p w:rsidR="007D1CF3" w:rsidRDefault="00F75EFC">
      <w:r>
        <w:pict>
          <v:shape id="_x0000_i1026" type="#_x0000_t75" style="width:397.5pt;height:78.75pt">
            <v:imagedata r:id="rId6" o:title=""/>
          </v:shape>
        </w:pict>
      </w:r>
    </w:p>
    <w:p w:rsidR="00551E3B" w:rsidRDefault="00551E3B" w:rsidP="00551E3B">
      <w:pPr>
        <w:pStyle w:val="baslik"/>
      </w:pPr>
      <w:r>
        <w:t>3.2.1.1. Örnekler</w:t>
      </w:r>
    </w:p>
    <w:p w:rsidR="0039661F" w:rsidRDefault="0039661F">
      <w:r>
        <w:pict>
          <v:shape id="_x0000_i1027" type="#_x0000_t75" style="width:60pt;height:18.75pt">
            <v:imagedata r:id="rId7" o:title=""/>
          </v:shape>
        </w:pict>
      </w:r>
      <w:r>
        <w:pict>
          <v:shape id="_x0000_i1028" type="#_x0000_t75" style="width:294pt;height:12.75pt">
            <v:imagedata r:id="rId8" o:title=""/>
          </v:shape>
        </w:pict>
      </w:r>
      <w:r>
        <w:t xml:space="preserve"> </w:t>
      </w:r>
    </w:p>
    <w:p w:rsidR="00F75EFC" w:rsidRDefault="0039661F">
      <w:r>
        <w:t xml:space="preserve">                     </w:t>
      </w:r>
      <w:r>
        <w:pict>
          <v:shape id="_x0000_i1029" type="#_x0000_t75" style="width:231.75pt;height:17.25pt">
            <v:imagedata r:id="rId9" o:title=""/>
          </v:shape>
        </w:pict>
      </w:r>
    </w:p>
    <w:p w:rsidR="00B7442A" w:rsidRDefault="00B7442A">
      <w:r>
        <w:pict>
          <v:shape id="_x0000_i1030" type="#_x0000_t75" style="width:59.25pt;height:17.25pt">
            <v:imagedata r:id="rId10" o:title=""/>
          </v:shape>
        </w:pict>
      </w:r>
      <w:r>
        <w:pict>
          <v:shape id="_x0000_i1031" type="#_x0000_t75" style="width:283.5pt;height:39.75pt">
            <v:imagedata r:id="rId11" o:title=""/>
          </v:shape>
        </w:pict>
      </w:r>
    </w:p>
    <w:p w:rsidR="009A79F6" w:rsidRDefault="00B7442A">
      <w:r>
        <w:t xml:space="preserve">                    </w:t>
      </w:r>
      <w:r>
        <w:pict>
          <v:shape id="_x0000_i1032" type="#_x0000_t75" style="width:276.75pt;height:57pt">
            <v:imagedata r:id="rId12" o:title=""/>
          </v:shape>
        </w:pict>
      </w:r>
    </w:p>
    <w:p w:rsidR="00D23061" w:rsidRDefault="00D23061">
      <w:r>
        <w:pict>
          <v:shape id="_x0000_i1033" type="#_x0000_t75" style="width:57pt;height:17.25pt">
            <v:imagedata r:id="rId13" o:title=""/>
          </v:shape>
        </w:pict>
      </w:r>
      <w:r>
        <w:pict>
          <v:shape id="_x0000_i1034" type="#_x0000_t75" style="width:282pt;height:37.5pt">
            <v:imagedata r:id="rId14" o:title=""/>
          </v:shape>
        </w:pict>
      </w:r>
    </w:p>
    <w:p w:rsidR="009A79F6" w:rsidRDefault="00D23061">
      <w:r>
        <w:t xml:space="preserve">                   </w:t>
      </w:r>
      <w:r>
        <w:pict>
          <v:shape id="_x0000_i1035" type="#_x0000_t75" style="width:263.25pt;height:34.5pt">
            <v:imagedata r:id="rId15" o:title=""/>
          </v:shape>
        </w:pict>
      </w:r>
    </w:p>
    <w:p w:rsidR="00615F3C" w:rsidRDefault="00615F3C">
      <w:r>
        <w:lastRenderedPageBreak/>
        <w:pict>
          <v:shape id="_x0000_i1036" type="#_x0000_t75" style="width:58.5pt;height:18pt">
            <v:imagedata r:id="rId16" o:title=""/>
          </v:shape>
        </w:pict>
      </w:r>
      <w:r>
        <w:pict>
          <v:shape id="_x0000_i1037" type="#_x0000_t75" style="width:305.25pt;height:34.5pt">
            <v:imagedata r:id="rId17" o:title=""/>
          </v:shape>
        </w:pict>
      </w:r>
    </w:p>
    <w:p w:rsidR="009A79F6" w:rsidRDefault="00615F3C">
      <w:r>
        <w:t xml:space="preserve">                    </w:t>
      </w:r>
      <w:r>
        <w:pict>
          <v:shape id="_x0000_i1038" type="#_x0000_t75" style="width:305.25pt;height:36.75pt">
            <v:imagedata r:id="rId18" o:title=""/>
          </v:shape>
        </w:pict>
      </w:r>
    </w:p>
    <w:p w:rsidR="00002975" w:rsidRDefault="00002975" w:rsidP="00002975">
      <w:pPr>
        <w:pStyle w:val="baslik"/>
      </w:pPr>
      <w:r>
        <w:t>3.2.2 Üçüncü Dereceden Determinantlar</w:t>
      </w:r>
    </w:p>
    <w:p w:rsidR="00002975" w:rsidRDefault="00002975" w:rsidP="00002975">
      <w:pPr>
        <w:pStyle w:val="style2"/>
        <w:spacing w:line="300" w:lineRule="atLeast"/>
        <w:jc w:val="both"/>
        <w:rPr>
          <w:rFonts w:ascii="Verdana" w:hAnsi="Verdana"/>
          <w:color w:val="000000"/>
        </w:rPr>
      </w:pPr>
      <w:r>
        <w:rPr>
          <w:rFonts w:ascii="Verdana" w:hAnsi="Verdana"/>
          <w:b/>
          <w:bCs/>
          <w:color w:val="000000"/>
        </w:rPr>
        <w:t>3</w:t>
      </w:r>
      <w:r>
        <w:rPr>
          <w:rFonts w:ascii="Symbol" w:hAnsi="Symbol"/>
          <w:b/>
          <w:bCs/>
          <w:color w:val="000000"/>
        </w:rPr>
        <w:t></w:t>
      </w:r>
      <w:r>
        <w:rPr>
          <w:rFonts w:ascii="Verdana" w:hAnsi="Verdana"/>
          <w:b/>
          <w:bCs/>
          <w:color w:val="000000"/>
        </w:rPr>
        <w:t>3 boyutlu</w:t>
      </w:r>
    </w:p>
    <w:p w:rsidR="00002975" w:rsidRDefault="00002975" w:rsidP="00002975">
      <w:pPr>
        <w:pStyle w:val="NormalWeb"/>
        <w:spacing w:line="300" w:lineRule="atLeast"/>
        <w:jc w:val="both"/>
        <w:rPr>
          <w:rFonts w:ascii="Verdana" w:hAnsi="Verdana"/>
          <w:color w:val="000000"/>
          <w:sz w:val="20"/>
          <w:szCs w:val="20"/>
        </w:rPr>
      </w:pPr>
      <w:r>
        <w:rPr>
          <w:rFonts w:ascii="Verdana" w:hAnsi="Verdana"/>
          <w:color w:val="000000"/>
          <w:sz w:val="20"/>
          <w:szCs w:val="20"/>
          <w:vertAlign w:val="subscript"/>
        </w:rPr>
        <w:fldChar w:fldCharType="begin"/>
      </w:r>
      <w:r>
        <w:rPr>
          <w:rFonts w:ascii="Verdana" w:hAnsi="Verdana"/>
          <w:color w:val="000000"/>
          <w:sz w:val="20"/>
          <w:szCs w:val="20"/>
          <w:vertAlign w:val="subscript"/>
        </w:rPr>
        <w:instrText xml:space="preserve"> INCLUDEPICTURE "http://www.yesevi.net/lms/content/TBIL210/LRN/pics/B03/LADD03025_1.gif" \* MERGEFORMATINET </w:instrText>
      </w:r>
      <w:r>
        <w:rPr>
          <w:rFonts w:ascii="Verdana" w:hAnsi="Verdana"/>
          <w:color w:val="000000"/>
          <w:sz w:val="20"/>
          <w:szCs w:val="20"/>
          <w:vertAlign w:val="subscript"/>
        </w:rPr>
        <w:fldChar w:fldCharType="separate"/>
      </w:r>
      <w:r>
        <w:rPr>
          <w:rFonts w:ascii="Verdana" w:hAnsi="Verdana"/>
          <w:color w:val="000000"/>
          <w:sz w:val="20"/>
          <w:szCs w:val="20"/>
          <w:vertAlign w:val="subscript"/>
        </w:rPr>
        <w:pict>
          <v:shape id="_x0000_i1039" type="#_x0000_t75" alt="" style="width:102.75pt;height:56.25pt">
            <v:imagedata r:id="rId19" r:href="rId20"/>
          </v:shape>
        </w:pict>
      </w:r>
      <w:r>
        <w:rPr>
          <w:rFonts w:ascii="Verdana" w:hAnsi="Verdana"/>
          <w:color w:val="000000"/>
          <w:sz w:val="20"/>
          <w:szCs w:val="20"/>
          <w:vertAlign w:val="subscript"/>
        </w:rPr>
        <w:fldChar w:fldCharType="end"/>
      </w:r>
    </w:p>
    <w:p w:rsidR="00002975" w:rsidRDefault="00002975" w:rsidP="00002975">
      <w:pPr>
        <w:pStyle w:val="NormalWeb"/>
        <w:spacing w:line="300" w:lineRule="atLeast"/>
        <w:jc w:val="both"/>
        <w:rPr>
          <w:rFonts w:ascii="Verdana" w:hAnsi="Verdana"/>
          <w:color w:val="000000"/>
          <w:sz w:val="20"/>
          <w:szCs w:val="20"/>
        </w:rPr>
      </w:pPr>
      <w:r>
        <w:rPr>
          <w:rFonts w:ascii="Verdana" w:hAnsi="Verdana"/>
          <w:color w:val="000000"/>
          <w:sz w:val="20"/>
          <w:szCs w:val="20"/>
        </w:rPr>
        <w:t>matrisinin determinantı</w:t>
      </w:r>
    </w:p>
    <w:p w:rsidR="00002975" w:rsidRDefault="00002975" w:rsidP="00002975">
      <w:pPr>
        <w:pStyle w:val="NormalWeb"/>
        <w:spacing w:line="300" w:lineRule="atLeast"/>
        <w:jc w:val="both"/>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INCLUDEPICTURE "http://www.yesevi.net/lms/content/TBIL210/LRN/pics/B03/LADD03025_2.gif" \* MERGEFORMATINET </w:instrText>
      </w:r>
      <w:r>
        <w:rPr>
          <w:rFonts w:ascii="Verdana" w:hAnsi="Verdana"/>
          <w:color w:val="000000"/>
          <w:sz w:val="20"/>
          <w:szCs w:val="20"/>
        </w:rPr>
        <w:fldChar w:fldCharType="separate"/>
      </w:r>
      <w:r>
        <w:rPr>
          <w:rFonts w:ascii="Verdana" w:hAnsi="Verdana"/>
          <w:color w:val="000000"/>
          <w:sz w:val="20"/>
          <w:szCs w:val="20"/>
        </w:rPr>
        <w:pict>
          <v:shape id="_x0000_i1040" type="#_x0000_t75" alt="" style="width:113.25pt;height:56.25pt">
            <v:imagedata r:id="rId21" r:href="rId22"/>
          </v:shape>
        </w:pict>
      </w:r>
      <w:r>
        <w:rPr>
          <w:rFonts w:ascii="Verdana" w:hAnsi="Verdana"/>
          <w:color w:val="000000"/>
          <w:sz w:val="20"/>
          <w:szCs w:val="20"/>
        </w:rPr>
        <w:fldChar w:fldCharType="end"/>
      </w:r>
    </w:p>
    <w:p w:rsidR="00002975" w:rsidRDefault="00002975" w:rsidP="00002975">
      <w:pPr>
        <w:pStyle w:val="NormalWeb"/>
        <w:spacing w:line="300" w:lineRule="atLeast"/>
        <w:jc w:val="both"/>
        <w:rPr>
          <w:rFonts w:ascii="Verdana" w:hAnsi="Verdana"/>
          <w:color w:val="000000"/>
          <w:sz w:val="20"/>
          <w:szCs w:val="20"/>
        </w:rPr>
      </w:pPr>
      <w:r>
        <w:rPr>
          <w:rFonts w:ascii="Verdana" w:hAnsi="Verdana"/>
          <w:color w:val="000000"/>
          <w:sz w:val="20"/>
          <w:szCs w:val="20"/>
        </w:rPr>
        <w:t xml:space="preserve">şeklinde yazılır ve SARRUS </w:t>
      </w:r>
      <w:proofErr w:type="spellStart"/>
      <w:r>
        <w:rPr>
          <w:rFonts w:ascii="Verdana" w:hAnsi="Verdana"/>
          <w:color w:val="000000"/>
          <w:sz w:val="20"/>
          <w:szCs w:val="20"/>
        </w:rPr>
        <w:t>ya</w:t>
      </w:r>
      <w:proofErr w:type="spellEnd"/>
      <w:r>
        <w:rPr>
          <w:rFonts w:ascii="Verdana" w:hAnsi="Verdana"/>
          <w:color w:val="000000"/>
          <w:sz w:val="20"/>
          <w:szCs w:val="20"/>
        </w:rPr>
        <w:t xml:space="preserve"> da köşegen açılımı kuralı olarak bilinen bir kuralla elde edilir.</w:t>
      </w:r>
    </w:p>
    <w:p w:rsidR="00002975" w:rsidRDefault="00002975" w:rsidP="00002975">
      <w:pPr>
        <w:pStyle w:val="NormalWeb"/>
        <w:spacing w:line="300" w:lineRule="atLeast"/>
        <w:jc w:val="both"/>
        <w:rPr>
          <w:rFonts w:ascii="Verdana" w:hAnsi="Verdana"/>
          <w:color w:val="000000"/>
          <w:sz w:val="20"/>
          <w:szCs w:val="20"/>
        </w:rPr>
      </w:pPr>
      <w:r>
        <w:rPr>
          <w:rFonts w:ascii="Verdana" w:hAnsi="Verdana"/>
          <w:color w:val="000000"/>
          <w:sz w:val="20"/>
          <w:szCs w:val="20"/>
        </w:rPr>
        <w:t>Bu kurala göre determinantı elde etmek için verilen matrisin elemanları</w:t>
      </w:r>
    </w:p>
    <w:p w:rsidR="00002975" w:rsidRDefault="00002975" w:rsidP="00002975">
      <w:pPr>
        <w:pStyle w:val="NormalWeb"/>
        <w:spacing w:line="300" w:lineRule="atLeast"/>
        <w:jc w:val="both"/>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INCLUDEPICTURE "http://www.yesevi.net/lms/content/TBIL210/LRN/pics/B03/LADD03025_3.gif" \* MERGEFORMATINET </w:instrText>
      </w:r>
      <w:r>
        <w:rPr>
          <w:rFonts w:ascii="Verdana" w:hAnsi="Verdana"/>
          <w:color w:val="000000"/>
          <w:sz w:val="20"/>
          <w:szCs w:val="20"/>
        </w:rPr>
        <w:fldChar w:fldCharType="separate"/>
      </w:r>
      <w:r>
        <w:rPr>
          <w:rFonts w:ascii="Verdana" w:hAnsi="Verdana"/>
          <w:color w:val="000000"/>
          <w:sz w:val="20"/>
          <w:szCs w:val="20"/>
        </w:rPr>
        <w:pict>
          <v:shape id="_x0000_i1041" type="#_x0000_t75" alt="" style="width:72.75pt;height:54pt">
            <v:imagedata r:id="rId23" r:href="rId24"/>
          </v:shape>
        </w:pict>
      </w:r>
      <w:r>
        <w:rPr>
          <w:rFonts w:ascii="Verdana" w:hAnsi="Verdana"/>
          <w:color w:val="000000"/>
          <w:sz w:val="20"/>
          <w:szCs w:val="20"/>
        </w:rPr>
        <w:fldChar w:fldCharType="end"/>
      </w:r>
    </w:p>
    <w:p w:rsidR="00002975" w:rsidRDefault="00002975" w:rsidP="00002975">
      <w:pPr>
        <w:pStyle w:val="NormalWeb"/>
        <w:spacing w:line="300" w:lineRule="atLeast"/>
        <w:jc w:val="both"/>
        <w:rPr>
          <w:rFonts w:ascii="Verdana" w:hAnsi="Verdana"/>
          <w:color w:val="000000"/>
          <w:sz w:val="20"/>
          <w:szCs w:val="20"/>
        </w:rPr>
      </w:pPr>
      <w:r>
        <w:rPr>
          <w:rFonts w:ascii="Verdana" w:hAnsi="Verdana"/>
          <w:color w:val="000000"/>
          <w:sz w:val="20"/>
          <w:szCs w:val="20"/>
        </w:rPr>
        <w:t xml:space="preserve">şeklinde yazıldıktan sonra bu matrisin ilk iki sütunu bu matrise eklenir ve </w:t>
      </w:r>
    </w:p>
    <w:p w:rsidR="00002975" w:rsidRDefault="00002975" w:rsidP="00002975">
      <w:pPr>
        <w:pStyle w:val="NormalWeb"/>
        <w:spacing w:line="300" w:lineRule="atLeast"/>
        <w:jc w:val="both"/>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INCLUDEPICTURE "http://www.yesevi.net/lms/content/TBIL210/LRN/pics/B03/LADD03025_4.gif" \* MERGEFORMATINET </w:instrText>
      </w:r>
      <w:r>
        <w:rPr>
          <w:rFonts w:ascii="Verdana" w:hAnsi="Verdana"/>
          <w:color w:val="000000"/>
          <w:sz w:val="20"/>
          <w:szCs w:val="20"/>
        </w:rPr>
        <w:fldChar w:fldCharType="separate"/>
      </w:r>
      <w:r>
        <w:rPr>
          <w:rFonts w:ascii="Verdana" w:hAnsi="Verdana"/>
          <w:color w:val="000000"/>
          <w:sz w:val="20"/>
          <w:szCs w:val="20"/>
        </w:rPr>
        <w:pict>
          <v:shape id="_x0000_i1042" type="#_x0000_t75" alt="" style="width:126.75pt;height:54pt">
            <v:imagedata r:id="rId25" r:href="rId26"/>
          </v:shape>
        </w:pict>
      </w:r>
      <w:r>
        <w:rPr>
          <w:rFonts w:ascii="Verdana" w:hAnsi="Verdana"/>
          <w:color w:val="000000"/>
          <w:sz w:val="20"/>
          <w:szCs w:val="20"/>
        </w:rPr>
        <w:fldChar w:fldCharType="end"/>
      </w:r>
      <w:r>
        <w:rPr>
          <w:rFonts w:ascii="Verdana" w:hAnsi="Verdana"/>
          <w:color w:val="000000"/>
          <w:sz w:val="20"/>
          <w:szCs w:val="20"/>
        </w:rPr>
        <w:t xml:space="preserve">                                  ek matrisi elde edilir.</w:t>
      </w:r>
    </w:p>
    <w:p w:rsidR="00D23061" w:rsidRDefault="00254157">
      <w:r>
        <w:lastRenderedPageBreak/>
        <w:pict>
          <v:shape id="_x0000_i1043" type="#_x0000_t75" style="width:424.5pt;height:170.25pt">
            <v:imagedata r:id="rId27" o:title=""/>
          </v:shape>
        </w:pict>
      </w:r>
    </w:p>
    <w:p w:rsidR="004F4395" w:rsidRDefault="004F4395" w:rsidP="004F4395">
      <w:pPr>
        <w:pStyle w:val="baslik"/>
      </w:pPr>
      <w:r>
        <w:t>3.2.2.1. Örnekler</w:t>
      </w:r>
    </w:p>
    <w:p w:rsidR="00254157" w:rsidRDefault="00E35051">
      <w:r>
        <w:pict>
          <v:shape id="_x0000_i1044" type="#_x0000_t75" style="width:399pt;height:223.5pt">
            <v:imagedata r:id="rId28" o:title=""/>
          </v:shape>
        </w:pict>
      </w:r>
    </w:p>
    <w:p w:rsidR="00E35051" w:rsidRDefault="00D40B96">
      <w:r>
        <w:pict>
          <v:shape id="_x0000_i1045" type="#_x0000_t75" style="width:380.25pt;height:224.25pt">
            <v:imagedata r:id="rId29" o:title=""/>
          </v:shape>
        </w:pict>
      </w:r>
    </w:p>
    <w:p w:rsidR="00EA6DE1" w:rsidRDefault="00EA6DE1" w:rsidP="00EA6DE1">
      <w:pPr>
        <w:pStyle w:val="baslik"/>
      </w:pPr>
      <w:r>
        <w:t>3.3. DETERMİNANTLARIN ÖZELLİKLERİ</w:t>
      </w:r>
    </w:p>
    <w:p w:rsidR="00EA6DE1" w:rsidRDefault="00EA6DE1">
      <w:r>
        <w:lastRenderedPageBreak/>
        <w:pict>
          <v:shape id="_x0000_i1046" type="#_x0000_t75" style="width:387.75pt;height:200.25pt">
            <v:imagedata r:id="rId30" o:title=""/>
          </v:shape>
        </w:pict>
      </w:r>
    </w:p>
    <w:p w:rsidR="005225E9" w:rsidRDefault="005225E9" w:rsidP="005225E9">
      <w:pPr>
        <w:pStyle w:val="baslik"/>
      </w:pPr>
      <w:r>
        <w:t>3.3.1. Özellik 1</w:t>
      </w:r>
    </w:p>
    <w:tbl>
      <w:tblPr>
        <w:tblW w:w="5000" w:type="pct"/>
        <w:tblCellSpacing w:w="0" w:type="dxa"/>
        <w:tblBorders>
          <w:top w:val="outset" w:sz="6" w:space="0" w:color="FFCC00"/>
          <w:left w:val="outset" w:sz="6" w:space="0" w:color="FFCC00"/>
          <w:bottom w:val="outset" w:sz="6" w:space="0" w:color="FFCC00"/>
          <w:right w:val="outset" w:sz="6" w:space="0" w:color="FFCC00"/>
        </w:tblBorders>
        <w:shd w:val="clear" w:color="auto" w:fill="FAD37A"/>
        <w:tblCellMar>
          <w:top w:w="75" w:type="dxa"/>
          <w:left w:w="75" w:type="dxa"/>
          <w:bottom w:w="75" w:type="dxa"/>
          <w:right w:w="75" w:type="dxa"/>
        </w:tblCellMar>
        <w:tblLook w:val="0000" w:firstRow="0" w:lastRow="0" w:firstColumn="0" w:lastColumn="0" w:noHBand="0" w:noVBand="0"/>
      </w:tblPr>
      <w:tblGrid>
        <w:gridCol w:w="9252"/>
      </w:tblGrid>
      <w:tr w:rsidR="005225E9" w:rsidRPr="005225E9">
        <w:trPr>
          <w:tblCellSpacing w:w="0" w:type="dxa"/>
        </w:trPr>
        <w:tc>
          <w:tcPr>
            <w:tcW w:w="0" w:type="auto"/>
            <w:tcBorders>
              <w:top w:val="outset" w:sz="6" w:space="0" w:color="FFCC00"/>
              <w:left w:val="outset" w:sz="6" w:space="0" w:color="FFCC00"/>
              <w:bottom w:val="outset" w:sz="6" w:space="0" w:color="FFCC00"/>
              <w:right w:val="outset" w:sz="6" w:space="0" w:color="FFCC00"/>
            </w:tcBorders>
            <w:shd w:val="clear" w:color="auto" w:fill="FAD37A"/>
            <w:vAlign w:val="center"/>
          </w:tcPr>
          <w:p w:rsidR="005225E9" w:rsidRPr="005225E9" w:rsidRDefault="005225E9">
            <w:pPr>
              <w:rPr>
                <w:color w:val="000000"/>
                <w:sz w:val="16"/>
                <w:szCs w:val="16"/>
              </w:rPr>
            </w:pPr>
            <w:r w:rsidRPr="005225E9">
              <w:rPr>
                <w:rStyle w:val="content1"/>
                <w:b/>
                <w:bCs/>
                <w:sz w:val="16"/>
                <w:szCs w:val="16"/>
              </w:rPr>
              <w:t>Özellik 1:</w:t>
            </w:r>
            <w:r w:rsidRPr="005225E9">
              <w:rPr>
                <w:rStyle w:val="content1"/>
                <w:sz w:val="16"/>
                <w:szCs w:val="16"/>
              </w:rPr>
              <w:t xml:space="preserve"> Bir determinantta bir satır (</w:t>
            </w:r>
            <w:proofErr w:type="spellStart"/>
            <w:r w:rsidRPr="005225E9">
              <w:rPr>
                <w:rStyle w:val="content1"/>
                <w:sz w:val="16"/>
                <w:szCs w:val="16"/>
              </w:rPr>
              <w:t>ya</w:t>
            </w:r>
            <w:proofErr w:type="spellEnd"/>
            <w:r w:rsidRPr="005225E9">
              <w:rPr>
                <w:rStyle w:val="content1"/>
                <w:sz w:val="16"/>
                <w:szCs w:val="16"/>
              </w:rPr>
              <w:t xml:space="preserve"> da sütun) elemanlarının tümü sıfır ise determinant değeri sıfırdır.</w:t>
            </w:r>
          </w:p>
        </w:tc>
      </w:tr>
    </w:tbl>
    <w:p w:rsidR="00EA6DE1" w:rsidRDefault="00D93644">
      <w:r>
        <w:pict>
          <v:shape id="_x0000_i1047" type="#_x0000_t75" style="width:333.75pt;height:72.75pt">
            <v:imagedata r:id="rId31" o:title=""/>
          </v:shape>
        </w:pict>
      </w:r>
      <w:r>
        <w:pict>
          <v:shape id="_x0000_i1048" type="#_x0000_t75" style="width:331.5pt;height:66pt">
            <v:imagedata r:id="rId32" o:title=""/>
          </v:shape>
        </w:pict>
      </w:r>
      <w:r>
        <w:pict>
          <v:shape id="_x0000_i1049" type="#_x0000_t75" style="width:328.5pt;height:63pt">
            <v:imagedata r:id="rId33" o:title=""/>
          </v:shape>
        </w:pict>
      </w:r>
    </w:p>
    <w:p w:rsidR="002909D4" w:rsidRDefault="002909D4" w:rsidP="002909D4">
      <w:pPr>
        <w:pStyle w:val="baslik"/>
      </w:pPr>
      <w:r>
        <w:t>3.3.2. Özellik 2</w:t>
      </w:r>
    </w:p>
    <w:tbl>
      <w:tblPr>
        <w:tblW w:w="5000" w:type="pct"/>
        <w:tblCellSpacing w:w="0" w:type="dxa"/>
        <w:tblBorders>
          <w:top w:val="outset" w:sz="6" w:space="0" w:color="336600"/>
          <w:left w:val="outset" w:sz="6" w:space="0" w:color="336600"/>
          <w:bottom w:val="outset" w:sz="6" w:space="0" w:color="336600"/>
          <w:right w:val="outset" w:sz="6" w:space="0" w:color="336600"/>
        </w:tblBorders>
        <w:shd w:val="clear" w:color="auto" w:fill="C7DB9D"/>
        <w:tblCellMar>
          <w:top w:w="75" w:type="dxa"/>
          <w:left w:w="75" w:type="dxa"/>
          <w:bottom w:w="75" w:type="dxa"/>
          <w:right w:w="75" w:type="dxa"/>
        </w:tblCellMar>
        <w:tblLook w:val="0000" w:firstRow="0" w:lastRow="0" w:firstColumn="0" w:lastColumn="0" w:noHBand="0" w:noVBand="0"/>
      </w:tblPr>
      <w:tblGrid>
        <w:gridCol w:w="9252"/>
      </w:tblGrid>
      <w:tr w:rsidR="002909D4">
        <w:trPr>
          <w:tblCellSpacing w:w="0" w:type="dxa"/>
        </w:trPr>
        <w:tc>
          <w:tcPr>
            <w:tcW w:w="0" w:type="auto"/>
            <w:tcBorders>
              <w:top w:val="outset" w:sz="6" w:space="0" w:color="336600"/>
              <w:left w:val="outset" w:sz="6" w:space="0" w:color="336600"/>
              <w:bottom w:val="outset" w:sz="6" w:space="0" w:color="336600"/>
              <w:right w:val="outset" w:sz="6" w:space="0" w:color="336600"/>
            </w:tcBorders>
            <w:shd w:val="clear" w:color="auto" w:fill="C7DB9D"/>
            <w:vAlign w:val="center"/>
          </w:tcPr>
          <w:p w:rsidR="002909D4" w:rsidRDefault="002909D4">
            <w:pPr>
              <w:rPr>
                <w:rFonts w:ascii="Verdana" w:hAnsi="Verdana"/>
                <w:color w:val="000000"/>
                <w:sz w:val="20"/>
                <w:szCs w:val="20"/>
              </w:rPr>
            </w:pPr>
            <w:r>
              <w:rPr>
                <w:rFonts w:ascii="Verdana" w:hAnsi="Verdana"/>
                <w:b/>
                <w:bCs/>
                <w:color w:val="000000"/>
                <w:sz w:val="20"/>
                <w:szCs w:val="20"/>
              </w:rPr>
              <w:t xml:space="preserve">Özellik 2: </w:t>
            </w:r>
            <w:r>
              <w:rPr>
                <w:rFonts w:ascii="Verdana" w:hAnsi="Verdana"/>
                <w:color w:val="000000"/>
                <w:sz w:val="20"/>
                <w:szCs w:val="20"/>
              </w:rPr>
              <w:t>Bir determinantla eğer iki satır (</w:t>
            </w:r>
            <w:proofErr w:type="spellStart"/>
            <w:r>
              <w:rPr>
                <w:rFonts w:ascii="Verdana" w:hAnsi="Verdana"/>
                <w:color w:val="000000"/>
                <w:sz w:val="20"/>
                <w:szCs w:val="20"/>
              </w:rPr>
              <w:t>ya</w:t>
            </w:r>
            <w:proofErr w:type="spellEnd"/>
            <w:r>
              <w:rPr>
                <w:rFonts w:ascii="Verdana" w:hAnsi="Verdana"/>
                <w:color w:val="000000"/>
                <w:sz w:val="20"/>
                <w:szCs w:val="20"/>
              </w:rPr>
              <w:t xml:space="preserve"> da sütun)'</w:t>
            </w:r>
            <w:proofErr w:type="spellStart"/>
            <w:r>
              <w:rPr>
                <w:rFonts w:ascii="Verdana" w:hAnsi="Verdana"/>
                <w:color w:val="000000"/>
                <w:sz w:val="20"/>
                <w:szCs w:val="20"/>
              </w:rPr>
              <w:t>ın</w:t>
            </w:r>
            <w:proofErr w:type="spellEnd"/>
            <w:r>
              <w:rPr>
                <w:rFonts w:ascii="Verdana" w:hAnsi="Verdana"/>
                <w:color w:val="000000"/>
                <w:sz w:val="20"/>
                <w:szCs w:val="20"/>
              </w:rPr>
              <w:t xml:space="preserve"> elemanları aynı değere sahipse determinant değeri sıfırdır.</w:t>
            </w:r>
          </w:p>
        </w:tc>
      </w:tr>
    </w:tbl>
    <w:p w:rsidR="00890382" w:rsidRDefault="002909D4">
      <w:r>
        <w:pict>
          <v:shape id="_x0000_i1050" type="#_x0000_t75" style="width:300.75pt;height:45pt">
            <v:imagedata r:id="rId34" o:title=""/>
          </v:shape>
        </w:pict>
      </w:r>
      <w:r>
        <w:pict>
          <v:shape id="_x0000_i1051" type="#_x0000_t75" style="width:365.25pt;height:78pt">
            <v:imagedata r:id="rId35" o:title=""/>
          </v:shape>
        </w:pict>
      </w:r>
    </w:p>
    <w:p w:rsidR="006A27B9" w:rsidRDefault="006A27B9">
      <w:r>
        <w:lastRenderedPageBreak/>
        <w:pict>
          <v:shape id="_x0000_i1052" type="#_x0000_t75" style="width:363.75pt;height:201.75pt">
            <v:imagedata r:id="rId36" o:title=""/>
          </v:shape>
        </w:pict>
      </w:r>
    </w:p>
    <w:p w:rsidR="001414B6" w:rsidRDefault="001414B6" w:rsidP="001414B6">
      <w:pPr>
        <w:pStyle w:val="baslik"/>
      </w:pPr>
      <w:r>
        <w:t>3.3.3. Özellik 3</w:t>
      </w:r>
    </w:p>
    <w:tbl>
      <w:tblPr>
        <w:tblW w:w="5000" w:type="pct"/>
        <w:tblCellSpacing w:w="0" w:type="dxa"/>
        <w:tblBorders>
          <w:top w:val="outset" w:sz="6" w:space="0" w:color="336600"/>
          <w:left w:val="outset" w:sz="6" w:space="0" w:color="336600"/>
          <w:bottom w:val="outset" w:sz="6" w:space="0" w:color="336600"/>
          <w:right w:val="outset" w:sz="6" w:space="0" w:color="336600"/>
        </w:tblBorders>
        <w:shd w:val="clear" w:color="auto" w:fill="C7DB9D"/>
        <w:tblCellMar>
          <w:top w:w="75" w:type="dxa"/>
          <w:left w:w="75" w:type="dxa"/>
          <w:bottom w:w="75" w:type="dxa"/>
          <w:right w:w="75" w:type="dxa"/>
        </w:tblCellMar>
        <w:tblLook w:val="0000" w:firstRow="0" w:lastRow="0" w:firstColumn="0" w:lastColumn="0" w:noHBand="0" w:noVBand="0"/>
      </w:tblPr>
      <w:tblGrid>
        <w:gridCol w:w="9252"/>
      </w:tblGrid>
      <w:tr w:rsidR="001414B6">
        <w:trPr>
          <w:tblCellSpacing w:w="0" w:type="dxa"/>
        </w:trPr>
        <w:tc>
          <w:tcPr>
            <w:tcW w:w="0" w:type="auto"/>
            <w:tcBorders>
              <w:top w:val="outset" w:sz="6" w:space="0" w:color="336600"/>
              <w:left w:val="outset" w:sz="6" w:space="0" w:color="336600"/>
              <w:bottom w:val="outset" w:sz="6" w:space="0" w:color="336600"/>
              <w:right w:val="outset" w:sz="6" w:space="0" w:color="336600"/>
            </w:tcBorders>
            <w:shd w:val="clear" w:color="auto" w:fill="C7DB9D"/>
            <w:vAlign w:val="center"/>
          </w:tcPr>
          <w:p w:rsidR="001414B6" w:rsidRDefault="001414B6">
            <w:pPr>
              <w:rPr>
                <w:color w:val="000000"/>
              </w:rPr>
            </w:pPr>
            <w:r>
              <w:rPr>
                <w:rStyle w:val="content1"/>
                <w:b/>
                <w:bCs/>
              </w:rPr>
              <w:t>Özellik 3:</w:t>
            </w:r>
            <w:r>
              <w:rPr>
                <w:rStyle w:val="content1"/>
              </w:rPr>
              <w:t xml:space="preserve"> Determinantın bir satırının (</w:t>
            </w:r>
            <w:proofErr w:type="spellStart"/>
            <w:r>
              <w:rPr>
                <w:rStyle w:val="content1"/>
              </w:rPr>
              <w:t>ya</w:t>
            </w:r>
            <w:proofErr w:type="spellEnd"/>
            <w:r>
              <w:rPr>
                <w:rStyle w:val="content1"/>
              </w:rPr>
              <w:t xml:space="preserve"> da sütununun) tüm elemanlarının bir k sabiti ile çarpımı sonucu elde edilen determinant değeri, determinant değerinin k sabiti ile çarpımına eşdeğerdir.</w:t>
            </w:r>
          </w:p>
        </w:tc>
      </w:tr>
    </w:tbl>
    <w:p w:rsidR="001414B6" w:rsidRDefault="001414B6" w:rsidP="001414B6">
      <w:pPr>
        <w:pStyle w:val="yonelt"/>
      </w:pPr>
      <w:r>
        <w:pict>
          <v:shape id="_x0000_i1053" type="#_x0000_t75" style="width:377.25pt;height:169.5pt">
            <v:imagedata r:id="rId37" o:title=""/>
          </v:shape>
        </w:pict>
      </w:r>
      <w:r w:rsidRPr="001414B6">
        <w:rPr>
          <w:color w:val="000000"/>
        </w:rPr>
        <w:t>elde edilir.</w:t>
      </w:r>
    </w:p>
    <w:p w:rsidR="0052230A" w:rsidRDefault="0052230A" w:rsidP="0052230A">
      <w:pPr>
        <w:pStyle w:val="baslik"/>
      </w:pPr>
      <w:r>
        <w:t>3.3.4. Özellik 4</w:t>
      </w:r>
    </w:p>
    <w:tbl>
      <w:tblPr>
        <w:tblW w:w="5000" w:type="pct"/>
        <w:tblCellSpacing w:w="0" w:type="dxa"/>
        <w:tblBorders>
          <w:top w:val="outset" w:sz="6" w:space="0" w:color="A49E57"/>
          <w:left w:val="outset" w:sz="6" w:space="0" w:color="A49E57"/>
          <w:bottom w:val="outset" w:sz="6" w:space="0" w:color="A49E57"/>
          <w:right w:val="outset" w:sz="6" w:space="0" w:color="A49E57"/>
        </w:tblBorders>
        <w:shd w:val="clear" w:color="auto" w:fill="CDCAA0"/>
        <w:tblCellMar>
          <w:top w:w="75" w:type="dxa"/>
          <w:left w:w="75" w:type="dxa"/>
          <w:bottom w:w="75" w:type="dxa"/>
          <w:right w:w="75" w:type="dxa"/>
        </w:tblCellMar>
        <w:tblLook w:val="0000" w:firstRow="0" w:lastRow="0" w:firstColumn="0" w:lastColumn="0" w:noHBand="0" w:noVBand="0"/>
      </w:tblPr>
      <w:tblGrid>
        <w:gridCol w:w="9252"/>
      </w:tblGrid>
      <w:tr w:rsidR="0052230A">
        <w:trPr>
          <w:tblCellSpacing w:w="0" w:type="dxa"/>
        </w:trPr>
        <w:tc>
          <w:tcPr>
            <w:tcW w:w="0" w:type="auto"/>
            <w:tcBorders>
              <w:top w:val="outset" w:sz="6" w:space="0" w:color="A49E57"/>
              <w:left w:val="outset" w:sz="6" w:space="0" w:color="A49E57"/>
              <w:bottom w:val="outset" w:sz="6" w:space="0" w:color="A49E57"/>
              <w:right w:val="outset" w:sz="6" w:space="0" w:color="A49E57"/>
            </w:tcBorders>
            <w:shd w:val="clear" w:color="auto" w:fill="CDCAA0"/>
            <w:vAlign w:val="center"/>
          </w:tcPr>
          <w:p w:rsidR="0052230A" w:rsidRDefault="0052230A">
            <w:pPr>
              <w:rPr>
                <w:rFonts w:ascii="Verdana" w:hAnsi="Verdana"/>
                <w:color w:val="000000"/>
                <w:sz w:val="20"/>
                <w:szCs w:val="20"/>
              </w:rPr>
            </w:pPr>
            <w:r>
              <w:rPr>
                <w:rFonts w:ascii="Verdana" w:hAnsi="Verdana"/>
                <w:b/>
                <w:bCs/>
                <w:color w:val="000000"/>
                <w:sz w:val="20"/>
                <w:szCs w:val="20"/>
              </w:rPr>
              <w:t>Özellik 4.</w:t>
            </w:r>
            <w:r>
              <w:rPr>
                <w:rFonts w:ascii="Verdana" w:hAnsi="Verdana"/>
                <w:color w:val="000000"/>
                <w:sz w:val="20"/>
                <w:szCs w:val="20"/>
              </w:rPr>
              <w:t xml:space="preserve"> Bir determinantta bir satırın (veya sütunun) bir sabitle çarpılıp diğer bir satıra (veya sütuna) eklenmesi, determinant değerini değiştirmez.</w:t>
            </w:r>
          </w:p>
        </w:tc>
      </w:tr>
    </w:tbl>
    <w:p w:rsidR="006A27B9" w:rsidRDefault="00A001B3">
      <w:r>
        <w:lastRenderedPageBreak/>
        <w:pict>
          <v:shape id="_x0000_i1054" type="#_x0000_t75" style="width:396.75pt;height:161.25pt">
            <v:imagedata r:id="rId38" o:title=""/>
          </v:shape>
        </w:pict>
      </w:r>
    </w:p>
    <w:p w:rsidR="00A001B3" w:rsidRDefault="00957CAA">
      <w:r>
        <w:pict>
          <v:shape id="_x0000_i1055" type="#_x0000_t75" style="width:382.5pt;height:100.5pt">
            <v:imagedata r:id="rId39" o:title=""/>
          </v:shape>
        </w:pict>
      </w:r>
    </w:p>
    <w:p w:rsidR="00957CAA" w:rsidRDefault="00957CAA" w:rsidP="00957CAA">
      <w:pPr>
        <w:pStyle w:val="baslik"/>
      </w:pPr>
      <w:r>
        <w:t>3.3.5. Özellik 5</w:t>
      </w:r>
    </w:p>
    <w:tbl>
      <w:tblPr>
        <w:tblW w:w="5000" w:type="pct"/>
        <w:tblCellSpacing w:w="0" w:type="dxa"/>
        <w:tblBorders>
          <w:top w:val="outset" w:sz="6" w:space="0" w:color="6699CC"/>
          <w:left w:val="outset" w:sz="6" w:space="0" w:color="6699CC"/>
          <w:bottom w:val="outset" w:sz="6" w:space="0" w:color="6699CC"/>
          <w:right w:val="outset" w:sz="6" w:space="0" w:color="6699CC"/>
        </w:tblBorders>
        <w:shd w:val="clear" w:color="auto" w:fill="AFB7D1"/>
        <w:tblCellMar>
          <w:top w:w="75" w:type="dxa"/>
          <w:left w:w="75" w:type="dxa"/>
          <w:bottom w:w="75" w:type="dxa"/>
          <w:right w:w="75" w:type="dxa"/>
        </w:tblCellMar>
        <w:tblLook w:val="0000" w:firstRow="0" w:lastRow="0" w:firstColumn="0" w:lastColumn="0" w:noHBand="0" w:noVBand="0"/>
      </w:tblPr>
      <w:tblGrid>
        <w:gridCol w:w="9252"/>
      </w:tblGrid>
      <w:tr w:rsidR="00957CAA" w:rsidRPr="00C701DA">
        <w:trPr>
          <w:tblCellSpacing w:w="0" w:type="dxa"/>
        </w:trPr>
        <w:tc>
          <w:tcPr>
            <w:tcW w:w="0" w:type="auto"/>
            <w:tcBorders>
              <w:top w:val="outset" w:sz="6" w:space="0" w:color="6699CC"/>
              <w:left w:val="outset" w:sz="6" w:space="0" w:color="6699CC"/>
              <w:bottom w:val="outset" w:sz="6" w:space="0" w:color="6699CC"/>
              <w:right w:val="outset" w:sz="6" w:space="0" w:color="6699CC"/>
            </w:tcBorders>
            <w:shd w:val="clear" w:color="auto" w:fill="AFB7D1"/>
            <w:vAlign w:val="center"/>
          </w:tcPr>
          <w:p w:rsidR="00957CAA" w:rsidRPr="00C701DA" w:rsidRDefault="00957CAA">
            <w:pPr>
              <w:rPr>
                <w:rFonts w:ascii="Verdana" w:hAnsi="Verdana"/>
                <w:color w:val="000000"/>
                <w:sz w:val="18"/>
                <w:szCs w:val="18"/>
              </w:rPr>
            </w:pPr>
            <w:r w:rsidRPr="00C701DA">
              <w:rPr>
                <w:rFonts w:ascii="Verdana" w:hAnsi="Verdana"/>
                <w:b/>
                <w:bCs/>
                <w:color w:val="000000"/>
                <w:sz w:val="18"/>
                <w:szCs w:val="18"/>
              </w:rPr>
              <w:t>Özellik 5:</w:t>
            </w:r>
            <w:r w:rsidRPr="00C701DA">
              <w:rPr>
                <w:rFonts w:ascii="Verdana" w:hAnsi="Verdana"/>
                <w:color w:val="000000"/>
                <w:sz w:val="18"/>
                <w:szCs w:val="18"/>
              </w:rPr>
              <w:t xml:space="preserve"> Bir determinantta iki satır (</w:t>
            </w:r>
            <w:proofErr w:type="spellStart"/>
            <w:r w:rsidRPr="00C701DA">
              <w:rPr>
                <w:rFonts w:ascii="Verdana" w:hAnsi="Verdana"/>
                <w:color w:val="000000"/>
                <w:sz w:val="18"/>
                <w:szCs w:val="18"/>
              </w:rPr>
              <w:t>ya</w:t>
            </w:r>
            <w:proofErr w:type="spellEnd"/>
            <w:r w:rsidRPr="00C701DA">
              <w:rPr>
                <w:rFonts w:ascii="Verdana" w:hAnsi="Verdana"/>
                <w:color w:val="000000"/>
                <w:sz w:val="18"/>
                <w:szCs w:val="18"/>
              </w:rPr>
              <w:t xml:space="preserve"> da iki sütun) birbiriyle yer değiştirirse determinantın sadece işareti değişir.</w:t>
            </w:r>
          </w:p>
        </w:tc>
      </w:tr>
    </w:tbl>
    <w:p w:rsidR="00957CAA" w:rsidRDefault="00956352">
      <w:r>
        <w:pict>
          <v:shape id="_x0000_i1056" type="#_x0000_t75" style="width:396.75pt;height:48.75pt">
            <v:imagedata r:id="rId40" o:title=""/>
          </v:shape>
        </w:pict>
      </w:r>
      <w:r>
        <w:pict>
          <v:shape id="_x0000_i1057" type="#_x0000_t75" style="width:78pt;height:30.75pt">
            <v:imagedata r:id="rId41" o:title=""/>
          </v:shape>
        </w:pict>
      </w:r>
      <w:r w:rsidR="006760B5">
        <w:pict>
          <v:shape id="_x0000_i1058" type="#_x0000_t75" style="width:384.75pt;height:123.75pt">
            <v:imagedata r:id="rId42" o:title=""/>
          </v:shape>
        </w:pict>
      </w:r>
    </w:p>
    <w:p w:rsidR="001A1FBB" w:rsidRDefault="001A1FBB" w:rsidP="001A1FBB">
      <w:pPr>
        <w:pStyle w:val="baslik"/>
      </w:pPr>
      <w:r>
        <w:t>3.3.6. Özellik 6</w:t>
      </w:r>
    </w:p>
    <w:tbl>
      <w:tblPr>
        <w:tblW w:w="5000" w:type="pct"/>
        <w:tblCellSpacing w:w="0" w:type="dxa"/>
        <w:tblBorders>
          <w:top w:val="outset" w:sz="6" w:space="0" w:color="666600"/>
          <w:left w:val="outset" w:sz="6" w:space="0" w:color="666600"/>
          <w:bottom w:val="outset" w:sz="6" w:space="0" w:color="666600"/>
          <w:right w:val="outset" w:sz="6" w:space="0" w:color="666600"/>
        </w:tblBorders>
        <w:shd w:val="clear" w:color="auto" w:fill="99CC99"/>
        <w:tblCellMar>
          <w:top w:w="75" w:type="dxa"/>
          <w:left w:w="75" w:type="dxa"/>
          <w:bottom w:w="75" w:type="dxa"/>
          <w:right w:w="75" w:type="dxa"/>
        </w:tblCellMar>
        <w:tblLook w:val="0000" w:firstRow="0" w:lastRow="0" w:firstColumn="0" w:lastColumn="0" w:noHBand="0" w:noVBand="0"/>
      </w:tblPr>
      <w:tblGrid>
        <w:gridCol w:w="9252"/>
      </w:tblGrid>
      <w:tr w:rsidR="001A1FBB">
        <w:trPr>
          <w:trHeight w:val="885"/>
          <w:tblCellSpacing w:w="0" w:type="dxa"/>
        </w:trPr>
        <w:tc>
          <w:tcPr>
            <w:tcW w:w="0" w:type="auto"/>
            <w:tcBorders>
              <w:top w:val="outset" w:sz="6" w:space="0" w:color="666600"/>
              <w:left w:val="outset" w:sz="6" w:space="0" w:color="666600"/>
              <w:bottom w:val="outset" w:sz="6" w:space="0" w:color="666600"/>
              <w:right w:val="outset" w:sz="6" w:space="0" w:color="666600"/>
            </w:tcBorders>
            <w:shd w:val="clear" w:color="auto" w:fill="99CC99"/>
            <w:vAlign w:val="center"/>
          </w:tcPr>
          <w:p w:rsidR="001A1FBB" w:rsidRDefault="001A1FBB">
            <w:pPr>
              <w:pStyle w:val="NormalWeb"/>
              <w:spacing w:line="300" w:lineRule="atLeast"/>
              <w:jc w:val="both"/>
              <w:rPr>
                <w:color w:val="000000"/>
                <w:sz w:val="20"/>
                <w:szCs w:val="20"/>
              </w:rPr>
            </w:pPr>
            <w:r>
              <w:rPr>
                <w:rFonts w:ascii="Verdana" w:hAnsi="Verdana"/>
                <w:b/>
                <w:bCs/>
                <w:color w:val="000000"/>
                <w:sz w:val="20"/>
                <w:szCs w:val="20"/>
              </w:rPr>
              <w:t>Özellik 6:</w:t>
            </w:r>
            <w:r>
              <w:rPr>
                <w:rFonts w:ascii="Verdana" w:hAnsi="Verdana"/>
                <w:color w:val="000000"/>
                <w:sz w:val="20"/>
                <w:szCs w:val="20"/>
              </w:rPr>
              <w:t xml:space="preserve"> Bir determinantın tüm satır ve sütunları yer değiştirirse determinantın değeri değişmez. Diğer bir ifadeyle</w:t>
            </w:r>
          </w:p>
          <w:p w:rsidR="001A1FBB" w:rsidRDefault="001A1FBB">
            <w:pPr>
              <w:pStyle w:val="NormalWeb"/>
              <w:spacing w:line="300" w:lineRule="atLeast"/>
              <w:jc w:val="both"/>
              <w:rPr>
                <w:color w:val="000000"/>
                <w:sz w:val="20"/>
                <w:szCs w:val="20"/>
              </w:rPr>
            </w:pPr>
            <w:proofErr w:type="spellStart"/>
            <w:r>
              <w:rPr>
                <w:rStyle w:val="Vurgu"/>
                <w:rFonts w:ascii="Verdana" w:hAnsi="Verdana"/>
                <w:b/>
                <w:bCs/>
                <w:color w:val="000000"/>
                <w:sz w:val="20"/>
                <w:szCs w:val="20"/>
              </w:rPr>
              <w:t>det</w:t>
            </w:r>
            <w:proofErr w:type="spellEnd"/>
            <w:r>
              <w:rPr>
                <w:rStyle w:val="Vurgu"/>
                <w:rFonts w:ascii="Verdana" w:hAnsi="Verdana"/>
                <w:b/>
                <w:bCs/>
                <w:color w:val="000000"/>
                <w:sz w:val="20"/>
                <w:szCs w:val="20"/>
              </w:rPr>
              <w:t>(A</w:t>
            </w:r>
            <w:r>
              <w:rPr>
                <w:rStyle w:val="Vurgu"/>
                <w:rFonts w:ascii="Verdana" w:hAnsi="Verdana"/>
                <w:b/>
                <w:bCs/>
                <w:color w:val="000000"/>
                <w:sz w:val="20"/>
                <w:szCs w:val="20"/>
                <w:vertAlign w:val="superscript"/>
              </w:rPr>
              <w:t>T</w:t>
            </w:r>
            <w:r>
              <w:rPr>
                <w:rStyle w:val="Vurgu"/>
                <w:rFonts w:ascii="Verdana" w:hAnsi="Verdana"/>
                <w:b/>
                <w:bCs/>
                <w:color w:val="000000"/>
                <w:sz w:val="20"/>
                <w:szCs w:val="20"/>
              </w:rPr>
              <w:t xml:space="preserve">) = </w:t>
            </w:r>
            <w:proofErr w:type="spellStart"/>
            <w:r>
              <w:rPr>
                <w:rStyle w:val="Vurgu"/>
                <w:rFonts w:ascii="Verdana" w:hAnsi="Verdana"/>
                <w:b/>
                <w:bCs/>
                <w:color w:val="000000"/>
                <w:sz w:val="20"/>
                <w:szCs w:val="20"/>
              </w:rPr>
              <w:t>det</w:t>
            </w:r>
            <w:proofErr w:type="spellEnd"/>
            <w:r>
              <w:rPr>
                <w:rStyle w:val="Vurgu"/>
                <w:rFonts w:ascii="Verdana" w:hAnsi="Verdana"/>
                <w:b/>
                <w:bCs/>
                <w:color w:val="000000"/>
                <w:sz w:val="20"/>
                <w:szCs w:val="20"/>
              </w:rPr>
              <w:t xml:space="preserve">(A) </w:t>
            </w:r>
            <w:r>
              <w:rPr>
                <w:rFonts w:ascii="Verdana" w:hAnsi="Verdana"/>
                <w:color w:val="000000"/>
                <w:sz w:val="20"/>
                <w:szCs w:val="20"/>
              </w:rPr>
              <w:t>'dır.</w:t>
            </w:r>
          </w:p>
        </w:tc>
      </w:tr>
    </w:tbl>
    <w:p w:rsidR="001A1FBB" w:rsidRDefault="007E209D">
      <w:r>
        <w:lastRenderedPageBreak/>
        <w:pict>
          <v:shape id="_x0000_i1059" type="#_x0000_t75" style="width:62.25pt;height:19.5pt">
            <v:imagedata r:id="rId43" o:title=""/>
          </v:shape>
        </w:pict>
      </w:r>
      <w:r>
        <w:pict>
          <v:shape id="_x0000_i1060" type="#_x0000_t75" style="width:149.25pt;height:56.25pt">
            <v:imagedata r:id="rId44" o:title=""/>
          </v:shape>
        </w:pict>
      </w:r>
      <w:r>
        <w:t xml:space="preserve"> </w:t>
      </w:r>
      <w:r>
        <w:pict>
          <v:shape id="_x0000_i1061" type="#_x0000_t75" style="width:135.75pt;height:63pt">
            <v:imagedata r:id="rId45" o:title=""/>
          </v:shape>
        </w:pict>
      </w:r>
      <w:r>
        <w:t xml:space="preserve"> </w:t>
      </w:r>
      <w:r>
        <w:pict>
          <v:shape id="_x0000_i1062" type="#_x0000_t75" style="width:295.5pt;height:15pt">
            <v:imagedata r:id="rId46" o:title=""/>
          </v:shape>
        </w:pict>
      </w:r>
    </w:p>
    <w:p w:rsidR="007E209D" w:rsidRDefault="008B45D5">
      <w:r>
        <w:pict>
          <v:shape id="_x0000_i1063" type="#_x0000_t75" style="width:384pt;height:283.5pt">
            <v:imagedata r:id="rId47" o:title=""/>
          </v:shape>
        </w:pict>
      </w:r>
    </w:p>
    <w:p w:rsidR="00E36DDC" w:rsidRDefault="00E36DDC" w:rsidP="00E36DDC">
      <w:pPr>
        <w:pStyle w:val="baslik"/>
      </w:pPr>
      <w:r>
        <w:t>3.4. ELEMENTER SATIR DÖNÜŞÜMLERİ YARDIMI İLE DETERMİNANT DEĞERİNİN ELDE EDİLMESİ</w:t>
      </w:r>
    </w:p>
    <w:p w:rsidR="00F90713" w:rsidRDefault="00D9328F" w:rsidP="00F90713">
      <w:pPr>
        <w:rPr>
          <w:rFonts w:ascii="Verdana" w:hAnsi="Verdana"/>
          <w:color w:val="000000"/>
          <w:sz w:val="20"/>
          <w:szCs w:val="20"/>
        </w:rPr>
      </w:pPr>
      <w:r>
        <w:rPr>
          <w:rFonts w:ascii="Verdana" w:hAnsi="Verdana"/>
          <w:noProof/>
          <w:color w:val="000000"/>
          <w:sz w:val="20"/>
          <w:szCs w:val="20"/>
        </w:rPr>
        <w:pict>
          <v:rect id="_x0000_s1035" style="position:absolute;margin-left:153pt;margin-top:20.6pt;width:4in;height:52.15pt;z-index:3">
            <v:textbox>
              <w:txbxContent>
                <w:p w:rsidR="00D9328F" w:rsidRDefault="00D9328F">
                  <w:r>
                    <w:rPr>
                      <w:rStyle w:val="style21"/>
                      <w:rFonts w:ascii="Verdana" w:hAnsi="Verdana"/>
                      <w:i/>
                      <w:iCs/>
                      <w:color w:val="000000"/>
                    </w:rPr>
                    <w:t>n</w:t>
                  </w:r>
                  <w:r>
                    <w:rPr>
                      <w:rStyle w:val="style21"/>
                      <w:rFonts w:ascii="Symbol" w:hAnsi="Symbol"/>
                      <w:color w:val="000000"/>
                    </w:rPr>
                    <w:t></w:t>
                  </w:r>
                  <w:r>
                    <w:rPr>
                      <w:rStyle w:val="style21"/>
                      <w:rFonts w:ascii="Verdana" w:hAnsi="Verdana"/>
                      <w:i/>
                      <w:iCs/>
                      <w:color w:val="000000"/>
                    </w:rPr>
                    <w:t xml:space="preserve">n </w:t>
                  </w:r>
                  <w:r>
                    <w:rPr>
                      <w:rStyle w:val="style21"/>
                      <w:rFonts w:ascii="Verdana" w:hAnsi="Verdana"/>
                      <w:color w:val="000000"/>
                    </w:rPr>
                    <w:t xml:space="preserve">boyutlu </w:t>
                  </w:r>
                  <w:r>
                    <w:rPr>
                      <w:rFonts w:ascii="Verdana" w:hAnsi="Verdana"/>
                      <w:color w:val="000000"/>
                      <w:sz w:val="20"/>
                      <w:szCs w:val="20"/>
                    </w:rPr>
                    <w:t xml:space="preserve">bir kare matriste </w:t>
                  </w:r>
                  <w:r>
                    <w:rPr>
                      <w:rFonts w:ascii="Verdana" w:hAnsi="Verdana"/>
                      <w:i/>
                      <w:iCs/>
                      <w:color w:val="000000"/>
                      <w:sz w:val="20"/>
                      <w:szCs w:val="20"/>
                    </w:rPr>
                    <w:t>a</w:t>
                  </w:r>
                  <w:r>
                    <w:rPr>
                      <w:rFonts w:ascii="Verdana" w:hAnsi="Verdana"/>
                      <w:color w:val="000000"/>
                      <w:sz w:val="20"/>
                      <w:szCs w:val="20"/>
                      <w:vertAlign w:val="subscript"/>
                    </w:rPr>
                    <w:t>11</w:t>
                  </w:r>
                  <w:r>
                    <w:rPr>
                      <w:rFonts w:ascii="Verdana" w:hAnsi="Verdana"/>
                      <w:i/>
                      <w:iCs/>
                      <w:color w:val="000000"/>
                      <w:sz w:val="20"/>
                      <w:szCs w:val="20"/>
                    </w:rPr>
                    <w:t xml:space="preserve"> a</w:t>
                  </w:r>
                  <w:r>
                    <w:rPr>
                      <w:rFonts w:ascii="Verdana" w:hAnsi="Verdana"/>
                      <w:color w:val="000000"/>
                      <w:sz w:val="20"/>
                      <w:szCs w:val="20"/>
                      <w:vertAlign w:val="subscript"/>
                    </w:rPr>
                    <w:t>22</w:t>
                  </w:r>
                  <w:r>
                    <w:rPr>
                      <w:rFonts w:ascii="Verdana" w:hAnsi="Verdana"/>
                      <w:i/>
                      <w:iCs/>
                      <w:color w:val="000000"/>
                      <w:sz w:val="20"/>
                      <w:szCs w:val="20"/>
                    </w:rPr>
                    <w:t xml:space="preserve">... </w:t>
                  </w:r>
                  <w:proofErr w:type="spellStart"/>
                  <w:r>
                    <w:rPr>
                      <w:rFonts w:ascii="Verdana" w:hAnsi="Verdana"/>
                      <w:i/>
                      <w:iCs/>
                      <w:color w:val="000000"/>
                      <w:sz w:val="20"/>
                      <w:szCs w:val="20"/>
                    </w:rPr>
                    <w:t>a</w:t>
                  </w:r>
                  <w:r>
                    <w:rPr>
                      <w:rFonts w:ascii="Verdana" w:hAnsi="Verdana"/>
                      <w:i/>
                      <w:iCs/>
                      <w:color w:val="000000"/>
                      <w:sz w:val="20"/>
                      <w:szCs w:val="20"/>
                      <w:vertAlign w:val="subscript"/>
                    </w:rPr>
                    <w:t>nn</w:t>
                  </w:r>
                  <w:proofErr w:type="spellEnd"/>
                  <w:r>
                    <w:rPr>
                      <w:rFonts w:ascii="Verdana" w:hAnsi="Verdana"/>
                      <w:color w:val="000000"/>
                      <w:sz w:val="20"/>
                      <w:szCs w:val="20"/>
                    </w:rPr>
                    <w:t xml:space="preserve"> elemanlarının bulunduğu köşegen </w:t>
                  </w:r>
                  <w:r>
                    <w:rPr>
                      <w:rFonts w:ascii="Verdana" w:hAnsi="Verdana"/>
                      <w:b/>
                      <w:bCs/>
                      <w:color w:val="000000"/>
                      <w:sz w:val="20"/>
                      <w:szCs w:val="20"/>
                    </w:rPr>
                    <w:t>asal köşegen</w:t>
                  </w:r>
                  <w:r>
                    <w:rPr>
                      <w:rFonts w:ascii="Verdana" w:hAnsi="Verdana"/>
                      <w:color w:val="000000"/>
                      <w:sz w:val="20"/>
                      <w:szCs w:val="20"/>
                    </w:rPr>
                    <w:t xml:space="preserve"> olarak tanımlanır.</w:t>
                  </w:r>
                </w:p>
              </w:txbxContent>
            </v:textbox>
          </v:rect>
        </w:pict>
      </w:r>
      <w:r w:rsidR="00B71991" w:rsidRPr="00B71991">
        <w:rPr>
          <w:rFonts w:ascii="Verdana" w:hAnsi="Verdana"/>
          <w:color w:val="000000"/>
          <w:sz w:val="20"/>
          <w:szCs w:val="20"/>
        </w:rPr>
        <w:pict>
          <v:shape id="_x0000_i1064" type="#_x0000_t75" style="width:138.75pt;height:94.5pt">
            <v:imagedata r:id="rId48" o:title=""/>
          </v:shape>
        </w:pict>
      </w:r>
    </w:p>
    <w:p w:rsidR="008B45D5" w:rsidRDefault="004B7765">
      <w:r>
        <w:rPr>
          <w:rFonts w:ascii="Verdana" w:hAnsi="Verdana"/>
          <w:noProof/>
          <w:color w:val="000000"/>
          <w:sz w:val="20"/>
          <w:szCs w:val="20"/>
        </w:rPr>
        <w:pict>
          <v:rect id="_x0000_s1028" style="position:absolute;margin-left:2in;margin-top:34.1pt;width:4in;height:63pt;z-index:1">
            <v:textbox style="mso-next-textbox:#_x0000_s1028">
              <w:txbxContent>
                <w:p w:rsidR="004B7765" w:rsidRDefault="004B7765">
                  <w:r w:rsidRPr="00F90713">
                    <w:rPr>
                      <w:rFonts w:ascii="Verdana" w:hAnsi="Verdana"/>
                      <w:color w:val="000000"/>
                      <w:sz w:val="20"/>
                      <w:szCs w:val="20"/>
                    </w:rPr>
                    <w:t xml:space="preserve">Bu asal köşegenin altındaki tüm elemanların değerleri sıfır ise matrisimiz </w:t>
                  </w:r>
                  <w:r w:rsidRPr="00F90713">
                    <w:rPr>
                      <w:rFonts w:ascii="Verdana" w:hAnsi="Verdana"/>
                      <w:b/>
                      <w:bCs/>
                      <w:color w:val="000000"/>
                      <w:sz w:val="20"/>
                      <w:szCs w:val="20"/>
                    </w:rPr>
                    <w:t>üst köşegen matris</w:t>
                  </w:r>
                  <w:r w:rsidRPr="00F90713">
                    <w:rPr>
                      <w:rFonts w:ascii="Verdana" w:hAnsi="Verdana"/>
                      <w:color w:val="000000"/>
                      <w:sz w:val="20"/>
                      <w:szCs w:val="20"/>
                    </w:rPr>
                    <w:t xml:space="preserve"> (</w:t>
                  </w:r>
                  <w:proofErr w:type="spellStart"/>
                  <w:r w:rsidRPr="00F90713">
                    <w:rPr>
                      <w:rFonts w:ascii="Verdana" w:hAnsi="Verdana"/>
                      <w:color w:val="000000"/>
                      <w:sz w:val="20"/>
                      <w:szCs w:val="20"/>
                    </w:rPr>
                    <w:t>ya</w:t>
                  </w:r>
                  <w:proofErr w:type="spellEnd"/>
                  <w:r w:rsidRPr="00F90713">
                    <w:rPr>
                      <w:rFonts w:ascii="Verdana" w:hAnsi="Verdana"/>
                      <w:color w:val="000000"/>
                      <w:sz w:val="20"/>
                      <w:szCs w:val="20"/>
                    </w:rPr>
                    <w:t xml:space="preserve"> da </w:t>
                  </w:r>
                  <w:proofErr w:type="spellStart"/>
                  <w:r w:rsidRPr="00F90713">
                    <w:rPr>
                      <w:rFonts w:ascii="Verdana" w:hAnsi="Verdana"/>
                      <w:color w:val="000000"/>
                      <w:sz w:val="20"/>
                      <w:szCs w:val="20"/>
                    </w:rPr>
                    <w:t>echelon</w:t>
                  </w:r>
                  <w:proofErr w:type="spellEnd"/>
                  <w:r w:rsidRPr="00F90713">
                    <w:rPr>
                      <w:rFonts w:ascii="Verdana" w:hAnsi="Verdana"/>
                      <w:color w:val="000000"/>
                      <w:sz w:val="20"/>
                      <w:szCs w:val="20"/>
                    </w:rPr>
                    <w:t xml:space="preserve"> form) veya </w:t>
                  </w:r>
                  <w:r w:rsidRPr="00F90713">
                    <w:rPr>
                      <w:rFonts w:ascii="Verdana" w:hAnsi="Verdana"/>
                      <w:b/>
                      <w:bCs/>
                      <w:color w:val="000000"/>
                      <w:sz w:val="20"/>
                      <w:szCs w:val="20"/>
                    </w:rPr>
                    <w:t>üst üçgen matris</w:t>
                  </w:r>
                  <w:r w:rsidRPr="00F90713">
                    <w:rPr>
                      <w:rFonts w:ascii="Verdana" w:hAnsi="Verdana"/>
                      <w:color w:val="000000"/>
                      <w:sz w:val="20"/>
                      <w:szCs w:val="20"/>
                    </w:rPr>
                    <w:t xml:space="preserve"> olarak tanımlanır.</w:t>
                  </w:r>
                </w:p>
              </w:txbxContent>
            </v:textbox>
          </v:rect>
        </w:pict>
      </w:r>
      <w:r w:rsidR="00EF36E0">
        <w:pict>
          <v:shape id="_x0000_i1065" type="#_x0000_t75" style="width:126pt;height:98.25pt">
            <v:imagedata r:id="rId49" o:title=""/>
          </v:shape>
        </w:pict>
      </w:r>
    </w:p>
    <w:p w:rsidR="000B73C5" w:rsidRDefault="004B7765">
      <w:r>
        <w:rPr>
          <w:noProof/>
        </w:rPr>
        <w:lastRenderedPageBreak/>
        <w:pict>
          <v:rect id="_x0000_s1032" style="position:absolute;margin-left:162pt;margin-top:27pt;width:4in;height:63pt;z-index:2">
            <v:textbox>
              <w:txbxContent>
                <w:p w:rsidR="004B7765" w:rsidRDefault="004B7765" w:rsidP="004B7765">
                  <w:r w:rsidRPr="00567FAB">
                    <w:rPr>
                      <w:rStyle w:val="content1"/>
                    </w:rPr>
                    <w:t xml:space="preserve">Asal köşegenin üstündeki tüm elemanların değerleri sıfır ise matrisimiz </w:t>
                  </w:r>
                  <w:r w:rsidRPr="00567FAB">
                    <w:rPr>
                      <w:rStyle w:val="content1"/>
                      <w:b/>
                      <w:bCs/>
                    </w:rPr>
                    <w:t>alt köşegen matris</w:t>
                  </w:r>
                  <w:r w:rsidRPr="00567FAB">
                    <w:rPr>
                      <w:rStyle w:val="content1"/>
                    </w:rPr>
                    <w:t xml:space="preserve"> veya </w:t>
                  </w:r>
                  <w:r w:rsidRPr="00567FAB">
                    <w:rPr>
                      <w:rStyle w:val="content1"/>
                      <w:b/>
                      <w:bCs/>
                    </w:rPr>
                    <w:t>alt üçgen matris</w:t>
                  </w:r>
                  <w:r w:rsidRPr="00567FAB">
                    <w:rPr>
                      <w:rStyle w:val="content1"/>
                    </w:rPr>
                    <w:t xml:space="preserve"> olarak tanımlanır.</w:t>
                  </w:r>
                </w:p>
              </w:txbxContent>
            </v:textbox>
          </v:rect>
        </w:pict>
      </w:r>
      <w:r w:rsidR="00380D9B">
        <w:pict>
          <v:shape id="_x0000_i1066" type="#_x0000_t75" style="width:153.75pt;height:97.5pt">
            <v:imagedata r:id="rId50" o:title=""/>
          </v:shape>
        </w:pict>
      </w:r>
      <w:r>
        <w:t xml:space="preserve"> </w:t>
      </w:r>
    </w:p>
    <w:p w:rsidR="000B73C5" w:rsidRDefault="000B73C5"/>
    <w:p w:rsidR="00F9587E" w:rsidRDefault="00F9587E" w:rsidP="00F9587E">
      <w:pPr>
        <w:pStyle w:val="baslik"/>
      </w:pPr>
      <w:r>
        <w:t>3.4.1. Örnek 15, 16 ve 17</w:t>
      </w:r>
    </w:p>
    <w:p w:rsidR="000B73C5" w:rsidRDefault="00AA57DD">
      <w:r>
        <w:pict>
          <v:shape id="_x0000_i1067" type="#_x0000_t75" style="width:348pt;height:156pt">
            <v:imagedata r:id="rId51" o:title=""/>
          </v:shape>
        </w:pict>
      </w:r>
    </w:p>
    <w:p w:rsidR="00AA57DD" w:rsidRDefault="00DC5A21">
      <w:r>
        <w:pict>
          <v:shape id="_x0000_i1068" type="#_x0000_t75" style="width:354.75pt;height:153.75pt">
            <v:imagedata r:id="rId52" o:title=""/>
          </v:shape>
        </w:pict>
      </w:r>
    </w:p>
    <w:p w:rsidR="00DC5A21" w:rsidRDefault="00E24861">
      <w:r>
        <w:pict>
          <v:shape id="_x0000_i1069" type="#_x0000_t75" style="width:380.25pt;height:155.25pt">
            <v:imagedata r:id="rId53" o:title=""/>
          </v:shape>
        </w:pict>
      </w:r>
    </w:p>
    <w:p w:rsidR="002C5F25" w:rsidRDefault="002C5F25" w:rsidP="002C5F25">
      <w:pPr>
        <w:pStyle w:val="baslik"/>
      </w:pPr>
      <w:r>
        <w:t>3.4.2. Determinant Değerinin Elde Edilebilmesi İçin Matrisin Üst Üçgen veya Alt Üçgen Hale Dönüştürülmesi</w:t>
      </w:r>
    </w:p>
    <w:tbl>
      <w:tblPr>
        <w:tblW w:w="5000" w:type="pct"/>
        <w:tblCellSpacing w:w="0" w:type="dxa"/>
        <w:tblBorders>
          <w:top w:val="outset" w:sz="6" w:space="0" w:color="A49E57"/>
          <w:left w:val="outset" w:sz="6" w:space="0" w:color="A49E57"/>
          <w:bottom w:val="outset" w:sz="6" w:space="0" w:color="A49E57"/>
          <w:right w:val="outset" w:sz="6" w:space="0" w:color="A49E57"/>
        </w:tblBorders>
        <w:shd w:val="clear" w:color="auto" w:fill="CDCAA0"/>
        <w:tblCellMar>
          <w:top w:w="75" w:type="dxa"/>
          <w:left w:w="75" w:type="dxa"/>
          <w:bottom w:w="75" w:type="dxa"/>
          <w:right w:w="75" w:type="dxa"/>
        </w:tblCellMar>
        <w:tblLook w:val="0000" w:firstRow="0" w:lastRow="0" w:firstColumn="0" w:lastColumn="0" w:noHBand="0" w:noVBand="0"/>
      </w:tblPr>
      <w:tblGrid>
        <w:gridCol w:w="9252"/>
      </w:tblGrid>
      <w:tr w:rsidR="002C5F25">
        <w:trPr>
          <w:tblCellSpacing w:w="0" w:type="dxa"/>
        </w:trPr>
        <w:tc>
          <w:tcPr>
            <w:tcW w:w="0" w:type="auto"/>
            <w:tcBorders>
              <w:top w:val="outset" w:sz="6" w:space="0" w:color="A49E57"/>
              <w:left w:val="outset" w:sz="6" w:space="0" w:color="A49E57"/>
              <w:bottom w:val="outset" w:sz="6" w:space="0" w:color="A49E57"/>
              <w:right w:val="outset" w:sz="6" w:space="0" w:color="A49E57"/>
            </w:tcBorders>
            <w:shd w:val="clear" w:color="auto" w:fill="CDCAA0"/>
            <w:vAlign w:val="center"/>
          </w:tcPr>
          <w:p w:rsidR="002C5F25" w:rsidRDefault="002C5F25">
            <w:pPr>
              <w:rPr>
                <w:rFonts w:ascii="Verdana" w:hAnsi="Verdana"/>
                <w:color w:val="000000"/>
                <w:sz w:val="20"/>
                <w:szCs w:val="20"/>
              </w:rPr>
            </w:pPr>
            <w:r>
              <w:rPr>
                <w:rFonts w:ascii="Verdana" w:hAnsi="Verdana"/>
                <w:color w:val="000000"/>
                <w:sz w:val="20"/>
                <w:szCs w:val="20"/>
              </w:rPr>
              <w:lastRenderedPageBreak/>
              <w:t>Matrislere ilişkin determinantların değerinin daha kolay elde edilebilmesi için, matrislerin üst üçgen, alt üçgen hale dönüştürülmesi kolaylık sağlamaktadır.</w:t>
            </w:r>
          </w:p>
        </w:tc>
      </w:tr>
    </w:tbl>
    <w:p w:rsidR="00E24861" w:rsidRDefault="00D010E2">
      <w:r>
        <w:pict>
          <v:shape id="_x0000_i1070" type="#_x0000_t75" style="width:375.75pt;height:78pt">
            <v:imagedata r:id="rId54" o:title=""/>
          </v:shape>
        </w:pict>
      </w:r>
    </w:p>
    <w:p w:rsidR="00996271" w:rsidRDefault="00996271" w:rsidP="00996271">
      <w:pPr>
        <w:pStyle w:val="baslik"/>
      </w:pPr>
      <w:r>
        <w:t>3.4.3. Örnek 18, 19 ve 20</w:t>
      </w:r>
    </w:p>
    <w:p w:rsidR="00D010E2" w:rsidRDefault="009F05A6">
      <w:r>
        <w:pict>
          <v:shape id="_x0000_i1071" type="#_x0000_t75" style="width:207pt;height:96pt">
            <v:imagedata r:id="rId55" o:title=""/>
          </v:shape>
        </w:pict>
      </w:r>
    </w:p>
    <w:p w:rsidR="009F05A6" w:rsidRDefault="009F05A6">
      <w:r>
        <w:pict>
          <v:shape id="_x0000_i1072" type="#_x0000_t75" style="width:232.5pt;height:83.25pt">
            <v:imagedata r:id="rId56" o:title=""/>
          </v:shape>
        </w:pict>
      </w:r>
    </w:p>
    <w:p w:rsidR="00BB4D81" w:rsidRDefault="00BB4D81">
      <w:r>
        <w:pict>
          <v:shape id="_x0000_i1073" type="#_x0000_t75" style="width:395.25pt;height:82.5pt">
            <v:imagedata r:id="rId57" o:title=""/>
          </v:shape>
        </w:pict>
      </w:r>
    </w:p>
    <w:p w:rsidR="00BB4D81" w:rsidRDefault="00ED7803">
      <w:r>
        <w:pict>
          <v:shape id="_x0000_i1074" type="#_x0000_t75" style="width:393.75pt;height:165pt">
            <v:imagedata r:id="rId58" o:title=""/>
          </v:shape>
        </w:pict>
      </w:r>
    </w:p>
    <w:p w:rsidR="00ED7803" w:rsidRDefault="00ED7803"/>
    <w:p w:rsidR="00ED7803" w:rsidRDefault="00ED7803" w:rsidP="00ED7803">
      <w:pPr>
        <w:pStyle w:val="baslik"/>
      </w:pPr>
      <w:r>
        <w:t>3.5. DETERMİNANTLARIN EŞÇARPAN (KOFAKTÖR) AÇILIMI İLE ELDE EDİLMESİ</w:t>
      </w:r>
    </w:p>
    <w:p w:rsidR="00ED7803" w:rsidRPr="00ED7803" w:rsidRDefault="00ED7803" w:rsidP="00ED7803">
      <w:pPr>
        <w:pStyle w:val="content"/>
        <w:rPr>
          <w:sz w:val="13"/>
          <w:szCs w:val="13"/>
        </w:rPr>
      </w:pPr>
      <w:r w:rsidRPr="00ED7803">
        <w:rPr>
          <w:sz w:val="13"/>
          <w:szCs w:val="13"/>
        </w:rPr>
        <w:t xml:space="preserve">Bu kısımda bir matrisin determinant değerinin </w:t>
      </w:r>
      <w:proofErr w:type="spellStart"/>
      <w:r w:rsidRPr="00ED7803">
        <w:rPr>
          <w:sz w:val="13"/>
          <w:szCs w:val="13"/>
        </w:rPr>
        <w:t>eşçarpan</w:t>
      </w:r>
      <w:proofErr w:type="spellEnd"/>
      <w:r w:rsidRPr="00ED7803">
        <w:rPr>
          <w:sz w:val="13"/>
          <w:szCs w:val="13"/>
        </w:rPr>
        <w:t xml:space="preserve"> açılımı ile elde edilmesi gösterilecektir. Bunun için önce minör ve </w:t>
      </w:r>
      <w:proofErr w:type="spellStart"/>
      <w:r w:rsidRPr="00ED7803">
        <w:rPr>
          <w:sz w:val="13"/>
          <w:szCs w:val="13"/>
        </w:rPr>
        <w:t>kofaktör</w:t>
      </w:r>
      <w:proofErr w:type="spellEnd"/>
      <w:r w:rsidRPr="00ED7803">
        <w:rPr>
          <w:sz w:val="13"/>
          <w:szCs w:val="13"/>
        </w:rPr>
        <w:t xml:space="preserve"> tanımı ve </w:t>
      </w:r>
      <w:proofErr w:type="spellStart"/>
      <w:r w:rsidRPr="00ED7803">
        <w:rPr>
          <w:sz w:val="13"/>
          <w:szCs w:val="13"/>
        </w:rPr>
        <w:t>kofaktör</w:t>
      </w:r>
      <w:proofErr w:type="spellEnd"/>
      <w:r w:rsidRPr="00ED7803">
        <w:rPr>
          <w:sz w:val="13"/>
          <w:szCs w:val="13"/>
        </w:rPr>
        <w:t xml:space="preserve"> açılımı gösterilecektir.</w:t>
      </w:r>
    </w:p>
    <w:p w:rsidR="00ED7803" w:rsidRPr="00ED7803" w:rsidRDefault="00ED7803" w:rsidP="00ED7803">
      <w:pPr>
        <w:numPr>
          <w:ilvl w:val="0"/>
          <w:numId w:val="2"/>
        </w:numPr>
        <w:spacing w:before="100" w:beforeAutospacing="1" w:after="100" w:afterAutospacing="1"/>
        <w:rPr>
          <w:rFonts w:ascii="Verdana" w:hAnsi="Verdana"/>
          <w:color w:val="000000"/>
          <w:sz w:val="13"/>
          <w:szCs w:val="13"/>
        </w:rPr>
      </w:pPr>
      <w:r w:rsidRPr="00ED7803">
        <w:rPr>
          <w:rFonts w:ascii="Verdana" w:hAnsi="Verdana"/>
          <w:b/>
          <w:bCs/>
          <w:color w:val="000000"/>
          <w:sz w:val="13"/>
          <w:szCs w:val="13"/>
        </w:rPr>
        <w:t>3.5.1. Minör Tanımı</w:t>
      </w:r>
      <w:r w:rsidRPr="00ED7803">
        <w:rPr>
          <w:rFonts w:ascii="Verdana" w:hAnsi="Verdana"/>
          <w:color w:val="000000"/>
          <w:sz w:val="13"/>
          <w:szCs w:val="13"/>
        </w:rPr>
        <w:t xml:space="preserve"> </w:t>
      </w:r>
    </w:p>
    <w:p w:rsidR="00ED7803" w:rsidRPr="00ED7803" w:rsidRDefault="00ED7803" w:rsidP="00ED7803">
      <w:pPr>
        <w:numPr>
          <w:ilvl w:val="0"/>
          <w:numId w:val="2"/>
        </w:numPr>
        <w:spacing w:before="100" w:beforeAutospacing="1" w:after="100" w:afterAutospacing="1"/>
        <w:rPr>
          <w:rFonts w:ascii="Verdana" w:hAnsi="Verdana"/>
          <w:color w:val="000000"/>
          <w:sz w:val="13"/>
          <w:szCs w:val="13"/>
        </w:rPr>
      </w:pPr>
      <w:r w:rsidRPr="00ED7803">
        <w:rPr>
          <w:rFonts w:ascii="Verdana" w:hAnsi="Verdana"/>
          <w:b/>
          <w:bCs/>
          <w:color w:val="000000"/>
          <w:sz w:val="13"/>
          <w:szCs w:val="13"/>
        </w:rPr>
        <w:lastRenderedPageBreak/>
        <w:t xml:space="preserve">3.5.2. </w:t>
      </w:r>
      <w:proofErr w:type="spellStart"/>
      <w:r w:rsidRPr="00ED7803">
        <w:rPr>
          <w:rFonts w:ascii="Verdana" w:hAnsi="Verdana"/>
          <w:b/>
          <w:bCs/>
          <w:color w:val="000000"/>
          <w:sz w:val="13"/>
          <w:szCs w:val="13"/>
        </w:rPr>
        <w:t>Kofaktör</w:t>
      </w:r>
      <w:proofErr w:type="spellEnd"/>
      <w:r w:rsidRPr="00ED7803">
        <w:rPr>
          <w:rFonts w:ascii="Verdana" w:hAnsi="Verdana"/>
          <w:b/>
          <w:bCs/>
          <w:color w:val="000000"/>
          <w:sz w:val="13"/>
          <w:szCs w:val="13"/>
        </w:rPr>
        <w:t xml:space="preserve"> (</w:t>
      </w:r>
      <w:proofErr w:type="spellStart"/>
      <w:r w:rsidRPr="00ED7803">
        <w:rPr>
          <w:rFonts w:ascii="Verdana" w:hAnsi="Verdana"/>
          <w:b/>
          <w:bCs/>
          <w:color w:val="000000"/>
          <w:sz w:val="13"/>
          <w:szCs w:val="13"/>
        </w:rPr>
        <w:t>Cofactor</w:t>
      </w:r>
      <w:proofErr w:type="spellEnd"/>
      <w:r w:rsidRPr="00ED7803">
        <w:rPr>
          <w:rFonts w:ascii="Verdana" w:hAnsi="Verdana"/>
          <w:b/>
          <w:bCs/>
          <w:color w:val="000000"/>
          <w:sz w:val="13"/>
          <w:szCs w:val="13"/>
        </w:rPr>
        <w:t xml:space="preserve">) veya </w:t>
      </w:r>
      <w:proofErr w:type="spellStart"/>
      <w:r w:rsidRPr="00ED7803">
        <w:rPr>
          <w:rFonts w:ascii="Verdana" w:hAnsi="Verdana"/>
          <w:b/>
          <w:bCs/>
          <w:color w:val="000000"/>
          <w:sz w:val="13"/>
          <w:szCs w:val="13"/>
        </w:rPr>
        <w:t>Eşçarpan</w:t>
      </w:r>
      <w:proofErr w:type="spellEnd"/>
      <w:r w:rsidRPr="00ED7803">
        <w:rPr>
          <w:rFonts w:ascii="Verdana" w:hAnsi="Verdana"/>
          <w:b/>
          <w:bCs/>
          <w:color w:val="000000"/>
          <w:sz w:val="13"/>
          <w:szCs w:val="13"/>
        </w:rPr>
        <w:t xml:space="preserve"> Tanımı</w:t>
      </w:r>
      <w:r w:rsidRPr="00ED7803">
        <w:rPr>
          <w:rFonts w:ascii="Verdana" w:hAnsi="Verdana"/>
          <w:color w:val="000000"/>
          <w:sz w:val="13"/>
          <w:szCs w:val="13"/>
        </w:rPr>
        <w:t xml:space="preserve"> </w:t>
      </w:r>
    </w:p>
    <w:p w:rsidR="00ED7803" w:rsidRPr="00ED7803" w:rsidRDefault="00ED7803" w:rsidP="00ED7803">
      <w:pPr>
        <w:numPr>
          <w:ilvl w:val="0"/>
          <w:numId w:val="2"/>
        </w:numPr>
        <w:spacing w:before="100" w:beforeAutospacing="1" w:after="100" w:afterAutospacing="1"/>
        <w:rPr>
          <w:rFonts w:ascii="Verdana" w:hAnsi="Verdana"/>
          <w:color w:val="000000"/>
          <w:sz w:val="13"/>
          <w:szCs w:val="13"/>
        </w:rPr>
      </w:pPr>
      <w:r w:rsidRPr="00ED7803">
        <w:rPr>
          <w:rFonts w:ascii="Verdana" w:hAnsi="Verdana"/>
          <w:b/>
          <w:bCs/>
          <w:color w:val="000000"/>
          <w:sz w:val="13"/>
          <w:szCs w:val="13"/>
        </w:rPr>
        <w:t xml:space="preserve">3.5.3. </w:t>
      </w:r>
      <w:proofErr w:type="spellStart"/>
      <w:r w:rsidRPr="00ED7803">
        <w:rPr>
          <w:rFonts w:ascii="Verdana" w:hAnsi="Verdana"/>
          <w:b/>
          <w:bCs/>
          <w:color w:val="000000"/>
          <w:sz w:val="13"/>
          <w:szCs w:val="13"/>
        </w:rPr>
        <w:t>Kofaktör</w:t>
      </w:r>
      <w:proofErr w:type="spellEnd"/>
      <w:r w:rsidRPr="00ED7803">
        <w:rPr>
          <w:rFonts w:ascii="Verdana" w:hAnsi="Verdana"/>
          <w:b/>
          <w:bCs/>
          <w:color w:val="000000"/>
          <w:sz w:val="13"/>
          <w:szCs w:val="13"/>
        </w:rPr>
        <w:t xml:space="preserve"> Açılımı</w:t>
      </w:r>
      <w:r w:rsidRPr="00ED7803">
        <w:rPr>
          <w:rFonts w:ascii="Verdana" w:hAnsi="Verdana"/>
          <w:color w:val="000000"/>
          <w:sz w:val="13"/>
          <w:szCs w:val="13"/>
        </w:rPr>
        <w:t xml:space="preserve"> </w:t>
      </w:r>
    </w:p>
    <w:p w:rsidR="00192748" w:rsidRDefault="00192748" w:rsidP="00192748">
      <w:pPr>
        <w:pStyle w:val="baslik"/>
      </w:pPr>
      <w:r>
        <w:t>3.5.1. Minör Tanımı</w:t>
      </w:r>
    </w:p>
    <w:tbl>
      <w:tblPr>
        <w:tblW w:w="5000" w:type="pct"/>
        <w:tblCellSpacing w:w="0" w:type="dxa"/>
        <w:tblBorders>
          <w:top w:val="outset" w:sz="6" w:space="0" w:color="336600"/>
          <w:left w:val="outset" w:sz="6" w:space="0" w:color="336600"/>
          <w:bottom w:val="outset" w:sz="6" w:space="0" w:color="336600"/>
          <w:right w:val="outset" w:sz="6" w:space="0" w:color="336600"/>
        </w:tblBorders>
        <w:shd w:val="clear" w:color="auto" w:fill="C7DB9D"/>
        <w:tblCellMar>
          <w:top w:w="75" w:type="dxa"/>
          <w:left w:w="75" w:type="dxa"/>
          <w:bottom w:w="75" w:type="dxa"/>
          <w:right w:w="75" w:type="dxa"/>
        </w:tblCellMar>
        <w:tblLook w:val="0000" w:firstRow="0" w:lastRow="0" w:firstColumn="0" w:lastColumn="0" w:noHBand="0" w:noVBand="0"/>
      </w:tblPr>
      <w:tblGrid>
        <w:gridCol w:w="9252"/>
      </w:tblGrid>
      <w:tr w:rsidR="00192748">
        <w:trPr>
          <w:tblCellSpacing w:w="0" w:type="dxa"/>
        </w:trPr>
        <w:tc>
          <w:tcPr>
            <w:tcW w:w="0" w:type="auto"/>
            <w:tcBorders>
              <w:top w:val="outset" w:sz="6" w:space="0" w:color="336600"/>
              <w:left w:val="outset" w:sz="6" w:space="0" w:color="336600"/>
              <w:bottom w:val="outset" w:sz="6" w:space="0" w:color="336600"/>
              <w:right w:val="outset" w:sz="6" w:space="0" w:color="336600"/>
            </w:tcBorders>
            <w:shd w:val="clear" w:color="auto" w:fill="C7DB9D"/>
            <w:vAlign w:val="center"/>
          </w:tcPr>
          <w:p w:rsidR="00192748" w:rsidRDefault="00192748">
            <w:pPr>
              <w:rPr>
                <w:color w:val="000000"/>
              </w:rPr>
            </w:pPr>
            <w:r>
              <w:rPr>
                <w:rStyle w:val="style11"/>
                <w:i/>
                <w:iCs/>
                <w:color w:val="000000"/>
              </w:rPr>
              <w:t>A</w:t>
            </w:r>
            <w:r>
              <w:rPr>
                <w:rStyle w:val="style11"/>
                <w:color w:val="000000"/>
              </w:rPr>
              <w:t>=[</w:t>
            </w:r>
            <w:proofErr w:type="spellStart"/>
            <w:r>
              <w:rPr>
                <w:rStyle w:val="style11"/>
                <w:i/>
                <w:iCs/>
                <w:color w:val="000000"/>
              </w:rPr>
              <w:t>a</w:t>
            </w:r>
            <w:r>
              <w:rPr>
                <w:rStyle w:val="style11"/>
                <w:i/>
                <w:iCs/>
                <w:color w:val="000000"/>
                <w:vertAlign w:val="subscript"/>
              </w:rPr>
              <w:t>ij</w:t>
            </w:r>
            <w:proofErr w:type="spellEnd"/>
            <w:r>
              <w:rPr>
                <w:rStyle w:val="style11"/>
                <w:color w:val="000000"/>
              </w:rPr>
              <w:t>]</w:t>
            </w:r>
            <w:r>
              <w:rPr>
                <w:rFonts w:ascii="Verdana" w:hAnsi="Verdana"/>
                <w:color w:val="000000"/>
                <w:sz w:val="20"/>
                <w:szCs w:val="20"/>
              </w:rPr>
              <w:t xml:space="preserve">, </w:t>
            </w:r>
            <w:r>
              <w:rPr>
                <w:rStyle w:val="style11"/>
                <w:i/>
                <w:iCs/>
                <w:color w:val="000000"/>
              </w:rPr>
              <w:t>n</w:t>
            </w:r>
            <w:r>
              <w:rPr>
                <w:rStyle w:val="style11"/>
                <w:rFonts w:ascii="Symbol" w:hAnsi="Symbol"/>
                <w:color w:val="000000"/>
              </w:rPr>
              <w:t></w:t>
            </w:r>
            <w:r>
              <w:rPr>
                <w:rStyle w:val="style11"/>
                <w:i/>
                <w:iCs/>
                <w:color w:val="000000"/>
              </w:rPr>
              <w:t>n</w:t>
            </w:r>
            <w:r>
              <w:rPr>
                <w:rStyle w:val="style11"/>
                <w:rFonts w:ascii="Verdana" w:hAnsi="Verdana"/>
                <w:color w:val="000000"/>
              </w:rPr>
              <w:t xml:space="preserve"> </w:t>
            </w:r>
            <w:r w:rsidRPr="00192748">
              <w:rPr>
                <w:rStyle w:val="style11"/>
                <w:rFonts w:ascii="Verdana" w:hAnsi="Verdana"/>
                <w:color w:val="000000"/>
                <w:sz w:val="16"/>
                <w:szCs w:val="16"/>
              </w:rPr>
              <w:t xml:space="preserve">boyutlu bir kare matris olsun. Eğer </w:t>
            </w:r>
            <w:proofErr w:type="spellStart"/>
            <w:r w:rsidRPr="00192748">
              <w:rPr>
                <w:rStyle w:val="style11"/>
                <w:i/>
                <w:iCs/>
                <w:color w:val="000000"/>
                <w:sz w:val="16"/>
                <w:szCs w:val="16"/>
              </w:rPr>
              <w:t>i</w:t>
            </w:r>
            <w:r w:rsidRPr="00192748">
              <w:rPr>
                <w:rStyle w:val="style11"/>
                <w:rFonts w:ascii="Verdana" w:hAnsi="Verdana"/>
                <w:color w:val="000000"/>
                <w:sz w:val="16"/>
                <w:szCs w:val="16"/>
              </w:rPr>
              <w:t>'inci</w:t>
            </w:r>
            <w:proofErr w:type="spellEnd"/>
            <w:r w:rsidRPr="00192748">
              <w:rPr>
                <w:rStyle w:val="style11"/>
                <w:rFonts w:ascii="Verdana" w:hAnsi="Verdana"/>
                <w:color w:val="000000"/>
                <w:sz w:val="16"/>
                <w:szCs w:val="16"/>
              </w:rPr>
              <w:t xml:space="preserve"> sıra</w:t>
            </w:r>
            <w:r>
              <w:rPr>
                <w:rStyle w:val="style11"/>
                <w:rFonts w:ascii="Verdana" w:hAnsi="Verdana"/>
                <w:color w:val="000000"/>
              </w:rPr>
              <w:t xml:space="preserve"> ve </w:t>
            </w:r>
            <w:proofErr w:type="spellStart"/>
            <w:r>
              <w:rPr>
                <w:rStyle w:val="style11"/>
                <w:i/>
                <w:iCs/>
                <w:color w:val="000000"/>
              </w:rPr>
              <w:t>j</w:t>
            </w:r>
            <w:r>
              <w:rPr>
                <w:rStyle w:val="style11"/>
                <w:rFonts w:ascii="Verdana" w:hAnsi="Verdana"/>
                <w:color w:val="000000"/>
              </w:rPr>
              <w:t>'inci</w:t>
            </w:r>
            <w:proofErr w:type="spellEnd"/>
            <w:r>
              <w:rPr>
                <w:rStyle w:val="style11"/>
                <w:rFonts w:ascii="Verdana" w:hAnsi="Verdana"/>
                <w:color w:val="000000"/>
              </w:rPr>
              <w:t xml:space="preserve"> sütun silinecek olunursa geriye kalan </w:t>
            </w:r>
            <w:r>
              <w:rPr>
                <w:color w:val="000000"/>
                <w:sz w:val="20"/>
                <w:szCs w:val="20"/>
              </w:rPr>
              <w:t>(</w:t>
            </w:r>
            <w:r>
              <w:rPr>
                <w:i/>
                <w:iCs/>
                <w:color w:val="000000"/>
                <w:sz w:val="20"/>
                <w:szCs w:val="20"/>
              </w:rPr>
              <w:t>n</w:t>
            </w:r>
            <w:r>
              <w:rPr>
                <w:color w:val="000000"/>
                <w:sz w:val="20"/>
                <w:szCs w:val="20"/>
              </w:rPr>
              <w:t xml:space="preserve">-1) </w:t>
            </w:r>
            <w:r>
              <w:rPr>
                <w:rFonts w:ascii="Symbol" w:hAnsi="Symbol"/>
                <w:color w:val="000000"/>
                <w:sz w:val="20"/>
                <w:szCs w:val="20"/>
              </w:rPr>
              <w:t></w:t>
            </w:r>
            <w:r>
              <w:rPr>
                <w:color w:val="000000"/>
                <w:sz w:val="20"/>
                <w:szCs w:val="20"/>
              </w:rPr>
              <w:t xml:space="preserve"> (</w:t>
            </w:r>
            <w:r>
              <w:rPr>
                <w:i/>
                <w:iCs/>
                <w:color w:val="000000"/>
                <w:sz w:val="20"/>
                <w:szCs w:val="20"/>
              </w:rPr>
              <w:t>n</w:t>
            </w:r>
            <w:r>
              <w:rPr>
                <w:color w:val="000000"/>
                <w:sz w:val="20"/>
                <w:szCs w:val="20"/>
              </w:rPr>
              <w:t>-1)</w:t>
            </w:r>
            <w:r>
              <w:rPr>
                <w:rFonts w:ascii="Verdana" w:hAnsi="Verdana"/>
                <w:color w:val="000000"/>
                <w:sz w:val="20"/>
                <w:szCs w:val="20"/>
              </w:rPr>
              <w:t xml:space="preserve"> boyutlu matrisin determinantına </w:t>
            </w:r>
            <w:proofErr w:type="spellStart"/>
            <w:r>
              <w:rPr>
                <w:rStyle w:val="style11"/>
                <w:i/>
                <w:iCs/>
                <w:color w:val="000000"/>
              </w:rPr>
              <w:t>a</w:t>
            </w:r>
            <w:r>
              <w:rPr>
                <w:rStyle w:val="style11"/>
                <w:i/>
                <w:iCs/>
                <w:color w:val="000000"/>
                <w:vertAlign w:val="subscript"/>
              </w:rPr>
              <w:t>ij</w:t>
            </w:r>
            <w:proofErr w:type="spellEnd"/>
            <w:r>
              <w:rPr>
                <w:rStyle w:val="style11"/>
                <w:rFonts w:ascii="Verdana" w:hAnsi="Verdana"/>
                <w:color w:val="000000"/>
              </w:rPr>
              <w:t xml:space="preserve"> elemanının </w:t>
            </w:r>
            <w:proofErr w:type="spellStart"/>
            <w:r>
              <w:rPr>
                <w:rStyle w:val="style11"/>
                <w:rFonts w:ascii="Verdana" w:hAnsi="Verdana"/>
                <w:b/>
                <w:bCs/>
                <w:color w:val="000000"/>
              </w:rPr>
              <w:t>Minor</w:t>
            </w:r>
            <w:r>
              <w:rPr>
                <w:rStyle w:val="style11"/>
                <w:rFonts w:ascii="Verdana" w:hAnsi="Verdana"/>
                <w:color w:val="000000"/>
              </w:rPr>
              <w:t>'ü</w:t>
            </w:r>
            <w:proofErr w:type="spellEnd"/>
            <w:r>
              <w:rPr>
                <w:rStyle w:val="style11"/>
                <w:rFonts w:ascii="Verdana" w:hAnsi="Verdana"/>
                <w:color w:val="000000"/>
              </w:rPr>
              <w:t xml:space="preserve"> denir.</w:t>
            </w:r>
          </w:p>
        </w:tc>
      </w:tr>
    </w:tbl>
    <w:p w:rsidR="00ED7803" w:rsidRDefault="00F7072F">
      <w:r>
        <w:pict>
          <v:shape id="_x0000_i1075" type="#_x0000_t75" style="width:321.75pt;height:86.25pt">
            <v:imagedata r:id="rId59" o:title=""/>
          </v:shape>
        </w:pict>
      </w:r>
      <w:r w:rsidR="00F20B2E">
        <w:pict>
          <v:shape id="_x0000_i1076" type="#_x0000_t75" style="width:234pt;height:88.5pt">
            <v:imagedata r:id="rId60" o:title=""/>
          </v:shape>
        </w:pict>
      </w:r>
      <w:r w:rsidR="008071A3">
        <w:pict>
          <v:shape id="_x0000_i1077" type="#_x0000_t75" style="width:232.5pt;height:118.5pt">
            <v:imagedata r:id="rId61" o:title=""/>
          </v:shape>
        </w:pict>
      </w:r>
      <w:r w:rsidR="008071A3">
        <w:t xml:space="preserve"> </w:t>
      </w:r>
      <w:r w:rsidR="008071A3">
        <w:pict>
          <v:shape id="_x0000_i1078" type="#_x0000_t75" style="width:198pt;height:80.25pt">
            <v:imagedata r:id="rId62" o:title=""/>
          </v:shape>
        </w:pict>
      </w:r>
      <w:r w:rsidR="008B3825">
        <w:pict>
          <v:shape id="_x0000_i1079" type="#_x0000_t75" style="width:204.75pt;height:135.75pt">
            <v:imagedata r:id="rId63" o:title=""/>
          </v:shape>
        </w:pict>
      </w:r>
    </w:p>
    <w:p w:rsidR="00D80353" w:rsidRDefault="00D80353" w:rsidP="00D80353">
      <w:pPr>
        <w:pStyle w:val="baslik"/>
      </w:pPr>
      <w:r>
        <w:t xml:space="preserve">3.5.2. </w:t>
      </w:r>
      <w:proofErr w:type="spellStart"/>
      <w:r>
        <w:t>Kofaktör</w:t>
      </w:r>
      <w:proofErr w:type="spellEnd"/>
      <w:r>
        <w:t xml:space="preserve"> (</w:t>
      </w:r>
      <w:proofErr w:type="spellStart"/>
      <w:r>
        <w:t>Cofactor</w:t>
      </w:r>
      <w:proofErr w:type="spellEnd"/>
      <w:r>
        <w:t xml:space="preserve">) veya </w:t>
      </w:r>
      <w:proofErr w:type="spellStart"/>
      <w:r>
        <w:t>Eşçarpan</w:t>
      </w:r>
      <w:proofErr w:type="spellEnd"/>
      <w:r>
        <w:t xml:space="preserve"> Tanımı</w:t>
      </w:r>
    </w:p>
    <w:tbl>
      <w:tblPr>
        <w:tblW w:w="5000" w:type="pct"/>
        <w:tblCellSpacing w:w="0" w:type="dxa"/>
        <w:tblBorders>
          <w:top w:val="outset" w:sz="6" w:space="0" w:color="999999"/>
          <w:left w:val="outset" w:sz="6" w:space="0" w:color="999999"/>
          <w:bottom w:val="outset" w:sz="6" w:space="0" w:color="999999"/>
          <w:right w:val="outset" w:sz="6" w:space="0" w:color="999999"/>
        </w:tblBorders>
        <w:shd w:val="clear" w:color="auto" w:fill="ECECFF"/>
        <w:tblCellMar>
          <w:top w:w="75" w:type="dxa"/>
          <w:left w:w="75" w:type="dxa"/>
          <w:bottom w:w="75" w:type="dxa"/>
          <w:right w:w="75" w:type="dxa"/>
        </w:tblCellMar>
        <w:tblLook w:val="0000" w:firstRow="0" w:lastRow="0" w:firstColumn="0" w:lastColumn="0" w:noHBand="0" w:noVBand="0"/>
      </w:tblPr>
      <w:tblGrid>
        <w:gridCol w:w="9252"/>
      </w:tblGrid>
      <w:tr w:rsidR="00D80353">
        <w:trPr>
          <w:tblCellSpacing w:w="0" w:type="dxa"/>
        </w:trPr>
        <w:tc>
          <w:tcPr>
            <w:tcW w:w="0" w:type="auto"/>
            <w:tcBorders>
              <w:top w:val="outset" w:sz="6" w:space="0" w:color="999999"/>
              <w:left w:val="outset" w:sz="6" w:space="0" w:color="999999"/>
              <w:bottom w:val="outset" w:sz="6" w:space="0" w:color="999999"/>
              <w:right w:val="outset" w:sz="6" w:space="0" w:color="999999"/>
            </w:tcBorders>
            <w:shd w:val="clear" w:color="auto" w:fill="ECECFF"/>
            <w:vAlign w:val="center"/>
          </w:tcPr>
          <w:p w:rsidR="00D80353" w:rsidRDefault="00D80353">
            <w:pPr>
              <w:pStyle w:val="NormalWeb"/>
              <w:spacing w:line="300" w:lineRule="atLeast"/>
              <w:jc w:val="both"/>
              <w:rPr>
                <w:color w:val="000000"/>
                <w:sz w:val="20"/>
                <w:szCs w:val="20"/>
              </w:rPr>
            </w:pPr>
            <w:r>
              <w:rPr>
                <w:rFonts w:ascii="Verdana" w:hAnsi="Verdana"/>
                <w:color w:val="000000"/>
                <w:sz w:val="20"/>
                <w:szCs w:val="20"/>
              </w:rPr>
              <w:t xml:space="preserve">Eğer </w:t>
            </w:r>
            <w:proofErr w:type="spellStart"/>
            <w:r>
              <w:rPr>
                <w:i/>
                <w:iCs/>
                <w:color w:val="000000"/>
                <w:sz w:val="20"/>
                <w:szCs w:val="20"/>
              </w:rPr>
              <w:t>M</w:t>
            </w:r>
            <w:r>
              <w:rPr>
                <w:i/>
                <w:iCs/>
                <w:color w:val="000000"/>
                <w:sz w:val="20"/>
                <w:szCs w:val="20"/>
                <w:vertAlign w:val="subscript"/>
              </w:rPr>
              <w:t>ij</w:t>
            </w:r>
            <w:proofErr w:type="spellEnd"/>
            <w:r>
              <w:rPr>
                <w:color w:val="000000"/>
                <w:sz w:val="20"/>
                <w:szCs w:val="20"/>
              </w:rPr>
              <w:t xml:space="preserve"> </w:t>
            </w:r>
            <w:r>
              <w:rPr>
                <w:rFonts w:ascii="Verdana" w:hAnsi="Verdana"/>
                <w:color w:val="000000"/>
                <w:sz w:val="20"/>
                <w:szCs w:val="20"/>
              </w:rPr>
              <w:t xml:space="preserve">bir </w:t>
            </w:r>
            <w:r>
              <w:rPr>
                <w:i/>
                <w:iCs/>
                <w:color w:val="000000"/>
                <w:sz w:val="20"/>
                <w:szCs w:val="20"/>
              </w:rPr>
              <w:t>A</w:t>
            </w:r>
            <w:r>
              <w:rPr>
                <w:rFonts w:ascii="Verdana" w:hAnsi="Verdana"/>
                <w:color w:val="000000"/>
                <w:sz w:val="20"/>
                <w:szCs w:val="20"/>
              </w:rPr>
              <w:t xml:space="preserve"> kare matrisindeki </w:t>
            </w:r>
            <w:proofErr w:type="spellStart"/>
            <w:r>
              <w:rPr>
                <w:i/>
                <w:iCs/>
                <w:color w:val="000000"/>
                <w:sz w:val="20"/>
                <w:szCs w:val="20"/>
              </w:rPr>
              <w:t>a</w:t>
            </w:r>
            <w:r>
              <w:rPr>
                <w:i/>
                <w:iCs/>
                <w:color w:val="000000"/>
                <w:sz w:val="20"/>
                <w:szCs w:val="20"/>
                <w:vertAlign w:val="subscript"/>
              </w:rPr>
              <w:t>ij</w:t>
            </w:r>
            <w:proofErr w:type="spellEnd"/>
            <w:r>
              <w:rPr>
                <w:rFonts w:ascii="Verdana" w:hAnsi="Verdana"/>
                <w:color w:val="000000"/>
                <w:sz w:val="20"/>
                <w:szCs w:val="20"/>
              </w:rPr>
              <w:t xml:space="preserve"> elemanının </w:t>
            </w:r>
            <w:proofErr w:type="spellStart"/>
            <w:r>
              <w:rPr>
                <w:rFonts w:ascii="Verdana" w:hAnsi="Verdana"/>
                <w:color w:val="000000"/>
                <w:sz w:val="20"/>
                <w:szCs w:val="20"/>
              </w:rPr>
              <w:t>minorü</w:t>
            </w:r>
            <w:proofErr w:type="spellEnd"/>
            <w:r>
              <w:rPr>
                <w:rFonts w:ascii="Verdana" w:hAnsi="Verdana"/>
                <w:color w:val="000000"/>
                <w:sz w:val="20"/>
                <w:szCs w:val="20"/>
              </w:rPr>
              <w:t xml:space="preserve"> ise, </w:t>
            </w:r>
            <w:proofErr w:type="spellStart"/>
            <w:r>
              <w:rPr>
                <w:i/>
                <w:iCs/>
                <w:color w:val="000000"/>
                <w:sz w:val="20"/>
                <w:szCs w:val="20"/>
              </w:rPr>
              <w:t>a</w:t>
            </w:r>
            <w:r>
              <w:rPr>
                <w:i/>
                <w:iCs/>
                <w:color w:val="000000"/>
                <w:sz w:val="20"/>
                <w:szCs w:val="20"/>
                <w:vertAlign w:val="subscript"/>
              </w:rPr>
              <w:t>ij</w:t>
            </w:r>
            <w:r>
              <w:rPr>
                <w:rFonts w:ascii="Verdana" w:hAnsi="Verdana"/>
                <w:color w:val="000000"/>
                <w:sz w:val="20"/>
                <w:szCs w:val="20"/>
              </w:rPr>
              <w:t>'nin</w:t>
            </w:r>
            <w:proofErr w:type="spellEnd"/>
            <w:r>
              <w:rPr>
                <w:rFonts w:ascii="Verdana" w:hAnsi="Verdana"/>
                <w:color w:val="000000"/>
                <w:sz w:val="20"/>
                <w:szCs w:val="20"/>
              </w:rPr>
              <w:t xml:space="preserve"> </w:t>
            </w:r>
            <w:proofErr w:type="spellStart"/>
            <w:r>
              <w:rPr>
                <w:rFonts w:ascii="Verdana" w:hAnsi="Verdana"/>
                <w:color w:val="000000"/>
                <w:sz w:val="20"/>
                <w:szCs w:val="20"/>
              </w:rPr>
              <w:t>kofaktörü</w:t>
            </w:r>
            <w:proofErr w:type="spellEnd"/>
          </w:p>
          <w:p w:rsidR="00D80353" w:rsidRDefault="00D80353">
            <w:pPr>
              <w:pStyle w:val="NormalWeb"/>
              <w:spacing w:line="300" w:lineRule="atLeast"/>
              <w:jc w:val="both"/>
              <w:rPr>
                <w:color w:val="000000"/>
                <w:sz w:val="20"/>
                <w:szCs w:val="20"/>
              </w:rPr>
            </w:pPr>
            <w:proofErr w:type="spellStart"/>
            <w:r>
              <w:rPr>
                <w:rStyle w:val="Gl"/>
                <w:i/>
                <w:iCs/>
                <w:color w:val="000000"/>
                <w:sz w:val="20"/>
                <w:szCs w:val="20"/>
              </w:rPr>
              <w:t>C</w:t>
            </w:r>
            <w:r>
              <w:rPr>
                <w:rStyle w:val="Gl"/>
                <w:i/>
                <w:iCs/>
                <w:color w:val="000000"/>
                <w:sz w:val="20"/>
                <w:szCs w:val="20"/>
                <w:vertAlign w:val="subscript"/>
              </w:rPr>
              <w:t>ij</w:t>
            </w:r>
            <w:proofErr w:type="spellEnd"/>
            <w:r>
              <w:rPr>
                <w:rStyle w:val="Gl"/>
                <w:i/>
                <w:iCs/>
                <w:color w:val="000000"/>
                <w:sz w:val="20"/>
                <w:szCs w:val="20"/>
              </w:rPr>
              <w:t xml:space="preserve"> = (-1) </w:t>
            </w:r>
            <w:r>
              <w:rPr>
                <w:rStyle w:val="Gl"/>
                <w:i/>
                <w:iCs/>
                <w:color w:val="000000"/>
                <w:sz w:val="20"/>
                <w:szCs w:val="20"/>
                <w:vertAlign w:val="superscript"/>
              </w:rPr>
              <w:t>i+j</w:t>
            </w:r>
            <w:r>
              <w:rPr>
                <w:rStyle w:val="Gl"/>
                <w:i/>
                <w:iCs/>
                <w:color w:val="000000"/>
                <w:sz w:val="20"/>
                <w:szCs w:val="20"/>
              </w:rPr>
              <w:t xml:space="preserve"> M </w:t>
            </w:r>
            <w:proofErr w:type="spellStart"/>
            <w:r>
              <w:rPr>
                <w:rStyle w:val="Gl"/>
                <w:i/>
                <w:iCs/>
                <w:color w:val="000000"/>
                <w:sz w:val="20"/>
                <w:szCs w:val="20"/>
                <w:vertAlign w:val="subscript"/>
              </w:rPr>
              <w:t>ij</w:t>
            </w:r>
            <w:proofErr w:type="spellEnd"/>
          </w:p>
          <w:p w:rsidR="00D80353" w:rsidRDefault="00D80353">
            <w:pPr>
              <w:pStyle w:val="NormalWeb"/>
              <w:spacing w:line="300" w:lineRule="atLeast"/>
              <w:jc w:val="both"/>
              <w:rPr>
                <w:color w:val="000000"/>
                <w:sz w:val="20"/>
                <w:szCs w:val="20"/>
              </w:rPr>
            </w:pPr>
            <w:proofErr w:type="spellStart"/>
            <w:r>
              <w:rPr>
                <w:rFonts w:ascii="Verdana" w:hAnsi="Verdana"/>
                <w:color w:val="000000"/>
                <w:sz w:val="20"/>
                <w:szCs w:val="20"/>
              </w:rPr>
              <w:t>dir</w:t>
            </w:r>
            <w:proofErr w:type="spellEnd"/>
            <w:r>
              <w:rPr>
                <w:rFonts w:ascii="Verdana" w:hAnsi="Verdana"/>
                <w:color w:val="000000"/>
                <w:sz w:val="20"/>
                <w:szCs w:val="20"/>
              </w:rPr>
              <w:t xml:space="preserve">. Burada </w:t>
            </w:r>
            <w:r>
              <w:rPr>
                <w:i/>
                <w:iCs/>
                <w:color w:val="000000"/>
                <w:sz w:val="20"/>
                <w:szCs w:val="20"/>
              </w:rPr>
              <w:t>i</w:t>
            </w:r>
            <w:r>
              <w:rPr>
                <w:rFonts w:ascii="Verdana" w:hAnsi="Verdana"/>
                <w:color w:val="000000"/>
                <w:sz w:val="20"/>
                <w:szCs w:val="20"/>
              </w:rPr>
              <w:t xml:space="preserve"> ilgili elemanın satır numarasını, </w:t>
            </w:r>
            <w:r>
              <w:rPr>
                <w:i/>
                <w:iCs/>
                <w:color w:val="000000"/>
                <w:sz w:val="20"/>
                <w:szCs w:val="20"/>
              </w:rPr>
              <w:t>j</w:t>
            </w:r>
            <w:r>
              <w:rPr>
                <w:rFonts w:ascii="Verdana" w:hAnsi="Verdana"/>
                <w:color w:val="000000"/>
                <w:sz w:val="20"/>
                <w:szCs w:val="20"/>
              </w:rPr>
              <w:t xml:space="preserve"> de sütun numarasını belirtmektedir.</w:t>
            </w:r>
          </w:p>
        </w:tc>
      </w:tr>
    </w:tbl>
    <w:p w:rsidR="00D80353" w:rsidRDefault="00B0776B">
      <w:r>
        <w:lastRenderedPageBreak/>
        <w:pict>
          <v:shape id="_x0000_i1080" type="#_x0000_t75" style="width:336pt;height:149.25pt">
            <v:imagedata r:id="rId64" o:title=""/>
          </v:shape>
        </w:pict>
      </w:r>
    </w:p>
    <w:p w:rsidR="00B0776B" w:rsidRDefault="00B0776B" w:rsidP="00B0776B">
      <w:pPr>
        <w:pStyle w:val="baslik"/>
      </w:pPr>
      <w:r>
        <w:t xml:space="preserve">3.5.3. </w:t>
      </w:r>
      <w:proofErr w:type="spellStart"/>
      <w:r>
        <w:t>Kofaktör</w:t>
      </w:r>
      <w:proofErr w:type="spellEnd"/>
      <w:r>
        <w:t xml:space="preserve"> Açılımı</w:t>
      </w:r>
    </w:p>
    <w:tbl>
      <w:tblPr>
        <w:tblW w:w="5000" w:type="pct"/>
        <w:tblCellSpacing w:w="0" w:type="dxa"/>
        <w:tblBorders>
          <w:top w:val="outset" w:sz="6" w:space="0" w:color="FFCC00"/>
          <w:left w:val="outset" w:sz="6" w:space="0" w:color="FFCC00"/>
          <w:bottom w:val="outset" w:sz="6" w:space="0" w:color="FFCC00"/>
          <w:right w:val="outset" w:sz="6" w:space="0" w:color="FFCC00"/>
        </w:tblBorders>
        <w:shd w:val="clear" w:color="auto" w:fill="FAD37A"/>
        <w:tblCellMar>
          <w:top w:w="75" w:type="dxa"/>
          <w:left w:w="75" w:type="dxa"/>
          <w:bottom w:w="75" w:type="dxa"/>
          <w:right w:w="75" w:type="dxa"/>
        </w:tblCellMar>
        <w:tblLook w:val="0000" w:firstRow="0" w:lastRow="0" w:firstColumn="0" w:lastColumn="0" w:noHBand="0" w:noVBand="0"/>
      </w:tblPr>
      <w:tblGrid>
        <w:gridCol w:w="9252"/>
      </w:tblGrid>
      <w:tr w:rsidR="00B0776B">
        <w:trPr>
          <w:tblCellSpacing w:w="0" w:type="dxa"/>
        </w:trPr>
        <w:tc>
          <w:tcPr>
            <w:tcW w:w="0" w:type="auto"/>
            <w:tcBorders>
              <w:top w:val="outset" w:sz="6" w:space="0" w:color="FFCC00"/>
              <w:left w:val="outset" w:sz="6" w:space="0" w:color="FFCC00"/>
              <w:bottom w:val="outset" w:sz="6" w:space="0" w:color="FFCC00"/>
              <w:right w:val="outset" w:sz="6" w:space="0" w:color="FFCC00"/>
            </w:tcBorders>
            <w:shd w:val="clear" w:color="auto" w:fill="FAD37A"/>
            <w:vAlign w:val="center"/>
          </w:tcPr>
          <w:p w:rsidR="00B0776B" w:rsidRDefault="00B0776B">
            <w:pPr>
              <w:rPr>
                <w:rFonts w:ascii="Verdana" w:hAnsi="Verdana"/>
                <w:color w:val="000000"/>
                <w:sz w:val="20"/>
                <w:szCs w:val="20"/>
              </w:rPr>
            </w:pPr>
            <w:r>
              <w:rPr>
                <w:rFonts w:ascii="Verdana" w:hAnsi="Verdana"/>
                <w:color w:val="000000"/>
                <w:sz w:val="20"/>
                <w:szCs w:val="20"/>
              </w:rPr>
              <w:t>Determinant, herhangi bir satırdaki (</w:t>
            </w:r>
            <w:proofErr w:type="spellStart"/>
            <w:r>
              <w:rPr>
                <w:rFonts w:ascii="Verdana" w:hAnsi="Verdana"/>
                <w:color w:val="000000"/>
                <w:sz w:val="20"/>
                <w:szCs w:val="20"/>
              </w:rPr>
              <w:t>ya</w:t>
            </w:r>
            <w:proofErr w:type="spellEnd"/>
            <w:r>
              <w:rPr>
                <w:rFonts w:ascii="Verdana" w:hAnsi="Verdana"/>
                <w:color w:val="000000"/>
                <w:sz w:val="20"/>
                <w:szCs w:val="20"/>
              </w:rPr>
              <w:t xml:space="preserve"> da sütundaki) elemanların, kendi </w:t>
            </w:r>
            <w:proofErr w:type="spellStart"/>
            <w:r>
              <w:rPr>
                <w:rFonts w:ascii="Verdana" w:hAnsi="Verdana"/>
                <w:color w:val="000000"/>
                <w:sz w:val="20"/>
                <w:szCs w:val="20"/>
              </w:rPr>
              <w:t>eşçarpanlarıyla</w:t>
            </w:r>
            <w:proofErr w:type="spellEnd"/>
            <w:r>
              <w:rPr>
                <w:rFonts w:ascii="Verdana" w:hAnsi="Verdana"/>
                <w:color w:val="000000"/>
                <w:sz w:val="20"/>
                <w:szCs w:val="20"/>
              </w:rPr>
              <w:t xml:space="preserve"> (</w:t>
            </w:r>
            <w:proofErr w:type="spellStart"/>
            <w:r>
              <w:rPr>
                <w:rFonts w:ascii="Verdana" w:hAnsi="Verdana"/>
                <w:color w:val="000000"/>
                <w:sz w:val="20"/>
                <w:szCs w:val="20"/>
              </w:rPr>
              <w:t>kofaktörleriyle</w:t>
            </w:r>
            <w:proofErr w:type="spellEnd"/>
            <w:r>
              <w:rPr>
                <w:rFonts w:ascii="Verdana" w:hAnsi="Verdana"/>
                <w:color w:val="000000"/>
                <w:sz w:val="20"/>
                <w:szCs w:val="20"/>
              </w:rPr>
              <w:t xml:space="preserve">) çarpımlarının toplamına eşittir. Bu teknik </w:t>
            </w:r>
            <w:proofErr w:type="spellStart"/>
            <w:r>
              <w:rPr>
                <w:rFonts w:ascii="Verdana" w:hAnsi="Verdana"/>
                <w:color w:val="000000"/>
                <w:sz w:val="20"/>
                <w:szCs w:val="20"/>
              </w:rPr>
              <w:t>kofaktör</w:t>
            </w:r>
            <w:proofErr w:type="spellEnd"/>
            <w:r>
              <w:rPr>
                <w:rFonts w:ascii="Verdana" w:hAnsi="Verdana"/>
                <w:color w:val="000000"/>
                <w:sz w:val="20"/>
                <w:szCs w:val="20"/>
              </w:rPr>
              <w:t xml:space="preserve"> açılımı olarak bilinmektedir.</w:t>
            </w:r>
          </w:p>
        </w:tc>
      </w:tr>
    </w:tbl>
    <w:p w:rsidR="00B0776B" w:rsidRDefault="00F846DE">
      <w:r>
        <w:pict>
          <v:shape id="_x0000_i1081" type="#_x0000_t75" style="width:297pt;height:98.25pt">
            <v:imagedata r:id="rId65" o:title=""/>
          </v:shape>
        </w:pict>
      </w:r>
      <w:r>
        <w:pict>
          <v:shape id="_x0000_i1082" type="#_x0000_t75" style="width:315pt;height:193.5pt">
            <v:imagedata r:id="rId66" o:title=""/>
          </v:shape>
        </w:pict>
      </w:r>
    </w:p>
    <w:p w:rsidR="00F846DE" w:rsidRDefault="00C30DE0">
      <w:r>
        <w:pict>
          <v:shape id="_x0000_i1083" type="#_x0000_t75" style="width:329.25pt;height:80.25pt">
            <v:imagedata r:id="rId67" o:title=""/>
          </v:shape>
        </w:pict>
      </w:r>
      <w:r>
        <w:pict>
          <v:shape id="_x0000_i1084" type="#_x0000_t75" style="width:393.75pt;height:45.75pt">
            <v:imagedata r:id="rId68" o:title=""/>
          </v:shape>
        </w:pict>
      </w:r>
      <w:r>
        <w:pict>
          <v:shape id="_x0000_i1085" type="#_x0000_t75" style="width:281.25pt;height:35.25pt">
            <v:imagedata r:id="rId69" o:title=""/>
          </v:shape>
        </w:pict>
      </w:r>
      <w:r>
        <w:lastRenderedPageBreak/>
        <w:pict>
          <v:shape id="_x0000_i1086" type="#_x0000_t75" style="width:315.75pt;height:33pt">
            <v:imagedata r:id="rId70" o:title=""/>
          </v:shape>
        </w:pict>
      </w:r>
      <w:r>
        <w:pict>
          <v:shape id="_x0000_i1087" type="#_x0000_t75" style="width:335.25pt;height:38.25pt">
            <v:imagedata r:id="rId71" o:title=""/>
          </v:shape>
        </w:pict>
      </w:r>
      <w:r>
        <w:pict>
          <v:shape id="_x0000_i1088" type="#_x0000_t75" style="width:161.25pt;height:38.25pt">
            <v:imagedata r:id="rId72" o:title=""/>
          </v:shape>
        </w:pict>
      </w:r>
      <w:r>
        <w:t xml:space="preserve">    </w:t>
      </w:r>
      <w:r>
        <w:pict>
          <v:shape id="_x0000_i1089" type="#_x0000_t75" style="width:174.75pt;height:73.5pt">
            <v:imagedata r:id="rId73" o:title=""/>
          </v:shape>
        </w:pict>
      </w:r>
    </w:p>
    <w:p w:rsidR="004F7A84" w:rsidRDefault="004F7A84" w:rsidP="004F7A84">
      <w:pPr>
        <w:pStyle w:val="NormalWeb"/>
        <w:spacing w:line="300" w:lineRule="atLeast"/>
        <w:jc w:val="both"/>
        <w:rPr>
          <w:rFonts w:ascii="Verdana" w:hAnsi="Verdana"/>
          <w:color w:val="000000"/>
          <w:sz w:val="20"/>
          <w:szCs w:val="20"/>
        </w:rPr>
      </w:pPr>
      <w:proofErr w:type="spellStart"/>
      <w:r>
        <w:rPr>
          <w:rFonts w:ascii="Verdana" w:hAnsi="Verdana"/>
          <w:color w:val="000000"/>
          <w:sz w:val="20"/>
          <w:szCs w:val="20"/>
        </w:rPr>
        <w:t>Kofaktör</w:t>
      </w:r>
      <w:proofErr w:type="spellEnd"/>
      <w:r>
        <w:rPr>
          <w:rFonts w:ascii="Verdana" w:hAnsi="Verdana"/>
          <w:color w:val="000000"/>
          <w:sz w:val="20"/>
          <w:szCs w:val="20"/>
        </w:rPr>
        <w:t xml:space="preserve"> açılımı tekniğiyle determinant değerinin daha kolay bir şekilde elde edilmesini sağlamak için satır dönüşümleri yardımıyla ilgili determinant fazla sayıda sıfırlar içeren bir şekle dönüştürülür. Böylece çarpımların sonucu sıfır olacağından, sıfır olan elemanlara ilişkin </w:t>
      </w:r>
      <w:proofErr w:type="spellStart"/>
      <w:r>
        <w:rPr>
          <w:rFonts w:ascii="Verdana" w:hAnsi="Verdana"/>
          <w:color w:val="000000"/>
          <w:sz w:val="20"/>
          <w:szCs w:val="20"/>
        </w:rPr>
        <w:t>kofaktörlerin</w:t>
      </w:r>
      <w:proofErr w:type="spellEnd"/>
      <w:r>
        <w:rPr>
          <w:rFonts w:ascii="Verdana" w:hAnsi="Verdana"/>
          <w:color w:val="000000"/>
          <w:sz w:val="20"/>
          <w:szCs w:val="20"/>
        </w:rPr>
        <w:t xml:space="preserve"> elde edilmesine gerek kalmayacak dolayısıyla işlemler kolaylaşacaktır.</w:t>
      </w:r>
    </w:p>
    <w:p w:rsidR="004F7A84" w:rsidRDefault="004F7A84" w:rsidP="004F7A84">
      <w:pPr>
        <w:pStyle w:val="NormalWeb"/>
        <w:spacing w:line="300" w:lineRule="atLeast"/>
        <w:jc w:val="both"/>
        <w:rPr>
          <w:rFonts w:ascii="Verdana" w:hAnsi="Verdana"/>
          <w:color w:val="000000"/>
          <w:sz w:val="20"/>
          <w:szCs w:val="20"/>
        </w:rPr>
      </w:pPr>
      <w:r>
        <w:rPr>
          <w:rFonts w:ascii="Verdana" w:hAnsi="Verdana"/>
          <w:color w:val="000000"/>
          <w:sz w:val="20"/>
          <w:szCs w:val="20"/>
        </w:rPr>
        <w:t>Örneğin</w:t>
      </w:r>
    </w:p>
    <w:p w:rsidR="004F7A84" w:rsidRDefault="004F7A84" w:rsidP="004F7A84">
      <w:pPr>
        <w:pStyle w:val="NormalWeb"/>
        <w:spacing w:line="300" w:lineRule="atLeast"/>
        <w:jc w:val="both"/>
        <w:rPr>
          <w:rFonts w:ascii="Verdana" w:hAnsi="Verdana"/>
          <w:color w:val="000000"/>
          <w:sz w:val="20"/>
          <w:szCs w:val="20"/>
        </w:rPr>
      </w:pPr>
      <w:r>
        <w:rPr>
          <w:rFonts w:ascii="Verdana" w:hAnsi="Verdana"/>
          <w:color w:val="000000"/>
          <w:sz w:val="20"/>
          <w:szCs w:val="20"/>
          <w:vertAlign w:val="subscript"/>
        </w:rPr>
        <w:fldChar w:fldCharType="begin"/>
      </w:r>
      <w:r>
        <w:rPr>
          <w:rFonts w:ascii="Verdana" w:hAnsi="Verdana"/>
          <w:color w:val="000000"/>
          <w:sz w:val="20"/>
          <w:szCs w:val="20"/>
          <w:vertAlign w:val="subscript"/>
        </w:rPr>
        <w:instrText xml:space="preserve"> INCLUDEPICTURE "http://www.yesevi.net/lms/content/TBIL210/LRN/pics/B03/LADD03065_6.gif" \* MERGEFORMATINET </w:instrText>
      </w:r>
      <w:r>
        <w:rPr>
          <w:rFonts w:ascii="Verdana" w:hAnsi="Verdana"/>
          <w:color w:val="000000"/>
          <w:sz w:val="20"/>
          <w:szCs w:val="20"/>
          <w:vertAlign w:val="subscript"/>
        </w:rPr>
        <w:fldChar w:fldCharType="separate"/>
      </w:r>
      <w:r>
        <w:rPr>
          <w:rFonts w:ascii="Verdana" w:hAnsi="Verdana"/>
          <w:color w:val="000000"/>
          <w:sz w:val="20"/>
          <w:szCs w:val="20"/>
          <w:vertAlign w:val="subscript"/>
        </w:rPr>
        <w:pict>
          <v:shape id="_x0000_i1090" type="#_x0000_t75" alt="" style="width:55.5pt;height:50.25pt">
            <v:imagedata r:id="rId74" r:href="rId75"/>
          </v:shape>
        </w:pict>
      </w:r>
      <w:r>
        <w:rPr>
          <w:rFonts w:ascii="Verdana" w:hAnsi="Verdana"/>
          <w:color w:val="000000"/>
          <w:sz w:val="20"/>
          <w:szCs w:val="20"/>
          <w:vertAlign w:val="subscript"/>
        </w:rPr>
        <w:fldChar w:fldCharType="end"/>
      </w:r>
    </w:p>
    <w:p w:rsidR="004F7A84" w:rsidRDefault="004F7A84" w:rsidP="004F7A84">
      <w:pPr>
        <w:pStyle w:val="NormalWeb"/>
        <w:spacing w:line="300" w:lineRule="atLeast"/>
        <w:jc w:val="both"/>
        <w:rPr>
          <w:rFonts w:ascii="Verdana" w:hAnsi="Verdana"/>
          <w:color w:val="000000"/>
          <w:sz w:val="20"/>
          <w:szCs w:val="20"/>
        </w:rPr>
      </w:pPr>
      <w:r>
        <w:rPr>
          <w:rFonts w:ascii="Verdana" w:hAnsi="Verdana"/>
          <w:color w:val="000000"/>
          <w:sz w:val="20"/>
          <w:szCs w:val="20"/>
        </w:rPr>
        <w:t>determinantını göz önüne alalım.</w:t>
      </w:r>
    </w:p>
    <w:p w:rsidR="004F7A84" w:rsidRDefault="004F7A84" w:rsidP="004F7A84">
      <w:pPr>
        <w:pStyle w:val="NormalWeb"/>
        <w:spacing w:line="300" w:lineRule="atLeast"/>
        <w:jc w:val="both"/>
        <w:rPr>
          <w:rFonts w:ascii="Verdana" w:hAnsi="Verdana"/>
          <w:color w:val="000000"/>
          <w:sz w:val="20"/>
          <w:szCs w:val="20"/>
        </w:rPr>
      </w:pPr>
      <w:r>
        <w:rPr>
          <w:rFonts w:ascii="Verdana" w:hAnsi="Verdana"/>
          <w:color w:val="000000"/>
          <w:sz w:val="20"/>
          <w:szCs w:val="20"/>
        </w:rPr>
        <w:t xml:space="preserve">Eğer 1.sıra elemanlarına ilişkin </w:t>
      </w:r>
      <w:proofErr w:type="spellStart"/>
      <w:r>
        <w:rPr>
          <w:rFonts w:ascii="Verdana" w:hAnsi="Verdana"/>
          <w:color w:val="000000"/>
          <w:sz w:val="20"/>
          <w:szCs w:val="20"/>
        </w:rPr>
        <w:t>kofaktörleri</w:t>
      </w:r>
      <w:proofErr w:type="spellEnd"/>
      <w:r>
        <w:rPr>
          <w:rFonts w:ascii="Verdana" w:hAnsi="Verdana"/>
          <w:color w:val="000000"/>
          <w:sz w:val="20"/>
          <w:szCs w:val="20"/>
        </w:rPr>
        <w:t xml:space="preserve"> kullanarak determinantı hesaplamak istersek,</w:t>
      </w:r>
    </w:p>
    <w:p w:rsidR="004F7A84" w:rsidRDefault="004F7A84" w:rsidP="004F7A84">
      <w:pPr>
        <w:pStyle w:val="NormalWeb"/>
        <w:spacing w:line="300" w:lineRule="atLeast"/>
        <w:jc w:val="both"/>
        <w:rPr>
          <w:rFonts w:ascii="Verdana" w:hAnsi="Verdana"/>
          <w:color w:val="000000"/>
          <w:sz w:val="20"/>
          <w:szCs w:val="20"/>
        </w:rPr>
      </w:pPr>
      <w:proofErr w:type="spellStart"/>
      <w:r>
        <w:rPr>
          <w:rFonts w:ascii="Verdana" w:hAnsi="Verdana"/>
          <w:color w:val="000000"/>
          <w:sz w:val="20"/>
          <w:szCs w:val="20"/>
        </w:rPr>
        <w:t>det</w:t>
      </w:r>
      <w:proofErr w:type="spellEnd"/>
      <w:r>
        <w:rPr>
          <w:rFonts w:ascii="Verdana" w:hAnsi="Verdana"/>
          <w:color w:val="000000"/>
          <w:sz w:val="20"/>
          <w:szCs w:val="20"/>
        </w:rPr>
        <w:t>(A)=5.C</w:t>
      </w:r>
      <w:r>
        <w:rPr>
          <w:rFonts w:ascii="Verdana" w:hAnsi="Verdana"/>
          <w:color w:val="000000"/>
          <w:sz w:val="20"/>
          <w:szCs w:val="20"/>
          <w:vertAlign w:val="subscript"/>
        </w:rPr>
        <w:t>11</w:t>
      </w:r>
      <w:r>
        <w:rPr>
          <w:rFonts w:ascii="Verdana" w:hAnsi="Verdana"/>
          <w:color w:val="000000"/>
          <w:sz w:val="20"/>
          <w:szCs w:val="20"/>
        </w:rPr>
        <w:t>+0.C</w:t>
      </w:r>
      <w:r>
        <w:rPr>
          <w:rFonts w:ascii="Verdana" w:hAnsi="Verdana"/>
          <w:color w:val="000000"/>
          <w:sz w:val="20"/>
          <w:szCs w:val="20"/>
          <w:vertAlign w:val="subscript"/>
        </w:rPr>
        <w:t>12</w:t>
      </w:r>
      <w:r>
        <w:rPr>
          <w:rFonts w:ascii="Verdana" w:hAnsi="Verdana"/>
          <w:color w:val="000000"/>
          <w:sz w:val="20"/>
          <w:szCs w:val="20"/>
        </w:rPr>
        <w:t>+0.C</w:t>
      </w:r>
      <w:r>
        <w:rPr>
          <w:rFonts w:ascii="Verdana" w:hAnsi="Verdana"/>
          <w:color w:val="000000"/>
          <w:sz w:val="20"/>
          <w:szCs w:val="20"/>
          <w:vertAlign w:val="subscript"/>
        </w:rPr>
        <w:t>13</w:t>
      </w:r>
    </w:p>
    <w:p w:rsidR="004F7A84" w:rsidRDefault="004F7A84" w:rsidP="004F7A84">
      <w:pPr>
        <w:pStyle w:val="NormalWeb"/>
        <w:spacing w:line="300" w:lineRule="atLeast"/>
        <w:jc w:val="both"/>
        <w:rPr>
          <w:rFonts w:ascii="Verdana" w:hAnsi="Verdana"/>
          <w:color w:val="000000"/>
          <w:sz w:val="20"/>
          <w:szCs w:val="20"/>
        </w:rPr>
      </w:pPr>
      <w:r>
        <w:rPr>
          <w:rFonts w:ascii="Verdana" w:hAnsi="Verdana"/>
          <w:color w:val="000000"/>
          <w:sz w:val="20"/>
          <w:szCs w:val="20"/>
          <w:vertAlign w:val="subscript"/>
        </w:rPr>
        <w:fldChar w:fldCharType="begin"/>
      </w:r>
      <w:r>
        <w:rPr>
          <w:rFonts w:ascii="Verdana" w:hAnsi="Verdana"/>
          <w:color w:val="000000"/>
          <w:sz w:val="20"/>
          <w:szCs w:val="20"/>
          <w:vertAlign w:val="subscript"/>
        </w:rPr>
        <w:instrText xml:space="preserve"> INCLUDEPICTURE "http://www.yesevi.net/lms/content/TBIL210/LRN/pics/B03/LADD03065_8.gif" \* MERGEFORMATINET </w:instrText>
      </w:r>
      <w:r>
        <w:rPr>
          <w:rFonts w:ascii="Verdana" w:hAnsi="Verdana"/>
          <w:color w:val="000000"/>
          <w:sz w:val="20"/>
          <w:szCs w:val="20"/>
          <w:vertAlign w:val="subscript"/>
        </w:rPr>
        <w:fldChar w:fldCharType="separate"/>
      </w:r>
      <w:r>
        <w:rPr>
          <w:rFonts w:ascii="Verdana" w:hAnsi="Verdana"/>
          <w:color w:val="000000"/>
          <w:sz w:val="20"/>
          <w:szCs w:val="20"/>
          <w:vertAlign w:val="subscript"/>
        </w:rPr>
        <w:pict>
          <v:shape id="_x0000_i1091" type="#_x0000_t75" alt="" style="width:241.5pt;height:107.25pt">
            <v:imagedata r:id="rId76" r:href="rId77"/>
          </v:shape>
        </w:pict>
      </w:r>
      <w:r>
        <w:rPr>
          <w:rFonts w:ascii="Verdana" w:hAnsi="Verdana"/>
          <w:color w:val="000000"/>
          <w:sz w:val="20"/>
          <w:szCs w:val="20"/>
          <w:vertAlign w:val="subscript"/>
        </w:rPr>
        <w:fldChar w:fldCharType="end"/>
      </w:r>
    </w:p>
    <w:p w:rsidR="004F7A84" w:rsidRDefault="004F7A84" w:rsidP="004F7A84">
      <w:pPr>
        <w:pStyle w:val="NormalWeb"/>
        <w:spacing w:line="300" w:lineRule="atLeast"/>
        <w:jc w:val="both"/>
        <w:rPr>
          <w:rFonts w:ascii="Verdana" w:hAnsi="Verdana"/>
          <w:color w:val="000000"/>
          <w:sz w:val="20"/>
          <w:szCs w:val="20"/>
        </w:rPr>
      </w:pPr>
      <w:r>
        <w:rPr>
          <w:rFonts w:ascii="Verdana" w:hAnsi="Verdana"/>
          <w:color w:val="000000"/>
          <w:sz w:val="20"/>
          <w:szCs w:val="20"/>
        </w:rPr>
        <w:t xml:space="preserve">Eğer 2. sütun elemanlarının </w:t>
      </w:r>
      <w:proofErr w:type="spellStart"/>
      <w:r>
        <w:rPr>
          <w:rFonts w:ascii="Verdana" w:hAnsi="Verdana"/>
          <w:color w:val="000000"/>
          <w:sz w:val="20"/>
          <w:szCs w:val="20"/>
        </w:rPr>
        <w:t>kofaktörlerini</w:t>
      </w:r>
      <w:proofErr w:type="spellEnd"/>
      <w:r>
        <w:rPr>
          <w:rFonts w:ascii="Verdana" w:hAnsi="Verdana"/>
          <w:color w:val="000000"/>
          <w:sz w:val="20"/>
          <w:szCs w:val="20"/>
        </w:rPr>
        <w:t xml:space="preserve"> kullanarak determinantı hesaplamak istersek,</w:t>
      </w:r>
    </w:p>
    <w:p w:rsidR="004F7A84" w:rsidRDefault="004F7A84" w:rsidP="004F7A84">
      <w:pPr>
        <w:pStyle w:val="NormalWeb"/>
        <w:spacing w:line="300" w:lineRule="atLeast"/>
        <w:jc w:val="both"/>
        <w:rPr>
          <w:rFonts w:ascii="Verdana" w:hAnsi="Verdana"/>
          <w:color w:val="000000"/>
          <w:sz w:val="20"/>
          <w:szCs w:val="20"/>
        </w:rPr>
      </w:pPr>
      <w:proofErr w:type="spellStart"/>
      <w:r>
        <w:rPr>
          <w:rFonts w:ascii="Verdana" w:hAnsi="Verdana"/>
          <w:color w:val="000000"/>
          <w:sz w:val="20"/>
          <w:szCs w:val="20"/>
        </w:rPr>
        <w:t>det</w:t>
      </w:r>
      <w:proofErr w:type="spellEnd"/>
      <w:r>
        <w:rPr>
          <w:rFonts w:ascii="Verdana" w:hAnsi="Verdana"/>
          <w:color w:val="000000"/>
          <w:sz w:val="20"/>
          <w:szCs w:val="20"/>
        </w:rPr>
        <w:t>(A)=0.C</w:t>
      </w:r>
      <w:r>
        <w:rPr>
          <w:rFonts w:ascii="Verdana" w:hAnsi="Verdana"/>
          <w:color w:val="000000"/>
          <w:sz w:val="20"/>
          <w:szCs w:val="20"/>
          <w:vertAlign w:val="subscript"/>
        </w:rPr>
        <w:t>12</w:t>
      </w:r>
      <w:r>
        <w:rPr>
          <w:rFonts w:ascii="Verdana" w:hAnsi="Verdana"/>
          <w:color w:val="000000"/>
          <w:sz w:val="20"/>
          <w:szCs w:val="20"/>
        </w:rPr>
        <w:t>+0.C</w:t>
      </w:r>
      <w:r>
        <w:rPr>
          <w:rFonts w:ascii="Verdana" w:hAnsi="Verdana"/>
          <w:color w:val="000000"/>
          <w:sz w:val="20"/>
          <w:szCs w:val="20"/>
          <w:vertAlign w:val="subscript"/>
        </w:rPr>
        <w:t>22</w:t>
      </w:r>
      <w:r>
        <w:rPr>
          <w:rFonts w:ascii="Verdana" w:hAnsi="Verdana"/>
          <w:color w:val="000000"/>
          <w:sz w:val="20"/>
          <w:szCs w:val="20"/>
        </w:rPr>
        <w:t>+2.C</w:t>
      </w:r>
      <w:r>
        <w:rPr>
          <w:rFonts w:ascii="Verdana" w:hAnsi="Verdana"/>
          <w:color w:val="000000"/>
          <w:sz w:val="20"/>
          <w:szCs w:val="20"/>
          <w:vertAlign w:val="subscript"/>
        </w:rPr>
        <w:t>32</w:t>
      </w:r>
    </w:p>
    <w:p w:rsidR="004F7A84" w:rsidRDefault="004F7A84" w:rsidP="004F7A84">
      <w:pPr>
        <w:pStyle w:val="NormalWeb"/>
        <w:spacing w:line="300" w:lineRule="atLeast"/>
        <w:jc w:val="both"/>
        <w:rPr>
          <w:rFonts w:ascii="Verdana" w:hAnsi="Verdana"/>
          <w:color w:val="000000"/>
          <w:sz w:val="20"/>
          <w:szCs w:val="20"/>
        </w:rPr>
      </w:pPr>
      <w:r>
        <w:rPr>
          <w:rFonts w:ascii="Verdana" w:hAnsi="Verdana"/>
          <w:color w:val="000000"/>
          <w:sz w:val="20"/>
          <w:szCs w:val="20"/>
          <w:vertAlign w:val="subscript"/>
        </w:rPr>
        <w:fldChar w:fldCharType="begin"/>
      </w:r>
      <w:r>
        <w:rPr>
          <w:rFonts w:ascii="Verdana" w:hAnsi="Verdana"/>
          <w:color w:val="000000"/>
          <w:sz w:val="20"/>
          <w:szCs w:val="20"/>
          <w:vertAlign w:val="subscript"/>
        </w:rPr>
        <w:instrText xml:space="preserve"> INCLUDEPICTURE "http://www.yesevi.net/lms/content/TBIL210/LRN/pics/B03/LADD03065_10.gif" \* MERGEFORMATINET </w:instrText>
      </w:r>
      <w:r>
        <w:rPr>
          <w:rFonts w:ascii="Verdana" w:hAnsi="Verdana"/>
          <w:color w:val="000000"/>
          <w:sz w:val="20"/>
          <w:szCs w:val="20"/>
          <w:vertAlign w:val="subscript"/>
        </w:rPr>
        <w:fldChar w:fldCharType="separate"/>
      </w:r>
      <w:r>
        <w:rPr>
          <w:rFonts w:ascii="Verdana" w:hAnsi="Verdana"/>
          <w:color w:val="000000"/>
          <w:sz w:val="20"/>
          <w:szCs w:val="20"/>
          <w:vertAlign w:val="subscript"/>
        </w:rPr>
        <w:pict>
          <v:shape id="_x0000_i1092" type="#_x0000_t75" alt="" style="width:247.5pt;height:69.75pt">
            <v:imagedata r:id="rId78" r:href="rId79"/>
          </v:shape>
        </w:pict>
      </w:r>
      <w:r>
        <w:rPr>
          <w:rFonts w:ascii="Verdana" w:hAnsi="Verdana"/>
          <w:color w:val="000000"/>
          <w:sz w:val="20"/>
          <w:szCs w:val="20"/>
          <w:vertAlign w:val="subscript"/>
        </w:rPr>
        <w:fldChar w:fldCharType="end"/>
      </w:r>
    </w:p>
    <w:p w:rsidR="004F7A84" w:rsidRDefault="004F7A84" w:rsidP="004F7A84">
      <w:pPr>
        <w:pStyle w:val="NormalWeb"/>
        <w:spacing w:line="300" w:lineRule="atLeast"/>
        <w:jc w:val="both"/>
        <w:rPr>
          <w:rFonts w:ascii="Verdana" w:hAnsi="Verdana"/>
          <w:color w:val="000000"/>
          <w:sz w:val="20"/>
          <w:szCs w:val="20"/>
        </w:rPr>
      </w:pPr>
      <w:r>
        <w:rPr>
          <w:rFonts w:ascii="Verdana" w:hAnsi="Verdana"/>
          <w:color w:val="000000"/>
          <w:sz w:val="20"/>
          <w:szCs w:val="20"/>
        </w:rPr>
        <w:t>elde edilir.</w:t>
      </w:r>
    </w:p>
    <w:p w:rsidR="004F7A84" w:rsidRPr="00FD4AFD" w:rsidRDefault="004F7A84" w:rsidP="004F7A84">
      <w:pPr>
        <w:pStyle w:val="NormalWeb"/>
        <w:spacing w:line="300" w:lineRule="atLeast"/>
        <w:jc w:val="both"/>
        <w:rPr>
          <w:rFonts w:ascii="Verdana" w:hAnsi="Verdana"/>
          <w:color w:val="000000"/>
          <w:sz w:val="16"/>
          <w:szCs w:val="16"/>
        </w:rPr>
      </w:pPr>
      <w:r w:rsidRPr="00FD4AFD">
        <w:rPr>
          <w:rFonts w:ascii="Verdana" w:hAnsi="Verdana"/>
          <w:color w:val="000000"/>
          <w:sz w:val="16"/>
          <w:szCs w:val="16"/>
        </w:rPr>
        <w:lastRenderedPageBreak/>
        <w:t>Her iki durumda da ilgili satır ve sütunlarda fazla sayıda sıfır bulunduğundan işlemlerimiz kolaylaşmıştır.</w:t>
      </w:r>
    </w:p>
    <w:p w:rsidR="004F7A84" w:rsidRPr="00FD4AFD" w:rsidRDefault="004F7A84" w:rsidP="004F7A84">
      <w:pPr>
        <w:pStyle w:val="NormalWeb"/>
        <w:spacing w:line="300" w:lineRule="atLeast"/>
        <w:jc w:val="both"/>
        <w:rPr>
          <w:rFonts w:ascii="Verdana" w:hAnsi="Verdana"/>
          <w:color w:val="000000"/>
          <w:sz w:val="16"/>
          <w:szCs w:val="16"/>
        </w:rPr>
      </w:pPr>
      <w:proofErr w:type="spellStart"/>
      <w:r w:rsidRPr="00FD4AFD">
        <w:rPr>
          <w:rFonts w:ascii="Verdana" w:hAnsi="Verdana"/>
          <w:color w:val="000000"/>
          <w:sz w:val="16"/>
          <w:szCs w:val="16"/>
        </w:rPr>
        <w:t>Elementer</w:t>
      </w:r>
      <w:proofErr w:type="spellEnd"/>
      <w:r w:rsidRPr="00FD4AFD">
        <w:rPr>
          <w:rFonts w:ascii="Verdana" w:hAnsi="Verdana"/>
          <w:color w:val="000000"/>
          <w:sz w:val="16"/>
          <w:szCs w:val="16"/>
        </w:rPr>
        <w:t xml:space="preserve"> satır dönüşümleri yapıldığı gibi </w:t>
      </w:r>
      <w:proofErr w:type="spellStart"/>
      <w:r w:rsidRPr="00FD4AFD">
        <w:rPr>
          <w:rFonts w:ascii="Verdana" w:hAnsi="Verdana"/>
          <w:color w:val="000000"/>
          <w:sz w:val="16"/>
          <w:szCs w:val="16"/>
        </w:rPr>
        <w:t>elementer</w:t>
      </w:r>
      <w:proofErr w:type="spellEnd"/>
      <w:r w:rsidRPr="00FD4AFD">
        <w:rPr>
          <w:rFonts w:ascii="Verdana" w:hAnsi="Verdana"/>
          <w:color w:val="000000"/>
          <w:sz w:val="16"/>
          <w:szCs w:val="16"/>
        </w:rPr>
        <w:t xml:space="preserve"> sütun dönüşümleri de yapılabilir. Bu şekilde verilen determinantlar determinant özelliklerinin uygulanabileceği determinantlar haline dönüştürülebilir.</w:t>
      </w:r>
    </w:p>
    <w:p w:rsidR="00A35D5B" w:rsidRDefault="00A35D5B" w:rsidP="009A79F6">
      <w:pPr>
        <w:rPr>
          <w:rFonts w:ascii="Verdana" w:hAnsi="Verdana"/>
          <w:b/>
        </w:rPr>
      </w:pPr>
    </w:p>
    <w:p w:rsidR="009A79F6" w:rsidRPr="001531F5" w:rsidRDefault="009A79F6" w:rsidP="009A79F6">
      <w:pPr>
        <w:rPr>
          <w:rFonts w:ascii="Verdana" w:hAnsi="Verdana"/>
          <w:b/>
        </w:rPr>
      </w:pPr>
      <w:r>
        <w:rPr>
          <w:rFonts w:ascii="Verdana" w:hAnsi="Verdana"/>
          <w:b/>
        </w:rPr>
        <w:t xml:space="preserve">2.BOLUM </w:t>
      </w:r>
      <w:r w:rsidRPr="001531F5">
        <w:rPr>
          <w:rFonts w:ascii="Verdana" w:hAnsi="Verdana"/>
          <w:b/>
        </w:rPr>
        <w:t xml:space="preserve">DEĞERLENDİRME SORULARI  </w:t>
      </w:r>
    </w:p>
    <w:p w:rsidR="009A79F6" w:rsidRDefault="00CC53F4">
      <w:r>
        <w:pict>
          <v:shape id="_x0000_i1093" type="#_x0000_t75" style="width:249pt;height:120pt">
            <v:imagedata r:id="rId80" o:title=""/>
          </v:shape>
        </w:pict>
      </w:r>
    </w:p>
    <w:p w:rsidR="00CC53F4" w:rsidRDefault="00CC53F4">
      <w:r>
        <w:pict>
          <v:shape id="_x0000_i1094" type="#_x0000_t75" style="width:239.25pt;height:136.5pt">
            <v:imagedata r:id="rId81" o:title=""/>
          </v:shape>
        </w:pict>
      </w:r>
    </w:p>
    <w:p w:rsidR="00CC53F4" w:rsidRDefault="002C0929">
      <w:r>
        <w:pict>
          <v:shape id="_x0000_i1095" type="#_x0000_t75" style="width:243pt;height:135pt">
            <v:imagedata r:id="rId82" o:title=""/>
          </v:shape>
        </w:pict>
      </w:r>
    </w:p>
    <w:p w:rsidR="002C0929" w:rsidRDefault="002C0929">
      <w:r>
        <w:pict>
          <v:shape id="_x0000_i1096" type="#_x0000_t75" style="width:202.5pt;height:135pt">
            <v:imagedata r:id="rId83" o:title=""/>
          </v:shape>
        </w:pict>
      </w:r>
    </w:p>
    <w:p w:rsidR="002C0929" w:rsidRDefault="006A16BC">
      <w:r>
        <w:lastRenderedPageBreak/>
        <w:pict>
          <v:shape id="_x0000_i1097" type="#_x0000_t75" style="width:214.5pt;height:134.25pt">
            <v:imagedata r:id="rId84" o:title=""/>
          </v:shape>
        </w:pict>
      </w:r>
    </w:p>
    <w:p w:rsidR="006A16BC" w:rsidRDefault="004A30BB">
      <w:r>
        <w:pict>
          <v:shape id="_x0000_i1098" type="#_x0000_t75" style="width:375pt;height:149.25pt">
            <v:imagedata r:id="rId85" o:title=""/>
          </v:shape>
        </w:pict>
      </w:r>
    </w:p>
    <w:p w:rsidR="004A30BB" w:rsidRDefault="002C498A">
      <w:r>
        <w:pict>
          <v:shape id="_x0000_i1099" type="#_x0000_t75" style="width:374.25pt;height:150.75pt">
            <v:imagedata r:id="rId86" o:title=""/>
          </v:shape>
        </w:pict>
      </w:r>
    </w:p>
    <w:p w:rsidR="002C498A" w:rsidRDefault="00961378">
      <w:r>
        <w:pict>
          <v:shape id="_x0000_i1100" type="#_x0000_t75" style="width:330pt;height:152.25pt">
            <v:imagedata r:id="rId87" o:title=""/>
          </v:shape>
        </w:pict>
      </w:r>
    </w:p>
    <w:p w:rsidR="00961378" w:rsidRDefault="009B1888">
      <w:r>
        <w:lastRenderedPageBreak/>
        <w:pict>
          <v:shape id="_x0000_i1101" type="#_x0000_t75" style="width:332.25pt;height:162pt">
            <v:imagedata r:id="rId88" o:title=""/>
          </v:shape>
        </w:pict>
      </w:r>
    </w:p>
    <w:p w:rsidR="009B1888" w:rsidRDefault="009B1888">
      <w:r>
        <w:pict>
          <v:shape id="_x0000_i1102" type="#_x0000_t75" style="width:388.5pt;height:160.5pt">
            <v:imagedata r:id="rId89" o:title=""/>
          </v:shape>
        </w:pict>
      </w:r>
    </w:p>
    <w:p w:rsidR="009B1888" w:rsidRDefault="005840E4">
      <w:r>
        <w:pict>
          <v:shape id="_x0000_i1103" type="#_x0000_t75" style="width:293.25pt;height:190.5pt">
            <v:imagedata r:id="rId90" o:title=""/>
          </v:shape>
        </w:pict>
      </w:r>
    </w:p>
    <w:p w:rsidR="00854208" w:rsidRDefault="00854208">
      <w:r>
        <w:pict>
          <v:shape id="_x0000_i1104" type="#_x0000_t75" style="width:316.5pt;height:142.5pt">
            <v:imagedata r:id="rId91" o:title=""/>
          </v:shape>
        </w:pict>
      </w:r>
    </w:p>
    <w:p w:rsidR="00854208" w:rsidRDefault="00F42F4D">
      <w:r>
        <w:lastRenderedPageBreak/>
        <w:pict>
          <v:shape id="_x0000_i1105" type="#_x0000_t75" style="width:336pt;height:143.25pt">
            <v:imagedata r:id="rId92" o:title=""/>
          </v:shape>
        </w:pict>
      </w:r>
    </w:p>
    <w:p w:rsidR="00F42F4D" w:rsidRDefault="003F1C4F">
      <w:r>
        <w:pict>
          <v:shape id="_x0000_i1106" type="#_x0000_t75" style="width:266.25pt;height:121.5pt">
            <v:imagedata r:id="rId93" o:title=""/>
          </v:shape>
        </w:pict>
      </w:r>
    </w:p>
    <w:p w:rsidR="00185DB5" w:rsidRDefault="00185DB5">
      <w:r>
        <w:pict>
          <v:shape id="_x0000_i1107" type="#_x0000_t75" style="width:366.75pt;height:138pt">
            <v:imagedata r:id="rId94" o:title=""/>
          </v:shape>
        </w:pict>
      </w:r>
    </w:p>
    <w:p w:rsidR="00185DB5" w:rsidRDefault="0084431E">
      <w:r>
        <w:pict>
          <v:shape id="_x0000_i1108" type="#_x0000_t75" style="width:412.5pt;height:174pt">
            <v:imagedata r:id="rId95" o:title=""/>
          </v:shape>
        </w:pict>
      </w:r>
    </w:p>
    <w:p w:rsidR="0084431E" w:rsidRDefault="003D1153">
      <w:r>
        <w:lastRenderedPageBreak/>
        <w:pict>
          <v:shape id="_x0000_i1109" type="#_x0000_t75" style="width:345.75pt;height:156pt">
            <v:imagedata r:id="rId96" o:title=""/>
          </v:shape>
        </w:pict>
      </w:r>
    </w:p>
    <w:p w:rsidR="003D1153" w:rsidRDefault="006E0264">
      <w:r>
        <w:pict>
          <v:shape id="_x0000_i1110" type="#_x0000_t75" style="width:183.75pt;height:146.25pt">
            <v:imagedata r:id="rId97" o:title=""/>
          </v:shape>
        </w:pict>
      </w:r>
      <w:r>
        <w:t xml:space="preserve"> </w:t>
      </w:r>
      <w:r>
        <w:pict>
          <v:shape id="_x0000_i1111" type="#_x0000_t75" style="width:279pt;height:135.75pt">
            <v:imagedata r:id="rId98" o:title=""/>
          </v:shape>
        </w:pict>
      </w:r>
    </w:p>
    <w:p w:rsidR="00A205AA" w:rsidRDefault="00A205AA">
      <w:r>
        <w:pict>
          <v:shape id="_x0000_i1112" type="#_x0000_t75" style="width:280.5pt;height:135.75pt">
            <v:imagedata r:id="rId99" o:title=""/>
          </v:shape>
        </w:pict>
      </w:r>
    </w:p>
    <w:p w:rsidR="00A205AA" w:rsidRDefault="00A205AA"/>
    <w:sectPr w:rsidR="00A20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C5F5D"/>
    <w:multiLevelType w:val="multilevel"/>
    <w:tmpl w:val="AA9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5A01BF"/>
    <w:multiLevelType w:val="multilevel"/>
    <w:tmpl w:val="4146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7A20"/>
    <w:rsid w:val="00002975"/>
    <w:rsid w:val="000B5DB8"/>
    <w:rsid w:val="000B73C5"/>
    <w:rsid w:val="001414B6"/>
    <w:rsid w:val="00185DB5"/>
    <w:rsid w:val="00192748"/>
    <w:rsid w:val="001A0C8A"/>
    <w:rsid w:val="001A1FBB"/>
    <w:rsid w:val="001C11E4"/>
    <w:rsid w:val="00225BDA"/>
    <w:rsid w:val="00254157"/>
    <w:rsid w:val="002909D4"/>
    <w:rsid w:val="002C0929"/>
    <w:rsid w:val="002C498A"/>
    <w:rsid w:val="002C5F25"/>
    <w:rsid w:val="002F04F3"/>
    <w:rsid w:val="00380D9B"/>
    <w:rsid w:val="0039661F"/>
    <w:rsid w:val="003D1153"/>
    <w:rsid w:val="003F1C4F"/>
    <w:rsid w:val="004A30BB"/>
    <w:rsid w:val="004B7765"/>
    <w:rsid w:val="004F4395"/>
    <w:rsid w:val="004F7A84"/>
    <w:rsid w:val="0052230A"/>
    <w:rsid w:val="005225E9"/>
    <w:rsid w:val="00551E3B"/>
    <w:rsid w:val="00567FAB"/>
    <w:rsid w:val="005840E4"/>
    <w:rsid w:val="00615F3C"/>
    <w:rsid w:val="00637A20"/>
    <w:rsid w:val="006760B5"/>
    <w:rsid w:val="006A16BC"/>
    <w:rsid w:val="006A27B9"/>
    <w:rsid w:val="006E0264"/>
    <w:rsid w:val="00703AAD"/>
    <w:rsid w:val="007D1CF3"/>
    <w:rsid w:val="007E209D"/>
    <w:rsid w:val="008071A3"/>
    <w:rsid w:val="0084431E"/>
    <w:rsid w:val="00854208"/>
    <w:rsid w:val="00890382"/>
    <w:rsid w:val="008B3825"/>
    <w:rsid w:val="008B45D5"/>
    <w:rsid w:val="008E0F4F"/>
    <w:rsid w:val="00956352"/>
    <w:rsid w:val="00957CAA"/>
    <w:rsid w:val="00961378"/>
    <w:rsid w:val="00996271"/>
    <w:rsid w:val="009A79F6"/>
    <w:rsid w:val="009B1888"/>
    <w:rsid w:val="009F05A6"/>
    <w:rsid w:val="00A001B3"/>
    <w:rsid w:val="00A205AA"/>
    <w:rsid w:val="00A35D5B"/>
    <w:rsid w:val="00AA57DD"/>
    <w:rsid w:val="00B0776B"/>
    <w:rsid w:val="00B71991"/>
    <w:rsid w:val="00B7442A"/>
    <w:rsid w:val="00BB4D81"/>
    <w:rsid w:val="00C30DE0"/>
    <w:rsid w:val="00C701DA"/>
    <w:rsid w:val="00CC53F4"/>
    <w:rsid w:val="00D010E2"/>
    <w:rsid w:val="00D23061"/>
    <w:rsid w:val="00D40B96"/>
    <w:rsid w:val="00D80353"/>
    <w:rsid w:val="00D9328F"/>
    <w:rsid w:val="00D93644"/>
    <w:rsid w:val="00DC5A21"/>
    <w:rsid w:val="00E24861"/>
    <w:rsid w:val="00E35051"/>
    <w:rsid w:val="00E36DDC"/>
    <w:rsid w:val="00EA6DE1"/>
    <w:rsid w:val="00ED7803"/>
    <w:rsid w:val="00EF36E0"/>
    <w:rsid w:val="00F20B2E"/>
    <w:rsid w:val="00F42F4D"/>
    <w:rsid w:val="00F51301"/>
    <w:rsid w:val="00F7072F"/>
    <w:rsid w:val="00F75EFC"/>
    <w:rsid w:val="00F7785B"/>
    <w:rsid w:val="00F83E1C"/>
    <w:rsid w:val="00F846DE"/>
    <w:rsid w:val="00F90713"/>
    <w:rsid w:val="00F9587E"/>
    <w:rsid w:val="00FD4AFD"/>
    <w:rsid w:val="00FE1D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A20"/>
    <w:rPr>
      <w:sz w:val="24"/>
      <w:szCs w:val="24"/>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baslik">
    <w:name w:val="baslik"/>
    <w:basedOn w:val="Normal"/>
    <w:rsid w:val="000B5DB8"/>
    <w:pPr>
      <w:spacing w:before="100" w:beforeAutospacing="1" w:after="100" w:afterAutospacing="1"/>
    </w:pPr>
    <w:rPr>
      <w:rFonts w:ascii="Verdana" w:hAnsi="Verdana"/>
      <w:b/>
      <w:bCs/>
      <w:color w:val="990000"/>
      <w:sz w:val="27"/>
      <w:szCs w:val="27"/>
    </w:rPr>
  </w:style>
  <w:style w:type="paragraph" w:styleId="NormalWeb">
    <w:name w:val="Normal (Web)"/>
    <w:basedOn w:val="Normal"/>
    <w:rsid w:val="007D1CF3"/>
    <w:pPr>
      <w:spacing w:before="100" w:beforeAutospacing="1" w:after="100" w:afterAutospacing="1"/>
    </w:pPr>
  </w:style>
  <w:style w:type="paragraph" w:customStyle="1" w:styleId="content">
    <w:name w:val="content"/>
    <w:basedOn w:val="Normal"/>
    <w:rsid w:val="002F04F3"/>
    <w:pPr>
      <w:spacing w:before="100" w:beforeAutospacing="1" w:after="100" w:afterAutospacing="1"/>
    </w:pPr>
    <w:rPr>
      <w:rFonts w:ascii="Verdana" w:hAnsi="Verdana"/>
      <w:color w:val="000000"/>
      <w:sz w:val="20"/>
      <w:szCs w:val="20"/>
    </w:rPr>
  </w:style>
  <w:style w:type="paragraph" w:customStyle="1" w:styleId="contentstyle3">
    <w:name w:val="content style3"/>
    <w:basedOn w:val="Normal"/>
    <w:rsid w:val="00F7785B"/>
    <w:pPr>
      <w:spacing w:before="100" w:beforeAutospacing="1" w:after="100" w:afterAutospacing="1"/>
    </w:pPr>
  </w:style>
  <w:style w:type="paragraph" w:customStyle="1" w:styleId="yonelt">
    <w:name w:val="yonelt"/>
    <w:basedOn w:val="Normal"/>
    <w:rsid w:val="00551E3B"/>
    <w:pPr>
      <w:spacing w:before="100" w:beforeAutospacing="1" w:after="100" w:afterAutospacing="1"/>
    </w:pPr>
    <w:rPr>
      <w:rFonts w:ascii="Verdana" w:hAnsi="Verdana"/>
      <w:color w:val="CC6600"/>
      <w:sz w:val="20"/>
      <w:szCs w:val="20"/>
    </w:rPr>
  </w:style>
  <w:style w:type="paragraph" w:customStyle="1" w:styleId="style2">
    <w:name w:val="style2"/>
    <w:basedOn w:val="Normal"/>
    <w:rsid w:val="00002975"/>
    <w:pPr>
      <w:spacing w:before="100" w:beforeAutospacing="1" w:after="100" w:afterAutospacing="1"/>
    </w:pPr>
    <w:rPr>
      <w:sz w:val="20"/>
      <w:szCs w:val="20"/>
    </w:rPr>
  </w:style>
  <w:style w:type="character" w:customStyle="1" w:styleId="content1">
    <w:name w:val="content1"/>
    <w:rsid w:val="005225E9"/>
    <w:rPr>
      <w:rFonts w:ascii="Verdana" w:hAnsi="Verdana" w:hint="default"/>
      <w:color w:val="000000"/>
      <w:sz w:val="20"/>
      <w:szCs w:val="20"/>
    </w:rPr>
  </w:style>
  <w:style w:type="character" w:styleId="Vurgu">
    <w:name w:val="Emphasis"/>
    <w:qFormat/>
    <w:rsid w:val="001A1FBB"/>
    <w:rPr>
      <w:i/>
      <w:iCs/>
    </w:rPr>
  </w:style>
  <w:style w:type="character" w:customStyle="1" w:styleId="style21">
    <w:name w:val="style21"/>
    <w:rsid w:val="00E36DDC"/>
    <w:rPr>
      <w:sz w:val="20"/>
      <w:szCs w:val="20"/>
    </w:rPr>
  </w:style>
  <w:style w:type="table" w:styleId="TabloKlavuzu">
    <w:name w:val="Table Grid"/>
    <w:basedOn w:val="NormalTablo"/>
    <w:rsid w:val="00F90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1">
    <w:name w:val="style11"/>
    <w:rsid w:val="00192748"/>
    <w:rPr>
      <w:sz w:val="20"/>
      <w:szCs w:val="20"/>
    </w:rPr>
  </w:style>
  <w:style w:type="character" w:styleId="Gl">
    <w:name w:val="Strong"/>
    <w:qFormat/>
    <w:rsid w:val="00D80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9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www.yesevi.net/lms/content/TBIL210/LRN/pics/B03/LADD03025_4.gif" TargetMode="External"/><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7.png"/><Relationship Id="rId84" Type="http://schemas.openxmlformats.org/officeDocument/2006/relationships/image" Target="media/image73.png"/><Relationship Id="rId89" Type="http://schemas.openxmlformats.org/officeDocument/2006/relationships/image" Target="media/image78.png"/><Relationship Id="rId97" Type="http://schemas.openxmlformats.org/officeDocument/2006/relationships/image" Target="media/image86.png"/><Relationship Id="rId7" Type="http://schemas.openxmlformats.org/officeDocument/2006/relationships/image" Target="media/image3.png"/><Relationship Id="rId71" Type="http://schemas.openxmlformats.org/officeDocument/2006/relationships/image" Target="media/image63.png"/><Relationship Id="rId92" Type="http://schemas.openxmlformats.org/officeDocument/2006/relationships/image" Target="media/image81.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image" Target="http://www.yesevi.net/lms/content/TBIL210/LRN/pics/B03/LADD03025_3.gif"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http://www.yesevi.net/lms/content/TBIL210/LRN/pics/B03/LADD03065_10.gif" TargetMode="External"/><Relationship Id="rId87" Type="http://schemas.openxmlformats.org/officeDocument/2006/relationships/image" Target="media/image76.png"/><Relationship Id="rId5" Type="http://schemas.openxmlformats.org/officeDocument/2006/relationships/image" Target="media/image1.png"/><Relationship Id="rId61" Type="http://schemas.openxmlformats.org/officeDocument/2006/relationships/image" Target="media/image53.png"/><Relationship Id="rId82" Type="http://schemas.openxmlformats.org/officeDocument/2006/relationships/image" Target="media/image71.png"/><Relationship Id="rId90" Type="http://schemas.openxmlformats.org/officeDocument/2006/relationships/image" Target="media/image79.png"/><Relationship Id="rId95" Type="http://schemas.openxmlformats.org/officeDocument/2006/relationships/image" Target="media/image84.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http://www.yesevi.net/lms/content/TBIL210/LRN/pics/B03/LADD03025_2.gif"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http://www.yesevi.net/lms/content/TBIL210/LRN/pics/B03/LADD03065_8.gif" TargetMode="External"/><Relationship Id="rId100"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69.png"/><Relationship Id="rId85" Type="http://schemas.openxmlformats.org/officeDocument/2006/relationships/image" Target="media/image74.png"/><Relationship Id="rId93" Type="http://schemas.openxmlformats.org/officeDocument/2006/relationships/image" Target="media/image82.png"/><Relationship Id="rId98" Type="http://schemas.openxmlformats.org/officeDocument/2006/relationships/image" Target="media/image8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http://www.yesevi.net/lms/content/TBIL210/LRN/pics/B03/LADD03025_1.gif" TargetMode="External"/><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http://www.yesevi.net/lms/content/TBIL210/LRN/pics/B03/LADD03065_6.gif" TargetMode="External"/><Relationship Id="rId83" Type="http://schemas.openxmlformats.org/officeDocument/2006/relationships/image" Target="media/image72.png"/><Relationship Id="rId88" Type="http://schemas.openxmlformats.org/officeDocument/2006/relationships/image" Target="media/image77.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6.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68.png"/><Relationship Id="rId81" Type="http://schemas.openxmlformats.org/officeDocument/2006/relationships/image" Target="media/image70.png"/><Relationship Id="rId86" Type="http://schemas.openxmlformats.org/officeDocument/2006/relationships/image" Target="media/image75.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806</Words>
  <Characters>4595</Characters>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3</vt:lpstr>
    </vt:vector>
  </TitlesOfParts>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2013-07-05T15:03:00Z</dcterms:created>
  <dcterms:modified xsi:type="dcterms:W3CDTF">2013-07-05T15:03:00Z</dcterms:modified>
</cp:coreProperties>
</file>