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1DAA" w14:textId="591FCBDF" w:rsidR="00353A3B" w:rsidRPr="00D46C16" w:rsidRDefault="00D46C16">
      <w:pPr>
        <w:rPr>
          <w:lang w:val="tr-TR"/>
        </w:rPr>
      </w:pPr>
      <w:r>
        <w:rPr>
          <w:lang w:val="tr-TR"/>
        </w:rPr>
        <w:t>Merhaba yavuz</w:t>
      </w:r>
    </w:p>
    <w:sectPr w:rsidR="00353A3B" w:rsidRPr="00D4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B7"/>
    <w:rsid w:val="00165D55"/>
    <w:rsid w:val="00BD20BE"/>
    <w:rsid w:val="00D46C16"/>
    <w:rsid w:val="00E7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D4964"/>
  <w15:chartTrackingRefBased/>
  <w15:docId w15:val="{EA0D88EC-B641-4458-B014-79BAADCF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Ugur</dc:creator>
  <cp:keywords/>
  <dc:description/>
  <cp:lastModifiedBy>Beyza Nur Ugur</cp:lastModifiedBy>
  <cp:revision>2</cp:revision>
  <dcterms:created xsi:type="dcterms:W3CDTF">2022-02-27T18:45:00Z</dcterms:created>
  <dcterms:modified xsi:type="dcterms:W3CDTF">2022-02-27T18:45:00Z</dcterms:modified>
</cp:coreProperties>
</file>