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8332B0" w14:textId="2313B4FC" w:rsidR="00B06BEE" w:rsidRPr="009371EE" w:rsidRDefault="007D3862" w:rsidP="00A71C12">
      <w:pPr>
        <w:rPr>
          <w:rFonts w:ascii="Times New Roman" w:hAnsi="Times New Roman" w:cs="Times New Roman"/>
          <w:b/>
          <w:sz w:val="48"/>
          <w:szCs w:val="48"/>
        </w:rPr>
      </w:pPr>
      <w:r>
        <w:rPr>
          <w:rFonts w:ascii="Times New Roman" w:hAnsi="Times New Roman" w:cs="Times New Roman"/>
          <w:b/>
          <w:sz w:val="48"/>
          <w:szCs w:val="48"/>
        </w:rPr>
        <w:t xml:space="preserve">                       </w:t>
      </w:r>
      <w:r w:rsidR="00B06BEE" w:rsidRPr="009371EE">
        <w:rPr>
          <w:rFonts w:ascii="Times New Roman" w:hAnsi="Times New Roman" w:cs="Times New Roman"/>
          <w:b/>
          <w:sz w:val="48"/>
          <w:szCs w:val="48"/>
        </w:rPr>
        <w:t>YZM 40</w:t>
      </w:r>
      <w:r w:rsidR="00B06BEE">
        <w:rPr>
          <w:rFonts w:ascii="Times New Roman" w:hAnsi="Times New Roman" w:cs="Times New Roman"/>
          <w:b/>
          <w:sz w:val="48"/>
          <w:szCs w:val="48"/>
        </w:rPr>
        <w:t>08</w:t>
      </w:r>
    </w:p>
    <w:p w14:paraId="023C60B5" w14:textId="77777777" w:rsidR="00B06BEE" w:rsidRPr="009371EE" w:rsidRDefault="00B06BEE" w:rsidP="00B06BEE">
      <w:pPr>
        <w:jc w:val="center"/>
        <w:rPr>
          <w:rFonts w:ascii="Times New Roman" w:hAnsi="Times New Roman" w:cs="Times New Roman"/>
          <w:b/>
          <w:sz w:val="48"/>
          <w:szCs w:val="48"/>
        </w:rPr>
      </w:pPr>
      <w:r>
        <w:rPr>
          <w:rFonts w:ascii="Times New Roman" w:hAnsi="Times New Roman" w:cs="Times New Roman"/>
          <w:b/>
          <w:sz w:val="48"/>
          <w:szCs w:val="48"/>
        </w:rPr>
        <w:t xml:space="preserve">Veri Madenciliği </w:t>
      </w:r>
      <w:r w:rsidRPr="009371EE">
        <w:rPr>
          <w:rFonts w:ascii="Times New Roman" w:hAnsi="Times New Roman" w:cs="Times New Roman"/>
          <w:b/>
          <w:sz w:val="48"/>
          <w:szCs w:val="48"/>
        </w:rPr>
        <w:t xml:space="preserve">Dersi </w:t>
      </w:r>
      <w:r>
        <w:rPr>
          <w:rFonts w:ascii="Times New Roman" w:hAnsi="Times New Roman" w:cs="Times New Roman"/>
          <w:b/>
          <w:sz w:val="48"/>
          <w:szCs w:val="48"/>
        </w:rPr>
        <w:t>Proje Raporu</w:t>
      </w:r>
    </w:p>
    <w:p w14:paraId="6156C044" w14:textId="77777777" w:rsidR="00B06BEE" w:rsidRDefault="00B06BEE" w:rsidP="00B06BEE">
      <w:pPr>
        <w:jc w:val="center"/>
        <w:rPr>
          <w:rFonts w:ascii="Times New Roman" w:hAnsi="Times New Roman" w:cs="Times New Roman"/>
          <w:b/>
        </w:rPr>
      </w:pPr>
    </w:p>
    <w:p w14:paraId="581AD99B" w14:textId="77777777" w:rsidR="00B06BEE" w:rsidRDefault="00B06BEE" w:rsidP="00B06BEE">
      <w:pPr>
        <w:jc w:val="center"/>
        <w:rPr>
          <w:rFonts w:ascii="Times New Roman" w:hAnsi="Times New Roman" w:cs="Times New Roman"/>
          <w:b/>
        </w:rPr>
      </w:pPr>
    </w:p>
    <w:p w14:paraId="191AE52E" w14:textId="77777777" w:rsidR="00B06BEE" w:rsidRDefault="00B06BEE" w:rsidP="00B06BEE">
      <w:pPr>
        <w:rPr>
          <w:rFonts w:ascii="Times New Roman" w:hAnsi="Times New Roman" w:cs="Times New Roman"/>
          <w:b/>
          <w:sz w:val="32"/>
          <w:szCs w:val="32"/>
        </w:rPr>
      </w:pPr>
    </w:p>
    <w:p w14:paraId="37D6CF55" w14:textId="77777777" w:rsidR="00B06BEE" w:rsidRDefault="00B06BEE" w:rsidP="00B06BEE">
      <w:pPr>
        <w:rPr>
          <w:rFonts w:ascii="Times New Roman" w:hAnsi="Times New Roman" w:cs="Times New Roman"/>
          <w:b/>
          <w:sz w:val="32"/>
          <w:szCs w:val="32"/>
        </w:rPr>
      </w:pPr>
    </w:p>
    <w:p w14:paraId="1009345B" w14:textId="3C057F93" w:rsidR="000A6463" w:rsidRDefault="00B06BEE" w:rsidP="00B06BEE">
      <w:pPr>
        <w:rPr>
          <w:rFonts w:ascii="Times New Roman" w:hAnsi="Times New Roman" w:cs="Times New Roman"/>
          <w:b/>
          <w:sz w:val="32"/>
          <w:szCs w:val="32"/>
        </w:rPr>
      </w:pPr>
      <w:r>
        <w:rPr>
          <w:rFonts w:ascii="Times New Roman" w:hAnsi="Times New Roman" w:cs="Times New Roman"/>
          <w:b/>
          <w:sz w:val="32"/>
          <w:szCs w:val="32"/>
        </w:rPr>
        <w:t>Algoritma Adı:</w:t>
      </w:r>
      <w:r w:rsidR="00780BB4">
        <w:rPr>
          <w:rFonts w:ascii="Times New Roman" w:hAnsi="Times New Roman" w:cs="Times New Roman"/>
          <w:b/>
          <w:sz w:val="32"/>
          <w:szCs w:val="32"/>
        </w:rPr>
        <w:t xml:space="preserve"> FDB-RUN</w:t>
      </w:r>
      <w:r w:rsidR="002765D9">
        <w:rPr>
          <w:rFonts w:ascii="Times New Roman" w:hAnsi="Times New Roman" w:cs="Times New Roman"/>
          <w:b/>
          <w:sz w:val="32"/>
          <w:szCs w:val="32"/>
        </w:rPr>
        <w:t>-</w:t>
      </w:r>
      <w:proofErr w:type="spellStart"/>
      <w:r w:rsidR="002765D9">
        <w:rPr>
          <w:rFonts w:ascii="Times New Roman" w:hAnsi="Times New Roman" w:cs="Times New Roman"/>
          <w:b/>
          <w:sz w:val="32"/>
          <w:szCs w:val="32"/>
        </w:rPr>
        <w:t>k</w:t>
      </w:r>
      <w:r w:rsidR="00541D3E">
        <w:rPr>
          <w:rFonts w:ascii="Times New Roman" w:hAnsi="Times New Roman" w:cs="Times New Roman"/>
          <w:b/>
          <w:sz w:val="32"/>
          <w:szCs w:val="32"/>
        </w:rPr>
        <w:t>NN</w:t>
      </w:r>
      <w:proofErr w:type="spellEnd"/>
    </w:p>
    <w:p w14:paraId="46DCBD81" w14:textId="13289A91" w:rsidR="00B06BEE" w:rsidRPr="000A6463" w:rsidRDefault="00780BB4" w:rsidP="00B06BEE">
      <w:pPr>
        <w:rPr>
          <w:rFonts w:ascii="Roboto" w:hAnsi="Roboto"/>
          <w:b/>
          <w:bCs/>
          <w:color w:val="404040"/>
          <w:sz w:val="32"/>
          <w:szCs w:val="32"/>
          <w:shd w:val="clear" w:color="auto" w:fill="FFFFFF"/>
        </w:rPr>
      </w:pPr>
      <w:proofErr w:type="gramStart"/>
      <w:r>
        <w:rPr>
          <w:rFonts w:ascii="Times New Roman" w:hAnsi="Times New Roman" w:cs="Times New Roman"/>
          <w:b/>
          <w:sz w:val="32"/>
          <w:szCs w:val="32"/>
        </w:rPr>
        <w:t xml:space="preserve">| </w:t>
      </w:r>
      <w:r>
        <w:rPr>
          <w:rFonts w:ascii="Roboto" w:hAnsi="Roboto"/>
          <w:color w:val="404040"/>
          <w:sz w:val="23"/>
          <w:szCs w:val="23"/>
          <w:shd w:val="clear" w:color="auto" w:fill="FFFFFF"/>
        </w:rPr>
        <w:t xml:space="preserve"> </w:t>
      </w:r>
      <w:proofErr w:type="spellStart"/>
      <w:r w:rsidRPr="00780BB4">
        <w:rPr>
          <w:rFonts w:ascii="Roboto" w:hAnsi="Roboto"/>
          <w:b/>
          <w:bCs/>
          <w:color w:val="404040"/>
          <w:sz w:val="32"/>
          <w:szCs w:val="32"/>
          <w:shd w:val="clear" w:color="auto" w:fill="FFFFFF"/>
        </w:rPr>
        <w:t>Runge</w:t>
      </w:r>
      <w:proofErr w:type="spellEnd"/>
      <w:proofErr w:type="gramEnd"/>
      <w:r w:rsidRPr="00780BB4">
        <w:rPr>
          <w:rFonts w:ascii="Roboto" w:hAnsi="Roboto"/>
          <w:b/>
          <w:bCs/>
          <w:color w:val="404040"/>
          <w:sz w:val="32"/>
          <w:szCs w:val="32"/>
          <w:shd w:val="clear" w:color="auto" w:fill="FFFFFF"/>
        </w:rPr>
        <w:t xml:space="preserve"> Kutta </w:t>
      </w:r>
      <w:proofErr w:type="spellStart"/>
      <w:r w:rsidRPr="00780BB4">
        <w:rPr>
          <w:rFonts w:ascii="Roboto" w:hAnsi="Roboto"/>
          <w:b/>
          <w:bCs/>
          <w:color w:val="404040"/>
          <w:sz w:val="32"/>
          <w:szCs w:val="32"/>
          <w:shd w:val="clear" w:color="auto" w:fill="FFFFFF"/>
        </w:rPr>
        <w:t>Optimizer</w:t>
      </w:r>
      <w:proofErr w:type="spellEnd"/>
      <w:r w:rsidRPr="00780BB4">
        <w:rPr>
          <w:rFonts w:ascii="Roboto" w:hAnsi="Roboto"/>
          <w:b/>
          <w:bCs/>
          <w:color w:val="404040"/>
          <w:sz w:val="32"/>
          <w:szCs w:val="32"/>
          <w:shd w:val="clear" w:color="auto" w:fill="FFFFFF"/>
        </w:rPr>
        <w:t xml:space="preserve"> </w:t>
      </w:r>
      <w:proofErr w:type="spellStart"/>
      <w:r w:rsidRPr="00780BB4">
        <w:rPr>
          <w:rFonts w:ascii="Roboto" w:hAnsi="Roboto"/>
          <w:b/>
          <w:bCs/>
          <w:color w:val="404040"/>
          <w:sz w:val="32"/>
          <w:szCs w:val="32"/>
          <w:shd w:val="clear" w:color="auto" w:fill="FFFFFF"/>
        </w:rPr>
        <w:t>with</w:t>
      </w:r>
      <w:proofErr w:type="spellEnd"/>
      <w:r w:rsidR="000A6463">
        <w:rPr>
          <w:rFonts w:ascii="Roboto" w:hAnsi="Roboto"/>
          <w:b/>
          <w:bCs/>
          <w:color w:val="404040"/>
          <w:sz w:val="32"/>
          <w:szCs w:val="32"/>
          <w:shd w:val="clear" w:color="auto" w:fill="FFFFFF"/>
        </w:rPr>
        <w:t xml:space="preserve"> </w:t>
      </w:r>
      <w:proofErr w:type="spellStart"/>
      <w:r w:rsidRPr="00780BB4">
        <w:rPr>
          <w:rFonts w:ascii="Roboto" w:hAnsi="Roboto"/>
          <w:b/>
          <w:bCs/>
          <w:color w:val="404040"/>
          <w:sz w:val="32"/>
          <w:szCs w:val="32"/>
          <w:shd w:val="clear" w:color="auto" w:fill="FFFFFF"/>
        </w:rPr>
        <w:t>Fitness</w:t>
      </w:r>
      <w:proofErr w:type="spellEnd"/>
      <w:r w:rsidRPr="00780BB4">
        <w:rPr>
          <w:rFonts w:ascii="Roboto" w:hAnsi="Roboto"/>
          <w:b/>
          <w:bCs/>
          <w:color w:val="404040"/>
          <w:sz w:val="32"/>
          <w:szCs w:val="32"/>
          <w:shd w:val="clear" w:color="auto" w:fill="FFFFFF"/>
        </w:rPr>
        <w:t xml:space="preserve"> </w:t>
      </w:r>
      <w:proofErr w:type="spellStart"/>
      <w:r w:rsidRPr="00780BB4">
        <w:rPr>
          <w:rFonts w:ascii="Roboto" w:hAnsi="Roboto"/>
          <w:b/>
          <w:bCs/>
          <w:color w:val="404040"/>
          <w:sz w:val="32"/>
          <w:szCs w:val="32"/>
          <w:shd w:val="clear" w:color="auto" w:fill="FFFFFF"/>
        </w:rPr>
        <w:t>Distance</w:t>
      </w:r>
      <w:proofErr w:type="spellEnd"/>
      <w:r w:rsidRPr="00780BB4">
        <w:rPr>
          <w:rFonts w:ascii="Roboto" w:hAnsi="Roboto"/>
          <w:b/>
          <w:bCs/>
          <w:color w:val="404040"/>
          <w:sz w:val="32"/>
          <w:szCs w:val="32"/>
          <w:shd w:val="clear" w:color="auto" w:fill="FFFFFF"/>
        </w:rPr>
        <w:t xml:space="preserve"> </w:t>
      </w:r>
      <w:proofErr w:type="spellStart"/>
      <w:r w:rsidRPr="00780BB4">
        <w:rPr>
          <w:rFonts w:ascii="Roboto" w:hAnsi="Roboto"/>
          <w:b/>
          <w:bCs/>
          <w:color w:val="404040"/>
          <w:sz w:val="32"/>
          <w:szCs w:val="32"/>
          <w:shd w:val="clear" w:color="auto" w:fill="FFFFFF"/>
        </w:rPr>
        <w:t>Balance</w:t>
      </w:r>
      <w:proofErr w:type="spellEnd"/>
    </w:p>
    <w:p w14:paraId="1D5EDE99" w14:textId="77777777" w:rsidR="00B06BEE" w:rsidRDefault="00B06BEE" w:rsidP="00B06BEE">
      <w:pPr>
        <w:rPr>
          <w:rFonts w:ascii="Times New Roman" w:hAnsi="Times New Roman" w:cs="Times New Roman"/>
          <w:b/>
          <w:sz w:val="32"/>
          <w:szCs w:val="32"/>
        </w:rPr>
      </w:pPr>
    </w:p>
    <w:p w14:paraId="5B8E5A2A" w14:textId="7CA46A55" w:rsidR="00B06BEE" w:rsidRDefault="00B06BEE" w:rsidP="00B06BEE">
      <w:pPr>
        <w:rPr>
          <w:rFonts w:ascii="Times New Roman" w:hAnsi="Times New Roman" w:cs="Times New Roman"/>
          <w:b/>
          <w:sz w:val="32"/>
          <w:szCs w:val="32"/>
        </w:rPr>
      </w:pPr>
      <w:r>
        <w:rPr>
          <w:rFonts w:ascii="Times New Roman" w:hAnsi="Times New Roman" w:cs="Times New Roman"/>
          <w:b/>
          <w:sz w:val="32"/>
          <w:szCs w:val="32"/>
        </w:rPr>
        <w:t>Öğrenci Adı ve Soyadı:</w:t>
      </w:r>
      <w:r w:rsidR="00780BB4">
        <w:rPr>
          <w:rFonts w:ascii="Times New Roman" w:hAnsi="Times New Roman" w:cs="Times New Roman"/>
          <w:b/>
          <w:sz w:val="32"/>
          <w:szCs w:val="32"/>
        </w:rPr>
        <w:t xml:space="preserve"> Fatih Üstün</w:t>
      </w:r>
    </w:p>
    <w:p w14:paraId="7F25DB24" w14:textId="41A990A8" w:rsidR="00B06BEE" w:rsidRDefault="00B06BEE" w:rsidP="00B06BEE">
      <w:pPr>
        <w:rPr>
          <w:rFonts w:ascii="Times New Roman" w:hAnsi="Times New Roman" w:cs="Times New Roman"/>
          <w:b/>
          <w:sz w:val="32"/>
          <w:szCs w:val="32"/>
        </w:rPr>
      </w:pPr>
      <w:r>
        <w:rPr>
          <w:rFonts w:ascii="Times New Roman" w:hAnsi="Times New Roman" w:cs="Times New Roman"/>
          <w:b/>
          <w:sz w:val="32"/>
          <w:szCs w:val="32"/>
        </w:rPr>
        <w:t>Öğrenci No:</w:t>
      </w:r>
      <w:r w:rsidR="00780BB4">
        <w:rPr>
          <w:rFonts w:ascii="Times New Roman" w:hAnsi="Times New Roman" w:cs="Times New Roman"/>
          <w:b/>
          <w:sz w:val="32"/>
          <w:szCs w:val="32"/>
        </w:rPr>
        <w:t xml:space="preserve"> 397204</w:t>
      </w:r>
    </w:p>
    <w:p w14:paraId="6A54E4C5" w14:textId="77777777" w:rsidR="00B06BEE" w:rsidRDefault="00B06BEE" w:rsidP="00B06BEE">
      <w:pPr>
        <w:rPr>
          <w:rFonts w:ascii="Times New Roman" w:hAnsi="Times New Roman" w:cs="Times New Roman"/>
          <w:b/>
          <w:sz w:val="32"/>
          <w:szCs w:val="32"/>
        </w:rPr>
      </w:pPr>
      <w:r>
        <w:rPr>
          <w:rFonts w:ascii="Times New Roman" w:hAnsi="Times New Roman" w:cs="Times New Roman"/>
          <w:b/>
          <w:sz w:val="32"/>
          <w:szCs w:val="32"/>
        </w:rPr>
        <w:t>Öğrenci İletişim Bilgileri</w:t>
      </w:r>
    </w:p>
    <w:p w14:paraId="55D93A99" w14:textId="04CE44F8" w:rsidR="00B06BEE" w:rsidRDefault="00B06BEE" w:rsidP="00B06BEE">
      <w:pPr>
        <w:rPr>
          <w:rFonts w:ascii="Times New Roman" w:hAnsi="Times New Roman" w:cs="Times New Roman"/>
          <w:b/>
          <w:sz w:val="32"/>
          <w:szCs w:val="32"/>
        </w:rPr>
      </w:pPr>
      <w:r>
        <w:rPr>
          <w:rFonts w:ascii="Times New Roman" w:hAnsi="Times New Roman" w:cs="Times New Roman"/>
          <w:b/>
          <w:sz w:val="32"/>
          <w:szCs w:val="32"/>
        </w:rPr>
        <w:t>Cep tel:</w:t>
      </w:r>
      <w:r w:rsidR="00780BB4">
        <w:rPr>
          <w:rFonts w:ascii="Times New Roman" w:hAnsi="Times New Roman" w:cs="Times New Roman"/>
          <w:b/>
          <w:sz w:val="32"/>
          <w:szCs w:val="32"/>
        </w:rPr>
        <w:t xml:space="preserve"> 0539 250 3537</w:t>
      </w:r>
    </w:p>
    <w:p w14:paraId="0DFF8D97" w14:textId="77777777" w:rsidR="000A6463" w:rsidRDefault="00B06BEE" w:rsidP="00B06BEE">
      <w:pPr>
        <w:rPr>
          <w:rFonts w:ascii="Times New Roman" w:hAnsi="Times New Roman" w:cs="Times New Roman"/>
          <w:b/>
          <w:sz w:val="32"/>
          <w:szCs w:val="32"/>
        </w:rPr>
      </w:pPr>
      <w:r>
        <w:rPr>
          <w:rFonts w:ascii="Times New Roman" w:hAnsi="Times New Roman" w:cs="Times New Roman"/>
          <w:b/>
          <w:sz w:val="32"/>
          <w:szCs w:val="32"/>
        </w:rPr>
        <w:t>*</w:t>
      </w:r>
      <w:proofErr w:type="gramStart"/>
      <w:r>
        <w:rPr>
          <w:rFonts w:ascii="Times New Roman" w:hAnsi="Times New Roman" w:cs="Times New Roman"/>
          <w:b/>
          <w:sz w:val="32"/>
          <w:szCs w:val="32"/>
        </w:rPr>
        <w:t>e-mail</w:t>
      </w:r>
      <w:proofErr w:type="gramEnd"/>
      <w:r>
        <w:rPr>
          <w:rFonts w:ascii="Times New Roman" w:hAnsi="Times New Roman" w:cs="Times New Roman"/>
          <w:b/>
          <w:sz w:val="32"/>
          <w:szCs w:val="32"/>
        </w:rPr>
        <w:t xml:space="preserve"> adresi:</w:t>
      </w:r>
      <w:r w:rsidR="00780BB4">
        <w:rPr>
          <w:rFonts w:ascii="Times New Roman" w:hAnsi="Times New Roman" w:cs="Times New Roman"/>
          <w:b/>
          <w:sz w:val="32"/>
          <w:szCs w:val="32"/>
        </w:rPr>
        <w:t xml:space="preserve"> </w:t>
      </w:r>
      <w:hyperlink r:id="rId6" w:history="1">
        <w:r w:rsidR="00780BB4" w:rsidRPr="00B120C2">
          <w:rPr>
            <w:rStyle w:val="Kpr"/>
            <w:rFonts w:ascii="Times New Roman" w:hAnsi="Times New Roman" w:cs="Times New Roman"/>
            <w:b/>
            <w:sz w:val="32"/>
            <w:szCs w:val="32"/>
          </w:rPr>
          <w:t>fatihustunx@gmail.com</w:t>
        </w:r>
      </w:hyperlink>
      <w:r w:rsidR="00780BB4">
        <w:rPr>
          <w:rFonts w:ascii="Times New Roman" w:hAnsi="Times New Roman" w:cs="Times New Roman"/>
          <w:b/>
          <w:sz w:val="32"/>
          <w:szCs w:val="32"/>
        </w:rPr>
        <w:t xml:space="preserve"> </w:t>
      </w:r>
    </w:p>
    <w:p w14:paraId="583A034E" w14:textId="4EF45221" w:rsidR="00B06BEE" w:rsidRDefault="00780BB4" w:rsidP="00B06BEE">
      <w:pPr>
        <w:rPr>
          <w:rFonts w:ascii="Times New Roman" w:hAnsi="Times New Roman" w:cs="Times New Roman"/>
          <w:b/>
          <w:sz w:val="32"/>
          <w:szCs w:val="32"/>
        </w:rPr>
      </w:pPr>
      <w:r>
        <w:rPr>
          <w:rFonts w:ascii="Times New Roman" w:hAnsi="Times New Roman" w:cs="Times New Roman"/>
          <w:b/>
          <w:sz w:val="32"/>
          <w:szCs w:val="32"/>
        </w:rPr>
        <w:t xml:space="preserve">| </w:t>
      </w:r>
      <w:hyperlink r:id="rId7" w:history="1">
        <w:r w:rsidRPr="00B120C2">
          <w:rPr>
            <w:rStyle w:val="Kpr"/>
            <w:rFonts w:ascii="Times New Roman" w:hAnsi="Times New Roman" w:cs="Times New Roman"/>
            <w:b/>
            <w:sz w:val="32"/>
            <w:szCs w:val="32"/>
          </w:rPr>
          <w:t>397204@ogr.ktu.edu.tr</w:t>
        </w:r>
      </w:hyperlink>
    </w:p>
    <w:p w14:paraId="16B36B9D" w14:textId="77777777" w:rsidR="00780BB4" w:rsidRPr="00780BB4" w:rsidRDefault="00780BB4" w:rsidP="00B06BEE">
      <w:pPr>
        <w:rPr>
          <w:rFonts w:ascii="Times New Roman" w:hAnsi="Times New Roman" w:cs="Times New Roman"/>
          <w:b/>
          <w:sz w:val="32"/>
          <w:szCs w:val="32"/>
        </w:rPr>
      </w:pPr>
    </w:p>
    <w:p w14:paraId="449D9C61" w14:textId="07569C2B" w:rsidR="00780BB4" w:rsidRDefault="00780BB4"/>
    <w:p w14:paraId="20B1C303" w14:textId="77777777" w:rsidR="00780BB4" w:rsidRDefault="00780BB4">
      <w:r>
        <w:br w:type="page"/>
      </w:r>
    </w:p>
    <w:p w14:paraId="295A46B0" w14:textId="5713FB10" w:rsidR="0036395D" w:rsidRPr="004F5E10" w:rsidRDefault="004F5E10" w:rsidP="002765D9">
      <w:pPr>
        <w:ind w:firstLine="708"/>
        <w:rPr>
          <w:b/>
          <w:bCs/>
          <w:sz w:val="32"/>
          <w:szCs w:val="32"/>
        </w:rPr>
      </w:pPr>
      <w:r w:rsidRPr="004F5E10">
        <w:rPr>
          <w:b/>
          <w:bCs/>
          <w:sz w:val="32"/>
          <w:szCs w:val="32"/>
        </w:rPr>
        <w:lastRenderedPageBreak/>
        <w:t>Öz</w:t>
      </w:r>
    </w:p>
    <w:p w14:paraId="6D85154B" w14:textId="0D9CC80F" w:rsidR="002E1718" w:rsidRDefault="004F5E10">
      <w:r>
        <w:t xml:space="preserve">Sınıflandırma problemleri günümüzde önemli bir yer kaplamaktadır. </w:t>
      </w:r>
      <w:r w:rsidR="009B1A00">
        <w:t>Fakat sınıflandırma problemlerinde bir sorunla karşılaşmaktayız. Bu sorun problem niteliklerini ölçeklendirme dolayısıyla niteliklerin doğadaki haliyle probleme aktarılamamasıdır.</w:t>
      </w:r>
      <w:r w:rsidR="00A51DEC">
        <w:t xml:space="preserve"> Bu problemin çözümü için nitelik ağırl</w:t>
      </w:r>
      <w:r w:rsidR="006C4FD2">
        <w:t>ı</w:t>
      </w:r>
      <w:r w:rsidR="00A51DEC">
        <w:t>k</w:t>
      </w:r>
      <w:r w:rsidR="006C4FD2">
        <w:t>la</w:t>
      </w:r>
      <w:r w:rsidR="00A51DEC">
        <w:t>ndırma yapılmaktadır.</w:t>
      </w:r>
      <w:r w:rsidR="000445BE">
        <w:t xml:space="preserve"> Ayrıca problem boyutu fazla olan problemler için nitelik ağırlıklandırılıp boyut indirgeme yapılarak performans artışı sağlanabilir.</w:t>
      </w:r>
      <w:r w:rsidR="009B1A00">
        <w:t xml:space="preserve"> </w:t>
      </w:r>
      <w:r>
        <w:t xml:space="preserve">Yapay </w:t>
      </w:r>
      <w:proofErr w:type="gramStart"/>
      <w:r>
        <w:t>zeka</w:t>
      </w:r>
      <w:proofErr w:type="gramEnd"/>
      <w:r>
        <w:t xml:space="preserve"> algoritmalarının da her geçen gün geliştirilmesi bu problemlere yeni çözümler sunmamızı sağlar. </w:t>
      </w:r>
      <w:r w:rsidR="009B1A00">
        <w:t xml:space="preserve">Bu çalışmamızda </w:t>
      </w:r>
      <w:proofErr w:type="spellStart"/>
      <w:r w:rsidR="009B1A00">
        <w:t>fitness</w:t>
      </w:r>
      <w:proofErr w:type="spellEnd"/>
      <w:r w:rsidR="009B1A00">
        <w:t xml:space="preserve"> </w:t>
      </w:r>
      <w:proofErr w:type="spellStart"/>
      <w:r w:rsidR="009B1A00">
        <w:t>distance</w:t>
      </w:r>
      <w:proofErr w:type="spellEnd"/>
      <w:r w:rsidR="009B1A00">
        <w:t xml:space="preserve"> </w:t>
      </w:r>
      <w:proofErr w:type="spellStart"/>
      <w:r w:rsidR="009B1A00">
        <w:t>balance</w:t>
      </w:r>
      <w:proofErr w:type="spellEnd"/>
      <w:r w:rsidR="009B1A00">
        <w:t xml:space="preserve"> tabanlı </w:t>
      </w:r>
      <w:proofErr w:type="spellStart"/>
      <w:r w:rsidR="009B1A00">
        <w:t>runge</w:t>
      </w:r>
      <w:proofErr w:type="spellEnd"/>
      <w:r w:rsidR="009B1A00">
        <w:t xml:space="preserve"> kutta optimizasyon algoritması kullanılarak sınıflandırma </w:t>
      </w:r>
      <w:r w:rsidR="000A6463">
        <w:t>problemlerinde</w:t>
      </w:r>
      <w:r w:rsidR="009B1A00">
        <w:t xml:space="preserve"> nitelik ağırlıklandırılması yapıl</w:t>
      </w:r>
      <w:r w:rsidR="00A51DEC">
        <w:t xml:space="preserve">arak </w:t>
      </w:r>
      <w:r w:rsidR="00FA7834">
        <w:t>sınıflandırma problemlerindeki başarım ölçülmüştür</w:t>
      </w:r>
      <w:r w:rsidR="00A51DEC">
        <w:t>.</w:t>
      </w:r>
      <w:r w:rsidR="000A6463">
        <w:t xml:space="preserve"> Bu çalışmamızda sınıflandırma algoritması olarak k-</w:t>
      </w:r>
      <w:proofErr w:type="spellStart"/>
      <w:r w:rsidR="000A6463">
        <w:t>nn</w:t>
      </w:r>
      <w:proofErr w:type="spellEnd"/>
      <w:r w:rsidR="000A6463">
        <w:t xml:space="preserve"> kullanılmaktadır.</w:t>
      </w:r>
      <w:r w:rsidR="009B1A00">
        <w:t xml:space="preserve"> Deneysel çalışmalarda ise FDB-RUN tabanlı nitelik ağırlıklandırmasıyla beraber</w:t>
      </w:r>
      <w:r w:rsidR="00A51DEC">
        <w:t xml:space="preserve"> </w:t>
      </w:r>
      <w:r w:rsidR="00FA7834">
        <w:t>k-</w:t>
      </w:r>
      <w:proofErr w:type="spellStart"/>
      <w:r w:rsidR="00FA7834">
        <w:t>nn</w:t>
      </w:r>
      <w:proofErr w:type="spellEnd"/>
      <w:r w:rsidR="009B1A00">
        <w:t xml:space="preserve"> sınıflandırma </w:t>
      </w:r>
      <w:r w:rsidR="00FA7834">
        <w:t>algoritmalarında</w:t>
      </w:r>
      <w:r w:rsidR="009B1A00">
        <w:t xml:space="preserve"> daha etkili sonuçlar elde edildiği gösterilmektedir.</w:t>
      </w:r>
    </w:p>
    <w:p w14:paraId="2D3C4681" w14:textId="77777777" w:rsidR="000A6463" w:rsidRDefault="000A6463"/>
    <w:p w14:paraId="258ED935" w14:textId="162FF245" w:rsidR="002E1718" w:rsidRPr="002765D9" w:rsidRDefault="000A6463" w:rsidP="002765D9">
      <w:pPr>
        <w:pStyle w:val="ListeParagraf"/>
        <w:numPr>
          <w:ilvl w:val="0"/>
          <w:numId w:val="1"/>
        </w:numPr>
        <w:rPr>
          <w:b/>
          <w:bCs/>
          <w:sz w:val="32"/>
          <w:szCs w:val="32"/>
        </w:rPr>
      </w:pPr>
      <w:r w:rsidRPr="002765D9">
        <w:rPr>
          <w:b/>
          <w:bCs/>
          <w:sz w:val="32"/>
          <w:szCs w:val="32"/>
        </w:rPr>
        <w:t>Giriş</w:t>
      </w:r>
    </w:p>
    <w:p w14:paraId="5CCB07B1" w14:textId="6DEAF00A" w:rsidR="002E1718" w:rsidRDefault="008D4E31">
      <w:r>
        <w:t xml:space="preserve">Yapay </w:t>
      </w:r>
      <w:proofErr w:type="gramStart"/>
      <w:r>
        <w:t>zeka</w:t>
      </w:r>
      <w:proofErr w:type="gramEnd"/>
      <w:r>
        <w:t xml:space="preserve"> uygulamalarında veriler farklı ölçeklerde olduğu için tutarlı, doğru bir sonuç alabilmek </w:t>
      </w:r>
      <w:r w:rsidR="00784ACF">
        <w:t xml:space="preserve">için </w:t>
      </w:r>
      <w:r>
        <w:t xml:space="preserve">ölçeklendirme yapılır. Fakat yapay </w:t>
      </w:r>
      <w:proofErr w:type="gramStart"/>
      <w:r>
        <w:t>zeka</w:t>
      </w:r>
      <w:proofErr w:type="gramEnd"/>
      <w:r>
        <w:t xml:space="preserve"> uygulamalarında problem verilerimizin homojen olması ve problemi doğal hayatta olduğu gibi temsil etmesi gerekmektedir. Verilerimizde ölçeklendirme yaptığımız için verilerimiz problem uzayını doğal süreçte olduğu gibi temsil edemeyebilir. Bu sebeple </w:t>
      </w:r>
      <w:r w:rsidR="00784ACF">
        <w:t>problemdeki bağımlı değişkenleri temsil eden bağımsız değişkenlerin ağırlıklandırılması gerekmektedir.</w:t>
      </w:r>
      <w:r w:rsidR="006C4FD2">
        <w:t xml:space="preserve"> </w:t>
      </w:r>
      <w:r w:rsidR="0059098B">
        <w:t>Niteliklerin ağırlıklandırılması çok boyutlu problemlerde bağımlı değişkeni en iyi şekilde temsil eden bağımsız değişkenleri de ortaya çıkarmaktadır. Bu sayede çok boyutlu problemlerde bir eşik değeri belirlenerek ağırlıklandırılan nitelikler arasında boyut indirgeme yapılır. Çok boyutlu problemlerde ise boyut indirgeme yapılarak performans artışı sağlanır.</w:t>
      </w:r>
      <w:r w:rsidR="00784ACF">
        <w:t xml:space="preserve"> Bu süreçte</w:t>
      </w:r>
      <w:r w:rsidR="0059098B">
        <w:t xml:space="preserve"> ağırlıkların en optimum şekilde seçilmesi için meta-sezgisel arama algoritmalarına ihtiyaç vardır.</w:t>
      </w:r>
    </w:p>
    <w:p w14:paraId="47B3A3E0" w14:textId="11E09E5E" w:rsidR="004531B8" w:rsidRDefault="006C4FD2">
      <w:r>
        <w:t xml:space="preserve">Bu çalışmada melez bir yapay </w:t>
      </w:r>
      <w:proofErr w:type="gramStart"/>
      <w:r>
        <w:t>zeka</w:t>
      </w:r>
      <w:proofErr w:type="gramEnd"/>
      <w:r>
        <w:t xml:space="preserve"> algoritması </w:t>
      </w:r>
      <w:r w:rsidR="004531B8">
        <w:t>geliştirilmiş,</w:t>
      </w:r>
      <w:r>
        <w:t xml:space="preserve"> sınıflandırma problemlerinde nitelikler ağırlıklandırıl</w:t>
      </w:r>
      <w:r w:rsidR="00FA7834">
        <w:t>arak</w:t>
      </w:r>
      <w:r>
        <w:t xml:space="preserve"> </w:t>
      </w:r>
      <w:r w:rsidR="004531B8">
        <w:t>daha iyi sınıflandırma sonuçları elde edilmeye çalışılmıştır.</w:t>
      </w:r>
      <w:r>
        <w:t xml:space="preserve"> </w:t>
      </w:r>
      <w:r w:rsidR="004531B8">
        <w:t>Sınıflandırma algoritması olarak k-</w:t>
      </w:r>
      <w:proofErr w:type="spellStart"/>
      <w:r w:rsidR="004531B8">
        <w:t>nn</w:t>
      </w:r>
      <w:proofErr w:type="spellEnd"/>
      <w:r w:rsidR="004531B8">
        <w:t xml:space="preserve"> kullanılmıştır. Meta sezgisel arama algoritması </w:t>
      </w:r>
      <w:proofErr w:type="spellStart"/>
      <w:r w:rsidR="004531B8">
        <w:t>fitness</w:t>
      </w:r>
      <w:proofErr w:type="spellEnd"/>
      <w:r w:rsidR="004531B8">
        <w:t xml:space="preserve"> </w:t>
      </w:r>
      <w:proofErr w:type="spellStart"/>
      <w:r w:rsidR="004531B8">
        <w:t>distance</w:t>
      </w:r>
      <w:proofErr w:type="spellEnd"/>
      <w:r w:rsidR="004531B8">
        <w:t xml:space="preserve"> </w:t>
      </w:r>
      <w:proofErr w:type="spellStart"/>
      <w:r w:rsidR="004531B8">
        <w:t>balance</w:t>
      </w:r>
      <w:proofErr w:type="spellEnd"/>
      <w:r w:rsidR="004531B8">
        <w:t xml:space="preserve"> tabanlı </w:t>
      </w:r>
      <w:proofErr w:type="spellStart"/>
      <w:r w:rsidR="004531B8">
        <w:t>runge</w:t>
      </w:r>
      <w:proofErr w:type="spellEnd"/>
      <w:r w:rsidR="004531B8">
        <w:t xml:space="preserve"> kutta optimizasyon algoritması kullanılmıştır. Veri seti olarak ise UCI Machine Learning veri havuzundan Data User </w:t>
      </w:r>
      <w:proofErr w:type="spellStart"/>
      <w:r w:rsidR="004531B8">
        <w:t>Modeling</w:t>
      </w:r>
      <w:proofErr w:type="spellEnd"/>
      <w:r w:rsidR="004531B8">
        <w:t xml:space="preserve"> veri seti kullanılmıştır.</w:t>
      </w:r>
      <w:r w:rsidR="002765D9">
        <w:t xml:space="preserve"> Bir sonraki bölümde bu çalışmada geliştirilen melez algoritmanın temel öğeleri olan k-</w:t>
      </w:r>
      <w:proofErr w:type="spellStart"/>
      <w:r w:rsidR="002765D9">
        <w:t>nn</w:t>
      </w:r>
      <w:proofErr w:type="spellEnd"/>
      <w:r w:rsidR="002765D9">
        <w:t xml:space="preserve"> ve </w:t>
      </w:r>
      <w:proofErr w:type="spellStart"/>
      <w:r w:rsidR="002765D9">
        <w:t>fdb-run</w:t>
      </w:r>
      <w:proofErr w:type="spellEnd"/>
      <w:r w:rsidR="002765D9">
        <w:t xml:space="preserve"> algoritması tanıtılmaktadır. Ardından adım adım önerilen yöntem açıklanmıştır.</w:t>
      </w:r>
    </w:p>
    <w:p w14:paraId="4D52AAE3" w14:textId="77777777" w:rsidR="002765D9" w:rsidRDefault="002765D9"/>
    <w:p w14:paraId="02C4AA4A" w14:textId="3B756C28" w:rsidR="002765D9" w:rsidRPr="002765D9" w:rsidRDefault="002765D9" w:rsidP="002765D9">
      <w:pPr>
        <w:pStyle w:val="ListeParagraf"/>
        <w:numPr>
          <w:ilvl w:val="0"/>
          <w:numId w:val="1"/>
        </w:numPr>
        <w:rPr>
          <w:b/>
          <w:bCs/>
          <w:sz w:val="32"/>
          <w:szCs w:val="32"/>
        </w:rPr>
      </w:pPr>
      <w:r w:rsidRPr="002765D9">
        <w:rPr>
          <w:b/>
          <w:bCs/>
          <w:sz w:val="32"/>
          <w:szCs w:val="32"/>
        </w:rPr>
        <w:t xml:space="preserve">Materyal </w:t>
      </w:r>
      <w:proofErr w:type="gramStart"/>
      <w:r w:rsidRPr="002765D9">
        <w:rPr>
          <w:b/>
          <w:bCs/>
          <w:sz w:val="32"/>
          <w:szCs w:val="32"/>
        </w:rPr>
        <w:t>Ve</w:t>
      </w:r>
      <w:proofErr w:type="gramEnd"/>
      <w:r w:rsidRPr="002765D9">
        <w:rPr>
          <w:b/>
          <w:bCs/>
          <w:sz w:val="32"/>
          <w:szCs w:val="32"/>
        </w:rPr>
        <w:t xml:space="preserve"> Yöntem</w:t>
      </w:r>
    </w:p>
    <w:p w14:paraId="301CFD0D" w14:textId="778A03EC" w:rsidR="00784ACF" w:rsidRDefault="00A24893">
      <w:r>
        <w:t xml:space="preserve">Bu kısımda geliştirilen melez </w:t>
      </w:r>
      <w:proofErr w:type="spellStart"/>
      <w:r>
        <w:t>algoirtmanın</w:t>
      </w:r>
      <w:proofErr w:type="spellEnd"/>
      <w:r>
        <w:t xml:space="preserve"> temel öğeleri ve kendisi anlatılmaktadır.</w:t>
      </w:r>
    </w:p>
    <w:p w14:paraId="3DB12FBE" w14:textId="1BAF69CB" w:rsidR="002A2581" w:rsidRPr="002A2581" w:rsidRDefault="00B15B98" w:rsidP="002A2581">
      <w:pPr>
        <w:pStyle w:val="ListeParagraf"/>
        <w:numPr>
          <w:ilvl w:val="1"/>
          <w:numId w:val="1"/>
        </w:numPr>
        <w:rPr>
          <w:b/>
          <w:bCs/>
          <w:sz w:val="28"/>
          <w:szCs w:val="28"/>
        </w:rPr>
      </w:pPr>
      <w:r>
        <w:rPr>
          <w:b/>
          <w:bCs/>
          <w:sz w:val="28"/>
          <w:szCs w:val="28"/>
        </w:rPr>
        <w:t xml:space="preserve"> </w:t>
      </w:r>
      <w:proofErr w:type="gramStart"/>
      <w:r w:rsidR="002A2581" w:rsidRPr="002A2581">
        <w:rPr>
          <w:b/>
          <w:bCs/>
          <w:sz w:val="28"/>
          <w:szCs w:val="28"/>
        </w:rPr>
        <w:t>k</w:t>
      </w:r>
      <w:proofErr w:type="gramEnd"/>
      <w:r w:rsidR="002A2581" w:rsidRPr="002A2581">
        <w:rPr>
          <w:b/>
          <w:bCs/>
          <w:sz w:val="28"/>
          <w:szCs w:val="28"/>
        </w:rPr>
        <w:t>-En Yakın Komşu Algoritması</w:t>
      </w:r>
    </w:p>
    <w:p w14:paraId="1C48A22F" w14:textId="77777777" w:rsidR="006813CC" w:rsidRDefault="006813CC" w:rsidP="006813CC">
      <w:pPr>
        <w:pStyle w:val="ListeParagraf"/>
      </w:pPr>
      <w:proofErr w:type="gramStart"/>
      <w:r w:rsidRPr="006813CC">
        <w:t>k</w:t>
      </w:r>
      <w:proofErr w:type="gramEnd"/>
      <w:r w:rsidRPr="006813CC">
        <w:t>-</w:t>
      </w:r>
      <w:proofErr w:type="spellStart"/>
      <w:r>
        <w:t>nn</w:t>
      </w:r>
      <w:proofErr w:type="spellEnd"/>
      <w:r w:rsidRPr="006813CC">
        <w:t xml:space="preserve"> algoritması, basit bir temele dayanır. Temel fikir, bir veri noktasının etiketini o noktaya en yakın k komşusunun etiketleri temelinde tahminlemektir</w:t>
      </w:r>
      <w:r>
        <w:t>.</w:t>
      </w:r>
      <w:r w:rsidRPr="006813CC">
        <w:t xml:space="preserve"> </w:t>
      </w:r>
      <w:proofErr w:type="gramStart"/>
      <w:r w:rsidRPr="006813CC">
        <w:t>k</w:t>
      </w:r>
      <w:proofErr w:type="gramEnd"/>
      <w:r w:rsidRPr="006813CC">
        <w:t>-</w:t>
      </w:r>
      <w:proofErr w:type="spellStart"/>
      <w:r>
        <w:t>nn</w:t>
      </w:r>
      <w:proofErr w:type="spellEnd"/>
      <w:r w:rsidRPr="006813CC">
        <w:t xml:space="preserve"> algoritmasının ilk adımı, etiketlenmiş eğitim verilerini saklamaktır. Her veri noktası, özellik değerlerinden oluşan bir vektör ve bir etiket içerir.</w:t>
      </w:r>
    </w:p>
    <w:p w14:paraId="62FE86B7" w14:textId="77777777" w:rsidR="00B15B98" w:rsidRDefault="006813CC" w:rsidP="006813CC">
      <w:pPr>
        <w:pStyle w:val="ListeParagraf"/>
      </w:pPr>
      <w:r w:rsidRPr="006813CC">
        <w:t>Sınıflandırmak veya tahminlemek istediğimiz veri noktası ile eğitim verileri arasındaki mesafeler hesaplanır. Öklid</w:t>
      </w:r>
      <w:r>
        <w:t xml:space="preserve"> bağıntısı </w:t>
      </w:r>
      <w:r w:rsidRPr="006813CC">
        <w:t>genellikle kullanılan bir mesafe metriğidir.</w:t>
      </w:r>
    </w:p>
    <w:p w14:paraId="383397DF" w14:textId="2177EE80" w:rsidR="00B15B98" w:rsidRDefault="006813CC" w:rsidP="00983841">
      <w:pPr>
        <w:pStyle w:val="ListeParagraf"/>
      </w:pPr>
      <w:r w:rsidRPr="006813CC">
        <w:lastRenderedPageBreak/>
        <w:t>Bu adım, veri noktasının hangi komşulara daha yakın olduğunu belirlemek için önemlidir.</w:t>
      </w:r>
      <w:r w:rsidR="00B15B98" w:rsidRPr="00B15B98">
        <w:t xml:space="preserve"> Hesaplanan mesafelere göre, veri noktasına en yakın k komşu seçilir. Bu komşular, veri noktasını sınıflandırmak veya tahminlemek için kullanılacak "en yakın komşular" olarak adlandırılır. Sınıflandırma problemleri için, en yakın komşuların etiketleri dikkate alınarak veri noktasının sınıfı belirlenir. Genellikle, çoğunluk oylaması yöntemi kullanılır, yani en çok oylanan etiket veri noktasının tahmini sınıfı olur.</w:t>
      </w:r>
      <w:r w:rsidR="00B15B98">
        <w:t xml:space="preserve"> </w:t>
      </w:r>
      <w:proofErr w:type="gramStart"/>
      <w:r w:rsidR="00B15B98">
        <w:t>k</w:t>
      </w:r>
      <w:proofErr w:type="gramEnd"/>
      <w:r w:rsidR="00B15B98">
        <w:t>-</w:t>
      </w:r>
      <w:proofErr w:type="spellStart"/>
      <w:r w:rsidR="00B15B98">
        <w:t>nn</w:t>
      </w:r>
      <w:proofErr w:type="spellEnd"/>
      <w:r w:rsidR="00B15B98">
        <w:t xml:space="preserve"> algoritmasının sözde kodu Algoritma 1’de verilmiştir.</w:t>
      </w:r>
    </w:p>
    <w:p w14:paraId="169991A6" w14:textId="77777777" w:rsidR="00983841" w:rsidRDefault="00983841" w:rsidP="00983841">
      <w:pPr>
        <w:pStyle w:val="ListeParagraf"/>
      </w:pPr>
    </w:p>
    <w:tbl>
      <w:tblPr>
        <w:tblW w:w="9454" w:type="dxa"/>
        <w:tblInd w:w="-168" w:type="dxa"/>
        <w:tblBorders>
          <w:top w:val="none" w:sz="6" w:space="0" w:color="auto"/>
          <w:left w:val="none" w:sz="6" w:space="0" w:color="auto"/>
          <w:bottom w:val="none" w:sz="6" w:space="0" w:color="auto"/>
          <w:right w:val="none" w:sz="6" w:space="0" w:color="auto"/>
        </w:tblBorders>
        <w:tblLayout w:type="fixed"/>
        <w:tblLook w:val="0000" w:firstRow="0" w:lastRow="0" w:firstColumn="0" w:lastColumn="0" w:noHBand="0" w:noVBand="0"/>
      </w:tblPr>
      <w:tblGrid>
        <w:gridCol w:w="675"/>
        <w:gridCol w:w="8779"/>
      </w:tblGrid>
      <w:tr w:rsidR="00433AE9" w14:paraId="21FCCCD9" w14:textId="77777777" w:rsidTr="00433AE9">
        <w:trPr>
          <w:trHeight w:val="90"/>
        </w:trPr>
        <w:tc>
          <w:tcPr>
            <w:tcW w:w="9454" w:type="dxa"/>
            <w:gridSpan w:val="2"/>
            <w:tcBorders>
              <w:top w:val="none" w:sz="6" w:space="0" w:color="auto"/>
              <w:bottom w:val="none" w:sz="6" w:space="0" w:color="auto"/>
            </w:tcBorders>
          </w:tcPr>
          <w:p w14:paraId="1A09E805" w14:textId="77777777" w:rsidR="00433AE9" w:rsidRDefault="00433AE9">
            <w:pPr>
              <w:pStyle w:val="Default"/>
              <w:rPr>
                <w:sz w:val="18"/>
                <w:szCs w:val="18"/>
              </w:rPr>
            </w:pPr>
            <w:r>
              <w:rPr>
                <w:b/>
                <w:bCs/>
                <w:sz w:val="18"/>
                <w:szCs w:val="18"/>
              </w:rPr>
              <w:t xml:space="preserve">Algoritma 1. </w:t>
            </w:r>
            <w:r>
              <w:rPr>
                <w:i/>
                <w:iCs/>
                <w:sz w:val="18"/>
                <w:szCs w:val="18"/>
              </w:rPr>
              <w:t>k</w:t>
            </w:r>
            <w:r>
              <w:rPr>
                <w:sz w:val="18"/>
                <w:szCs w:val="18"/>
              </w:rPr>
              <w:t>-</w:t>
            </w:r>
            <w:proofErr w:type="spellStart"/>
            <w:r>
              <w:rPr>
                <w:sz w:val="18"/>
                <w:szCs w:val="18"/>
              </w:rPr>
              <w:t>nn</w:t>
            </w:r>
            <w:proofErr w:type="spellEnd"/>
            <w:r>
              <w:rPr>
                <w:sz w:val="18"/>
                <w:szCs w:val="18"/>
              </w:rPr>
              <w:t xml:space="preserve"> Algoritmasının Sözde Kodu</w:t>
            </w:r>
          </w:p>
          <w:p w14:paraId="31A4FFF9" w14:textId="2CF6CA6B" w:rsidR="009C4A07" w:rsidRDefault="009C4A07">
            <w:pPr>
              <w:pStyle w:val="Default"/>
              <w:rPr>
                <w:sz w:val="18"/>
                <w:szCs w:val="18"/>
              </w:rPr>
            </w:pPr>
          </w:p>
        </w:tc>
      </w:tr>
      <w:tr w:rsidR="00433AE9" w14:paraId="0CB2ACD2" w14:textId="77777777" w:rsidTr="00433AE9">
        <w:trPr>
          <w:trHeight w:val="216"/>
        </w:trPr>
        <w:tc>
          <w:tcPr>
            <w:tcW w:w="675" w:type="dxa"/>
            <w:tcBorders>
              <w:top w:val="none" w:sz="6" w:space="0" w:color="auto"/>
              <w:bottom w:val="none" w:sz="6" w:space="0" w:color="auto"/>
              <w:right w:val="none" w:sz="6" w:space="0" w:color="auto"/>
            </w:tcBorders>
          </w:tcPr>
          <w:p w14:paraId="7A4B6F0E" w14:textId="77777777" w:rsidR="00433AE9" w:rsidRDefault="00433AE9">
            <w:pPr>
              <w:pStyle w:val="Default"/>
              <w:rPr>
                <w:rFonts w:cstheme="minorBidi"/>
                <w:color w:val="auto"/>
              </w:rPr>
            </w:pPr>
          </w:p>
          <w:p w14:paraId="3AF05E34" w14:textId="77777777" w:rsidR="00433AE9" w:rsidRDefault="00433AE9">
            <w:pPr>
              <w:pStyle w:val="Default"/>
              <w:rPr>
                <w:sz w:val="20"/>
                <w:szCs w:val="20"/>
              </w:rPr>
            </w:pPr>
            <w:r>
              <w:rPr>
                <w:sz w:val="20"/>
                <w:szCs w:val="20"/>
              </w:rPr>
              <w:t xml:space="preserve">1. </w:t>
            </w:r>
          </w:p>
          <w:p w14:paraId="325ABCF2" w14:textId="77777777" w:rsidR="00433AE9" w:rsidRDefault="00433AE9">
            <w:pPr>
              <w:pStyle w:val="Default"/>
              <w:rPr>
                <w:sz w:val="20"/>
                <w:szCs w:val="20"/>
              </w:rPr>
            </w:pPr>
          </w:p>
        </w:tc>
        <w:tc>
          <w:tcPr>
            <w:tcW w:w="8779" w:type="dxa"/>
            <w:tcBorders>
              <w:top w:val="none" w:sz="6" w:space="0" w:color="auto"/>
              <w:left w:val="none" w:sz="6" w:space="0" w:color="auto"/>
              <w:bottom w:val="none" w:sz="6" w:space="0" w:color="auto"/>
            </w:tcBorders>
          </w:tcPr>
          <w:p w14:paraId="5E0F5166" w14:textId="77777777" w:rsidR="00433AE9" w:rsidRDefault="00433AE9">
            <w:pPr>
              <w:pStyle w:val="Default"/>
              <w:rPr>
                <w:sz w:val="20"/>
                <w:szCs w:val="20"/>
              </w:rPr>
            </w:pPr>
            <w:r>
              <w:rPr>
                <w:i/>
                <w:iCs/>
                <w:sz w:val="20"/>
                <w:szCs w:val="20"/>
              </w:rPr>
              <w:t xml:space="preserve">Veri setinin tanımlanması: </w:t>
            </w:r>
            <w:r>
              <w:rPr>
                <w:sz w:val="20"/>
                <w:szCs w:val="20"/>
              </w:rPr>
              <w:t xml:space="preserve">probleme ait </w:t>
            </w:r>
            <w:r>
              <w:rPr>
                <w:i/>
                <w:iCs/>
                <w:sz w:val="20"/>
                <w:szCs w:val="20"/>
              </w:rPr>
              <w:t>n</w:t>
            </w:r>
            <w:r>
              <w:rPr>
                <w:sz w:val="20"/>
                <w:szCs w:val="20"/>
              </w:rPr>
              <w:t xml:space="preserve">-adet örnek gözlemleri içeren ve problem uzayını temsil etme kabiliyeti yüksek (gözlem uzayını homojen olarak örnekleyen) </w:t>
            </w:r>
            <w:r>
              <w:rPr>
                <w:b/>
                <w:bCs/>
                <w:sz w:val="20"/>
                <w:szCs w:val="20"/>
              </w:rPr>
              <w:t xml:space="preserve">X </w:t>
            </w:r>
            <w:r>
              <w:rPr>
                <w:sz w:val="20"/>
                <w:szCs w:val="20"/>
              </w:rPr>
              <w:t xml:space="preserve">veri setini oluştur. </w:t>
            </w:r>
          </w:p>
        </w:tc>
      </w:tr>
      <w:tr w:rsidR="00433AE9" w14:paraId="5D2E39E5" w14:textId="77777777" w:rsidTr="00433AE9">
        <w:trPr>
          <w:trHeight w:val="217"/>
        </w:trPr>
        <w:tc>
          <w:tcPr>
            <w:tcW w:w="675" w:type="dxa"/>
            <w:tcBorders>
              <w:top w:val="none" w:sz="6" w:space="0" w:color="auto"/>
              <w:bottom w:val="none" w:sz="6" w:space="0" w:color="auto"/>
              <w:right w:val="none" w:sz="6" w:space="0" w:color="auto"/>
            </w:tcBorders>
          </w:tcPr>
          <w:p w14:paraId="3D9CA3F2" w14:textId="77777777" w:rsidR="00433AE9" w:rsidRDefault="00433AE9">
            <w:pPr>
              <w:pStyle w:val="Default"/>
              <w:rPr>
                <w:rFonts w:cstheme="minorBidi"/>
                <w:color w:val="auto"/>
              </w:rPr>
            </w:pPr>
          </w:p>
          <w:p w14:paraId="3D4A4279" w14:textId="77777777" w:rsidR="00433AE9" w:rsidRDefault="00433AE9">
            <w:pPr>
              <w:pStyle w:val="Default"/>
              <w:rPr>
                <w:sz w:val="20"/>
                <w:szCs w:val="20"/>
              </w:rPr>
            </w:pPr>
            <w:r>
              <w:rPr>
                <w:sz w:val="20"/>
                <w:szCs w:val="20"/>
              </w:rPr>
              <w:t xml:space="preserve">2. </w:t>
            </w:r>
          </w:p>
          <w:p w14:paraId="64E4E157" w14:textId="77777777" w:rsidR="00433AE9" w:rsidRDefault="00433AE9">
            <w:pPr>
              <w:pStyle w:val="Default"/>
              <w:rPr>
                <w:sz w:val="20"/>
                <w:szCs w:val="20"/>
              </w:rPr>
            </w:pPr>
          </w:p>
        </w:tc>
        <w:tc>
          <w:tcPr>
            <w:tcW w:w="8779" w:type="dxa"/>
            <w:tcBorders>
              <w:top w:val="none" w:sz="6" w:space="0" w:color="auto"/>
              <w:left w:val="none" w:sz="6" w:space="0" w:color="auto"/>
              <w:bottom w:val="none" w:sz="6" w:space="0" w:color="auto"/>
            </w:tcBorders>
          </w:tcPr>
          <w:p w14:paraId="3BA5A816" w14:textId="77777777" w:rsidR="00433AE9" w:rsidRDefault="00433AE9">
            <w:pPr>
              <w:pStyle w:val="Default"/>
              <w:rPr>
                <w:sz w:val="20"/>
                <w:szCs w:val="20"/>
              </w:rPr>
            </w:pPr>
            <w:r>
              <w:rPr>
                <w:i/>
                <w:iCs/>
                <w:sz w:val="20"/>
                <w:szCs w:val="20"/>
              </w:rPr>
              <w:t xml:space="preserve">Uzaklık bağıntısının belirlenmesi: </w:t>
            </w:r>
            <w:r>
              <w:rPr>
                <w:sz w:val="20"/>
                <w:szCs w:val="20"/>
              </w:rPr>
              <w:t xml:space="preserve">gözlemler arasındaki uzaklıkların hesaplanmasında kullanılacak yöntemi belirle. </w:t>
            </w:r>
          </w:p>
        </w:tc>
      </w:tr>
      <w:tr w:rsidR="00433AE9" w14:paraId="4EDAE322" w14:textId="77777777" w:rsidTr="00433AE9">
        <w:trPr>
          <w:trHeight w:val="216"/>
        </w:trPr>
        <w:tc>
          <w:tcPr>
            <w:tcW w:w="675" w:type="dxa"/>
            <w:tcBorders>
              <w:top w:val="none" w:sz="6" w:space="0" w:color="auto"/>
              <w:bottom w:val="none" w:sz="6" w:space="0" w:color="auto"/>
              <w:right w:val="none" w:sz="6" w:space="0" w:color="auto"/>
            </w:tcBorders>
          </w:tcPr>
          <w:p w14:paraId="516FE13B" w14:textId="77777777" w:rsidR="00433AE9" w:rsidRDefault="00433AE9">
            <w:pPr>
              <w:pStyle w:val="Default"/>
              <w:rPr>
                <w:rFonts w:cstheme="minorBidi"/>
                <w:color w:val="auto"/>
              </w:rPr>
            </w:pPr>
          </w:p>
          <w:p w14:paraId="4C206282" w14:textId="77777777" w:rsidR="00433AE9" w:rsidRDefault="00433AE9">
            <w:pPr>
              <w:pStyle w:val="Default"/>
              <w:rPr>
                <w:sz w:val="20"/>
                <w:szCs w:val="20"/>
              </w:rPr>
            </w:pPr>
            <w:r>
              <w:rPr>
                <w:sz w:val="20"/>
                <w:szCs w:val="20"/>
              </w:rPr>
              <w:t xml:space="preserve">3. </w:t>
            </w:r>
          </w:p>
          <w:p w14:paraId="116FF969" w14:textId="77777777" w:rsidR="00433AE9" w:rsidRDefault="00433AE9">
            <w:pPr>
              <w:pStyle w:val="Default"/>
              <w:rPr>
                <w:sz w:val="20"/>
                <w:szCs w:val="20"/>
              </w:rPr>
            </w:pPr>
          </w:p>
        </w:tc>
        <w:tc>
          <w:tcPr>
            <w:tcW w:w="8779" w:type="dxa"/>
            <w:tcBorders>
              <w:top w:val="none" w:sz="6" w:space="0" w:color="auto"/>
              <w:left w:val="none" w:sz="6" w:space="0" w:color="auto"/>
              <w:bottom w:val="none" w:sz="6" w:space="0" w:color="auto"/>
            </w:tcBorders>
          </w:tcPr>
          <w:p w14:paraId="0FBFDF01" w14:textId="77777777" w:rsidR="00433AE9" w:rsidRDefault="00433AE9">
            <w:pPr>
              <w:pStyle w:val="Default"/>
              <w:rPr>
                <w:sz w:val="20"/>
                <w:szCs w:val="20"/>
              </w:rPr>
            </w:pPr>
            <w:proofErr w:type="gramStart"/>
            <w:r>
              <w:rPr>
                <w:i/>
                <w:iCs/>
                <w:sz w:val="20"/>
                <w:szCs w:val="20"/>
              </w:rPr>
              <w:t>k</w:t>
            </w:r>
            <w:proofErr w:type="gramEnd"/>
            <w:r>
              <w:rPr>
                <w:i/>
                <w:iCs/>
                <w:sz w:val="20"/>
                <w:szCs w:val="20"/>
              </w:rPr>
              <w:t xml:space="preserve">-değerinin belirlenmesi: </w:t>
            </w:r>
            <w:r>
              <w:rPr>
                <w:sz w:val="20"/>
                <w:szCs w:val="20"/>
              </w:rPr>
              <w:t xml:space="preserve">gözlem sayısına ve veri setinin karakteristiğine bağlı olarak k-komşu sayısı için arama uzayının sınırlarını tanımla. </w:t>
            </w:r>
          </w:p>
        </w:tc>
      </w:tr>
      <w:tr w:rsidR="00433AE9" w14:paraId="2ECAD747" w14:textId="77777777" w:rsidTr="00433AE9">
        <w:trPr>
          <w:trHeight w:val="685"/>
        </w:trPr>
        <w:tc>
          <w:tcPr>
            <w:tcW w:w="675" w:type="dxa"/>
            <w:tcBorders>
              <w:top w:val="none" w:sz="6" w:space="0" w:color="auto"/>
              <w:bottom w:val="none" w:sz="6" w:space="0" w:color="auto"/>
              <w:right w:val="none" w:sz="6" w:space="0" w:color="auto"/>
            </w:tcBorders>
          </w:tcPr>
          <w:p w14:paraId="3E486AEA" w14:textId="77777777" w:rsidR="00433AE9" w:rsidRDefault="00433AE9">
            <w:pPr>
              <w:pStyle w:val="Default"/>
              <w:rPr>
                <w:rFonts w:cstheme="minorBidi"/>
                <w:color w:val="auto"/>
              </w:rPr>
            </w:pPr>
          </w:p>
          <w:p w14:paraId="7B3A6B7F" w14:textId="77777777" w:rsidR="00433AE9" w:rsidRDefault="00433AE9">
            <w:pPr>
              <w:pStyle w:val="Default"/>
              <w:rPr>
                <w:sz w:val="20"/>
                <w:szCs w:val="20"/>
              </w:rPr>
            </w:pPr>
            <w:r>
              <w:rPr>
                <w:sz w:val="20"/>
                <w:szCs w:val="20"/>
              </w:rPr>
              <w:t xml:space="preserve">4. </w:t>
            </w:r>
          </w:p>
          <w:p w14:paraId="0B3AD4D6" w14:textId="77777777" w:rsidR="00433AE9" w:rsidRDefault="00433AE9">
            <w:pPr>
              <w:pStyle w:val="Default"/>
              <w:rPr>
                <w:sz w:val="20"/>
                <w:szCs w:val="20"/>
              </w:rPr>
            </w:pPr>
          </w:p>
        </w:tc>
        <w:tc>
          <w:tcPr>
            <w:tcW w:w="8779" w:type="dxa"/>
            <w:tcBorders>
              <w:top w:val="none" w:sz="6" w:space="0" w:color="auto"/>
              <w:left w:val="none" w:sz="6" w:space="0" w:color="auto"/>
              <w:bottom w:val="none" w:sz="6" w:space="0" w:color="auto"/>
            </w:tcBorders>
          </w:tcPr>
          <w:p w14:paraId="6B03C638" w14:textId="1A45CDE7" w:rsidR="00433AE9" w:rsidRDefault="00433AE9">
            <w:pPr>
              <w:pStyle w:val="Default"/>
            </w:pPr>
            <w:r>
              <w:t xml:space="preserve">     </w:t>
            </w:r>
            <w:proofErr w:type="spellStart"/>
            <w:proofErr w:type="gramStart"/>
            <w:r>
              <w:t>for</w:t>
            </w:r>
            <w:proofErr w:type="spellEnd"/>
            <w:proofErr w:type="gramEnd"/>
            <w:r>
              <w:t xml:space="preserve"> </w:t>
            </w:r>
            <w:proofErr w:type="spellStart"/>
            <w:r>
              <w:t>each</w:t>
            </w:r>
            <w:proofErr w:type="spellEnd"/>
            <w:r>
              <w:t xml:space="preserve"> </w:t>
            </w:r>
            <w:proofErr w:type="spellStart"/>
            <w:r>
              <w:t>kj</w:t>
            </w:r>
            <w:proofErr w:type="spellEnd"/>
            <w:r>
              <w:t xml:space="preserve"> </w:t>
            </w:r>
          </w:p>
          <w:p w14:paraId="0AD84031" w14:textId="0EAAFDDA" w:rsidR="00433AE9" w:rsidRDefault="00433AE9">
            <w:pPr>
              <w:pStyle w:val="Default"/>
              <w:rPr>
                <w:sz w:val="20"/>
                <w:szCs w:val="20"/>
              </w:rPr>
            </w:pPr>
            <w:r>
              <w:rPr>
                <w:i/>
                <w:iCs/>
                <w:sz w:val="20"/>
                <w:szCs w:val="20"/>
              </w:rPr>
              <w:t xml:space="preserve">           </w:t>
            </w:r>
            <w:proofErr w:type="spellStart"/>
            <w:proofErr w:type="gramStart"/>
            <w:r>
              <w:rPr>
                <w:i/>
                <w:iCs/>
                <w:sz w:val="20"/>
                <w:szCs w:val="20"/>
              </w:rPr>
              <w:t>k</w:t>
            </w:r>
            <w:r>
              <w:rPr>
                <w:i/>
                <w:iCs/>
                <w:sz w:val="13"/>
                <w:szCs w:val="13"/>
              </w:rPr>
              <w:t>j</w:t>
            </w:r>
            <w:proofErr w:type="spellEnd"/>
            <w:proofErr w:type="gramEnd"/>
            <w:r>
              <w:rPr>
                <w:i/>
                <w:iCs/>
                <w:sz w:val="13"/>
                <w:szCs w:val="13"/>
              </w:rPr>
              <w:t xml:space="preserve"> </w:t>
            </w:r>
            <w:r>
              <w:rPr>
                <w:sz w:val="20"/>
                <w:szCs w:val="20"/>
              </w:rPr>
              <w:t xml:space="preserve">için sınıflandırma performansını </w:t>
            </w:r>
            <w:proofErr w:type="spellStart"/>
            <w:r>
              <w:rPr>
                <w:sz w:val="20"/>
                <w:szCs w:val="20"/>
              </w:rPr>
              <w:t>SP</w:t>
            </w:r>
            <w:r>
              <w:rPr>
                <w:i/>
                <w:iCs/>
                <w:sz w:val="20"/>
                <w:szCs w:val="20"/>
              </w:rPr>
              <w:t>k</w:t>
            </w:r>
            <w:r>
              <w:rPr>
                <w:i/>
                <w:iCs/>
                <w:sz w:val="13"/>
                <w:szCs w:val="13"/>
              </w:rPr>
              <w:t>j</w:t>
            </w:r>
            <w:proofErr w:type="spellEnd"/>
            <w:r>
              <w:rPr>
                <w:i/>
                <w:iCs/>
                <w:sz w:val="13"/>
                <w:szCs w:val="13"/>
              </w:rPr>
              <w:t xml:space="preserve"> </w:t>
            </w:r>
            <w:r>
              <w:rPr>
                <w:sz w:val="20"/>
                <w:szCs w:val="20"/>
              </w:rPr>
              <w:t xml:space="preserve">= </w:t>
            </w:r>
            <w:proofErr w:type="spellStart"/>
            <w:r>
              <w:rPr>
                <w:i/>
                <w:iCs/>
                <w:sz w:val="20"/>
                <w:szCs w:val="20"/>
              </w:rPr>
              <w:t>f</w:t>
            </w:r>
            <w:r>
              <w:rPr>
                <w:sz w:val="13"/>
                <w:szCs w:val="13"/>
              </w:rPr>
              <w:t>k-nn</w:t>
            </w:r>
            <w:proofErr w:type="spellEnd"/>
            <w:r>
              <w:rPr>
                <w:sz w:val="20"/>
                <w:szCs w:val="20"/>
              </w:rPr>
              <w:t>(</w:t>
            </w:r>
            <w:proofErr w:type="spellStart"/>
            <w:r>
              <w:rPr>
                <w:i/>
                <w:iCs/>
                <w:sz w:val="20"/>
                <w:szCs w:val="20"/>
              </w:rPr>
              <w:t>k</w:t>
            </w:r>
            <w:r>
              <w:rPr>
                <w:i/>
                <w:iCs/>
                <w:sz w:val="13"/>
                <w:szCs w:val="13"/>
              </w:rPr>
              <w:t>j</w:t>
            </w:r>
            <w:proofErr w:type="spellEnd"/>
            <w:r>
              <w:rPr>
                <w:sz w:val="20"/>
                <w:szCs w:val="20"/>
              </w:rPr>
              <w:t xml:space="preserve">) </w:t>
            </w:r>
          </w:p>
          <w:p w14:paraId="2523565E" w14:textId="0DA02D9D" w:rsidR="00433AE9" w:rsidRDefault="00433AE9">
            <w:pPr>
              <w:pStyle w:val="Default"/>
              <w:rPr>
                <w:sz w:val="20"/>
                <w:szCs w:val="20"/>
              </w:rPr>
            </w:pPr>
            <w:r>
              <w:rPr>
                <w:b/>
                <w:bCs/>
                <w:sz w:val="20"/>
                <w:szCs w:val="20"/>
              </w:rPr>
              <w:t xml:space="preserve">                </w:t>
            </w:r>
            <w:proofErr w:type="spellStart"/>
            <w:proofErr w:type="gramStart"/>
            <w:r>
              <w:rPr>
                <w:b/>
                <w:bCs/>
                <w:sz w:val="20"/>
                <w:szCs w:val="20"/>
              </w:rPr>
              <w:t>if</w:t>
            </w:r>
            <w:proofErr w:type="spellEnd"/>
            <w:proofErr w:type="gramEnd"/>
            <w:r>
              <w:rPr>
                <w:b/>
                <w:bCs/>
                <w:sz w:val="20"/>
                <w:szCs w:val="20"/>
              </w:rPr>
              <w:t xml:space="preserve"> </w:t>
            </w:r>
            <w:r>
              <w:rPr>
                <w:sz w:val="20"/>
                <w:szCs w:val="20"/>
              </w:rPr>
              <w:t>(</w:t>
            </w:r>
            <w:proofErr w:type="spellStart"/>
            <w:r>
              <w:rPr>
                <w:sz w:val="20"/>
                <w:szCs w:val="20"/>
              </w:rPr>
              <w:t>SP</w:t>
            </w:r>
            <w:r>
              <w:rPr>
                <w:i/>
                <w:iCs/>
                <w:sz w:val="20"/>
                <w:szCs w:val="20"/>
              </w:rPr>
              <w:t>k</w:t>
            </w:r>
            <w:r>
              <w:rPr>
                <w:i/>
                <w:iCs/>
                <w:sz w:val="13"/>
                <w:szCs w:val="13"/>
              </w:rPr>
              <w:t>j</w:t>
            </w:r>
            <w:proofErr w:type="spellEnd"/>
            <w:r>
              <w:rPr>
                <w:i/>
                <w:iCs/>
                <w:sz w:val="13"/>
                <w:szCs w:val="13"/>
              </w:rPr>
              <w:t xml:space="preserve"> </w:t>
            </w:r>
            <w:r>
              <w:rPr>
                <w:sz w:val="20"/>
                <w:szCs w:val="20"/>
              </w:rPr>
              <w:t>&gt; SP</w:t>
            </w:r>
            <w:r>
              <w:rPr>
                <w:i/>
                <w:iCs/>
                <w:sz w:val="20"/>
                <w:szCs w:val="20"/>
              </w:rPr>
              <w:t>k</w:t>
            </w:r>
            <w:r>
              <w:rPr>
                <w:i/>
                <w:iCs/>
                <w:sz w:val="13"/>
                <w:szCs w:val="13"/>
              </w:rPr>
              <w:t>j-1</w:t>
            </w:r>
            <w:r>
              <w:rPr>
                <w:sz w:val="20"/>
                <w:szCs w:val="20"/>
              </w:rPr>
              <w:t xml:space="preserve">) </w:t>
            </w:r>
          </w:p>
          <w:p w14:paraId="57B52153" w14:textId="42B6D5A3" w:rsidR="00433AE9" w:rsidRDefault="00433AE9">
            <w:pPr>
              <w:pStyle w:val="Default"/>
              <w:rPr>
                <w:sz w:val="20"/>
                <w:szCs w:val="20"/>
              </w:rPr>
            </w:pPr>
            <w:r>
              <w:rPr>
                <w:sz w:val="20"/>
                <w:szCs w:val="20"/>
              </w:rPr>
              <w:t xml:space="preserve">                      </w:t>
            </w:r>
            <w:proofErr w:type="gramStart"/>
            <w:r>
              <w:rPr>
                <w:sz w:val="20"/>
                <w:szCs w:val="20"/>
              </w:rPr>
              <w:t>k</w:t>
            </w:r>
            <w:proofErr w:type="gramEnd"/>
            <w:r>
              <w:rPr>
                <w:sz w:val="20"/>
                <w:szCs w:val="20"/>
              </w:rPr>
              <w:t xml:space="preserve">= </w:t>
            </w:r>
            <w:proofErr w:type="spellStart"/>
            <w:r>
              <w:rPr>
                <w:sz w:val="20"/>
                <w:szCs w:val="20"/>
              </w:rPr>
              <w:t>kj</w:t>
            </w:r>
            <w:proofErr w:type="spellEnd"/>
            <w:r>
              <w:rPr>
                <w:sz w:val="20"/>
                <w:szCs w:val="20"/>
              </w:rPr>
              <w:t xml:space="preserve"> </w:t>
            </w:r>
          </w:p>
          <w:p w14:paraId="5ACC4A70" w14:textId="6453735E" w:rsidR="00433AE9" w:rsidRDefault="00433AE9">
            <w:pPr>
              <w:pStyle w:val="Default"/>
              <w:rPr>
                <w:sz w:val="20"/>
                <w:szCs w:val="20"/>
              </w:rPr>
            </w:pPr>
            <w:r>
              <w:rPr>
                <w:sz w:val="20"/>
                <w:szCs w:val="20"/>
              </w:rPr>
              <w:t xml:space="preserve">                </w:t>
            </w:r>
            <w:proofErr w:type="spellStart"/>
            <w:proofErr w:type="gramStart"/>
            <w:r>
              <w:rPr>
                <w:sz w:val="20"/>
                <w:szCs w:val="20"/>
              </w:rPr>
              <w:t>end</w:t>
            </w:r>
            <w:proofErr w:type="spellEnd"/>
            <w:proofErr w:type="gramEnd"/>
            <w:r>
              <w:rPr>
                <w:sz w:val="20"/>
                <w:szCs w:val="20"/>
              </w:rPr>
              <w:t xml:space="preserve"> </w:t>
            </w:r>
            <w:proofErr w:type="spellStart"/>
            <w:r>
              <w:rPr>
                <w:sz w:val="20"/>
                <w:szCs w:val="20"/>
              </w:rPr>
              <w:t>if</w:t>
            </w:r>
            <w:proofErr w:type="spellEnd"/>
            <w:r>
              <w:rPr>
                <w:sz w:val="20"/>
                <w:szCs w:val="20"/>
              </w:rPr>
              <w:t xml:space="preserve"> </w:t>
            </w:r>
          </w:p>
          <w:p w14:paraId="6A5089FE" w14:textId="27A956DA" w:rsidR="00433AE9" w:rsidRDefault="00433AE9">
            <w:pPr>
              <w:pStyle w:val="Default"/>
              <w:rPr>
                <w:sz w:val="20"/>
                <w:szCs w:val="20"/>
              </w:rPr>
            </w:pPr>
            <w:r>
              <w:rPr>
                <w:sz w:val="20"/>
                <w:szCs w:val="20"/>
              </w:rPr>
              <w:t xml:space="preserve">      </w:t>
            </w:r>
            <w:proofErr w:type="spellStart"/>
            <w:proofErr w:type="gramStart"/>
            <w:r>
              <w:rPr>
                <w:sz w:val="20"/>
                <w:szCs w:val="20"/>
              </w:rPr>
              <w:t>end</w:t>
            </w:r>
            <w:proofErr w:type="spellEnd"/>
            <w:proofErr w:type="gramEnd"/>
            <w:r>
              <w:rPr>
                <w:sz w:val="20"/>
                <w:szCs w:val="20"/>
              </w:rPr>
              <w:t xml:space="preserve"> </w:t>
            </w:r>
          </w:p>
        </w:tc>
      </w:tr>
      <w:tr w:rsidR="00433AE9" w14:paraId="006B74B5" w14:textId="77777777" w:rsidTr="00433AE9">
        <w:trPr>
          <w:trHeight w:val="106"/>
        </w:trPr>
        <w:tc>
          <w:tcPr>
            <w:tcW w:w="675" w:type="dxa"/>
            <w:tcBorders>
              <w:top w:val="none" w:sz="6" w:space="0" w:color="auto"/>
              <w:bottom w:val="none" w:sz="6" w:space="0" w:color="auto"/>
              <w:right w:val="none" w:sz="6" w:space="0" w:color="auto"/>
            </w:tcBorders>
          </w:tcPr>
          <w:p w14:paraId="36B177E4" w14:textId="77777777" w:rsidR="00433AE9" w:rsidRDefault="00433AE9">
            <w:pPr>
              <w:pStyle w:val="Default"/>
              <w:rPr>
                <w:rFonts w:cstheme="minorBidi"/>
                <w:color w:val="auto"/>
              </w:rPr>
            </w:pPr>
          </w:p>
          <w:p w14:paraId="5151290A" w14:textId="77777777" w:rsidR="00433AE9" w:rsidRDefault="00433AE9">
            <w:pPr>
              <w:pStyle w:val="Default"/>
              <w:rPr>
                <w:sz w:val="20"/>
                <w:szCs w:val="20"/>
              </w:rPr>
            </w:pPr>
            <w:r>
              <w:rPr>
                <w:sz w:val="20"/>
                <w:szCs w:val="20"/>
              </w:rPr>
              <w:t xml:space="preserve">5. </w:t>
            </w:r>
          </w:p>
          <w:p w14:paraId="31A03BDA" w14:textId="77777777" w:rsidR="00433AE9" w:rsidRDefault="00433AE9">
            <w:pPr>
              <w:pStyle w:val="Default"/>
              <w:rPr>
                <w:sz w:val="20"/>
                <w:szCs w:val="20"/>
              </w:rPr>
            </w:pPr>
          </w:p>
        </w:tc>
        <w:tc>
          <w:tcPr>
            <w:tcW w:w="8779" w:type="dxa"/>
            <w:tcBorders>
              <w:top w:val="none" w:sz="6" w:space="0" w:color="auto"/>
              <w:left w:val="none" w:sz="6" w:space="0" w:color="auto"/>
              <w:bottom w:val="none" w:sz="6" w:space="0" w:color="auto"/>
            </w:tcBorders>
          </w:tcPr>
          <w:p w14:paraId="6B24DE27" w14:textId="77777777" w:rsidR="00433AE9" w:rsidRDefault="00433AE9">
            <w:pPr>
              <w:pStyle w:val="Default"/>
              <w:rPr>
                <w:sz w:val="20"/>
                <w:szCs w:val="20"/>
              </w:rPr>
            </w:pPr>
            <w:r>
              <w:rPr>
                <w:sz w:val="20"/>
                <w:szCs w:val="20"/>
              </w:rPr>
              <w:t xml:space="preserve">En iyi sınıflandırma performansı sağlayan </w:t>
            </w:r>
            <w:r>
              <w:rPr>
                <w:i/>
                <w:iCs/>
                <w:sz w:val="20"/>
                <w:szCs w:val="20"/>
              </w:rPr>
              <w:t>k</w:t>
            </w:r>
            <w:r>
              <w:rPr>
                <w:sz w:val="20"/>
                <w:szCs w:val="20"/>
              </w:rPr>
              <w:t xml:space="preserve">-değerini kaydet </w:t>
            </w:r>
          </w:p>
        </w:tc>
      </w:tr>
      <w:tr w:rsidR="00433AE9" w14:paraId="2F0EF809" w14:textId="77777777" w:rsidTr="00433AE9">
        <w:trPr>
          <w:trHeight w:val="105"/>
        </w:trPr>
        <w:tc>
          <w:tcPr>
            <w:tcW w:w="675" w:type="dxa"/>
            <w:tcBorders>
              <w:top w:val="none" w:sz="6" w:space="0" w:color="auto"/>
              <w:bottom w:val="none" w:sz="6" w:space="0" w:color="auto"/>
              <w:right w:val="none" w:sz="6" w:space="0" w:color="auto"/>
            </w:tcBorders>
          </w:tcPr>
          <w:p w14:paraId="35690504" w14:textId="77777777" w:rsidR="00433AE9" w:rsidRDefault="00433AE9">
            <w:pPr>
              <w:pStyle w:val="Default"/>
              <w:rPr>
                <w:rFonts w:cstheme="minorBidi"/>
                <w:color w:val="auto"/>
              </w:rPr>
            </w:pPr>
          </w:p>
          <w:p w14:paraId="18F24C50" w14:textId="77777777" w:rsidR="00433AE9" w:rsidRDefault="00433AE9">
            <w:pPr>
              <w:pStyle w:val="Default"/>
              <w:rPr>
                <w:sz w:val="20"/>
                <w:szCs w:val="20"/>
              </w:rPr>
            </w:pPr>
            <w:r>
              <w:rPr>
                <w:sz w:val="20"/>
                <w:szCs w:val="20"/>
              </w:rPr>
              <w:t xml:space="preserve">6. </w:t>
            </w:r>
          </w:p>
          <w:p w14:paraId="2266608C" w14:textId="77777777" w:rsidR="00433AE9" w:rsidRDefault="00433AE9">
            <w:pPr>
              <w:pStyle w:val="Default"/>
              <w:rPr>
                <w:sz w:val="20"/>
                <w:szCs w:val="20"/>
              </w:rPr>
            </w:pPr>
          </w:p>
        </w:tc>
        <w:tc>
          <w:tcPr>
            <w:tcW w:w="8779" w:type="dxa"/>
            <w:tcBorders>
              <w:top w:val="none" w:sz="6" w:space="0" w:color="auto"/>
              <w:left w:val="none" w:sz="6" w:space="0" w:color="auto"/>
              <w:bottom w:val="none" w:sz="6" w:space="0" w:color="auto"/>
            </w:tcBorders>
          </w:tcPr>
          <w:p w14:paraId="4C929946" w14:textId="77777777" w:rsidR="00433AE9" w:rsidRDefault="00433AE9">
            <w:pPr>
              <w:pStyle w:val="Default"/>
              <w:rPr>
                <w:sz w:val="20"/>
                <w:szCs w:val="20"/>
              </w:rPr>
            </w:pPr>
            <w:r>
              <w:rPr>
                <w:sz w:val="20"/>
                <w:szCs w:val="20"/>
              </w:rPr>
              <w:t xml:space="preserve">Sınıf etiketi belirlenecek olan </w:t>
            </w:r>
            <w:r>
              <w:rPr>
                <w:i/>
                <w:iCs/>
                <w:sz w:val="20"/>
                <w:szCs w:val="20"/>
              </w:rPr>
              <w:t xml:space="preserve">q </w:t>
            </w:r>
            <w:r>
              <w:rPr>
                <w:sz w:val="20"/>
                <w:szCs w:val="20"/>
              </w:rPr>
              <w:t xml:space="preserve">sorgu gözlemini tanımla </w:t>
            </w:r>
          </w:p>
        </w:tc>
      </w:tr>
      <w:tr w:rsidR="00433AE9" w14:paraId="167195BC" w14:textId="77777777" w:rsidTr="00433AE9">
        <w:trPr>
          <w:trHeight w:val="333"/>
        </w:trPr>
        <w:tc>
          <w:tcPr>
            <w:tcW w:w="675" w:type="dxa"/>
            <w:tcBorders>
              <w:top w:val="none" w:sz="6" w:space="0" w:color="auto"/>
              <w:bottom w:val="none" w:sz="6" w:space="0" w:color="auto"/>
              <w:right w:val="none" w:sz="6" w:space="0" w:color="auto"/>
            </w:tcBorders>
          </w:tcPr>
          <w:p w14:paraId="6C4E306F" w14:textId="77777777" w:rsidR="00433AE9" w:rsidRDefault="00433AE9">
            <w:pPr>
              <w:pStyle w:val="Default"/>
              <w:rPr>
                <w:rFonts w:cstheme="minorBidi"/>
                <w:color w:val="auto"/>
              </w:rPr>
            </w:pPr>
          </w:p>
          <w:p w14:paraId="0EA4F0E3" w14:textId="77777777" w:rsidR="00433AE9" w:rsidRDefault="00433AE9">
            <w:pPr>
              <w:pStyle w:val="Default"/>
              <w:rPr>
                <w:sz w:val="20"/>
                <w:szCs w:val="20"/>
              </w:rPr>
            </w:pPr>
            <w:r>
              <w:rPr>
                <w:sz w:val="20"/>
                <w:szCs w:val="20"/>
              </w:rPr>
              <w:t xml:space="preserve">7. </w:t>
            </w:r>
          </w:p>
          <w:p w14:paraId="68B9F0EE" w14:textId="77777777" w:rsidR="00433AE9" w:rsidRDefault="00433AE9">
            <w:pPr>
              <w:pStyle w:val="Default"/>
              <w:rPr>
                <w:sz w:val="20"/>
                <w:szCs w:val="20"/>
              </w:rPr>
            </w:pPr>
          </w:p>
        </w:tc>
        <w:tc>
          <w:tcPr>
            <w:tcW w:w="8779" w:type="dxa"/>
            <w:tcBorders>
              <w:top w:val="none" w:sz="6" w:space="0" w:color="auto"/>
              <w:left w:val="none" w:sz="6" w:space="0" w:color="auto"/>
              <w:bottom w:val="none" w:sz="6" w:space="0" w:color="auto"/>
            </w:tcBorders>
          </w:tcPr>
          <w:p w14:paraId="56DA40C0" w14:textId="0DF2EA28" w:rsidR="009C4A07" w:rsidRDefault="00433AE9">
            <w:pPr>
              <w:pStyle w:val="Default"/>
            </w:pPr>
            <w:proofErr w:type="spellStart"/>
            <w:proofErr w:type="gramStart"/>
            <w:r>
              <w:t>for</w:t>
            </w:r>
            <w:proofErr w:type="spellEnd"/>
            <w:proofErr w:type="gramEnd"/>
            <w:r>
              <w:t xml:space="preserve"> i=1:n </w:t>
            </w:r>
          </w:p>
          <w:p w14:paraId="42D938FA" w14:textId="77777777" w:rsidR="00433AE9" w:rsidRDefault="00433AE9">
            <w:pPr>
              <w:pStyle w:val="Default"/>
              <w:rPr>
                <w:sz w:val="20"/>
                <w:szCs w:val="20"/>
              </w:rPr>
            </w:pPr>
            <w:r>
              <w:rPr>
                <w:sz w:val="20"/>
                <w:szCs w:val="20"/>
              </w:rPr>
              <w:t>D</w:t>
            </w:r>
            <w:r>
              <w:rPr>
                <w:sz w:val="13"/>
                <w:szCs w:val="13"/>
              </w:rPr>
              <w:t>[i]</w:t>
            </w:r>
            <w:r>
              <w:rPr>
                <w:sz w:val="20"/>
                <w:szCs w:val="20"/>
              </w:rPr>
              <w:t>=</w:t>
            </w:r>
            <w:r>
              <w:rPr>
                <w:i/>
                <w:iCs/>
                <w:sz w:val="20"/>
                <w:szCs w:val="20"/>
              </w:rPr>
              <w:t xml:space="preserve">q </w:t>
            </w:r>
            <w:r>
              <w:rPr>
                <w:sz w:val="20"/>
                <w:szCs w:val="20"/>
              </w:rPr>
              <w:t xml:space="preserve">ile </w:t>
            </w:r>
            <w:proofErr w:type="spellStart"/>
            <w:r>
              <w:rPr>
                <w:b/>
                <w:bCs/>
                <w:sz w:val="20"/>
                <w:szCs w:val="20"/>
              </w:rPr>
              <w:t>X</w:t>
            </w:r>
            <w:r>
              <w:rPr>
                <w:b/>
                <w:bCs/>
                <w:sz w:val="13"/>
                <w:szCs w:val="13"/>
              </w:rPr>
              <w:t>i</w:t>
            </w:r>
            <w:proofErr w:type="spellEnd"/>
            <w:r>
              <w:rPr>
                <w:b/>
                <w:bCs/>
                <w:sz w:val="13"/>
                <w:szCs w:val="13"/>
              </w:rPr>
              <w:t xml:space="preserve"> </w:t>
            </w:r>
            <w:r>
              <w:rPr>
                <w:sz w:val="20"/>
                <w:szCs w:val="20"/>
              </w:rPr>
              <w:t xml:space="preserve">arasındaki uzaklığı hesapla </w:t>
            </w:r>
          </w:p>
          <w:p w14:paraId="55601595" w14:textId="77777777" w:rsidR="00433AE9" w:rsidRDefault="00433AE9">
            <w:pPr>
              <w:pStyle w:val="Default"/>
              <w:rPr>
                <w:sz w:val="20"/>
                <w:szCs w:val="20"/>
              </w:rPr>
            </w:pPr>
            <w:proofErr w:type="spellStart"/>
            <w:proofErr w:type="gramStart"/>
            <w:r>
              <w:rPr>
                <w:sz w:val="20"/>
                <w:szCs w:val="20"/>
              </w:rPr>
              <w:t>end</w:t>
            </w:r>
            <w:proofErr w:type="spellEnd"/>
            <w:proofErr w:type="gramEnd"/>
            <w:r>
              <w:rPr>
                <w:sz w:val="20"/>
                <w:szCs w:val="20"/>
              </w:rPr>
              <w:t xml:space="preserve"> </w:t>
            </w:r>
          </w:p>
          <w:p w14:paraId="226BA3A4" w14:textId="77777777" w:rsidR="009C4A07" w:rsidRDefault="009C4A07">
            <w:pPr>
              <w:pStyle w:val="Default"/>
              <w:rPr>
                <w:sz w:val="20"/>
                <w:szCs w:val="20"/>
              </w:rPr>
            </w:pPr>
          </w:p>
        </w:tc>
      </w:tr>
      <w:tr w:rsidR="00433AE9" w14:paraId="16BE8667" w14:textId="77777777" w:rsidTr="00433AE9">
        <w:trPr>
          <w:trHeight w:val="105"/>
        </w:trPr>
        <w:tc>
          <w:tcPr>
            <w:tcW w:w="675" w:type="dxa"/>
            <w:tcBorders>
              <w:top w:val="none" w:sz="6" w:space="0" w:color="auto"/>
              <w:bottom w:val="none" w:sz="6" w:space="0" w:color="auto"/>
              <w:right w:val="none" w:sz="6" w:space="0" w:color="auto"/>
            </w:tcBorders>
          </w:tcPr>
          <w:p w14:paraId="1E8A07E5" w14:textId="77777777" w:rsidR="00433AE9" w:rsidRDefault="00433AE9">
            <w:pPr>
              <w:pStyle w:val="Default"/>
              <w:rPr>
                <w:rFonts w:cstheme="minorBidi"/>
                <w:color w:val="auto"/>
              </w:rPr>
            </w:pPr>
          </w:p>
          <w:p w14:paraId="305D9151" w14:textId="77777777" w:rsidR="00433AE9" w:rsidRDefault="00433AE9">
            <w:pPr>
              <w:pStyle w:val="Default"/>
              <w:rPr>
                <w:sz w:val="20"/>
                <w:szCs w:val="20"/>
              </w:rPr>
            </w:pPr>
            <w:r>
              <w:rPr>
                <w:sz w:val="20"/>
                <w:szCs w:val="20"/>
              </w:rPr>
              <w:t xml:space="preserve">8. </w:t>
            </w:r>
          </w:p>
          <w:p w14:paraId="109CA1F3" w14:textId="77777777" w:rsidR="00433AE9" w:rsidRDefault="00433AE9">
            <w:pPr>
              <w:pStyle w:val="Default"/>
              <w:rPr>
                <w:sz w:val="20"/>
                <w:szCs w:val="20"/>
              </w:rPr>
            </w:pPr>
          </w:p>
        </w:tc>
        <w:tc>
          <w:tcPr>
            <w:tcW w:w="8779" w:type="dxa"/>
            <w:tcBorders>
              <w:top w:val="none" w:sz="6" w:space="0" w:color="auto"/>
              <w:left w:val="none" w:sz="6" w:space="0" w:color="auto"/>
              <w:bottom w:val="none" w:sz="6" w:space="0" w:color="auto"/>
            </w:tcBorders>
          </w:tcPr>
          <w:p w14:paraId="63FDB2BA" w14:textId="77777777" w:rsidR="00433AE9" w:rsidRDefault="00433AE9">
            <w:pPr>
              <w:pStyle w:val="Default"/>
              <w:rPr>
                <w:sz w:val="20"/>
                <w:szCs w:val="20"/>
              </w:rPr>
            </w:pPr>
            <w:proofErr w:type="spellStart"/>
            <w:r>
              <w:rPr>
                <w:sz w:val="20"/>
                <w:szCs w:val="20"/>
              </w:rPr>
              <w:t>Xq</w:t>
            </w:r>
            <w:proofErr w:type="spellEnd"/>
            <w:r>
              <w:rPr>
                <w:sz w:val="13"/>
                <w:szCs w:val="13"/>
              </w:rPr>
              <w:t>[k]</w:t>
            </w:r>
            <w:r>
              <w:rPr>
                <w:sz w:val="20"/>
                <w:szCs w:val="20"/>
              </w:rPr>
              <w:t>=D</w:t>
            </w:r>
            <w:r>
              <w:rPr>
                <w:sz w:val="13"/>
                <w:szCs w:val="13"/>
              </w:rPr>
              <w:t xml:space="preserve">[i] </w:t>
            </w:r>
            <w:r>
              <w:rPr>
                <w:sz w:val="20"/>
                <w:szCs w:val="20"/>
              </w:rPr>
              <w:t xml:space="preserve">uzaklık dizisinden </w:t>
            </w:r>
            <w:r>
              <w:rPr>
                <w:i/>
                <w:iCs/>
                <w:sz w:val="20"/>
                <w:szCs w:val="20"/>
              </w:rPr>
              <w:t xml:space="preserve">q </w:t>
            </w:r>
            <w:r>
              <w:rPr>
                <w:sz w:val="20"/>
                <w:szCs w:val="20"/>
              </w:rPr>
              <w:t xml:space="preserve">sorgu gözlemine en yakın </w:t>
            </w:r>
            <w:r>
              <w:rPr>
                <w:i/>
                <w:iCs/>
                <w:sz w:val="20"/>
                <w:szCs w:val="20"/>
              </w:rPr>
              <w:t>k</w:t>
            </w:r>
            <w:r>
              <w:rPr>
                <w:sz w:val="20"/>
                <w:szCs w:val="20"/>
              </w:rPr>
              <w:t xml:space="preserve">-adet gözlemi belirle </w:t>
            </w:r>
          </w:p>
        </w:tc>
      </w:tr>
      <w:tr w:rsidR="00433AE9" w14:paraId="09892686" w14:textId="77777777" w:rsidTr="00433AE9">
        <w:trPr>
          <w:trHeight w:val="158"/>
        </w:trPr>
        <w:tc>
          <w:tcPr>
            <w:tcW w:w="675" w:type="dxa"/>
            <w:tcBorders>
              <w:top w:val="none" w:sz="6" w:space="0" w:color="auto"/>
              <w:bottom w:val="none" w:sz="6" w:space="0" w:color="auto"/>
              <w:right w:val="none" w:sz="6" w:space="0" w:color="auto"/>
            </w:tcBorders>
          </w:tcPr>
          <w:p w14:paraId="2636E86C" w14:textId="77777777" w:rsidR="00433AE9" w:rsidRDefault="00433AE9">
            <w:pPr>
              <w:pStyle w:val="Default"/>
              <w:rPr>
                <w:rFonts w:cstheme="minorBidi"/>
                <w:color w:val="auto"/>
              </w:rPr>
            </w:pPr>
          </w:p>
          <w:p w14:paraId="237F4A42" w14:textId="77777777" w:rsidR="00433AE9" w:rsidRDefault="00433AE9">
            <w:pPr>
              <w:pStyle w:val="Default"/>
              <w:rPr>
                <w:sz w:val="20"/>
                <w:szCs w:val="20"/>
              </w:rPr>
            </w:pPr>
            <w:r>
              <w:rPr>
                <w:sz w:val="20"/>
                <w:szCs w:val="20"/>
              </w:rPr>
              <w:t xml:space="preserve">9. </w:t>
            </w:r>
          </w:p>
          <w:p w14:paraId="65508357" w14:textId="77777777" w:rsidR="00433AE9" w:rsidRDefault="00433AE9">
            <w:pPr>
              <w:pStyle w:val="Default"/>
              <w:rPr>
                <w:sz w:val="20"/>
                <w:szCs w:val="20"/>
              </w:rPr>
            </w:pPr>
          </w:p>
        </w:tc>
        <w:tc>
          <w:tcPr>
            <w:tcW w:w="8779" w:type="dxa"/>
            <w:tcBorders>
              <w:top w:val="none" w:sz="6" w:space="0" w:color="auto"/>
              <w:left w:val="none" w:sz="6" w:space="0" w:color="auto"/>
              <w:bottom w:val="none" w:sz="6" w:space="0" w:color="auto"/>
            </w:tcBorders>
          </w:tcPr>
          <w:p w14:paraId="5CCB97BD" w14:textId="77777777" w:rsidR="00433AE9" w:rsidRDefault="00433AE9">
            <w:pPr>
              <w:pStyle w:val="Default"/>
              <w:rPr>
                <w:sz w:val="20"/>
                <w:szCs w:val="20"/>
              </w:rPr>
            </w:pPr>
            <w:proofErr w:type="spellStart"/>
            <w:r>
              <w:rPr>
                <w:sz w:val="20"/>
                <w:szCs w:val="20"/>
              </w:rPr>
              <w:t>Xq</w:t>
            </w:r>
            <w:proofErr w:type="spellEnd"/>
            <w:r>
              <w:rPr>
                <w:sz w:val="13"/>
                <w:szCs w:val="13"/>
              </w:rPr>
              <w:t xml:space="preserve">[k] </w:t>
            </w:r>
            <w:r>
              <w:rPr>
                <w:sz w:val="20"/>
                <w:szCs w:val="20"/>
              </w:rPr>
              <w:t xml:space="preserve">gözlemlerinin sınıflarını dikkate </w:t>
            </w:r>
          </w:p>
        </w:tc>
      </w:tr>
    </w:tbl>
    <w:p w14:paraId="0C2D1FF3" w14:textId="77777777" w:rsidR="00433AE9" w:rsidRDefault="00433AE9" w:rsidP="00B15B98"/>
    <w:p w14:paraId="3BBD1BB0" w14:textId="77777777" w:rsidR="00847240" w:rsidRDefault="00847240" w:rsidP="00B15B98"/>
    <w:p w14:paraId="724FA2B9" w14:textId="35F0221C" w:rsidR="00847240" w:rsidRPr="00847240" w:rsidRDefault="00541D3E" w:rsidP="00847240">
      <w:pPr>
        <w:pStyle w:val="ListeParagraf"/>
        <w:numPr>
          <w:ilvl w:val="1"/>
          <w:numId w:val="1"/>
        </w:numPr>
        <w:rPr>
          <w:b/>
          <w:bCs/>
          <w:sz w:val="28"/>
          <w:szCs w:val="28"/>
        </w:rPr>
      </w:pPr>
      <w:r>
        <w:rPr>
          <w:b/>
          <w:bCs/>
          <w:sz w:val="28"/>
          <w:szCs w:val="28"/>
        </w:rPr>
        <w:t xml:space="preserve"> </w:t>
      </w:r>
      <w:proofErr w:type="spellStart"/>
      <w:r w:rsidR="00847240" w:rsidRPr="00847240">
        <w:rPr>
          <w:b/>
          <w:bCs/>
          <w:sz w:val="28"/>
          <w:szCs w:val="28"/>
        </w:rPr>
        <w:t>Fitness</w:t>
      </w:r>
      <w:proofErr w:type="spellEnd"/>
      <w:r w:rsidR="00847240" w:rsidRPr="00847240">
        <w:rPr>
          <w:b/>
          <w:bCs/>
          <w:sz w:val="28"/>
          <w:szCs w:val="28"/>
        </w:rPr>
        <w:t xml:space="preserve"> </w:t>
      </w:r>
      <w:proofErr w:type="spellStart"/>
      <w:r w:rsidR="00847240" w:rsidRPr="00847240">
        <w:rPr>
          <w:b/>
          <w:bCs/>
          <w:sz w:val="28"/>
          <w:szCs w:val="28"/>
        </w:rPr>
        <w:t>Distance</w:t>
      </w:r>
      <w:proofErr w:type="spellEnd"/>
      <w:r w:rsidR="00847240" w:rsidRPr="00847240">
        <w:rPr>
          <w:b/>
          <w:bCs/>
          <w:sz w:val="28"/>
          <w:szCs w:val="28"/>
        </w:rPr>
        <w:t xml:space="preserve"> </w:t>
      </w:r>
      <w:proofErr w:type="spellStart"/>
      <w:r w:rsidR="00847240" w:rsidRPr="00847240">
        <w:rPr>
          <w:b/>
          <w:bCs/>
          <w:sz w:val="28"/>
          <w:szCs w:val="28"/>
        </w:rPr>
        <w:t>Balance</w:t>
      </w:r>
      <w:proofErr w:type="spellEnd"/>
      <w:r w:rsidR="00847240" w:rsidRPr="00847240">
        <w:rPr>
          <w:b/>
          <w:bCs/>
          <w:sz w:val="28"/>
          <w:szCs w:val="28"/>
        </w:rPr>
        <w:t xml:space="preserve"> Bazlı </w:t>
      </w:r>
      <w:proofErr w:type="spellStart"/>
      <w:r w:rsidR="00847240" w:rsidRPr="00847240">
        <w:rPr>
          <w:b/>
          <w:bCs/>
          <w:sz w:val="28"/>
          <w:szCs w:val="28"/>
        </w:rPr>
        <w:t>Runge</w:t>
      </w:r>
      <w:proofErr w:type="spellEnd"/>
      <w:r w:rsidR="00847240" w:rsidRPr="00847240">
        <w:rPr>
          <w:b/>
          <w:bCs/>
          <w:sz w:val="28"/>
          <w:szCs w:val="28"/>
        </w:rPr>
        <w:t xml:space="preserve"> Kutta Optimizasyon Algoritması</w:t>
      </w:r>
    </w:p>
    <w:p w14:paraId="1048D357" w14:textId="77777777" w:rsidR="00847240" w:rsidRDefault="00847240">
      <w:proofErr w:type="spellStart"/>
      <w:r w:rsidRPr="00847240">
        <w:t>Runge</w:t>
      </w:r>
      <w:proofErr w:type="spellEnd"/>
      <w:r w:rsidRPr="00847240">
        <w:t xml:space="preserve">-Kutta optimizasyon algoritması, </w:t>
      </w:r>
      <w:proofErr w:type="spellStart"/>
      <w:r w:rsidRPr="00847240">
        <w:t>Runge</w:t>
      </w:r>
      <w:proofErr w:type="spellEnd"/>
      <w:r w:rsidRPr="00847240">
        <w:t>-Kutta metodunun optimizasyon problemlerine uyarlanmış bir versiyonudur.</w:t>
      </w:r>
    </w:p>
    <w:p w14:paraId="2DD0E58A" w14:textId="0BE6BDD1" w:rsidR="002E1718" w:rsidRDefault="00847240">
      <w:proofErr w:type="spellStart"/>
      <w:r w:rsidRPr="00847240">
        <w:t>Runge</w:t>
      </w:r>
      <w:proofErr w:type="spellEnd"/>
      <w:r w:rsidRPr="00847240">
        <w:t xml:space="preserve">-Kutta optimizasyon algoritması, bir hedef fonksiyonun minimum veya maksimum değerini bulmak için kullanılan bir optimizasyon yöntemidir. Bu algoritma, sayısal diferansiyel denklemleri çözmek için yaygın olarak kullanılan </w:t>
      </w:r>
      <w:proofErr w:type="spellStart"/>
      <w:r w:rsidRPr="00847240">
        <w:t>Runge</w:t>
      </w:r>
      <w:proofErr w:type="spellEnd"/>
      <w:r w:rsidRPr="00847240">
        <w:t>-Kutta metoduyla birlikte gradyan tabanlı optimizasyon yaklaşımını birleştirir.</w:t>
      </w:r>
    </w:p>
    <w:p w14:paraId="372C9B5C" w14:textId="04D2CDD8" w:rsidR="00847240" w:rsidRDefault="00847240">
      <w:r w:rsidRPr="00847240">
        <w:lastRenderedPageBreak/>
        <w:t>Optimizasyon probleminin başlangıç noktası belirle</w:t>
      </w:r>
      <w:r>
        <w:t>nir</w:t>
      </w:r>
      <w:r w:rsidRPr="00847240">
        <w:t>. Bu nokta genellikle rastgele seçilir veya başka bir optimizasyon yöntemiyle elde edilir.</w:t>
      </w:r>
      <w:r>
        <w:t xml:space="preserve"> </w:t>
      </w:r>
      <w:r w:rsidRPr="00847240">
        <w:t>Başlangıç noktasında hedef fonksiyonun değeri</w:t>
      </w:r>
      <w:r>
        <w:t xml:space="preserve"> </w:t>
      </w:r>
      <w:r w:rsidRPr="00847240">
        <w:t>hesapla</w:t>
      </w:r>
      <w:r>
        <w:t>nır</w:t>
      </w:r>
      <w:r w:rsidRPr="00847240">
        <w:t>.</w:t>
      </w:r>
      <w:r>
        <w:t xml:space="preserve"> </w:t>
      </w:r>
      <w:r w:rsidRPr="00847240">
        <w:t xml:space="preserve">Hedef fonksiyonun </w:t>
      </w:r>
      <w:proofErr w:type="spellStart"/>
      <w:r w:rsidRPr="00847240">
        <w:t>gradient</w:t>
      </w:r>
      <w:r>
        <w:t>ı</w:t>
      </w:r>
      <w:proofErr w:type="spellEnd"/>
      <w:r w:rsidRPr="00847240">
        <w:t xml:space="preserve"> veya gradyan yaklaşım</w:t>
      </w:r>
      <w:r>
        <w:t>ı</w:t>
      </w:r>
      <w:r w:rsidRPr="00847240">
        <w:t xml:space="preserve"> hesapla</w:t>
      </w:r>
      <w:r>
        <w:t>nır</w:t>
      </w:r>
      <w:r w:rsidRPr="00847240">
        <w:t xml:space="preserve">. </w:t>
      </w:r>
      <w:proofErr w:type="spellStart"/>
      <w:r w:rsidRPr="00847240">
        <w:t>Gradient</w:t>
      </w:r>
      <w:proofErr w:type="spellEnd"/>
      <w:r w:rsidRPr="00847240">
        <w:t>, fonksiyonun her bir parametreye göre türevidir ve fonksiyonun artış veya azalış yönünü gösterir.</w:t>
      </w:r>
      <w:r>
        <w:t xml:space="preserve"> </w:t>
      </w:r>
      <w:proofErr w:type="spellStart"/>
      <w:r w:rsidRPr="00847240">
        <w:t>Gradient</w:t>
      </w:r>
      <w:r>
        <w:t>ı</w:t>
      </w:r>
      <w:proofErr w:type="spellEnd"/>
      <w:r w:rsidRPr="00847240">
        <w:t xml:space="preserve"> veya gradyan yaklaşımı kullan</w:t>
      </w:r>
      <w:r>
        <w:t>ıla</w:t>
      </w:r>
      <w:r w:rsidRPr="00847240">
        <w:t>rak, adım büyüklüğü ve yönü belirle</w:t>
      </w:r>
      <w:r>
        <w:t>nir</w:t>
      </w:r>
      <w:r w:rsidRPr="00847240">
        <w:t>. Adım büyüklüğü, her iterasyonda alınacak adım miktarını belirler.</w:t>
      </w:r>
      <w:r w:rsidR="002671B2">
        <w:t xml:space="preserve"> </w:t>
      </w:r>
      <w:r w:rsidR="002671B2" w:rsidRPr="002671B2">
        <w:t>Belirlenen adım büyüklüğü ve yönü kullan</w:t>
      </w:r>
      <w:r w:rsidR="002671B2">
        <w:t>ılarak</w:t>
      </w:r>
      <w:r w:rsidR="002671B2" w:rsidRPr="002671B2">
        <w:t>, yeni bir nokta hesapla</w:t>
      </w:r>
      <w:r w:rsidR="002671B2">
        <w:t>nır</w:t>
      </w:r>
      <w:r w:rsidR="002671B2" w:rsidRPr="002671B2">
        <w:t>. Bu nokta, optimizasyon probleminin bir sonraki adımındaki parametre değerlerini temsil eder.</w:t>
      </w:r>
      <w:r w:rsidR="002671B2">
        <w:t xml:space="preserve"> </w:t>
      </w:r>
      <w:r w:rsidR="002671B2" w:rsidRPr="002671B2">
        <w:t>Yeni noktadaki parametre değerleri kullan</w:t>
      </w:r>
      <w:r w:rsidR="002671B2">
        <w:t>ıla</w:t>
      </w:r>
      <w:r w:rsidR="002671B2" w:rsidRPr="002671B2">
        <w:t>rak, hedef fonksiyonun değeri yeniden hesapla</w:t>
      </w:r>
      <w:r w:rsidR="002671B2">
        <w:t>nır</w:t>
      </w:r>
      <w:r w:rsidR="002671B2" w:rsidRPr="002671B2">
        <w:t>.</w:t>
      </w:r>
      <w:r w:rsidR="002671B2">
        <w:t xml:space="preserve"> </w:t>
      </w:r>
      <w:r w:rsidR="002671B2" w:rsidRPr="002671B2">
        <w:t>Hedef fonksiyonun değeri bir önceki adımdakinden</w:t>
      </w:r>
      <w:r w:rsidR="002671B2">
        <w:t xml:space="preserve"> daha iyi ise tekrardan adım büyüklüğü ve miktarı hesaplanılarak işlemler tekrar edilir fakat daha iyi değilse optimizasyon tamamlanır.</w:t>
      </w:r>
    </w:p>
    <w:p w14:paraId="07264C48" w14:textId="25DFDFDB" w:rsidR="002671B2" w:rsidRDefault="002671B2">
      <w:proofErr w:type="spellStart"/>
      <w:r w:rsidRPr="002671B2">
        <w:t>Runge</w:t>
      </w:r>
      <w:proofErr w:type="spellEnd"/>
      <w:r w:rsidRPr="002671B2">
        <w:t xml:space="preserve">-Kutta optimizasyon algoritması, </w:t>
      </w:r>
      <w:proofErr w:type="spellStart"/>
      <w:r w:rsidRPr="002671B2">
        <w:t>gradient</w:t>
      </w:r>
      <w:proofErr w:type="spellEnd"/>
      <w:r w:rsidRPr="002671B2">
        <w:t xml:space="preserve"> hesaplaması için </w:t>
      </w:r>
      <w:proofErr w:type="spellStart"/>
      <w:r w:rsidRPr="002671B2">
        <w:t>Runge</w:t>
      </w:r>
      <w:proofErr w:type="spellEnd"/>
      <w:r w:rsidRPr="002671B2">
        <w:t xml:space="preserve">-Kutta metodu kullanır. Bu, </w:t>
      </w:r>
      <w:proofErr w:type="spellStart"/>
      <w:r w:rsidRPr="002671B2">
        <w:t>gradient</w:t>
      </w:r>
      <w:proofErr w:type="spellEnd"/>
      <w:r w:rsidRPr="002671B2">
        <w:t xml:space="preserve"> hesaplamasını daha doğru ve istikrarlı hale getirebilir. </w:t>
      </w:r>
      <w:proofErr w:type="spellStart"/>
      <w:r w:rsidRPr="002671B2">
        <w:t>Runge</w:t>
      </w:r>
      <w:proofErr w:type="spellEnd"/>
      <w:r w:rsidRPr="002671B2">
        <w:t>-Kutta optimizasyon algoritması, genellikle karmaşık ve çok değişkenli optimizasyon problemlerinde kullanılır.</w:t>
      </w:r>
    </w:p>
    <w:p w14:paraId="256D6886" w14:textId="06E4D248" w:rsidR="002671B2" w:rsidRDefault="002671B2">
      <w:proofErr w:type="spellStart"/>
      <w:r>
        <w:t>Runge</w:t>
      </w:r>
      <w:proofErr w:type="spellEnd"/>
      <w:r>
        <w:t xml:space="preserve">-Kutta optimizasyon algoritmasında arama sürecine yön veren çözüm adayları </w:t>
      </w:r>
      <w:proofErr w:type="spellStart"/>
      <w:r>
        <w:t>Fitness-Distance</w:t>
      </w:r>
      <w:proofErr w:type="spellEnd"/>
      <w:r>
        <w:t xml:space="preserve"> </w:t>
      </w:r>
      <w:proofErr w:type="spellStart"/>
      <w:r>
        <w:t>Balance</w:t>
      </w:r>
      <w:proofErr w:type="spellEnd"/>
      <w:r>
        <w:t xml:space="preserve"> yöntemi kullanılarak geliştirilmiş ve ortaya FDB-RUN algoritması ortaya çıkmıştır.</w:t>
      </w:r>
    </w:p>
    <w:p w14:paraId="75DA446D" w14:textId="3F474A8D" w:rsidR="002671B2" w:rsidRDefault="002671B2">
      <w:proofErr w:type="spellStart"/>
      <w:r>
        <w:t>Fitness-Distance</w:t>
      </w:r>
      <w:proofErr w:type="spellEnd"/>
      <w:r>
        <w:t xml:space="preserve"> </w:t>
      </w:r>
      <w:proofErr w:type="spellStart"/>
      <w:r>
        <w:t>Balance</w:t>
      </w:r>
      <w:proofErr w:type="spellEnd"/>
      <w:r>
        <w:t xml:space="preserve"> yöntemi ise rehberlik seçimi sırasında adayların sadece </w:t>
      </w:r>
      <w:proofErr w:type="spellStart"/>
      <w:r>
        <w:t>fitness</w:t>
      </w:r>
      <w:proofErr w:type="spellEnd"/>
      <w:r>
        <w:t xml:space="preserve"> değerine bakılmaksızın uzaklık değerleri</w:t>
      </w:r>
      <w:r w:rsidR="000C3B39">
        <w:t xml:space="preserve"> </w:t>
      </w:r>
      <w:r>
        <w:t>de hesaba katılarak çeşitlilik ve dinamiklik sağlayan bir yöntemdir.</w:t>
      </w:r>
    </w:p>
    <w:p w14:paraId="4E351C6A" w14:textId="77777777" w:rsidR="00433AE9" w:rsidRDefault="00433AE9"/>
    <w:p w14:paraId="3F92D908" w14:textId="77777777" w:rsidR="007D3862" w:rsidRDefault="007D3862"/>
    <w:p w14:paraId="14DF3BC9" w14:textId="178E0CEF" w:rsidR="0078325B" w:rsidRPr="00433AE9" w:rsidRDefault="000C3B39">
      <w:r>
        <w:t>FDB-RUN algoritmasının sözd</w:t>
      </w:r>
      <w:r w:rsidR="00052111">
        <w:t>e</w:t>
      </w:r>
      <w:r>
        <w:t xml:space="preserve"> kodu Algoritma 2’de verilmiştir.</w:t>
      </w:r>
    </w:p>
    <w:p w14:paraId="29329174" w14:textId="77777777" w:rsidR="00433AE9" w:rsidRDefault="00433AE9">
      <w:pPr>
        <w:rPr>
          <w:sz w:val="24"/>
          <w:szCs w:val="24"/>
        </w:rPr>
      </w:pPr>
    </w:p>
    <w:p w14:paraId="32EF0B37" w14:textId="77777777" w:rsidR="007D3862" w:rsidRPr="0078325B" w:rsidRDefault="007D3862">
      <w:pPr>
        <w:rPr>
          <w:sz w:val="24"/>
          <w:szCs w:val="24"/>
        </w:rPr>
      </w:pPr>
    </w:p>
    <w:tbl>
      <w:tblPr>
        <w:tblW w:w="0" w:type="auto"/>
        <w:tblInd w:w="-168" w:type="dxa"/>
        <w:tblBorders>
          <w:top w:val="none" w:sz="6" w:space="0" w:color="auto"/>
          <w:left w:val="none" w:sz="6" w:space="0" w:color="auto"/>
          <w:bottom w:val="none" w:sz="6" w:space="0" w:color="auto"/>
          <w:right w:val="none" w:sz="6" w:space="0" w:color="auto"/>
        </w:tblBorders>
        <w:tblLayout w:type="fixed"/>
        <w:tblLook w:val="0000" w:firstRow="0" w:lastRow="0" w:firstColumn="0" w:lastColumn="0" w:noHBand="0" w:noVBand="0"/>
      </w:tblPr>
      <w:tblGrid>
        <w:gridCol w:w="675"/>
        <w:gridCol w:w="8291"/>
      </w:tblGrid>
      <w:tr w:rsidR="00983841" w:rsidRPr="00983841" w14:paraId="5CB656D7" w14:textId="77777777">
        <w:trPr>
          <w:trHeight w:val="109"/>
        </w:trPr>
        <w:tc>
          <w:tcPr>
            <w:tcW w:w="8966" w:type="dxa"/>
            <w:gridSpan w:val="2"/>
            <w:tcBorders>
              <w:top w:val="none" w:sz="6" w:space="0" w:color="auto"/>
              <w:bottom w:val="none" w:sz="6" w:space="0" w:color="auto"/>
            </w:tcBorders>
          </w:tcPr>
          <w:p w14:paraId="07BC452C" w14:textId="6148B622" w:rsidR="00983841" w:rsidRPr="00983841" w:rsidRDefault="00983841" w:rsidP="00983841">
            <w:pPr>
              <w:autoSpaceDE w:val="0"/>
              <w:autoSpaceDN w:val="0"/>
              <w:adjustRightInd w:val="0"/>
              <w:spacing w:after="0" w:line="240" w:lineRule="auto"/>
              <w:rPr>
                <w:rFonts w:ascii="Times New Roman" w:hAnsi="Times New Roman" w:cs="Times New Roman"/>
                <w:color w:val="000000"/>
                <w:sz w:val="24"/>
                <w:szCs w:val="24"/>
              </w:rPr>
            </w:pPr>
            <w:r w:rsidRPr="00983841">
              <w:rPr>
                <w:rFonts w:ascii="Times New Roman" w:hAnsi="Times New Roman" w:cs="Times New Roman"/>
                <w:b/>
                <w:bCs/>
                <w:color w:val="000000"/>
                <w:sz w:val="24"/>
                <w:szCs w:val="24"/>
              </w:rPr>
              <w:t xml:space="preserve">Algoritma 2: </w:t>
            </w:r>
            <w:bookmarkStart w:id="0" w:name="OLE_LINK16"/>
            <w:r w:rsidRPr="0078325B">
              <w:rPr>
                <w:i/>
                <w:iCs/>
                <w:sz w:val="24"/>
                <w:szCs w:val="24"/>
              </w:rPr>
              <w:t>FDB-RUN</w:t>
            </w:r>
            <w:r w:rsidRPr="0078325B">
              <w:rPr>
                <w:sz w:val="24"/>
                <w:szCs w:val="24"/>
              </w:rPr>
              <w:t xml:space="preserve"> Algoritmasının Sözde Kodu</w:t>
            </w:r>
            <w:bookmarkEnd w:id="0"/>
          </w:p>
        </w:tc>
      </w:tr>
      <w:tr w:rsidR="00983841" w:rsidRPr="00983841" w14:paraId="63DFBAB2" w14:textId="77777777" w:rsidTr="00983841">
        <w:trPr>
          <w:trHeight w:val="109"/>
        </w:trPr>
        <w:tc>
          <w:tcPr>
            <w:tcW w:w="675" w:type="dxa"/>
            <w:tcBorders>
              <w:top w:val="none" w:sz="6" w:space="0" w:color="auto"/>
              <w:bottom w:val="none" w:sz="6" w:space="0" w:color="auto"/>
              <w:right w:val="none" w:sz="6" w:space="0" w:color="auto"/>
            </w:tcBorders>
          </w:tcPr>
          <w:p w14:paraId="5A2E563D" w14:textId="77777777" w:rsidR="00983841" w:rsidRPr="00983841" w:rsidRDefault="00983841" w:rsidP="00983841">
            <w:pPr>
              <w:autoSpaceDE w:val="0"/>
              <w:autoSpaceDN w:val="0"/>
              <w:adjustRightInd w:val="0"/>
              <w:spacing w:after="0" w:line="240" w:lineRule="auto"/>
              <w:rPr>
                <w:rFonts w:ascii="Times New Roman" w:hAnsi="Times New Roman" w:cs="Times New Roman"/>
                <w:color w:val="000000"/>
                <w:sz w:val="24"/>
                <w:szCs w:val="24"/>
              </w:rPr>
            </w:pPr>
            <w:r w:rsidRPr="00983841">
              <w:rPr>
                <w:rFonts w:ascii="Times New Roman" w:hAnsi="Times New Roman" w:cs="Times New Roman"/>
                <w:color w:val="000000"/>
                <w:sz w:val="24"/>
                <w:szCs w:val="24"/>
              </w:rPr>
              <w:t xml:space="preserve">1. </w:t>
            </w:r>
          </w:p>
        </w:tc>
        <w:tc>
          <w:tcPr>
            <w:tcW w:w="8291" w:type="dxa"/>
            <w:tcBorders>
              <w:top w:val="none" w:sz="6" w:space="0" w:color="auto"/>
              <w:left w:val="none" w:sz="6" w:space="0" w:color="auto"/>
              <w:bottom w:val="none" w:sz="6" w:space="0" w:color="auto"/>
            </w:tcBorders>
          </w:tcPr>
          <w:p w14:paraId="3EAF3DB9" w14:textId="77777777" w:rsidR="00983841" w:rsidRPr="00983841" w:rsidRDefault="00983841" w:rsidP="00983841">
            <w:pPr>
              <w:autoSpaceDE w:val="0"/>
              <w:autoSpaceDN w:val="0"/>
              <w:adjustRightInd w:val="0"/>
              <w:spacing w:after="0" w:line="240" w:lineRule="auto"/>
              <w:rPr>
                <w:rFonts w:ascii="Times New Roman" w:hAnsi="Times New Roman" w:cs="Times New Roman"/>
                <w:color w:val="000000"/>
                <w:sz w:val="24"/>
                <w:szCs w:val="24"/>
              </w:rPr>
            </w:pPr>
            <w:r w:rsidRPr="00983841">
              <w:rPr>
                <w:rFonts w:ascii="Times New Roman" w:hAnsi="Times New Roman" w:cs="Times New Roman"/>
                <w:b/>
                <w:bCs/>
                <w:color w:val="000000"/>
                <w:sz w:val="24"/>
                <w:szCs w:val="24"/>
              </w:rPr>
              <w:t xml:space="preserve">Başla </w:t>
            </w:r>
          </w:p>
        </w:tc>
      </w:tr>
      <w:tr w:rsidR="00983841" w:rsidRPr="00983841" w14:paraId="66FBA42F" w14:textId="77777777" w:rsidTr="00983841">
        <w:trPr>
          <w:trHeight w:val="440"/>
        </w:trPr>
        <w:tc>
          <w:tcPr>
            <w:tcW w:w="675" w:type="dxa"/>
            <w:tcBorders>
              <w:top w:val="none" w:sz="6" w:space="0" w:color="auto"/>
              <w:bottom w:val="none" w:sz="6" w:space="0" w:color="auto"/>
              <w:right w:val="none" w:sz="6" w:space="0" w:color="auto"/>
            </w:tcBorders>
          </w:tcPr>
          <w:p w14:paraId="190A2C5D" w14:textId="77777777" w:rsidR="00983841" w:rsidRPr="00983841" w:rsidRDefault="00983841" w:rsidP="00983841">
            <w:pPr>
              <w:autoSpaceDE w:val="0"/>
              <w:autoSpaceDN w:val="0"/>
              <w:adjustRightInd w:val="0"/>
              <w:spacing w:after="0" w:line="240" w:lineRule="auto"/>
              <w:rPr>
                <w:rFonts w:ascii="Times New Roman" w:hAnsi="Times New Roman" w:cs="Times New Roman"/>
                <w:color w:val="000000"/>
                <w:sz w:val="24"/>
                <w:szCs w:val="24"/>
              </w:rPr>
            </w:pPr>
            <w:r w:rsidRPr="00983841">
              <w:rPr>
                <w:rFonts w:ascii="Times New Roman" w:hAnsi="Times New Roman" w:cs="Times New Roman"/>
                <w:color w:val="000000"/>
                <w:sz w:val="24"/>
                <w:szCs w:val="24"/>
              </w:rPr>
              <w:t xml:space="preserve">2. </w:t>
            </w:r>
          </w:p>
        </w:tc>
        <w:tc>
          <w:tcPr>
            <w:tcW w:w="8291" w:type="dxa"/>
            <w:tcBorders>
              <w:top w:val="none" w:sz="6" w:space="0" w:color="auto"/>
              <w:left w:val="none" w:sz="6" w:space="0" w:color="auto"/>
              <w:bottom w:val="none" w:sz="6" w:space="0" w:color="auto"/>
            </w:tcBorders>
          </w:tcPr>
          <w:p w14:paraId="36549C44" w14:textId="0D475D48" w:rsidR="00983841" w:rsidRPr="00983841" w:rsidRDefault="00983841" w:rsidP="00983841">
            <w:pPr>
              <w:autoSpaceDE w:val="0"/>
              <w:autoSpaceDN w:val="0"/>
              <w:adjustRightInd w:val="0"/>
              <w:spacing w:after="0" w:line="240" w:lineRule="auto"/>
              <w:rPr>
                <w:rFonts w:ascii="Times New Roman" w:hAnsi="Times New Roman" w:cs="Times New Roman"/>
                <w:color w:val="000000"/>
                <w:sz w:val="24"/>
                <w:szCs w:val="24"/>
              </w:rPr>
            </w:pPr>
            <w:r w:rsidRPr="0078325B">
              <w:rPr>
                <w:i/>
                <w:iCs/>
                <w:sz w:val="24"/>
                <w:szCs w:val="24"/>
              </w:rPr>
              <w:t>Problemin yaratılması (uygunluk fonksiyonunun, ceza fonksiyonunun tanımlanması)</w:t>
            </w:r>
          </w:p>
        </w:tc>
      </w:tr>
      <w:tr w:rsidR="00983841" w:rsidRPr="00983841" w14:paraId="503CA2A3" w14:textId="77777777" w:rsidTr="00983841">
        <w:trPr>
          <w:trHeight w:val="274"/>
        </w:trPr>
        <w:tc>
          <w:tcPr>
            <w:tcW w:w="675" w:type="dxa"/>
            <w:tcBorders>
              <w:top w:val="none" w:sz="6" w:space="0" w:color="auto"/>
              <w:bottom w:val="none" w:sz="6" w:space="0" w:color="auto"/>
              <w:right w:val="none" w:sz="6" w:space="0" w:color="auto"/>
            </w:tcBorders>
          </w:tcPr>
          <w:p w14:paraId="5ED683DA" w14:textId="77777777" w:rsidR="00983841" w:rsidRPr="00983841" w:rsidRDefault="00983841" w:rsidP="00983841">
            <w:pPr>
              <w:autoSpaceDE w:val="0"/>
              <w:autoSpaceDN w:val="0"/>
              <w:adjustRightInd w:val="0"/>
              <w:spacing w:after="0" w:line="240" w:lineRule="auto"/>
              <w:rPr>
                <w:rFonts w:ascii="Times New Roman" w:hAnsi="Times New Roman" w:cs="Times New Roman"/>
                <w:color w:val="000000"/>
                <w:sz w:val="24"/>
                <w:szCs w:val="24"/>
              </w:rPr>
            </w:pPr>
            <w:r w:rsidRPr="00983841">
              <w:rPr>
                <w:rFonts w:ascii="Times New Roman" w:hAnsi="Times New Roman" w:cs="Times New Roman"/>
                <w:color w:val="000000"/>
                <w:sz w:val="24"/>
                <w:szCs w:val="24"/>
              </w:rPr>
              <w:t xml:space="preserve">3. </w:t>
            </w:r>
          </w:p>
        </w:tc>
        <w:tc>
          <w:tcPr>
            <w:tcW w:w="8291" w:type="dxa"/>
            <w:tcBorders>
              <w:top w:val="none" w:sz="6" w:space="0" w:color="auto"/>
              <w:left w:val="none" w:sz="6" w:space="0" w:color="auto"/>
              <w:bottom w:val="none" w:sz="6" w:space="0" w:color="auto"/>
            </w:tcBorders>
          </w:tcPr>
          <w:p w14:paraId="668D27CC" w14:textId="37912C74" w:rsidR="00983841" w:rsidRPr="00983841" w:rsidRDefault="00983841" w:rsidP="00983841">
            <w:pPr>
              <w:autoSpaceDE w:val="0"/>
              <w:autoSpaceDN w:val="0"/>
              <w:adjustRightInd w:val="0"/>
              <w:spacing w:after="0" w:line="240" w:lineRule="auto"/>
              <w:rPr>
                <w:rFonts w:ascii="Times New Roman" w:hAnsi="Times New Roman" w:cs="Times New Roman"/>
                <w:color w:val="000000"/>
                <w:sz w:val="24"/>
                <w:szCs w:val="24"/>
              </w:rPr>
            </w:pPr>
            <w:r w:rsidRPr="0078325B">
              <w:rPr>
                <w:i/>
                <w:iCs/>
                <w:sz w:val="24"/>
                <w:szCs w:val="24"/>
              </w:rPr>
              <w:t>Çözüm adayının tasarımı ve çözüm adayları topluluğunun yaratılması</w:t>
            </w:r>
          </w:p>
        </w:tc>
      </w:tr>
      <w:tr w:rsidR="00983841" w:rsidRPr="00983841" w14:paraId="0E13E5FB" w14:textId="77777777" w:rsidTr="00983841">
        <w:trPr>
          <w:trHeight w:val="274"/>
        </w:trPr>
        <w:tc>
          <w:tcPr>
            <w:tcW w:w="675" w:type="dxa"/>
            <w:tcBorders>
              <w:top w:val="none" w:sz="6" w:space="0" w:color="auto"/>
              <w:bottom w:val="none" w:sz="6" w:space="0" w:color="auto"/>
              <w:right w:val="none" w:sz="6" w:space="0" w:color="auto"/>
            </w:tcBorders>
          </w:tcPr>
          <w:p w14:paraId="413825C6" w14:textId="77777777" w:rsidR="00983841" w:rsidRPr="00983841" w:rsidRDefault="00983841" w:rsidP="00983841">
            <w:pPr>
              <w:autoSpaceDE w:val="0"/>
              <w:autoSpaceDN w:val="0"/>
              <w:adjustRightInd w:val="0"/>
              <w:spacing w:after="0" w:line="240" w:lineRule="auto"/>
              <w:rPr>
                <w:rFonts w:ascii="Times New Roman" w:hAnsi="Times New Roman" w:cs="Times New Roman"/>
                <w:color w:val="000000"/>
                <w:sz w:val="24"/>
                <w:szCs w:val="24"/>
              </w:rPr>
            </w:pPr>
            <w:r w:rsidRPr="00983841">
              <w:rPr>
                <w:rFonts w:ascii="Times New Roman" w:hAnsi="Times New Roman" w:cs="Times New Roman"/>
                <w:color w:val="000000"/>
                <w:sz w:val="24"/>
                <w:szCs w:val="24"/>
              </w:rPr>
              <w:t xml:space="preserve">4. </w:t>
            </w:r>
          </w:p>
        </w:tc>
        <w:tc>
          <w:tcPr>
            <w:tcW w:w="8291" w:type="dxa"/>
            <w:tcBorders>
              <w:top w:val="none" w:sz="6" w:space="0" w:color="auto"/>
              <w:left w:val="none" w:sz="6" w:space="0" w:color="auto"/>
              <w:bottom w:val="none" w:sz="6" w:space="0" w:color="auto"/>
            </w:tcBorders>
          </w:tcPr>
          <w:p w14:paraId="220DFF9D" w14:textId="73132518" w:rsidR="00983841" w:rsidRPr="00983841" w:rsidRDefault="00983841" w:rsidP="00983841">
            <w:pPr>
              <w:autoSpaceDE w:val="0"/>
              <w:autoSpaceDN w:val="0"/>
              <w:adjustRightInd w:val="0"/>
              <w:spacing w:after="0" w:line="240" w:lineRule="auto"/>
              <w:rPr>
                <w:rFonts w:ascii="Times New Roman" w:hAnsi="Times New Roman" w:cs="Times New Roman"/>
                <w:color w:val="000000"/>
                <w:sz w:val="24"/>
                <w:szCs w:val="24"/>
              </w:rPr>
            </w:pPr>
            <w:r w:rsidRPr="0078325B">
              <w:rPr>
                <w:i/>
                <w:iCs/>
                <w:sz w:val="24"/>
                <w:szCs w:val="24"/>
              </w:rPr>
              <w:t>Çözüm adaylarının uygunluk değerlerinin hesaplanması</w:t>
            </w:r>
          </w:p>
        </w:tc>
      </w:tr>
      <w:tr w:rsidR="00983841" w:rsidRPr="00983841" w14:paraId="4D474E12" w14:textId="77777777" w:rsidTr="00983841">
        <w:trPr>
          <w:trHeight w:val="109"/>
        </w:trPr>
        <w:tc>
          <w:tcPr>
            <w:tcW w:w="675" w:type="dxa"/>
            <w:tcBorders>
              <w:top w:val="none" w:sz="6" w:space="0" w:color="auto"/>
              <w:bottom w:val="none" w:sz="6" w:space="0" w:color="auto"/>
              <w:right w:val="none" w:sz="6" w:space="0" w:color="auto"/>
            </w:tcBorders>
          </w:tcPr>
          <w:p w14:paraId="2C6A8DA6" w14:textId="77777777" w:rsidR="00983841" w:rsidRPr="00983841" w:rsidRDefault="00983841" w:rsidP="00983841">
            <w:pPr>
              <w:autoSpaceDE w:val="0"/>
              <w:autoSpaceDN w:val="0"/>
              <w:adjustRightInd w:val="0"/>
              <w:spacing w:after="0" w:line="240" w:lineRule="auto"/>
              <w:rPr>
                <w:rFonts w:ascii="Times New Roman" w:hAnsi="Times New Roman" w:cs="Times New Roman"/>
                <w:color w:val="000000"/>
                <w:sz w:val="24"/>
                <w:szCs w:val="24"/>
              </w:rPr>
            </w:pPr>
            <w:r w:rsidRPr="00983841">
              <w:rPr>
                <w:rFonts w:ascii="Times New Roman" w:hAnsi="Times New Roman" w:cs="Times New Roman"/>
                <w:color w:val="000000"/>
                <w:sz w:val="24"/>
                <w:szCs w:val="24"/>
              </w:rPr>
              <w:t xml:space="preserve">5. </w:t>
            </w:r>
          </w:p>
        </w:tc>
        <w:tc>
          <w:tcPr>
            <w:tcW w:w="8291" w:type="dxa"/>
            <w:tcBorders>
              <w:top w:val="none" w:sz="6" w:space="0" w:color="auto"/>
              <w:left w:val="none" w:sz="6" w:space="0" w:color="auto"/>
              <w:bottom w:val="none" w:sz="6" w:space="0" w:color="auto"/>
            </w:tcBorders>
          </w:tcPr>
          <w:p w14:paraId="0EC8ED61" w14:textId="56D53790" w:rsidR="00983841" w:rsidRPr="00983841" w:rsidRDefault="00983841" w:rsidP="00983841">
            <w:pPr>
              <w:pStyle w:val="Default"/>
              <w:spacing w:line="256" w:lineRule="auto"/>
            </w:pPr>
            <w:r w:rsidRPr="0078325B">
              <w:t xml:space="preserve">İteratif süreç (sonlandırma kriteri sağlanıncaya kadar devam et: amaç fonksiyonu azami değerlendirme sayısı) </w:t>
            </w:r>
          </w:p>
        </w:tc>
      </w:tr>
      <w:tr w:rsidR="00983841" w:rsidRPr="00983841" w14:paraId="7CF5EB7D" w14:textId="77777777" w:rsidTr="00983841">
        <w:trPr>
          <w:trHeight w:val="109"/>
        </w:trPr>
        <w:tc>
          <w:tcPr>
            <w:tcW w:w="675" w:type="dxa"/>
            <w:tcBorders>
              <w:top w:val="none" w:sz="6" w:space="0" w:color="auto"/>
              <w:bottom w:val="none" w:sz="6" w:space="0" w:color="auto"/>
              <w:right w:val="none" w:sz="6" w:space="0" w:color="auto"/>
            </w:tcBorders>
          </w:tcPr>
          <w:p w14:paraId="438AEC58" w14:textId="77777777" w:rsidR="00983841" w:rsidRPr="00983841" w:rsidRDefault="00983841" w:rsidP="00983841">
            <w:pPr>
              <w:autoSpaceDE w:val="0"/>
              <w:autoSpaceDN w:val="0"/>
              <w:adjustRightInd w:val="0"/>
              <w:spacing w:after="0" w:line="240" w:lineRule="auto"/>
              <w:rPr>
                <w:rFonts w:ascii="Times New Roman" w:hAnsi="Times New Roman" w:cs="Times New Roman"/>
                <w:color w:val="000000"/>
                <w:sz w:val="24"/>
                <w:szCs w:val="24"/>
              </w:rPr>
            </w:pPr>
            <w:r w:rsidRPr="00983841">
              <w:rPr>
                <w:rFonts w:ascii="Times New Roman" w:hAnsi="Times New Roman" w:cs="Times New Roman"/>
                <w:color w:val="000000"/>
                <w:sz w:val="24"/>
                <w:szCs w:val="24"/>
              </w:rPr>
              <w:t xml:space="preserve">6. </w:t>
            </w:r>
          </w:p>
        </w:tc>
        <w:tc>
          <w:tcPr>
            <w:tcW w:w="8291" w:type="dxa"/>
            <w:tcBorders>
              <w:top w:val="none" w:sz="6" w:space="0" w:color="auto"/>
              <w:left w:val="none" w:sz="6" w:space="0" w:color="auto"/>
              <w:bottom w:val="none" w:sz="6" w:space="0" w:color="auto"/>
            </w:tcBorders>
          </w:tcPr>
          <w:p w14:paraId="4399C3B6" w14:textId="4DFAFC01" w:rsidR="00983841" w:rsidRPr="00983841" w:rsidRDefault="0078325B" w:rsidP="00983841">
            <w:pPr>
              <w:autoSpaceDE w:val="0"/>
              <w:autoSpaceDN w:val="0"/>
              <w:adjustRightInd w:val="0"/>
              <w:spacing w:after="0" w:line="240" w:lineRule="auto"/>
              <w:rPr>
                <w:rFonts w:ascii="Times New Roman" w:hAnsi="Times New Roman" w:cs="Times New Roman"/>
                <w:color w:val="000000"/>
                <w:sz w:val="24"/>
                <w:szCs w:val="24"/>
              </w:rPr>
            </w:pPr>
            <w:r w:rsidRPr="0078325B">
              <w:rPr>
                <w:sz w:val="24"/>
                <w:szCs w:val="24"/>
              </w:rPr>
              <w:t xml:space="preserve">     </w:t>
            </w:r>
            <w:r w:rsidR="00983841" w:rsidRPr="0078325B">
              <w:rPr>
                <w:sz w:val="24"/>
                <w:szCs w:val="24"/>
              </w:rPr>
              <w:t>Çözümlerin ortalaması ve uyarlanabilir faktör belirlenir.</w:t>
            </w:r>
          </w:p>
        </w:tc>
      </w:tr>
      <w:tr w:rsidR="00983841" w:rsidRPr="00983841" w14:paraId="7F40673B" w14:textId="77777777" w:rsidTr="00983841">
        <w:trPr>
          <w:trHeight w:val="109"/>
        </w:trPr>
        <w:tc>
          <w:tcPr>
            <w:tcW w:w="675" w:type="dxa"/>
            <w:tcBorders>
              <w:top w:val="none" w:sz="6" w:space="0" w:color="auto"/>
              <w:bottom w:val="none" w:sz="6" w:space="0" w:color="auto"/>
              <w:right w:val="none" w:sz="6" w:space="0" w:color="auto"/>
            </w:tcBorders>
          </w:tcPr>
          <w:p w14:paraId="01581A77" w14:textId="77777777" w:rsidR="00983841" w:rsidRPr="00983841" w:rsidRDefault="00983841" w:rsidP="00983841">
            <w:pPr>
              <w:autoSpaceDE w:val="0"/>
              <w:autoSpaceDN w:val="0"/>
              <w:adjustRightInd w:val="0"/>
              <w:spacing w:after="0" w:line="240" w:lineRule="auto"/>
              <w:rPr>
                <w:rFonts w:ascii="Times New Roman" w:hAnsi="Times New Roman" w:cs="Times New Roman"/>
                <w:color w:val="000000"/>
                <w:sz w:val="24"/>
                <w:szCs w:val="24"/>
              </w:rPr>
            </w:pPr>
            <w:r w:rsidRPr="00983841">
              <w:rPr>
                <w:rFonts w:ascii="Times New Roman" w:hAnsi="Times New Roman" w:cs="Times New Roman"/>
                <w:color w:val="000000"/>
                <w:sz w:val="24"/>
                <w:szCs w:val="24"/>
              </w:rPr>
              <w:t xml:space="preserve">7. </w:t>
            </w:r>
          </w:p>
        </w:tc>
        <w:tc>
          <w:tcPr>
            <w:tcW w:w="8291" w:type="dxa"/>
            <w:tcBorders>
              <w:top w:val="none" w:sz="6" w:space="0" w:color="auto"/>
              <w:left w:val="none" w:sz="6" w:space="0" w:color="auto"/>
              <w:bottom w:val="none" w:sz="6" w:space="0" w:color="auto"/>
            </w:tcBorders>
          </w:tcPr>
          <w:p w14:paraId="2BFC0B0B" w14:textId="4BEEF550" w:rsidR="00983841" w:rsidRPr="00983841" w:rsidRDefault="0078325B" w:rsidP="00983841">
            <w:pPr>
              <w:autoSpaceDE w:val="0"/>
              <w:autoSpaceDN w:val="0"/>
              <w:adjustRightInd w:val="0"/>
              <w:spacing w:after="0" w:line="240" w:lineRule="auto"/>
              <w:rPr>
                <w:rFonts w:ascii="Times New Roman" w:hAnsi="Times New Roman" w:cs="Times New Roman"/>
                <w:color w:val="000000"/>
                <w:sz w:val="24"/>
                <w:szCs w:val="24"/>
              </w:rPr>
            </w:pPr>
            <w:r w:rsidRPr="0078325B">
              <w:rPr>
                <w:sz w:val="24"/>
                <w:szCs w:val="24"/>
              </w:rPr>
              <w:t xml:space="preserve">     </w:t>
            </w:r>
            <w:proofErr w:type="spellStart"/>
            <w:r w:rsidR="00983841" w:rsidRPr="0078325B">
              <w:rPr>
                <w:sz w:val="24"/>
                <w:szCs w:val="24"/>
              </w:rPr>
              <w:t>For</w:t>
            </w:r>
            <w:proofErr w:type="spellEnd"/>
            <w:r w:rsidR="00983841" w:rsidRPr="0078325B">
              <w:rPr>
                <w:sz w:val="24"/>
                <w:szCs w:val="24"/>
              </w:rPr>
              <w:t xml:space="preserve"> i=1: </w:t>
            </w:r>
            <w:proofErr w:type="spellStart"/>
            <w:r w:rsidR="00983841" w:rsidRPr="0078325B">
              <w:rPr>
                <w:sz w:val="24"/>
                <w:szCs w:val="24"/>
              </w:rPr>
              <w:t>nP</w:t>
            </w:r>
            <w:proofErr w:type="spellEnd"/>
          </w:p>
        </w:tc>
      </w:tr>
      <w:tr w:rsidR="00983841" w:rsidRPr="00983841" w14:paraId="583F03EE" w14:textId="77777777" w:rsidTr="00983841">
        <w:trPr>
          <w:trHeight w:val="109"/>
        </w:trPr>
        <w:tc>
          <w:tcPr>
            <w:tcW w:w="675" w:type="dxa"/>
            <w:tcBorders>
              <w:top w:val="none" w:sz="6" w:space="0" w:color="auto"/>
              <w:bottom w:val="none" w:sz="6" w:space="0" w:color="auto"/>
              <w:right w:val="none" w:sz="6" w:space="0" w:color="auto"/>
            </w:tcBorders>
          </w:tcPr>
          <w:p w14:paraId="64C53DA7" w14:textId="77777777" w:rsidR="00983841" w:rsidRPr="00983841" w:rsidRDefault="00983841" w:rsidP="00983841">
            <w:pPr>
              <w:autoSpaceDE w:val="0"/>
              <w:autoSpaceDN w:val="0"/>
              <w:adjustRightInd w:val="0"/>
              <w:spacing w:after="0" w:line="240" w:lineRule="auto"/>
              <w:rPr>
                <w:rFonts w:ascii="Times New Roman" w:hAnsi="Times New Roman" w:cs="Times New Roman"/>
                <w:color w:val="000000"/>
                <w:sz w:val="24"/>
                <w:szCs w:val="24"/>
              </w:rPr>
            </w:pPr>
            <w:r w:rsidRPr="00983841">
              <w:rPr>
                <w:rFonts w:ascii="Times New Roman" w:hAnsi="Times New Roman" w:cs="Times New Roman"/>
                <w:color w:val="000000"/>
                <w:sz w:val="24"/>
                <w:szCs w:val="24"/>
              </w:rPr>
              <w:t xml:space="preserve">8. </w:t>
            </w:r>
          </w:p>
        </w:tc>
        <w:tc>
          <w:tcPr>
            <w:tcW w:w="8291" w:type="dxa"/>
            <w:tcBorders>
              <w:top w:val="none" w:sz="6" w:space="0" w:color="auto"/>
              <w:left w:val="none" w:sz="6" w:space="0" w:color="auto"/>
              <w:bottom w:val="none" w:sz="6" w:space="0" w:color="auto"/>
            </w:tcBorders>
          </w:tcPr>
          <w:p w14:paraId="7DDB1199" w14:textId="23E0B342" w:rsidR="00983841" w:rsidRPr="00983841" w:rsidRDefault="0078325B" w:rsidP="00983841">
            <w:pPr>
              <w:autoSpaceDE w:val="0"/>
              <w:autoSpaceDN w:val="0"/>
              <w:adjustRightInd w:val="0"/>
              <w:spacing w:after="0" w:line="240" w:lineRule="auto"/>
              <w:rPr>
                <w:rFonts w:ascii="Times New Roman" w:hAnsi="Times New Roman" w:cs="Times New Roman"/>
                <w:color w:val="000000"/>
                <w:sz w:val="24"/>
                <w:szCs w:val="24"/>
              </w:rPr>
            </w:pPr>
            <w:r w:rsidRPr="0078325B">
              <w:rPr>
                <w:sz w:val="24"/>
                <w:szCs w:val="24"/>
              </w:rPr>
              <w:t xml:space="preserve">           </w:t>
            </w:r>
            <w:proofErr w:type="spellStart"/>
            <w:r w:rsidR="00983841" w:rsidRPr="0078325B">
              <w:rPr>
                <w:sz w:val="24"/>
                <w:szCs w:val="24"/>
              </w:rPr>
              <w:t>Runge</w:t>
            </w:r>
            <w:proofErr w:type="spellEnd"/>
            <w:r w:rsidR="00983841" w:rsidRPr="0078325B">
              <w:rPr>
                <w:sz w:val="24"/>
                <w:szCs w:val="24"/>
              </w:rPr>
              <w:t>-Kutta yöntemine göre yeni çözüm belirlenir. (İt++)</w:t>
            </w:r>
          </w:p>
        </w:tc>
      </w:tr>
      <w:tr w:rsidR="00983841" w:rsidRPr="00983841" w14:paraId="4AA20F77" w14:textId="77777777" w:rsidTr="00983841">
        <w:trPr>
          <w:trHeight w:val="109"/>
        </w:trPr>
        <w:tc>
          <w:tcPr>
            <w:tcW w:w="675" w:type="dxa"/>
            <w:tcBorders>
              <w:top w:val="none" w:sz="6" w:space="0" w:color="auto"/>
              <w:bottom w:val="none" w:sz="6" w:space="0" w:color="auto"/>
              <w:right w:val="none" w:sz="6" w:space="0" w:color="auto"/>
            </w:tcBorders>
          </w:tcPr>
          <w:p w14:paraId="0486AA4A" w14:textId="77777777" w:rsidR="00983841" w:rsidRPr="00983841" w:rsidRDefault="00983841" w:rsidP="00983841">
            <w:pPr>
              <w:autoSpaceDE w:val="0"/>
              <w:autoSpaceDN w:val="0"/>
              <w:adjustRightInd w:val="0"/>
              <w:spacing w:after="0" w:line="240" w:lineRule="auto"/>
              <w:rPr>
                <w:rFonts w:ascii="Times New Roman" w:hAnsi="Times New Roman" w:cs="Times New Roman"/>
                <w:color w:val="000000"/>
                <w:sz w:val="24"/>
                <w:szCs w:val="24"/>
              </w:rPr>
            </w:pPr>
            <w:r w:rsidRPr="00983841">
              <w:rPr>
                <w:rFonts w:ascii="Times New Roman" w:hAnsi="Times New Roman" w:cs="Times New Roman"/>
                <w:color w:val="000000"/>
                <w:sz w:val="24"/>
                <w:szCs w:val="24"/>
              </w:rPr>
              <w:t xml:space="preserve">9. </w:t>
            </w:r>
          </w:p>
        </w:tc>
        <w:tc>
          <w:tcPr>
            <w:tcW w:w="8291" w:type="dxa"/>
            <w:tcBorders>
              <w:top w:val="none" w:sz="6" w:space="0" w:color="auto"/>
              <w:left w:val="none" w:sz="6" w:space="0" w:color="auto"/>
              <w:bottom w:val="none" w:sz="6" w:space="0" w:color="auto"/>
            </w:tcBorders>
          </w:tcPr>
          <w:p w14:paraId="3D3F90C8" w14:textId="43E96B3E" w:rsidR="00983841" w:rsidRPr="00983841" w:rsidRDefault="0078325B" w:rsidP="00983841">
            <w:pPr>
              <w:autoSpaceDE w:val="0"/>
              <w:autoSpaceDN w:val="0"/>
              <w:adjustRightInd w:val="0"/>
              <w:spacing w:after="0" w:line="240" w:lineRule="auto"/>
              <w:rPr>
                <w:rFonts w:ascii="Times New Roman" w:hAnsi="Times New Roman" w:cs="Times New Roman"/>
                <w:color w:val="000000"/>
                <w:sz w:val="24"/>
                <w:szCs w:val="24"/>
              </w:rPr>
            </w:pPr>
            <w:r w:rsidRPr="0078325B">
              <w:rPr>
                <w:sz w:val="24"/>
                <w:szCs w:val="24"/>
              </w:rPr>
              <w:t xml:space="preserve">           Çözüm kalitesi geliştirilir. (</w:t>
            </w:r>
            <w:proofErr w:type="gramStart"/>
            <w:r w:rsidRPr="0078325B">
              <w:rPr>
                <w:sz w:val="24"/>
                <w:szCs w:val="24"/>
              </w:rPr>
              <w:t>it</w:t>
            </w:r>
            <w:proofErr w:type="gramEnd"/>
            <w:r w:rsidRPr="0078325B">
              <w:rPr>
                <w:sz w:val="24"/>
                <w:szCs w:val="24"/>
              </w:rPr>
              <w:t>+2)</w:t>
            </w:r>
          </w:p>
        </w:tc>
      </w:tr>
      <w:tr w:rsidR="00983841" w:rsidRPr="00983841" w14:paraId="13408C95" w14:textId="77777777" w:rsidTr="00983841">
        <w:trPr>
          <w:trHeight w:val="109"/>
        </w:trPr>
        <w:tc>
          <w:tcPr>
            <w:tcW w:w="675" w:type="dxa"/>
            <w:tcBorders>
              <w:top w:val="none" w:sz="6" w:space="0" w:color="auto"/>
              <w:bottom w:val="none" w:sz="6" w:space="0" w:color="auto"/>
              <w:right w:val="none" w:sz="6" w:space="0" w:color="auto"/>
            </w:tcBorders>
          </w:tcPr>
          <w:p w14:paraId="463814A8" w14:textId="77777777" w:rsidR="00983841" w:rsidRPr="00983841" w:rsidRDefault="00983841" w:rsidP="00983841">
            <w:pPr>
              <w:autoSpaceDE w:val="0"/>
              <w:autoSpaceDN w:val="0"/>
              <w:adjustRightInd w:val="0"/>
              <w:spacing w:after="0" w:line="240" w:lineRule="auto"/>
              <w:rPr>
                <w:rFonts w:ascii="Times New Roman" w:hAnsi="Times New Roman" w:cs="Times New Roman"/>
                <w:color w:val="000000"/>
                <w:sz w:val="24"/>
                <w:szCs w:val="24"/>
              </w:rPr>
            </w:pPr>
            <w:r w:rsidRPr="00983841">
              <w:rPr>
                <w:rFonts w:ascii="Times New Roman" w:hAnsi="Times New Roman" w:cs="Times New Roman"/>
                <w:color w:val="000000"/>
                <w:sz w:val="24"/>
                <w:szCs w:val="24"/>
              </w:rPr>
              <w:t xml:space="preserve">10. </w:t>
            </w:r>
          </w:p>
        </w:tc>
        <w:tc>
          <w:tcPr>
            <w:tcW w:w="8291" w:type="dxa"/>
            <w:tcBorders>
              <w:top w:val="none" w:sz="6" w:space="0" w:color="auto"/>
              <w:left w:val="none" w:sz="6" w:space="0" w:color="auto"/>
              <w:bottom w:val="none" w:sz="6" w:space="0" w:color="auto"/>
            </w:tcBorders>
          </w:tcPr>
          <w:p w14:paraId="707D555C" w14:textId="0EF0132A" w:rsidR="00983841" w:rsidRPr="00983841" w:rsidRDefault="0078325B" w:rsidP="00983841">
            <w:pPr>
              <w:autoSpaceDE w:val="0"/>
              <w:autoSpaceDN w:val="0"/>
              <w:adjustRightInd w:val="0"/>
              <w:spacing w:after="0" w:line="240" w:lineRule="auto"/>
              <w:rPr>
                <w:rFonts w:ascii="Times New Roman" w:hAnsi="Times New Roman" w:cs="Times New Roman"/>
                <w:color w:val="000000"/>
                <w:sz w:val="24"/>
                <w:szCs w:val="24"/>
              </w:rPr>
            </w:pPr>
            <w:r w:rsidRPr="0078325B">
              <w:rPr>
                <w:sz w:val="24"/>
                <w:szCs w:val="24"/>
              </w:rPr>
              <w:t xml:space="preserve">           En iyi çözüm hesaplanır.</w:t>
            </w:r>
          </w:p>
        </w:tc>
      </w:tr>
      <w:tr w:rsidR="00983841" w:rsidRPr="00983841" w14:paraId="0FA0C333" w14:textId="77777777" w:rsidTr="00983841">
        <w:trPr>
          <w:trHeight w:val="109"/>
        </w:trPr>
        <w:tc>
          <w:tcPr>
            <w:tcW w:w="675" w:type="dxa"/>
            <w:tcBorders>
              <w:top w:val="none" w:sz="6" w:space="0" w:color="auto"/>
              <w:bottom w:val="none" w:sz="6" w:space="0" w:color="auto"/>
              <w:right w:val="none" w:sz="6" w:space="0" w:color="auto"/>
            </w:tcBorders>
          </w:tcPr>
          <w:p w14:paraId="2E5DE1CF" w14:textId="77777777" w:rsidR="00983841" w:rsidRPr="00983841" w:rsidRDefault="00983841" w:rsidP="00983841">
            <w:pPr>
              <w:autoSpaceDE w:val="0"/>
              <w:autoSpaceDN w:val="0"/>
              <w:adjustRightInd w:val="0"/>
              <w:spacing w:after="0" w:line="240" w:lineRule="auto"/>
              <w:rPr>
                <w:rFonts w:ascii="Times New Roman" w:hAnsi="Times New Roman" w:cs="Times New Roman"/>
                <w:color w:val="000000"/>
                <w:sz w:val="24"/>
                <w:szCs w:val="24"/>
              </w:rPr>
            </w:pPr>
            <w:r w:rsidRPr="00983841">
              <w:rPr>
                <w:rFonts w:ascii="Times New Roman" w:hAnsi="Times New Roman" w:cs="Times New Roman"/>
                <w:color w:val="000000"/>
                <w:sz w:val="24"/>
                <w:szCs w:val="24"/>
              </w:rPr>
              <w:t xml:space="preserve">11. </w:t>
            </w:r>
          </w:p>
        </w:tc>
        <w:tc>
          <w:tcPr>
            <w:tcW w:w="8291" w:type="dxa"/>
            <w:tcBorders>
              <w:top w:val="none" w:sz="6" w:space="0" w:color="auto"/>
              <w:left w:val="none" w:sz="6" w:space="0" w:color="auto"/>
              <w:bottom w:val="none" w:sz="6" w:space="0" w:color="auto"/>
            </w:tcBorders>
          </w:tcPr>
          <w:p w14:paraId="62AC8615" w14:textId="7C3C59A8" w:rsidR="00983841" w:rsidRPr="00983841" w:rsidRDefault="0078325B" w:rsidP="00983841">
            <w:pPr>
              <w:autoSpaceDE w:val="0"/>
              <w:autoSpaceDN w:val="0"/>
              <w:adjustRightInd w:val="0"/>
              <w:spacing w:after="0" w:line="240" w:lineRule="auto"/>
              <w:rPr>
                <w:rFonts w:ascii="Times New Roman" w:hAnsi="Times New Roman" w:cs="Times New Roman"/>
                <w:color w:val="000000"/>
                <w:sz w:val="24"/>
                <w:szCs w:val="24"/>
              </w:rPr>
            </w:pPr>
            <w:r w:rsidRPr="0078325B">
              <w:rPr>
                <w:sz w:val="24"/>
                <w:szCs w:val="24"/>
              </w:rPr>
              <w:t xml:space="preserve">      </w:t>
            </w:r>
            <w:proofErr w:type="spellStart"/>
            <w:r w:rsidRPr="0078325B">
              <w:rPr>
                <w:sz w:val="24"/>
                <w:szCs w:val="24"/>
              </w:rPr>
              <w:t>End</w:t>
            </w:r>
            <w:proofErr w:type="spellEnd"/>
          </w:p>
        </w:tc>
      </w:tr>
      <w:tr w:rsidR="00983841" w:rsidRPr="00983841" w14:paraId="023139C0" w14:textId="77777777" w:rsidTr="00983841">
        <w:trPr>
          <w:trHeight w:val="109"/>
        </w:trPr>
        <w:tc>
          <w:tcPr>
            <w:tcW w:w="675" w:type="dxa"/>
            <w:tcBorders>
              <w:top w:val="none" w:sz="6" w:space="0" w:color="auto"/>
              <w:bottom w:val="none" w:sz="6" w:space="0" w:color="auto"/>
              <w:right w:val="none" w:sz="6" w:space="0" w:color="auto"/>
            </w:tcBorders>
          </w:tcPr>
          <w:p w14:paraId="256D40C3" w14:textId="77777777" w:rsidR="00983841" w:rsidRPr="00983841" w:rsidRDefault="00983841" w:rsidP="00983841">
            <w:pPr>
              <w:autoSpaceDE w:val="0"/>
              <w:autoSpaceDN w:val="0"/>
              <w:adjustRightInd w:val="0"/>
              <w:spacing w:after="0" w:line="240" w:lineRule="auto"/>
              <w:rPr>
                <w:rFonts w:ascii="Times New Roman" w:hAnsi="Times New Roman" w:cs="Times New Roman"/>
                <w:color w:val="000000"/>
                <w:sz w:val="24"/>
                <w:szCs w:val="24"/>
              </w:rPr>
            </w:pPr>
            <w:r w:rsidRPr="00983841">
              <w:rPr>
                <w:rFonts w:ascii="Times New Roman" w:hAnsi="Times New Roman" w:cs="Times New Roman"/>
                <w:color w:val="000000"/>
                <w:sz w:val="24"/>
                <w:szCs w:val="24"/>
              </w:rPr>
              <w:t xml:space="preserve">12. </w:t>
            </w:r>
          </w:p>
        </w:tc>
        <w:tc>
          <w:tcPr>
            <w:tcW w:w="8291" w:type="dxa"/>
            <w:tcBorders>
              <w:top w:val="none" w:sz="6" w:space="0" w:color="auto"/>
              <w:left w:val="none" w:sz="6" w:space="0" w:color="auto"/>
              <w:bottom w:val="none" w:sz="6" w:space="0" w:color="auto"/>
            </w:tcBorders>
          </w:tcPr>
          <w:p w14:paraId="6B5A4C62" w14:textId="1469C577" w:rsidR="00983841" w:rsidRPr="00983841" w:rsidRDefault="0078325B" w:rsidP="00983841">
            <w:pPr>
              <w:autoSpaceDE w:val="0"/>
              <w:autoSpaceDN w:val="0"/>
              <w:adjustRightInd w:val="0"/>
              <w:spacing w:after="0" w:line="240" w:lineRule="auto"/>
              <w:rPr>
                <w:rFonts w:ascii="Times New Roman" w:hAnsi="Times New Roman" w:cs="Times New Roman"/>
                <w:color w:val="000000"/>
                <w:sz w:val="24"/>
                <w:szCs w:val="24"/>
              </w:rPr>
            </w:pPr>
            <w:r w:rsidRPr="0078325B">
              <w:rPr>
                <w:sz w:val="24"/>
                <w:szCs w:val="24"/>
              </w:rPr>
              <w:t>Her iterasyonda en iyi çözüm kaydedilir.</w:t>
            </w:r>
          </w:p>
        </w:tc>
      </w:tr>
    </w:tbl>
    <w:p w14:paraId="5FCDF3A8" w14:textId="77777777" w:rsidR="00983841" w:rsidRDefault="00983841"/>
    <w:p w14:paraId="20194647" w14:textId="77777777" w:rsidR="00433AE9" w:rsidRDefault="00433AE9"/>
    <w:p w14:paraId="02DBD8E5" w14:textId="77777777" w:rsidR="00433AE9" w:rsidRDefault="00433AE9"/>
    <w:p w14:paraId="5FDE9F04" w14:textId="77777777" w:rsidR="007D3862" w:rsidRDefault="007D3862" w:rsidP="00541D3E">
      <w:pPr>
        <w:ind w:left="360" w:firstLine="348"/>
        <w:jc w:val="center"/>
        <w:rPr>
          <w:b/>
          <w:bCs/>
          <w:sz w:val="28"/>
          <w:szCs w:val="28"/>
        </w:rPr>
      </w:pPr>
    </w:p>
    <w:p w14:paraId="356AB12C" w14:textId="77777777" w:rsidR="007D3862" w:rsidRDefault="007D3862" w:rsidP="00541D3E">
      <w:pPr>
        <w:ind w:left="360" w:firstLine="348"/>
        <w:jc w:val="center"/>
        <w:rPr>
          <w:b/>
          <w:bCs/>
          <w:sz w:val="28"/>
          <w:szCs w:val="28"/>
        </w:rPr>
      </w:pPr>
    </w:p>
    <w:p w14:paraId="76720E07" w14:textId="7A8758E8" w:rsidR="00541D3E" w:rsidRPr="00541D3E" w:rsidRDefault="00541D3E" w:rsidP="00541D3E">
      <w:pPr>
        <w:ind w:left="360" w:firstLine="348"/>
        <w:jc w:val="center"/>
        <w:rPr>
          <w:b/>
          <w:bCs/>
          <w:sz w:val="28"/>
          <w:szCs w:val="28"/>
        </w:rPr>
      </w:pPr>
      <w:r>
        <w:rPr>
          <w:b/>
          <w:bCs/>
          <w:sz w:val="28"/>
          <w:szCs w:val="28"/>
        </w:rPr>
        <w:t>2.3</w:t>
      </w:r>
      <w:r w:rsidRPr="00541D3E">
        <w:rPr>
          <w:b/>
          <w:bCs/>
          <w:sz w:val="28"/>
          <w:szCs w:val="28"/>
        </w:rPr>
        <w:t xml:space="preserve"> </w:t>
      </w:r>
      <w:r w:rsidR="00B91476" w:rsidRPr="00541D3E">
        <w:rPr>
          <w:b/>
          <w:bCs/>
          <w:sz w:val="28"/>
          <w:szCs w:val="28"/>
        </w:rPr>
        <w:t>Ö</w:t>
      </w:r>
      <w:r w:rsidRPr="00541D3E">
        <w:rPr>
          <w:b/>
          <w:bCs/>
          <w:sz w:val="28"/>
          <w:szCs w:val="28"/>
        </w:rPr>
        <w:t>n</w:t>
      </w:r>
      <w:r w:rsidR="00B91476" w:rsidRPr="00541D3E">
        <w:rPr>
          <w:b/>
          <w:bCs/>
          <w:sz w:val="28"/>
          <w:szCs w:val="28"/>
        </w:rPr>
        <w:t>erilen Yöntem: FDB-RUN-</w:t>
      </w:r>
      <w:proofErr w:type="spellStart"/>
      <w:r w:rsidR="00B91476" w:rsidRPr="00541D3E">
        <w:rPr>
          <w:b/>
          <w:bCs/>
          <w:sz w:val="28"/>
          <w:szCs w:val="28"/>
        </w:rPr>
        <w:t>kNN</w:t>
      </w:r>
      <w:proofErr w:type="spellEnd"/>
      <w:r w:rsidR="00B91476" w:rsidRPr="00541D3E">
        <w:rPr>
          <w:b/>
          <w:bCs/>
          <w:sz w:val="28"/>
          <w:szCs w:val="28"/>
        </w:rPr>
        <w:t xml:space="preserve"> </w:t>
      </w:r>
      <w:r w:rsidRPr="00541D3E">
        <w:rPr>
          <w:b/>
          <w:bCs/>
          <w:sz w:val="28"/>
          <w:szCs w:val="28"/>
        </w:rPr>
        <w:t>ile Nitelik Ağırlıklandırma</w:t>
      </w:r>
    </w:p>
    <w:p w14:paraId="6C0C46B8" w14:textId="77777777" w:rsidR="00541D3E" w:rsidRDefault="00541D3E" w:rsidP="00541D3E">
      <w:pPr>
        <w:pStyle w:val="ListeParagraf"/>
        <w:rPr>
          <w:b/>
          <w:bCs/>
          <w:sz w:val="28"/>
          <w:szCs w:val="28"/>
        </w:rPr>
      </w:pPr>
    </w:p>
    <w:p w14:paraId="179D452A" w14:textId="7EBBF835" w:rsidR="00541D3E" w:rsidRPr="00541D3E" w:rsidRDefault="00541D3E" w:rsidP="00541D3E">
      <w:pPr>
        <w:pStyle w:val="ListeParagraf"/>
        <w:autoSpaceDE w:val="0"/>
        <w:autoSpaceDN w:val="0"/>
        <w:adjustRightInd w:val="0"/>
        <w:spacing w:after="0" w:line="240" w:lineRule="auto"/>
        <w:rPr>
          <w:rFonts w:ascii="Times New Roman" w:hAnsi="Times New Roman" w:cs="Times New Roman"/>
          <w:color w:val="000000"/>
          <w:sz w:val="23"/>
          <w:szCs w:val="23"/>
        </w:rPr>
      </w:pPr>
      <w:r w:rsidRPr="00541D3E">
        <w:rPr>
          <w:rFonts w:ascii="Times New Roman" w:hAnsi="Times New Roman" w:cs="Times New Roman"/>
          <w:color w:val="000000"/>
          <w:sz w:val="23"/>
          <w:szCs w:val="23"/>
        </w:rPr>
        <w:t xml:space="preserve">Bu yöntem veri setindeki niteliklere ağırlık katsayısı vererek hangi niteliklerin diğerlerine göre daha etkin nitelikler olduğunu bulmayı amaçlar. </w:t>
      </w:r>
      <w:r>
        <w:rPr>
          <w:rFonts w:ascii="Times New Roman" w:hAnsi="Times New Roman" w:cs="Times New Roman"/>
          <w:color w:val="000000"/>
          <w:sz w:val="23"/>
          <w:szCs w:val="23"/>
        </w:rPr>
        <w:t>FDB-RUN</w:t>
      </w:r>
      <w:r w:rsidRPr="00541D3E">
        <w:rPr>
          <w:rFonts w:ascii="Times New Roman" w:hAnsi="Times New Roman" w:cs="Times New Roman"/>
          <w:color w:val="000000"/>
          <w:sz w:val="23"/>
          <w:szCs w:val="23"/>
        </w:rPr>
        <w:t xml:space="preserve"> özelliklerinden olan</w:t>
      </w:r>
      <w:r>
        <w:rPr>
          <w:rFonts w:ascii="Times New Roman" w:hAnsi="Times New Roman" w:cs="Times New Roman"/>
          <w:color w:val="000000"/>
          <w:sz w:val="23"/>
          <w:szCs w:val="23"/>
        </w:rPr>
        <w:t xml:space="preserve"> </w:t>
      </w:r>
      <w:proofErr w:type="spellStart"/>
      <w:r>
        <w:rPr>
          <w:rFonts w:ascii="Times New Roman" w:hAnsi="Times New Roman" w:cs="Times New Roman"/>
          <w:color w:val="000000"/>
          <w:sz w:val="23"/>
          <w:szCs w:val="23"/>
        </w:rPr>
        <w:t>gradient</w:t>
      </w:r>
      <w:proofErr w:type="spellEnd"/>
      <w:r>
        <w:rPr>
          <w:rFonts w:ascii="Times New Roman" w:hAnsi="Times New Roman" w:cs="Times New Roman"/>
          <w:color w:val="000000"/>
          <w:sz w:val="23"/>
          <w:szCs w:val="23"/>
        </w:rPr>
        <w:t xml:space="preserve"> hes</w:t>
      </w:r>
      <w:r w:rsidR="00D42232">
        <w:rPr>
          <w:rFonts w:ascii="Times New Roman" w:hAnsi="Times New Roman" w:cs="Times New Roman"/>
          <w:color w:val="000000"/>
          <w:sz w:val="23"/>
          <w:szCs w:val="23"/>
        </w:rPr>
        <w:t>a</w:t>
      </w:r>
      <w:r>
        <w:rPr>
          <w:rFonts w:ascii="Times New Roman" w:hAnsi="Times New Roman" w:cs="Times New Roman"/>
          <w:color w:val="000000"/>
          <w:sz w:val="23"/>
          <w:szCs w:val="23"/>
        </w:rPr>
        <w:t>plama</w:t>
      </w:r>
      <w:r w:rsidRPr="00541D3E">
        <w:rPr>
          <w:rFonts w:ascii="Times New Roman" w:hAnsi="Times New Roman" w:cs="Times New Roman"/>
          <w:color w:val="000000"/>
          <w:sz w:val="23"/>
          <w:szCs w:val="23"/>
        </w:rPr>
        <w:t xml:space="preserve"> sayesinde kullanılan diğer boyut azaltma veya nitelik ağırlıklandırma yöntemlerinden daha iyi sonuçlar üretebilir. </w:t>
      </w:r>
    </w:p>
    <w:p w14:paraId="33D8A7D8" w14:textId="750DED77" w:rsidR="00541D3E" w:rsidRDefault="00541D3E" w:rsidP="00541D3E">
      <w:pPr>
        <w:pStyle w:val="ListeParagraf"/>
        <w:rPr>
          <w:sz w:val="23"/>
          <w:szCs w:val="23"/>
        </w:rPr>
      </w:pPr>
      <w:r w:rsidRPr="00541D3E">
        <w:rPr>
          <w:rFonts w:ascii="Times New Roman" w:hAnsi="Times New Roman" w:cs="Times New Roman"/>
          <w:color w:val="000000"/>
          <w:sz w:val="23"/>
          <w:szCs w:val="23"/>
        </w:rPr>
        <w:t xml:space="preserve">Popülasyonun oluşturulmasıyla başlayan yöntem sınır değerler arasında rastgele çözümler üretir. Bu problemde ağırlık sınırları [0,1] olacaktır. </w:t>
      </w:r>
      <w:r>
        <w:rPr>
          <w:rFonts w:ascii="Times New Roman" w:hAnsi="Times New Roman" w:cs="Times New Roman"/>
          <w:color w:val="000000"/>
          <w:sz w:val="23"/>
          <w:szCs w:val="23"/>
        </w:rPr>
        <w:t>FDB-RUN</w:t>
      </w:r>
      <w:r w:rsidRPr="00541D3E">
        <w:rPr>
          <w:rFonts w:ascii="Times New Roman" w:hAnsi="Times New Roman" w:cs="Times New Roman"/>
          <w:color w:val="000000"/>
          <w:sz w:val="23"/>
          <w:szCs w:val="23"/>
        </w:rPr>
        <w:t xml:space="preserve"> işlemleri doğrultusunda çözüm adayları</w:t>
      </w:r>
      <w:r w:rsidR="00AE4891">
        <w:rPr>
          <w:rFonts w:ascii="Times New Roman" w:hAnsi="Times New Roman" w:cs="Times New Roman"/>
          <w:color w:val="000000"/>
          <w:sz w:val="23"/>
          <w:szCs w:val="23"/>
        </w:rPr>
        <w:t xml:space="preserve"> yani nitelik ağırlıkları</w:t>
      </w:r>
      <w:r w:rsidR="00D42232">
        <w:rPr>
          <w:rFonts w:ascii="Times New Roman" w:hAnsi="Times New Roman" w:cs="Times New Roman"/>
          <w:color w:val="000000"/>
          <w:sz w:val="23"/>
          <w:szCs w:val="23"/>
        </w:rPr>
        <w:t xml:space="preserve"> sırasıyla</w:t>
      </w:r>
      <w:r w:rsidRPr="00541D3E">
        <w:rPr>
          <w:rFonts w:ascii="Times New Roman" w:hAnsi="Times New Roman" w:cs="Times New Roman"/>
          <w:color w:val="000000"/>
          <w:sz w:val="23"/>
          <w:szCs w:val="23"/>
        </w:rPr>
        <w:t xml:space="preserve"> amaç fonksiyona gönderilir. Amaç fonksiyonu</w:t>
      </w:r>
      <w:r w:rsidR="00D42232">
        <w:rPr>
          <w:rFonts w:ascii="Times New Roman" w:hAnsi="Times New Roman" w:cs="Times New Roman"/>
          <w:color w:val="000000"/>
          <w:sz w:val="23"/>
          <w:szCs w:val="23"/>
        </w:rPr>
        <w:t xml:space="preserve"> olarak </w:t>
      </w:r>
      <w:proofErr w:type="spellStart"/>
      <w:r w:rsidR="00D42232">
        <w:rPr>
          <w:rFonts w:ascii="Times New Roman" w:hAnsi="Times New Roman" w:cs="Times New Roman"/>
          <w:color w:val="000000"/>
          <w:sz w:val="23"/>
          <w:szCs w:val="23"/>
        </w:rPr>
        <w:t>kNN</w:t>
      </w:r>
      <w:proofErr w:type="spellEnd"/>
      <w:r w:rsidR="00D42232">
        <w:rPr>
          <w:rFonts w:ascii="Times New Roman" w:hAnsi="Times New Roman" w:cs="Times New Roman"/>
          <w:color w:val="000000"/>
          <w:sz w:val="23"/>
          <w:szCs w:val="23"/>
        </w:rPr>
        <w:t xml:space="preserve"> kullanılır. </w:t>
      </w:r>
      <w:proofErr w:type="spellStart"/>
      <w:proofErr w:type="gramStart"/>
      <w:r w:rsidR="00D42232">
        <w:rPr>
          <w:sz w:val="23"/>
          <w:szCs w:val="23"/>
        </w:rPr>
        <w:t>kNN’de</w:t>
      </w:r>
      <w:proofErr w:type="spellEnd"/>
      <w:proofErr w:type="gramEnd"/>
      <w:r w:rsidR="00D42232">
        <w:rPr>
          <w:sz w:val="23"/>
          <w:szCs w:val="23"/>
        </w:rPr>
        <w:t xml:space="preserve"> t</w:t>
      </w:r>
      <w:r>
        <w:rPr>
          <w:sz w:val="23"/>
          <w:szCs w:val="23"/>
        </w:rPr>
        <w:t>ahmin edilen sınıf değerleri asıl sınıf değerleri ile karşılaştır</w:t>
      </w:r>
      <w:r w:rsidR="00D42232">
        <w:rPr>
          <w:sz w:val="23"/>
          <w:szCs w:val="23"/>
        </w:rPr>
        <w:t>ılır.</w:t>
      </w:r>
      <w:r>
        <w:rPr>
          <w:sz w:val="23"/>
          <w:szCs w:val="23"/>
        </w:rPr>
        <w:t xml:space="preserve"> Yapılan yanlış tahmin sayısının toplam tahmin edilen sınıf sayısına bölümü ile oluşturulan hata değeri gönderilen çözüm adayının uygunluk değeri olarak kaydedilir.</w:t>
      </w:r>
      <w:r w:rsidR="00D42232">
        <w:rPr>
          <w:sz w:val="23"/>
          <w:szCs w:val="23"/>
        </w:rPr>
        <w:t xml:space="preserve"> Algoritma sonucunda ise en optimum ağırlık değerleri ve en iyi </w:t>
      </w:r>
      <w:proofErr w:type="spellStart"/>
      <w:r w:rsidR="00D42232">
        <w:rPr>
          <w:sz w:val="23"/>
          <w:szCs w:val="23"/>
        </w:rPr>
        <w:t>fitness</w:t>
      </w:r>
      <w:proofErr w:type="spellEnd"/>
      <w:r w:rsidR="00D42232">
        <w:rPr>
          <w:sz w:val="23"/>
          <w:szCs w:val="23"/>
        </w:rPr>
        <w:t xml:space="preserve"> değeri çıktı olarak verilir.</w:t>
      </w:r>
      <w:r>
        <w:rPr>
          <w:sz w:val="23"/>
          <w:szCs w:val="23"/>
        </w:rPr>
        <w:t xml:space="preserve"> Önerilen yöntem olan FDB-RUN-</w:t>
      </w:r>
      <w:proofErr w:type="spellStart"/>
      <w:r>
        <w:rPr>
          <w:sz w:val="23"/>
          <w:szCs w:val="23"/>
        </w:rPr>
        <w:t>kNN</w:t>
      </w:r>
      <w:proofErr w:type="spellEnd"/>
      <w:r>
        <w:rPr>
          <w:sz w:val="23"/>
          <w:szCs w:val="23"/>
        </w:rPr>
        <w:t xml:space="preserve"> algoritmasının sözde kodu Algoritma </w:t>
      </w:r>
      <w:r w:rsidR="00D42232">
        <w:rPr>
          <w:sz w:val="23"/>
          <w:szCs w:val="23"/>
        </w:rPr>
        <w:t>3</w:t>
      </w:r>
      <w:r>
        <w:rPr>
          <w:sz w:val="23"/>
          <w:szCs w:val="23"/>
        </w:rPr>
        <w:t>’ te verilmiştir.</w:t>
      </w:r>
    </w:p>
    <w:p w14:paraId="73E21A24" w14:textId="77777777" w:rsidR="00D42232" w:rsidRPr="00433AE9" w:rsidRDefault="00D42232" w:rsidP="00433AE9">
      <w:pPr>
        <w:rPr>
          <w:b/>
          <w:bCs/>
          <w:sz w:val="28"/>
          <w:szCs w:val="28"/>
        </w:rPr>
      </w:pPr>
    </w:p>
    <w:tbl>
      <w:tblPr>
        <w:tblW w:w="0" w:type="auto"/>
        <w:tblInd w:w="-168" w:type="dxa"/>
        <w:tblBorders>
          <w:top w:val="none" w:sz="6" w:space="0" w:color="auto"/>
          <w:left w:val="none" w:sz="6" w:space="0" w:color="auto"/>
          <w:bottom w:val="none" w:sz="6" w:space="0" w:color="auto"/>
          <w:right w:val="none" w:sz="6" w:space="0" w:color="auto"/>
        </w:tblBorders>
        <w:tblLayout w:type="fixed"/>
        <w:tblLook w:val="0000" w:firstRow="0" w:lastRow="0" w:firstColumn="0" w:lastColumn="0" w:noHBand="0" w:noVBand="0"/>
      </w:tblPr>
      <w:tblGrid>
        <w:gridCol w:w="675"/>
        <w:gridCol w:w="8291"/>
      </w:tblGrid>
      <w:tr w:rsidR="0078325B" w:rsidRPr="0078325B" w14:paraId="7C64C0AA" w14:textId="77777777">
        <w:trPr>
          <w:trHeight w:val="109"/>
        </w:trPr>
        <w:tc>
          <w:tcPr>
            <w:tcW w:w="8966" w:type="dxa"/>
            <w:gridSpan w:val="2"/>
            <w:tcBorders>
              <w:top w:val="none" w:sz="6" w:space="0" w:color="auto"/>
              <w:bottom w:val="none" w:sz="6" w:space="0" w:color="auto"/>
            </w:tcBorders>
          </w:tcPr>
          <w:p w14:paraId="57449068" w14:textId="3B1533A5" w:rsidR="0078325B" w:rsidRPr="0078325B" w:rsidRDefault="0078325B" w:rsidP="0078325B">
            <w:pPr>
              <w:autoSpaceDE w:val="0"/>
              <w:autoSpaceDN w:val="0"/>
              <w:adjustRightInd w:val="0"/>
              <w:spacing w:after="0" w:line="240" w:lineRule="auto"/>
              <w:rPr>
                <w:rFonts w:ascii="Times New Roman" w:hAnsi="Times New Roman" w:cs="Times New Roman"/>
                <w:color w:val="000000"/>
                <w:sz w:val="24"/>
                <w:szCs w:val="24"/>
              </w:rPr>
            </w:pPr>
            <w:r w:rsidRPr="0078325B">
              <w:rPr>
                <w:rFonts w:ascii="Times New Roman" w:hAnsi="Times New Roman" w:cs="Times New Roman"/>
                <w:b/>
                <w:bCs/>
                <w:color w:val="000000"/>
                <w:sz w:val="24"/>
                <w:szCs w:val="24"/>
              </w:rPr>
              <w:t xml:space="preserve">Algoritma 3: </w:t>
            </w:r>
            <w:r w:rsidRPr="0078325B">
              <w:rPr>
                <w:sz w:val="24"/>
                <w:szCs w:val="24"/>
              </w:rPr>
              <w:t>FDB-RUN-</w:t>
            </w:r>
            <w:proofErr w:type="spellStart"/>
            <w:r w:rsidRPr="0078325B">
              <w:rPr>
                <w:sz w:val="24"/>
                <w:szCs w:val="24"/>
              </w:rPr>
              <w:t>kNN</w:t>
            </w:r>
            <w:proofErr w:type="spellEnd"/>
            <w:r w:rsidRPr="0078325B">
              <w:rPr>
                <w:sz w:val="24"/>
                <w:szCs w:val="24"/>
              </w:rPr>
              <w:t xml:space="preserve"> Algoritmasının Sözde Kodu</w:t>
            </w:r>
          </w:p>
        </w:tc>
      </w:tr>
      <w:tr w:rsidR="0078325B" w:rsidRPr="0078325B" w14:paraId="0C12948C" w14:textId="77777777" w:rsidTr="0078325B">
        <w:trPr>
          <w:trHeight w:val="109"/>
        </w:trPr>
        <w:tc>
          <w:tcPr>
            <w:tcW w:w="675" w:type="dxa"/>
            <w:tcBorders>
              <w:top w:val="none" w:sz="6" w:space="0" w:color="auto"/>
              <w:bottom w:val="none" w:sz="6" w:space="0" w:color="auto"/>
              <w:right w:val="none" w:sz="6" w:space="0" w:color="auto"/>
            </w:tcBorders>
          </w:tcPr>
          <w:p w14:paraId="404046A0" w14:textId="77777777" w:rsidR="0078325B" w:rsidRPr="0078325B" w:rsidRDefault="0078325B" w:rsidP="0078325B">
            <w:pPr>
              <w:autoSpaceDE w:val="0"/>
              <w:autoSpaceDN w:val="0"/>
              <w:adjustRightInd w:val="0"/>
              <w:spacing w:after="0" w:line="240" w:lineRule="auto"/>
              <w:rPr>
                <w:rFonts w:ascii="Times New Roman" w:hAnsi="Times New Roman" w:cs="Times New Roman"/>
                <w:color w:val="000000"/>
                <w:sz w:val="24"/>
                <w:szCs w:val="24"/>
              </w:rPr>
            </w:pPr>
            <w:r w:rsidRPr="0078325B">
              <w:rPr>
                <w:rFonts w:ascii="Times New Roman" w:hAnsi="Times New Roman" w:cs="Times New Roman"/>
                <w:color w:val="000000"/>
                <w:sz w:val="24"/>
                <w:szCs w:val="24"/>
              </w:rPr>
              <w:t xml:space="preserve">1. </w:t>
            </w:r>
          </w:p>
        </w:tc>
        <w:tc>
          <w:tcPr>
            <w:tcW w:w="8291" w:type="dxa"/>
            <w:tcBorders>
              <w:top w:val="none" w:sz="6" w:space="0" w:color="auto"/>
              <w:left w:val="none" w:sz="6" w:space="0" w:color="auto"/>
              <w:bottom w:val="none" w:sz="6" w:space="0" w:color="auto"/>
            </w:tcBorders>
          </w:tcPr>
          <w:p w14:paraId="7CE22E2E" w14:textId="77777777" w:rsidR="0078325B" w:rsidRPr="0078325B" w:rsidRDefault="0078325B" w:rsidP="0078325B">
            <w:pPr>
              <w:autoSpaceDE w:val="0"/>
              <w:autoSpaceDN w:val="0"/>
              <w:adjustRightInd w:val="0"/>
              <w:spacing w:after="0" w:line="240" w:lineRule="auto"/>
              <w:rPr>
                <w:rFonts w:ascii="Times New Roman" w:hAnsi="Times New Roman" w:cs="Times New Roman"/>
                <w:color w:val="000000"/>
                <w:sz w:val="24"/>
                <w:szCs w:val="24"/>
              </w:rPr>
            </w:pPr>
            <w:r w:rsidRPr="0078325B">
              <w:rPr>
                <w:rFonts w:ascii="Times New Roman" w:hAnsi="Times New Roman" w:cs="Times New Roman"/>
                <w:b/>
                <w:bCs/>
                <w:color w:val="000000"/>
                <w:sz w:val="24"/>
                <w:szCs w:val="24"/>
              </w:rPr>
              <w:t xml:space="preserve">Başla </w:t>
            </w:r>
          </w:p>
        </w:tc>
      </w:tr>
      <w:tr w:rsidR="0078325B" w:rsidRPr="0078325B" w14:paraId="06A544B8" w14:textId="77777777" w:rsidTr="0078325B">
        <w:trPr>
          <w:trHeight w:val="440"/>
        </w:trPr>
        <w:tc>
          <w:tcPr>
            <w:tcW w:w="675" w:type="dxa"/>
            <w:tcBorders>
              <w:top w:val="none" w:sz="6" w:space="0" w:color="auto"/>
              <w:bottom w:val="none" w:sz="6" w:space="0" w:color="auto"/>
              <w:right w:val="none" w:sz="6" w:space="0" w:color="auto"/>
            </w:tcBorders>
          </w:tcPr>
          <w:p w14:paraId="3FD97FD3" w14:textId="77777777" w:rsidR="0078325B" w:rsidRPr="0078325B" w:rsidRDefault="0078325B" w:rsidP="0078325B">
            <w:pPr>
              <w:autoSpaceDE w:val="0"/>
              <w:autoSpaceDN w:val="0"/>
              <w:adjustRightInd w:val="0"/>
              <w:spacing w:after="0" w:line="240" w:lineRule="auto"/>
              <w:rPr>
                <w:rFonts w:ascii="Times New Roman" w:hAnsi="Times New Roman" w:cs="Times New Roman"/>
                <w:color w:val="000000"/>
                <w:sz w:val="24"/>
                <w:szCs w:val="24"/>
              </w:rPr>
            </w:pPr>
            <w:r w:rsidRPr="0078325B">
              <w:rPr>
                <w:rFonts w:ascii="Times New Roman" w:hAnsi="Times New Roman" w:cs="Times New Roman"/>
                <w:color w:val="000000"/>
                <w:sz w:val="24"/>
                <w:szCs w:val="24"/>
              </w:rPr>
              <w:t xml:space="preserve">2. </w:t>
            </w:r>
          </w:p>
        </w:tc>
        <w:tc>
          <w:tcPr>
            <w:tcW w:w="8291" w:type="dxa"/>
            <w:tcBorders>
              <w:top w:val="none" w:sz="6" w:space="0" w:color="auto"/>
              <w:left w:val="none" w:sz="6" w:space="0" w:color="auto"/>
              <w:bottom w:val="none" w:sz="6" w:space="0" w:color="auto"/>
            </w:tcBorders>
          </w:tcPr>
          <w:p w14:paraId="160987A3" w14:textId="75BEAD04" w:rsidR="0078325B" w:rsidRPr="0078325B" w:rsidRDefault="0078325B" w:rsidP="0078325B">
            <w:pPr>
              <w:autoSpaceDE w:val="0"/>
              <w:autoSpaceDN w:val="0"/>
              <w:adjustRightInd w:val="0"/>
              <w:spacing w:after="0" w:line="240" w:lineRule="auto"/>
              <w:rPr>
                <w:rFonts w:ascii="Times New Roman" w:hAnsi="Times New Roman" w:cs="Times New Roman"/>
                <w:color w:val="000000"/>
                <w:sz w:val="24"/>
                <w:szCs w:val="24"/>
              </w:rPr>
            </w:pPr>
            <w:r w:rsidRPr="0078325B">
              <w:rPr>
                <w:sz w:val="24"/>
                <w:szCs w:val="24"/>
              </w:rPr>
              <w:t xml:space="preserve">P: Problemin </w:t>
            </w:r>
            <w:r w:rsidRPr="0078325B">
              <w:rPr>
                <w:i/>
                <w:iCs/>
                <w:sz w:val="24"/>
                <w:szCs w:val="24"/>
              </w:rPr>
              <w:t xml:space="preserve">n </w:t>
            </w:r>
            <w:r w:rsidRPr="0078325B">
              <w:rPr>
                <w:sz w:val="24"/>
                <w:szCs w:val="24"/>
              </w:rPr>
              <w:t>nitelikli ağırlık dizisini temsil eden çözüm adaylarından rastgele bir popülasyon oluşturulur</w:t>
            </w:r>
          </w:p>
        </w:tc>
      </w:tr>
      <w:tr w:rsidR="0078325B" w:rsidRPr="0078325B" w14:paraId="1DFD01C9" w14:textId="77777777" w:rsidTr="0078325B">
        <w:trPr>
          <w:trHeight w:val="274"/>
        </w:trPr>
        <w:tc>
          <w:tcPr>
            <w:tcW w:w="675" w:type="dxa"/>
            <w:tcBorders>
              <w:top w:val="none" w:sz="6" w:space="0" w:color="auto"/>
              <w:bottom w:val="none" w:sz="6" w:space="0" w:color="auto"/>
              <w:right w:val="none" w:sz="6" w:space="0" w:color="auto"/>
            </w:tcBorders>
          </w:tcPr>
          <w:p w14:paraId="0D4A0BC8" w14:textId="77777777" w:rsidR="0078325B" w:rsidRPr="0078325B" w:rsidRDefault="0078325B" w:rsidP="0078325B">
            <w:pPr>
              <w:autoSpaceDE w:val="0"/>
              <w:autoSpaceDN w:val="0"/>
              <w:adjustRightInd w:val="0"/>
              <w:spacing w:after="0" w:line="240" w:lineRule="auto"/>
              <w:rPr>
                <w:rFonts w:ascii="Times New Roman" w:hAnsi="Times New Roman" w:cs="Times New Roman"/>
                <w:color w:val="000000"/>
                <w:sz w:val="24"/>
                <w:szCs w:val="24"/>
              </w:rPr>
            </w:pPr>
            <w:r w:rsidRPr="0078325B">
              <w:rPr>
                <w:rFonts w:ascii="Times New Roman" w:hAnsi="Times New Roman" w:cs="Times New Roman"/>
                <w:color w:val="000000"/>
                <w:sz w:val="24"/>
                <w:szCs w:val="24"/>
              </w:rPr>
              <w:t xml:space="preserve">3. </w:t>
            </w:r>
          </w:p>
        </w:tc>
        <w:tc>
          <w:tcPr>
            <w:tcW w:w="8291" w:type="dxa"/>
            <w:tcBorders>
              <w:top w:val="none" w:sz="6" w:space="0" w:color="auto"/>
              <w:left w:val="none" w:sz="6" w:space="0" w:color="auto"/>
              <w:bottom w:val="none" w:sz="6" w:space="0" w:color="auto"/>
            </w:tcBorders>
          </w:tcPr>
          <w:p w14:paraId="6CB2AF53" w14:textId="4F7E7B54" w:rsidR="0078325B" w:rsidRPr="0078325B" w:rsidRDefault="0078325B" w:rsidP="0078325B">
            <w:pPr>
              <w:autoSpaceDE w:val="0"/>
              <w:autoSpaceDN w:val="0"/>
              <w:adjustRightInd w:val="0"/>
              <w:spacing w:after="0" w:line="240" w:lineRule="auto"/>
              <w:rPr>
                <w:rFonts w:ascii="Times New Roman" w:hAnsi="Times New Roman" w:cs="Times New Roman"/>
                <w:color w:val="000000"/>
                <w:sz w:val="24"/>
                <w:szCs w:val="24"/>
              </w:rPr>
            </w:pPr>
            <w:r w:rsidRPr="0078325B">
              <w:rPr>
                <w:b/>
                <w:bCs/>
                <w:sz w:val="24"/>
                <w:szCs w:val="24"/>
              </w:rPr>
              <w:t xml:space="preserve">     </w:t>
            </w:r>
            <w:proofErr w:type="spellStart"/>
            <w:proofErr w:type="gramStart"/>
            <w:r w:rsidRPr="0078325B">
              <w:rPr>
                <w:b/>
                <w:bCs/>
                <w:sz w:val="24"/>
                <w:szCs w:val="24"/>
              </w:rPr>
              <w:t>for</w:t>
            </w:r>
            <w:proofErr w:type="spellEnd"/>
            <w:proofErr w:type="gramEnd"/>
            <w:r w:rsidRPr="0078325B">
              <w:rPr>
                <w:b/>
                <w:bCs/>
                <w:sz w:val="24"/>
                <w:szCs w:val="24"/>
              </w:rPr>
              <w:t xml:space="preserve"> </w:t>
            </w:r>
            <w:r w:rsidRPr="0078325B">
              <w:rPr>
                <w:sz w:val="24"/>
                <w:szCs w:val="24"/>
              </w:rPr>
              <w:t>i = 1:</w:t>
            </w:r>
            <w:r w:rsidRPr="0078325B">
              <w:rPr>
                <w:i/>
                <w:iCs/>
                <w:sz w:val="24"/>
                <w:szCs w:val="24"/>
              </w:rPr>
              <w:t>n</w:t>
            </w:r>
          </w:p>
        </w:tc>
      </w:tr>
      <w:tr w:rsidR="0078325B" w:rsidRPr="0078325B" w14:paraId="3608A3E7" w14:textId="77777777" w:rsidTr="0078325B">
        <w:trPr>
          <w:trHeight w:val="274"/>
        </w:trPr>
        <w:tc>
          <w:tcPr>
            <w:tcW w:w="675" w:type="dxa"/>
            <w:tcBorders>
              <w:top w:val="none" w:sz="6" w:space="0" w:color="auto"/>
              <w:bottom w:val="none" w:sz="6" w:space="0" w:color="auto"/>
              <w:right w:val="none" w:sz="6" w:space="0" w:color="auto"/>
            </w:tcBorders>
          </w:tcPr>
          <w:p w14:paraId="0E3A2E99" w14:textId="77777777" w:rsidR="0078325B" w:rsidRPr="0078325B" w:rsidRDefault="0078325B" w:rsidP="0078325B">
            <w:pPr>
              <w:autoSpaceDE w:val="0"/>
              <w:autoSpaceDN w:val="0"/>
              <w:adjustRightInd w:val="0"/>
              <w:spacing w:after="0" w:line="240" w:lineRule="auto"/>
              <w:rPr>
                <w:rFonts w:ascii="Times New Roman" w:hAnsi="Times New Roman" w:cs="Times New Roman"/>
                <w:color w:val="000000"/>
                <w:sz w:val="24"/>
                <w:szCs w:val="24"/>
              </w:rPr>
            </w:pPr>
            <w:r w:rsidRPr="0078325B">
              <w:rPr>
                <w:rFonts w:ascii="Times New Roman" w:hAnsi="Times New Roman" w:cs="Times New Roman"/>
                <w:color w:val="000000"/>
                <w:sz w:val="24"/>
                <w:szCs w:val="24"/>
              </w:rPr>
              <w:t xml:space="preserve">4. </w:t>
            </w:r>
          </w:p>
        </w:tc>
        <w:tc>
          <w:tcPr>
            <w:tcW w:w="8291" w:type="dxa"/>
            <w:tcBorders>
              <w:top w:val="none" w:sz="6" w:space="0" w:color="auto"/>
              <w:left w:val="none" w:sz="6" w:space="0" w:color="auto"/>
              <w:bottom w:val="none" w:sz="6" w:space="0" w:color="auto"/>
            </w:tcBorders>
          </w:tcPr>
          <w:p w14:paraId="10785479" w14:textId="77777777" w:rsidR="0078325B" w:rsidRPr="0078325B" w:rsidRDefault="0078325B" w:rsidP="0078325B">
            <w:pPr>
              <w:autoSpaceDE w:val="0"/>
              <w:autoSpaceDN w:val="0"/>
              <w:adjustRightInd w:val="0"/>
              <w:spacing w:after="0" w:line="240" w:lineRule="auto"/>
              <w:rPr>
                <w:sz w:val="24"/>
                <w:szCs w:val="24"/>
              </w:rPr>
            </w:pPr>
            <w:r w:rsidRPr="0078325B">
              <w:rPr>
                <w:sz w:val="24"/>
                <w:szCs w:val="24"/>
              </w:rPr>
              <w:t xml:space="preserve">         F: Her bir çözüm adayının ağırlık dizisini </w:t>
            </w:r>
            <w:r w:rsidRPr="0078325B">
              <w:rPr>
                <w:i/>
                <w:iCs/>
                <w:sz w:val="24"/>
                <w:szCs w:val="24"/>
              </w:rPr>
              <w:t>k</w:t>
            </w:r>
            <w:r w:rsidRPr="0078325B">
              <w:rPr>
                <w:sz w:val="24"/>
                <w:szCs w:val="24"/>
              </w:rPr>
              <w:t>-</w:t>
            </w:r>
            <w:proofErr w:type="spellStart"/>
            <w:r w:rsidRPr="0078325B">
              <w:rPr>
                <w:sz w:val="24"/>
                <w:szCs w:val="24"/>
              </w:rPr>
              <w:t>nn’e</w:t>
            </w:r>
            <w:proofErr w:type="spellEnd"/>
            <w:r w:rsidRPr="0078325B">
              <w:rPr>
                <w:sz w:val="24"/>
                <w:szCs w:val="24"/>
              </w:rPr>
              <w:t xml:space="preserve"> göndererek</w:t>
            </w:r>
          </w:p>
          <w:p w14:paraId="691A6E5C" w14:textId="41EE011D" w:rsidR="0078325B" w:rsidRPr="0078325B" w:rsidRDefault="0078325B" w:rsidP="0078325B">
            <w:pPr>
              <w:autoSpaceDE w:val="0"/>
              <w:autoSpaceDN w:val="0"/>
              <w:adjustRightInd w:val="0"/>
              <w:spacing w:after="0" w:line="240" w:lineRule="auto"/>
              <w:rPr>
                <w:rFonts w:ascii="Times New Roman" w:hAnsi="Times New Roman" w:cs="Times New Roman"/>
                <w:color w:val="000000"/>
                <w:sz w:val="24"/>
                <w:szCs w:val="24"/>
              </w:rPr>
            </w:pPr>
            <w:r w:rsidRPr="0078325B">
              <w:rPr>
                <w:sz w:val="24"/>
                <w:szCs w:val="24"/>
              </w:rPr>
              <w:t xml:space="preserve">          </w:t>
            </w:r>
            <w:proofErr w:type="gramStart"/>
            <w:r w:rsidRPr="0078325B">
              <w:rPr>
                <w:sz w:val="24"/>
                <w:szCs w:val="24"/>
              </w:rPr>
              <w:t>uygunluk</w:t>
            </w:r>
            <w:proofErr w:type="gramEnd"/>
            <w:r w:rsidRPr="0078325B">
              <w:rPr>
                <w:sz w:val="24"/>
                <w:szCs w:val="24"/>
              </w:rPr>
              <w:t xml:space="preserve"> değeri (hata değeri) hesaplanır</w:t>
            </w:r>
          </w:p>
        </w:tc>
      </w:tr>
      <w:tr w:rsidR="0078325B" w:rsidRPr="0078325B" w14:paraId="66A20EB3" w14:textId="77777777" w:rsidTr="0078325B">
        <w:trPr>
          <w:trHeight w:val="109"/>
        </w:trPr>
        <w:tc>
          <w:tcPr>
            <w:tcW w:w="675" w:type="dxa"/>
            <w:tcBorders>
              <w:top w:val="none" w:sz="6" w:space="0" w:color="auto"/>
              <w:bottom w:val="none" w:sz="6" w:space="0" w:color="auto"/>
              <w:right w:val="none" w:sz="6" w:space="0" w:color="auto"/>
            </w:tcBorders>
          </w:tcPr>
          <w:p w14:paraId="04849EA7" w14:textId="77777777" w:rsidR="0078325B" w:rsidRPr="0078325B" w:rsidRDefault="0078325B" w:rsidP="0078325B">
            <w:pPr>
              <w:autoSpaceDE w:val="0"/>
              <w:autoSpaceDN w:val="0"/>
              <w:adjustRightInd w:val="0"/>
              <w:spacing w:after="0" w:line="240" w:lineRule="auto"/>
              <w:rPr>
                <w:rFonts w:ascii="Times New Roman" w:hAnsi="Times New Roman" w:cs="Times New Roman"/>
                <w:color w:val="000000"/>
                <w:sz w:val="24"/>
                <w:szCs w:val="24"/>
              </w:rPr>
            </w:pPr>
            <w:r w:rsidRPr="0078325B">
              <w:rPr>
                <w:rFonts w:ascii="Times New Roman" w:hAnsi="Times New Roman" w:cs="Times New Roman"/>
                <w:color w:val="000000"/>
                <w:sz w:val="24"/>
                <w:szCs w:val="24"/>
              </w:rPr>
              <w:t xml:space="preserve">5. </w:t>
            </w:r>
          </w:p>
        </w:tc>
        <w:tc>
          <w:tcPr>
            <w:tcW w:w="8291" w:type="dxa"/>
            <w:tcBorders>
              <w:top w:val="none" w:sz="6" w:space="0" w:color="auto"/>
              <w:left w:val="none" w:sz="6" w:space="0" w:color="auto"/>
              <w:bottom w:val="none" w:sz="6" w:space="0" w:color="auto"/>
            </w:tcBorders>
          </w:tcPr>
          <w:p w14:paraId="6EC715F3" w14:textId="600CCAF8" w:rsidR="0078325B" w:rsidRPr="0078325B" w:rsidRDefault="0078325B" w:rsidP="0078325B">
            <w:pPr>
              <w:autoSpaceDE w:val="0"/>
              <w:autoSpaceDN w:val="0"/>
              <w:adjustRightInd w:val="0"/>
              <w:spacing w:after="0" w:line="240" w:lineRule="auto"/>
              <w:rPr>
                <w:rFonts w:ascii="Times New Roman" w:hAnsi="Times New Roman" w:cs="Times New Roman"/>
                <w:color w:val="000000"/>
                <w:sz w:val="24"/>
                <w:szCs w:val="24"/>
              </w:rPr>
            </w:pPr>
            <w:r w:rsidRPr="0078325B">
              <w:rPr>
                <w:sz w:val="24"/>
                <w:szCs w:val="24"/>
              </w:rPr>
              <w:t xml:space="preserve">     </w:t>
            </w:r>
            <w:proofErr w:type="spellStart"/>
            <w:proofErr w:type="gramStart"/>
            <w:r w:rsidRPr="0078325B">
              <w:rPr>
                <w:sz w:val="24"/>
                <w:szCs w:val="24"/>
              </w:rPr>
              <w:t>end</w:t>
            </w:r>
            <w:proofErr w:type="spellEnd"/>
            <w:proofErr w:type="gramEnd"/>
            <w:r w:rsidRPr="0078325B">
              <w:rPr>
                <w:sz w:val="24"/>
                <w:szCs w:val="24"/>
              </w:rPr>
              <w:t xml:space="preserve"> </w:t>
            </w:r>
            <w:proofErr w:type="spellStart"/>
            <w:r w:rsidRPr="0078325B">
              <w:rPr>
                <w:sz w:val="24"/>
                <w:szCs w:val="24"/>
              </w:rPr>
              <w:t>for</w:t>
            </w:r>
            <w:proofErr w:type="spellEnd"/>
          </w:p>
        </w:tc>
      </w:tr>
      <w:tr w:rsidR="0078325B" w:rsidRPr="0078325B" w14:paraId="150ED9A8" w14:textId="77777777" w:rsidTr="0078325B">
        <w:trPr>
          <w:trHeight w:val="109"/>
        </w:trPr>
        <w:tc>
          <w:tcPr>
            <w:tcW w:w="675" w:type="dxa"/>
            <w:tcBorders>
              <w:top w:val="none" w:sz="6" w:space="0" w:color="auto"/>
              <w:bottom w:val="none" w:sz="6" w:space="0" w:color="auto"/>
              <w:right w:val="none" w:sz="6" w:space="0" w:color="auto"/>
            </w:tcBorders>
          </w:tcPr>
          <w:p w14:paraId="721AD9F1" w14:textId="77777777" w:rsidR="0078325B" w:rsidRPr="0078325B" w:rsidRDefault="0078325B" w:rsidP="0078325B">
            <w:pPr>
              <w:autoSpaceDE w:val="0"/>
              <w:autoSpaceDN w:val="0"/>
              <w:adjustRightInd w:val="0"/>
              <w:spacing w:after="0" w:line="240" w:lineRule="auto"/>
              <w:rPr>
                <w:rFonts w:ascii="Times New Roman" w:hAnsi="Times New Roman" w:cs="Times New Roman"/>
                <w:color w:val="000000"/>
                <w:sz w:val="24"/>
                <w:szCs w:val="24"/>
              </w:rPr>
            </w:pPr>
            <w:r w:rsidRPr="0078325B">
              <w:rPr>
                <w:rFonts w:ascii="Times New Roman" w:hAnsi="Times New Roman" w:cs="Times New Roman"/>
                <w:color w:val="000000"/>
                <w:sz w:val="24"/>
                <w:szCs w:val="24"/>
              </w:rPr>
              <w:t xml:space="preserve">6. </w:t>
            </w:r>
          </w:p>
        </w:tc>
        <w:tc>
          <w:tcPr>
            <w:tcW w:w="8291" w:type="dxa"/>
            <w:tcBorders>
              <w:top w:val="none" w:sz="6" w:space="0" w:color="auto"/>
              <w:left w:val="none" w:sz="6" w:space="0" w:color="auto"/>
              <w:bottom w:val="none" w:sz="6" w:space="0" w:color="auto"/>
            </w:tcBorders>
          </w:tcPr>
          <w:p w14:paraId="0B27E87E" w14:textId="4DDCC828" w:rsidR="0078325B" w:rsidRPr="0078325B" w:rsidRDefault="0078325B" w:rsidP="0078325B">
            <w:pPr>
              <w:autoSpaceDE w:val="0"/>
              <w:autoSpaceDN w:val="0"/>
              <w:adjustRightInd w:val="0"/>
              <w:spacing w:after="0" w:line="240" w:lineRule="auto"/>
              <w:rPr>
                <w:rFonts w:ascii="Times New Roman" w:hAnsi="Times New Roman" w:cs="Times New Roman"/>
                <w:color w:val="000000"/>
                <w:sz w:val="24"/>
                <w:szCs w:val="24"/>
              </w:rPr>
            </w:pPr>
            <w:r w:rsidRPr="0078325B">
              <w:rPr>
                <w:sz w:val="24"/>
                <w:szCs w:val="24"/>
              </w:rPr>
              <w:t>//Arama süreci yaşam döngüsünün başlangıcı</w:t>
            </w:r>
          </w:p>
        </w:tc>
      </w:tr>
      <w:tr w:rsidR="0078325B" w:rsidRPr="0078325B" w14:paraId="19C28432" w14:textId="77777777" w:rsidTr="0078325B">
        <w:trPr>
          <w:trHeight w:val="109"/>
        </w:trPr>
        <w:tc>
          <w:tcPr>
            <w:tcW w:w="675" w:type="dxa"/>
            <w:tcBorders>
              <w:top w:val="none" w:sz="6" w:space="0" w:color="auto"/>
              <w:bottom w:val="none" w:sz="6" w:space="0" w:color="auto"/>
              <w:right w:val="none" w:sz="6" w:space="0" w:color="auto"/>
            </w:tcBorders>
          </w:tcPr>
          <w:p w14:paraId="75C0B820" w14:textId="77777777" w:rsidR="0078325B" w:rsidRPr="0078325B" w:rsidRDefault="0078325B" w:rsidP="0078325B">
            <w:pPr>
              <w:autoSpaceDE w:val="0"/>
              <w:autoSpaceDN w:val="0"/>
              <w:adjustRightInd w:val="0"/>
              <w:spacing w:after="0" w:line="240" w:lineRule="auto"/>
              <w:rPr>
                <w:rFonts w:ascii="Times New Roman" w:hAnsi="Times New Roman" w:cs="Times New Roman"/>
                <w:color w:val="000000"/>
                <w:sz w:val="24"/>
                <w:szCs w:val="24"/>
              </w:rPr>
            </w:pPr>
            <w:r w:rsidRPr="0078325B">
              <w:rPr>
                <w:rFonts w:ascii="Times New Roman" w:hAnsi="Times New Roman" w:cs="Times New Roman"/>
                <w:color w:val="000000"/>
                <w:sz w:val="24"/>
                <w:szCs w:val="24"/>
              </w:rPr>
              <w:t xml:space="preserve">7. </w:t>
            </w:r>
          </w:p>
        </w:tc>
        <w:tc>
          <w:tcPr>
            <w:tcW w:w="8291" w:type="dxa"/>
            <w:tcBorders>
              <w:top w:val="none" w:sz="6" w:space="0" w:color="auto"/>
              <w:left w:val="none" w:sz="6" w:space="0" w:color="auto"/>
              <w:bottom w:val="none" w:sz="6" w:space="0" w:color="auto"/>
            </w:tcBorders>
          </w:tcPr>
          <w:p w14:paraId="7D64A95E" w14:textId="57391D41" w:rsidR="0078325B" w:rsidRPr="0078325B" w:rsidRDefault="0078325B" w:rsidP="0078325B">
            <w:pPr>
              <w:autoSpaceDE w:val="0"/>
              <w:autoSpaceDN w:val="0"/>
              <w:adjustRightInd w:val="0"/>
              <w:spacing w:after="0" w:line="240" w:lineRule="auto"/>
              <w:rPr>
                <w:rFonts w:ascii="Times New Roman" w:hAnsi="Times New Roman" w:cs="Times New Roman"/>
                <w:color w:val="000000"/>
                <w:sz w:val="24"/>
                <w:szCs w:val="24"/>
              </w:rPr>
            </w:pPr>
            <w:proofErr w:type="spellStart"/>
            <w:proofErr w:type="gramStart"/>
            <w:r w:rsidRPr="0078325B">
              <w:rPr>
                <w:b/>
                <w:bCs/>
                <w:sz w:val="24"/>
                <w:szCs w:val="24"/>
              </w:rPr>
              <w:t>while</w:t>
            </w:r>
            <w:proofErr w:type="spellEnd"/>
            <w:proofErr w:type="gramEnd"/>
            <w:r w:rsidRPr="0078325B">
              <w:rPr>
                <w:b/>
                <w:bCs/>
                <w:sz w:val="24"/>
                <w:szCs w:val="24"/>
              </w:rPr>
              <w:t xml:space="preserve"> </w:t>
            </w:r>
            <w:r w:rsidRPr="0078325B">
              <w:rPr>
                <w:sz w:val="24"/>
                <w:szCs w:val="24"/>
              </w:rPr>
              <w:t xml:space="preserve">(G1’den </w:t>
            </w:r>
            <w:proofErr w:type="spellStart"/>
            <w:r w:rsidRPr="0078325B">
              <w:rPr>
                <w:sz w:val="24"/>
                <w:szCs w:val="24"/>
              </w:rPr>
              <w:t>Gmax’a</w:t>
            </w:r>
            <w:proofErr w:type="spellEnd"/>
            <w:r w:rsidRPr="0078325B">
              <w:rPr>
                <w:sz w:val="24"/>
                <w:szCs w:val="24"/>
              </w:rPr>
              <w:t xml:space="preserve"> (maksimum uygunluk değerine) kadar git) </w:t>
            </w:r>
          </w:p>
        </w:tc>
      </w:tr>
      <w:tr w:rsidR="0078325B" w:rsidRPr="0078325B" w14:paraId="1DF9562D" w14:textId="77777777" w:rsidTr="0078325B">
        <w:trPr>
          <w:trHeight w:val="86"/>
        </w:trPr>
        <w:tc>
          <w:tcPr>
            <w:tcW w:w="675" w:type="dxa"/>
            <w:tcBorders>
              <w:top w:val="none" w:sz="6" w:space="0" w:color="auto"/>
              <w:bottom w:val="none" w:sz="6" w:space="0" w:color="auto"/>
              <w:right w:val="none" w:sz="6" w:space="0" w:color="auto"/>
            </w:tcBorders>
          </w:tcPr>
          <w:p w14:paraId="56562E2E" w14:textId="77777777" w:rsidR="0078325B" w:rsidRPr="0078325B" w:rsidRDefault="0078325B" w:rsidP="0078325B">
            <w:pPr>
              <w:autoSpaceDE w:val="0"/>
              <w:autoSpaceDN w:val="0"/>
              <w:adjustRightInd w:val="0"/>
              <w:spacing w:after="0" w:line="240" w:lineRule="auto"/>
              <w:rPr>
                <w:rFonts w:ascii="Times New Roman" w:hAnsi="Times New Roman" w:cs="Times New Roman"/>
                <w:color w:val="000000"/>
                <w:sz w:val="24"/>
                <w:szCs w:val="24"/>
              </w:rPr>
            </w:pPr>
            <w:r w:rsidRPr="0078325B">
              <w:rPr>
                <w:rFonts w:ascii="Times New Roman" w:hAnsi="Times New Roman" w:cs="Times New Roman"/>
                <w:color w:val="000000"/>
                <w:sz w:val="24"/>
                <w:szCs w:val="24"/>
              </w:rPr>
              <w:t xml:space="preserve">8. </w:t>
            </w:r>
          </w:p>
        </w:tc>
        <w:tc>
          <w:tcPr>
            <w:tcW w:w="8291" w:type="dxa"/>
            <w:tcBorders>
              <w:top w:val="none" w:sz="6" w:space="0" w:color="auto"/>
              <w:left w:val="none" w:sz="6" w:space="0" w:color="auto"/>
              <w:bottom w:val="none" w:sz="6" w:space="0" w:color="auto"/>
            </w:tcBorders>
          </w:tcPr>
          <w:p w14:paraId="43368782" w14:textId="47D4AA1A" w:rsidR="0078325B" w:rsidRPr="0078325B" w:rsidRDefault="0078325B" w:rsidP="0078325B">
            <w:pPr>
              <w:autoSpaceDE w:val="0"/>
              <w:autoSpaceDN w:val="0"/>
              <w:adjustRightInd w:val="0"/>
              <w:spacing w:after="0" w:line="240" w:lineRule="auto"/>
              <w:rPr>
                <w:rFonts w:ascii="Times New Roman" w:hAnsi="Times New Roman" w:cs="Times New Roman"/>
                <w:color w:val="000000"/>
                <w:sz w:val="24"/>
                <w:szCs w:val="24"/>
              </w:rPr>
            </w:pPr>
            <w:r>
              <w:rPr>
                <w:b/>
                <w:bCs/>
                <w:sz w:val="24"/>
                <w:szCs w:val="24"/>
              </w:rPr>
              <w:t xml:space="preserve">       </w:t>
            </w:r>
            <w:proofErr w:type="spellStart"/>
            <w:proofErr w:type="gramStart"/>
            <w:r w:rsidRPr="0078325B">
              <w:rPr>
                <w:b/>
                <w:bCs/>
                <w:sz w:val="24"/>
                <w:szCs w:val="24"/>
              </w:rPr>
              <w:t>for</w:t>
            </w:r>
            <w:proofErr w:type="spellEnd"/>
            <w:proofErr w:type="gramEnd"/>
            <w:r w:rsidRPr="0078325B">
              <w:rPr>
                <w:b/>
                <w:bCs/>
                <w:sz w:val="24"/>
                <w:szCs w:val="24"/>
              </w:rPr>
              <w:t xml:space="preserve"> </w:t>
            </w:r>
            <w:r w:rsidRPr="0078325B">
              <w:rPr>
                <w:sz w:val="24"/>
                <w:szCs w:val="24"/>
              </w:rPr>
              <w:t>i = 1:</w:t>
            </w:r>
            <w:r w:rsidRPr="0078325B">
              <w:rPr>
                <w:i/>
                <w:iCs/>
                <w:sz w:val="24"/>
                <w:szCs w:val="24"/>
              </w:rPr>
              <w:t>n</w:t>
            </w:r>
          </w:p>
        </w:tc>
      </w:tr>
      <w:tr w:rsidR="0078325B" w:rsidRPr="0078325B" w14:paraId="05C3092C" w14:textId="77777777" w:rsidTr="0078325B">
        <w:trPr>
          <w:trHeight w:val="109"/>
        </w:trPr>
        <w:tc>
          <w:tcPr>
            <w:tcW w:w="675" w:type="dxa"/>
            <w:tcBorders>
              <w:top w:val="none" w:sz="6" w:space="0" w:color="auto"/>
              <w:bottom w:val="none" w:sz="6" w:space="0" w:color="auto"/>
              <w:right w:val="none" w:sz="6" w:space="0" w:color="auto"/>
            </w:tcBorders>
          </w:tcPr>
          <w:p w14:paraId="016BCEEC" w14:textId="77777777" w:rsidR="0078325B" w:rsidRPr="0078325B" w:rsidRDefault="0078325B" w:rsidP="0078325B">
            <w:pPr>
              <w:autoSpaceDE w:val="0"/>
              <w:autoSpaceDN w:val="0"/>
              <w:adjustRightInd w:val="0"/>
              <w:spacing w:after="0" w:line="240" w:lineRule="auto"/>
              <w:rPr>
                <w:rFonts w:ascii="Times New Roman" w:hAnsi="Times New Roman" w:cs="Times New Roman"/>
                <w:color w:val="000000"/>
                <w:sz w:val="24"/>
                <w:szCs w:val="24"/>
              </w:rPr>
            </w:pPr>
            <w:r w:rsidRPr="0078325B">
              <w:rPr>
                <w:rFonts w:ascii="Times New Roman" w:hAnsi="Times New Roman" w:cs="Times New Roman"/>
                <w:color w:val="000000"/>
                <w:sz w:val="24"/>
                <w:szCs w:val="24"/>
              </w:rPr>
              <w:t xml:space="preserve">9. </w:t>
            </w:r>
          </w:p>
        </w:tc>
        <w:tc>
          <w:tcPr>
            <w:tcW w:w="8291" w:type="dxa"/>
            <w:tcBorders>
              <w:top w:val="none" w:sz="6" w:space="0" w:color="auto"/>
              <w:left w:val="none" w:sz="6" w:space="0" w:color="auto"/>
              <w:bottom w:val="none" w:sz="6" w:space="0" w:color="auto"/>
            </w:tcBorders>
          </w:tcPr>
          <w:p w14:paraId="24D0B22B" w14:textId="6E6C9029" w:rsidR="0078325B" w:rsidRPr="0078325B" w:rsidRDefault="0078325B" w:rsidP="0078325B">
            <w:pPr>
              <w:pStyle w:val="Default"/>
            </w:pPr>
            <w:r>
              <w:t xml:space="preserve">                </w:t>
            </w:r>
            <w:proofErr w:type="spellStart"/>
            <w:r w:rsidRPr="0078325B">
              <w:t>Runge</w:t>
            </w:r>
            <w:proofErr w:type="spellEnd"/>
            <w:r w:rsidRPr="0078325B">
              <w:t>-Kutta yöntemine göre yeni çözüm belirlenir.</w:t>
            </w:r>
          </w:p>
          <w:p w14:paraId="1FEDEDA8" w14:textId="45697A92" w:rsidR="0078325B" w:rsidRPr="0078325B" w:rsidRDefault="0078325B" w:rsidP="0078325B">
            <w:pPr>
              <w:autoSpaceDE w:val="0"/>
              <w:autoSpaceDN w:val="0"/>
              <w:adjustRightInd w:val="0"/>
              <w:spacing w:after="0" w:line="240" w:lineRule="auto"/>
              <w:rPr>
                <w:rFonts w:ascii="Times New Roman" w:hAnsi="Times New Roman" w:cs="Times New Roman"/>
                <w:color w:val="000000"/>
                <w:sz w:val="24"/>
                <w:szCs w:val="24"/>
              </w:rPr>
            </w:pPr>
            <w:r>
              <w:rPr>
                <w:sz w:val="24"/>
                <w:szCs w:val="24"/>
              </w:rPr>
              <w:t xml:space="preserve">                </w:t>
            </w:r>
            <w:r w:rsidRPr="0078325B">
              <w:rPr>
                <w:sz w:val="24"/>
                <w:szCs w:val="24"/>
              </w:rPr>
              <w:t xml:space="preserve">Yeni çözümün </w:t>
            </w:r>
            <w:proofErr w:type="spellStart"/>
            <w:r w:rsidRPr="0078325B">
              <w:rPr>
                <w:sz w:val="24"/>
                <w:szCs w:val="24"/>
              </w:rPr>
              <w:t>fitness</w:t>
            </w:r>
            <w:proofErr w:type="spellEnd"/>
            <w:r w:rsidRPr="0078325B">
              <w:rPr>
                <w:sz w:val="24"/>
                <w:szCs w:val="24"/>
              </w:rPr>
              <w:t xml:space="preserve"> değeri </w:t>
            </w:r>
            <w:proofErr w:type="spellStart"/>
            <w:r w:rsidRPr="0078325B">
              <w:rPr>
                <w:sz w:val="24"/>
                <w:szCs w:val="24"/>
              </w:rPr>
              <w:t>kNN</w:t>
            </w:r>
            <w:proofErr w:type="spellEnd"/>
            <w:r w:rsidRPr="0078325B">
              <w:rPr>
                <w:sz w:val="24"/>
                <w:szCs w:val="24"/>
              </w:rPr>
              <w:t xml:space="preserve"> ile hesaplanır. (</w:t>
            </w:r>
            <w:proofErr w:type="gramStart"/>
            <w:r w:rsidRPr="0078325B">
              <w:rPr>
                <w:sz w:val="24"/>
                <w:szCs w:val="24"/>
              </w:rPr>
              <w:t>it</w:t>
            </w:r>
            <w:proofErr w:type="gramEnd"/>
            <w:r w:rsidRPr="0078325B">
              <w:rPr>
                <w:sz w:val="24"/>
                <w:szCs w:val="24"/>
              </w:rPr>
              <w:t>++)</w:t>
            </w:r>
          </w:p>
        </w:tc>
      </w:tr>
      <w:tr w:rsidR="0078325B" w:rsidRPr="0078325B" w14:paraId="5495A3BC" w14:textId="77777777" w:rsidTr="0078325B">
        <w:trPr>
          <w:trHeight w:val="109"/>
        </w:trPr>
        <w:tc>
          <w:tcPr>
            <w:tcW w:w="675" w:type="dxa"/>
            <w:tcBorders>
              <w:top w:val="none" w:sz="6" w:space="0" w:color="auto"/>
              <w:bottom w:val="none" w:sz="6" w:space="0" w:color="auto"/>
              <w:right w:val="none" w:sz="6" w:space="0" w:color="auto"/>
            </w:tcBorders>
          </w:tcPr>
          <w:p w14:paraId="2643925F" w14:textId="77777777" w:rsidR="0078325B" w:rsidRPr="0078325B" w:rsidRDefault="0078325B" w:rsidP="0078325B">
            <w:pPr>
              <w:autoSpaceDE w:val="0"/>
              <w:autoSpaceDN w:val="0"/>
              <w:adjustRightInd w:val="0"/>
              <w:spacing w:after="0" w:line="240" w:lineRule="auto"/>
              <w:rPr>
                <w:rFonts w:ascii="Times New Roman" w:hAnsi="Times New Roman" w:cs="Times New Roman"/>
                <w:color w:val="000000"/>
                <w:sz w:val="24"/>
                <w:szCs w:val="24"/>
              </w:rPr>
            </w:pPr>
            <w:r w:rsidRPr="0078325B">
              <w:rPr>
                <w:rFonts w:ascii="Times New Roman" w:hAnsi="Times New Roman" w:cs="Times New Roman"/>
                <w:color w:val="000000"/>
                <w:sz w:val="24"/>
                <w:szCs w:val="24"/>
              </w:rPr>
              <w:t xml:space="preserve">10. </w:t>
            </w:r>
          </w:p>
        </w:tc>
        <w:tc>
          <w:tcPr>
            <w:tcW w:w="8291" w:type="dxa"/>
            <w:tcBorders>
              <w:top w:val="none" w:sz="6" w:space="0" w:color="auto"/>
              <w:left w:val="none" w:sz="6" w:space="0" w:color="auto"/>
              <w:bottom w:val="none" w:sz="6" w:space="0" w:color="auto"/>
            </w:tcBorders>
          </w:tcPr>
          <w:p w14:paraId="0C6F80CE" w14:textId="5B631850" w:rsidR="0078325B" w:rsidRPr="0078325B" w:rsidRDefault="0078325B" w:rsidP="0078325B">
            <w:pPr>
              <w:pStyle w:val="Default"/>
            </w:pPr>
            <w:r>
              <w:t xml:space="preserve">                </w:t>
            </w:r>
            <w:r w:rsidRPr="0078325B">
              <w:t>Çözüm kalitesi geliştirilir.</w:t>
            </w:r>
          </w:p>
          <w:p w14:paraId="09531D3F" w14:textId="6862E298" w:rsidR="0078325B" w:rsidRPr="0078325B" w:rsidRDefault="0078325B" w:rsidP="0078325B">
            <w:pPr>
              <w:autoSpaceDE w:val="0"/>
              <w:autoSpaceDN w:val="0"/>
              <w:adjustRightInd w:val="0"/>
              <w:spacing w:after="0" w:line="240" w:lineRule="auto"/>
              <w:rPr>
                <w:rFonts w:ascii="Times New Roman" w:hAnsi="Times New Roman" w:cs="Times New Roman"/>
                <w:color w:val="000000"/>
                <w:sz w:val="24"/>
                <w:szCs w:val="24"/>
              </w:rPr>
            </w:pPr>
            <w:r>
              <w:rPr>
                <w:sz w:val="24"/>
                <w:szCs w:val="24"/>
              </w:rPr>
              <w:t xml:space="preserve">                </w:t>
            </w:r>
            <w:r w:rsidRPr="0078325B">
              <w:rPr>
                <w:sz w:val="24"/>
                <w:szCs w:val="24"/>
              </w:rPr>
              <w:t xml:space="preserve">Maximum 2 defa </w:t>
            </w:r>
            <w:proofErr w:type="spellStart"/>
            <w:r w:rsidRPr="0078325B">
              <w:rPr>
                <w:sz w:val="24"/>
                <w:szCs w:val="24"/>
              </w:rPr>
              <w:t>kNN</w:t>
            </w:r>
            <w:proofErr w:type="spellEnd"/>
            <w:r w:rsidRPr="0078325B">
              <w:rPr>
                <w:sz w:val="24"/>
                <w:szCs w:val="24"/>
              </w:rPr>
              <w:t xml:space="preserve"> çağrılabilir. (</w:t>
            </w:r>
            <w:proofErr w:type="gramStart"/>
            <w:r w:rsidRPr="0078325B">
              <w:rPr>
                <w:sz w:val="24"/>
                <w:szCs w:val="24"/>
              </w:rPr>
              <w:t>it</w:t>
            </w:r>
            <w:proofErr w:type="gramEnd"/>
            <w:r w:rsidRPr="0078325B">
              <w:rPr>
                <w:sz w:val="24"/>
                <w:szCs w:val="24"/>
              </w:rPr>
              <w:t>+2)</w:t>
            </w:r>
          </w:p>
        </w:tc>
      </w:tr>
      <w:tr w:rsidR="0078325B" w:rsidRPr="0078325B" w14:paraId="4461946D" w14:textId="77777777" w:rsidTr="0078325B">
        <w:trPr>
          <w:trHeight w:val="109"/>
        </w:trPr>
        <w:tc>
          <w:tcPr>
            <w:tcW w:w="675" w:type="dxa"/>
            <w:tcBorders>
              <w:top w:val="none" w:sz="6" w:space="0" w:color="auto"/>
              <w:bottom w:val="none" w:sz="6" w:space="0" w:color="auto"/>
              <w:right w:val="none" w:sz="6" w:space="0" w:color="auto"/>
            </w:tcBorders>
          </w:tcPr>
          <w:p w14:paraId="0BB73B14" w14:textId="77777777" w:rsidR="0078325B" w:rsidRPr="0078325B" w:rsidRDefault="0078325B" w:rsidP="0078325B">
            <w:pPr>
              <w:autoSpaceDE w:val="0"/>
              <w:autoSpaceDN w:val="0"/>
              <w:adjustRightInd w:val="0"/>
              <w:spacing w:after="0" w:line="240" w:lineRule="auto"/>
              <w:rPr>
                <w:rFonts w:ascii="Times New Roman" w:hAnsi="Times New Roman" w:cs="Times New Roman"/>
                <w:color w:val="000000"/>
                <w:sz w:val="24"/>
                <w:szCs w:val="24"/>
              </w:rPr>
            </w:pPr>
            <w:r w:rsidRPr="0078325B">
              <w:rPr>
                <w:rFonts w:ascii="Times New Roman" w:hAnsi="Times New Roman" w:cs="Times New Roman"/>
                <w:color w:val="000000"/>
                <w:sz w:val="24"/>
                <w:szCs w:val="24"/>
              </w:rPr>
              <w:t xml:space="preserve">11. </w:t>
            </w:r>
          </w:p>
        </w:tc>
        <w:tc>
          <w:tcPr>
            <w:tcW w:w="8291" w:type="dxa"/>
            <w:tcBorders>
              <w:top w:val="none" w:sz="6" w:space="0" w:color="auto"/>
              <w:left w:val="none" w:sz="6" w:space="0" w:color="auto"/>
              <w:bottom w:val="none" w:sz="6" w:space="0" w:color="auto"/>
            </w:tcBorders>
          </w:tcPr>
          <w:p w14:paraId="0F622CE9" w14:textId="651EED29" w:rsidR="0078325B" w:rsidRPr="0078325B" w:rsidRDefault="0078325B" w:rsidP="0078325B">
            <w:pPr>
              <w:autoSpaceDE w:val="0"/>
              <w:autoSpaceDN w:val="0"/>
              <w:adjustRightInd w:val="0"/>
              <w:spacing w:after="0" w:line="240" w:lineRule="auto"/>
              <w:rPr>
                <w:rFonts w:ascii="Times New Roman" w:hAnsi="Times New Roman" w:cs="Times New Roman"/>
                <w:color w:val="000000"/>
                <w:sz w:val="24"/>
                <w:szCs w:val="24"/>
              </w:rPr>
            </w:pPr>
            <w:r>
              <w:rPr>
                <w:sz w:val="24"/>
                <w:szCs w:val="24"/>
              </w:rPr>
              <w:t xml:space="preserve">                </w:t>
            </w:r>
            <w:r w:rsidRPr="0078325B">
              <w:rPr>
                <w:sz w:val="24"/>
                <w:szCs w:val="24"/>
              </w:rPr>
              <w:t>En iyi çözüm hesaplanır</w:t>
            </w:r>
          </w:p>
        </w:tc>
      </w:tr>
      <w:tr w:rsidR="0078325B" w:rsidRPr="0078325B" w14:paraId="6D62A6DE" w14:textId="77777777" w:rsidTr="0078325B">
        <w:trPr>
          <w:trHeight w:val="109"/>
        </w:trPr>
        <w:tc>
          <w:tcPr>
            <w:tcW w:w="675" w:type="dxa"/>
            <w:tcBorders>
              <w:top w:val="none" w:sz="6" w:space="0" w:color="auto"/>
              <w:bottom w:val="none" w:sz="6" w:space="0" w:color="auto"/>
              <w:right w:val="none" w:sz="6" w:space="0" w:color="auto"/>
            </w:tcBorders>
          </w:tcPr>
          <w:p w14:paraId="6E87F2C3" w14:textId="77777777" w:rsidR="0078325B" w:rsidRPr="0078325B" w:rsidRDefault="0078325B" w:rsidP="0078325B">
            <w:pPr>
              <w:autoSpaceDE w:val="0"/>
              <w:autoSpaceDN w:val="0"/>
              <w:adjustRightInd w:val="0"/>
              <w:spacing w:after="0" w:line="240" w:lineRule="auto"/>
              <w:rPr>
                <w:rFonts w:ascii="Times New Roman" w:hAnsi="Times New Roman" w:cs="Times New Roman"/>
                <w:color w:val="000000"/>
                <w:sz w:val="24"/>
                <w:szCs w:val="24"/>
              </w:rPr>
            </w:pPr>
            <w:r w:rsidRPr="0078325B">
              <w:rPr>
                <w:rFonts w:ascii="Times New Roman" w:hAnsi="Times New Roman" w:cs="Times New Roman"/>
                <w:color w:val="000000"/>
                <w:sz w:val="24"/>
                <w:szCs w:val="24"/>
              </w:rPr>
              <w:t xml:space="preserve">12. </w:t>
            </w:r>
          </w:p>
        </w:tc>
        <w:tc>
          <w:tcPr>
            <w:tcW w:w="8291" w:type="dxa"/>
            <w:tcBorders>
              <w:top w:val="none" w:sz="6" w:space="0" w:color="auto"/>
              <w:left w:val="none" w:sz="6" w:space="0" w:color="auto"/>
              <w:bottom w:val="none" w:sz="6" w:space="0" w:color="auto"/>
            </w:tcBorders>
          </w:tcPr>
          <w:p w14:paraId="70790285" w14:textId="0E80E056" w:rsidR="0078325B" w:rsidRPr="0078325B" w:rsidRDefault="0078325B" w:rsidP="0078325B">
            <w:pPr>
              <w:autoSpaceDE w:val="0"/>
              <w:autoSpaceDN w:val="0"/>
              <w:adjustRightInd w:val="0"/>
              <w:spacing w:after="0" w:line="240" w:lineRule="auto"/>
              <w:rPr>
                <w:rFonts w:ascii="Times New Roman" w:hAnsi="Times New Roman" w:cs="Times New Roman"/>
                <w:color w:val="000000"/>
                <w:sz w:val="24"/>
                <w:szCs w:val="24"/>
              </w:rPr>
            </w:pPr>
            <w:r>
              <w:rPr>
                <w:sz w:val="24"/>
                <w:szCs w:val="24"/>
              </w:rPr>
              <w:t xml:space="preserve">       </w:t>
            </w:r>
            <w:proofErr w:type="spellStart"/>
            <w:proofErr w:type="gramStart"/>
            <w:r w:rsidRPr="0078325B">
              <w:rPr>
                <w:sz w:val="24"/>
                <w:szCs w:val="24"/>
              </w:rPr>
              <w:t>end</w:t>
            </w:r>
            <w:proofErr w:type="spellEnd"/>
            <w:proofErr w:type="gramEnd"/>
            <w:r w:rsidRPr="0078325B">
              <w:rPr>
                <w:sz w:val="24"/>
                <w:szCs w:val="24"/>
              </w:rPr>
              <w:t xml:space="preserve"> </w:t>
            </w:r>
            <w:proofErr w:type="spellStart"/>
            <w:r w:rsidRPr="0078325B">
              <w:rPr>
                <w:sz w:val="24"/>
                <w:szCs w:val="24"/>
              </w:rPr>
              <w:t>for</w:t>
            </w:r>
            <w:proofErr w:type="spellEnd"/>
          </w:p>
        </w:tc>
      </w:tr>
      <w:tr w:rsidR="0078325B" w:rsidRPr="0078325B" w14:paraId="541BD393" w14:textId="77777777" w:rsidTr="0078325B">
        <w:trPr>
          <w:trHeight w:val="109"/>
        </w:trPr>
        <w:tc>
          <w:tcPr>
            <w:tcW w:w="675" w:type="dxa"/>
            <w:tcBorders>
              <w:top w:val="none" w:sz="6" w:space="0" w:color="auto"/>
              <w:bottom w:val="none" w:sz="6" w:space="0" w:color="auto"/>
              <w:right w:val="none" w:sz="6" w:space="0" w:color="auto"/>
            </w:tcBorders>
          </w:tcPr>
          <w:p w14:paraId="7CA88AE8" w14:textId="77777777" w:rsidR="0078325B" w:rsidRPr="0078325B" w:rsidRDefault="0078325B" w:rsidP="0078325B">
            <w:pPr>
              <w:autoSpaceDE w:val="0"/>
              <w:autoSpaceDN w:val="0"/>
              <w:adjustRightInd w:val="0"/>
              <w:spacing w:after="0" w:line="240" w:lineRule="auto"/>
              <w:rPr>
                <w:rFonts w:ascii="Times New Roman" w:hAnsi="Times New Roman" w:cs="Times New Roman"/>
                <w:color w:val="000000"/>
                <w:sz w:val="24"/>
                <w:szCs w:val="24"/>
              </w:rPr>
            </w:pPr>
            <w:r w:rsidRPr="0078325B">
              <w:rPr>
                <w:rFonts w:ascii="Times New Roman" w:hAnsi="Times New Roman" w:cs="Times New Roman"/>
                <w:color w:val="000000"/>
                <w:sz w:val="24"/>
                <w:szCs w:val="24"/>
              </w:rPr>
              <w:t xml:space="preserve">13. </w:t>
            </w:r>
          </w:p>
        </w:tc>
        <w:tc>
          <w:tcPr>
            <w:tcW w:w="8291" w:type="dxa"/>
            <w:tcBorders>
              <w:top w:val="none" w:sz="6" w:space="0" w:color="auto"/>
              <w:left w:val="none" w:sz="6" w:space="0" w:color="auto"/>
              <w:bottom w:val="none" w:sz="6" w:space="0" w:color="auto"/>
            </w:tcBorders>
          </w:tcPr>
          <w:p w14:paraId="68E5D4A6" w14:textId="6A765C4E" w:rsidR="0078325B" w:rsidRPr="0078325B" w:rsidRDefault="0078325B" w:rsidP="0078325B">
            <w:pPr>
              <w:autoSpaceDE w:val="0"/>
              <w:autoSpaceDN w:val="0"/>
              <w:adjustRightInd w:val="0"/>
              <w:spacing w:after="0" w:line="240" w:lineRule="auto"/>
              <w:rPr>
                <w:rFonts w:ascii="Times New Roman" w:hAnsi="Times New Roman" w:cs="Times New Roman"/>
                <w:color w:val="000000"/>
                <w:sz w:val="24"/>
                <w:szCs w:val="24"/>
              </w:rPr>
            </w:pPr>
            <w:r w:rsidRPr="0078325B">
              <w:rPr>
                <w:sz w:val="24"/>
                <w:szCs w:val="24"/>
              </w:rPr>
              <w:t>Her iterasyonda en iyi çözüm kaydedilir.</w:t>
            </w:r>
          </w:p>
        </w:tc>
      </w:tr>
      <w:tr w:rsidR="0078325B" w:rsidRPr="0078325B" w14:paraId="03ECEB5E" w14:textId="77777777" w:rsidTr="0078325B">
        <w:trPr>
          <w:trHeight w:val="109"/>
        </w:trPr>
        <w:tc>
          <w:tcPr>
            <w:tcW w:w="675" w:type="dxa"/>
            <w:tcBorders>
              <w:top w:val="none" w:sz="6" w:space="0" w:color="auto"/>
              <w:bottom w:val="none" w:sz="6" w:space="0" w:color="auto"/>
              <w:right w:val="none" w:sz="6" w:space="0" w:color="auto"/>
            </w:tcBorders>
          </w:tcPr>
          <w:p w14:paraId="7FEEF3B2" w14:textId="77777777" w:rsidR="0078325B" w:rsidRPr="0078325B" w:rsidRDefault="0078325B" w:rsidP="0078325B">
            <w:pPr>
              <w:autoSpaceDE w:val="0"/>
              <w:autoSpaceDN w:val="0"/>
              <w:adjustRightInd w:val="0"/>
              <w:spacing w:after="0" w:line="240" w:lineRule="auto"/>
              <w:rPr>
                <w:rFonts w:ascii="Times New Roman" w:hAnsi="Times New Roman" w:cs="Times New Roman"/>
                <w:color w:val="000000"/>
                <w:sz w:val="24"/>
                <w:szCs w:val="24"/>
              </w:rPr>
            </w:pPr>
            <w:r w:rsidRPr="0078325B">
              <w:rPr>
                <w:rFonts w:ascii="Times New Roman" w:hAnsi="Times New Roman" w:cs="Times New Roman"/>
                <w:color w:val="000000"/>
                <w:sz w:val="24"/>
                <w:szCs w:val="24"/>
              </w:rPr>
              <w:t xml:space="preserve">18. </w:t>
            </w:r>
          </w:p>
        </w:tc>
        <w:tc>
          <w:tcPr>
            <w:tcW w:w="8291" w:type="dxa"/>
            <w:tcBorders>
              <w:top w:val="none" w:sz="6" w:space="0" w:color="auto"/>
              <w:left w:val="none" w:sz="6" w:space="0" w:color="auto"/>
              <w:bottom w:val="none" w:sz="6" w:space="0" w:color="auto"/>
            </w:tcBorders>
          </w:tcPr>
          <w:p w14:paraId="6197B07C" w14:textId="77777777" w:rsidR="0078325B" w:rsidRDefault="0078325B" w:rsidP="0078325B">
            <w:pPr>
              <w:autoSpaceDE w:val="0"/>
              <w:autoSpaceDN w:val="0"/>
              <w:adjustRightInd w:val="0"/>
              <w:spacing w:after="0" w:line="240" w:lineRule="auto"/>
              <w:rPr>
                <w:rFonts w:ascii="Times New Roman" w:hAnsi="Times New Roman" w:cs="Times New Roman"/>
                <w:b/>
                <w:bCs/>
                <w:color w:val="000000"/>
                <w:sz w:val="24"/>
                <w:szCs w:val="24"/>
              </w:rPr>
            </w:pPr>
            <w:r w:rsidRPr="0078325B">
              <w:rPr>
                <w:rFonts w:ascii="Times New Roman" w:hAnsi="Times New Roman" w:cs="Times New Roman"/>
                <w:b/>
                <w:bCs/>
                <w:color w:val="000000"/>
                <w:sz w:val="24"/>
                <w:szCs w:val="24"/>
              </w:rPr>
              <w:t xml:space="preserve">Bitir </w:t>
            </w:r>
          </w:p>
          <w:p w14:paraId="0D80F5EF" w14:textId="77777777" w:rsidR="00433AE9" w:rsidRDefault="00433AE9" w:rsidP="0078325B">
            <w:pPr>
              <w:autoSpaceDE w:val="0"/>
              <w:autoSpaceDN w:val="0"/>
              <w:adjustRightInd w:val="0"/>
              <w:spacing w:after="0" w:line="240" w:lineRule="auto"/>
              <w:rPr>
                <w:rFonts w:ascii="Times New Roman" w:hAnsi="Times New Roman" w:cs="Times New Roman"/>
                <w:b/>
                <w:bCs/>
                <w:color w:val="000000"/>
                <w:sz w:val="24"/>
                <w:szCs w:val="24"/>
              </w:rPr>
            </w:pPr>
          </w:p>
          <w:p w14:paraId="0D07EBC7" w14:textId="77777777" w:rsidR="00433AE9" w:rsidRPr="0078325B" w:rsidRDefault="00433AE9" w:rsidP="0078325B">
            <w:pPr>
              <w:autoSpaceDE w:val="0"/>
              <w:autoSpaceDN w:val="0"/>
              <w:adjustRightInd w:val="0"/>
              <w:spacing w:after="0" w:line="240" w:lineRule="auto"/>
              <w:rPr>
                <w:rFonts w:ascii="Times New Roman" w:hAnsi="Times New Roman" w:cs="Times New Roman"/>
                <w:color w:val="000000"/>
                <w:sz w:val="24"/>
                <w:szCs w:val="24"/>
              </w:rPr>
            </w:pPr>
          </w:p>
        </w:tc>
      </w:tr>
    </w:tbl>
    <w:p w14:paraId="4A58FE26" w14:textId="788DB0C8" w:rsidR="001C4925" w:rsidRPr="007D3862" w:rsidRDefault="00D317D1" w:rsidP="007D3862">
      <w:pPr>
        <w:pStyle w:val="ListeParagraf"/>
        <w:numPr>
          <w:ilvl w:val="0"/>
          <w:numId w:val="1"/>
        </w:numPr>
        <w:rPr>
          <w:b/>
          <w:bCs/>
          <w:sz w:val="28"/>
          <w:szCs w:val="28"/>
        </w:rPr>
      </w:pPr>
      <w:r>
        <w:rPr>
          <w:b/>
          <w:bCs/>
          <w:sz w:val="28"/>
          <w:szCs w:val="28"/>
        </w:rPr>
        <w:t>Deneysel Sonuçlar</w:t>
      </w:r>
    </w:p>
    <w:p w14:paraId="6408969D" w14:textId="42C78065" w:rsidR="00D317D1" w:rsidRDefault="00D317D1" w:rsidP="00D317D1">
      <w:pPr>
        <w:rPr>
          <w:sz w:val="23"/>
          <w:szCs w:val="23"/>
        </w:rPr>
      </w:pPr>
      <w:r>
        <w:rPr>
          <w:sz w:val="23"/>
          <w:szCs w:val="23"/>
        </w:rPr>
        <w:t>Önerilen yöntemin sonuçlarını görebilmek adına 1 veri seti ile karşılaştırma yapılmıştır. Bu karşılaştırma FDB-RUN-</w:t>
      </w:r>
      <w:proofErr w:type="spellStart"/>
      <w:r>
        <w:rPr>
          <w:sz w:val="23"/>
          <w:szCs w:val="23"/>
        </w:rPr>
        <w:t>kNN</w:t>
      </w:r>
      <w:proofErr w:type="spellEnd"/>
      <w:r>
        <w:rPr>
          <w:sz w:val="23"/>
          <w:szCs w:val="23"/>
        </w:rPr>
        <w:t xml:space="preserve"> algoritmasının farklı iterasyon sayılarında çalıştırılıp kendi aralarında karşılaştırılması ve daha sonra FDB-RUN uygulanmamış </w:t>
      </w:r>
      <w:proofErr w:type="spellStart"/>
      <w:r>
        <w:rPr>
          <w:sz w:val="23"/>
          <w:szCs w:val="23"/>
        </w:rPr>
        <w:t>yanlızca</w:t>
      </w:r>
      <w:proofErr w:type="spellEnd"/>
      <w:r>
        <w:rPr>
          <w:sz w:val="23"/>
          <w:szCs w:val="23"/>
        </w:rPr>
        <w:t xml:space="preserve"> KNN ile tahmin performansı ile FDB-RUN-</w:t>
      </w:r>
      <w:proofErr w:type="spellStart"/>
      <w:r>
        <w:rPr>
          <w:sz w:val="23"/>
          <w:szCs w:val="23"/>
        </w:rPr>
        <w:t>kNN</w:t>
      </w:r>
      <w:proofErr w:type="spellEnd"/>
      <w:r>
        <w:rPr>
          <w:sz w:val="23"/>
          <w:szCs w:val="23"/>
        </w:rPr>
        <w:t xml:space="preserve"> sezgisel nitelik ağırlıklandırma tahmin performansı karşılaştırılmıştır.</w:t>
      </w:r>
    </w:p>
    <w:p w14:paraId="27C16FC0" w14:textId="6B05BD25" w:rsidR="00A71C12" w:rsidRPr="00A71C12" w:rsidRDefault="00D317D1" w:rsidP="00D317D1">
      <w:pPr>
        <w:rPr>
          <w:sz w:val="23"/>
          <w:szCs w:val="23"/>
        </w:rPr>
      </w:pPr>
      <w:r w:rsidRPr="00D317D1">
        <w:rPr>
          <w:rFonts w:ascii="Times New Roman" w:hAnsi="Times New Roman" w:cs="Times New Roman"/>
          <w:color w:val="000000"/>
          <w:sz w:val="23"/>
          <w:szCs w:val="23"/>
        </w:rPr>
        <w:lastRenderedPageBreak/>
        <w:t>Sonuçları elde etmede kullanılan algoritma ayarları verilmiştir</w:t>
      </w:r>
    </w:p>
    <w:tbl>
      <w:tblPr>
        <w:tblW w:w="0" w:type="auto"/>
        <w:tblInd w:w="-168" w:type="dxa"/>
        <w:tblBorders>
          <w:top w:val="none" w:sz="6" w:space="0" w:color="auto"/>
          <w:left w:val="none" w:sz="6" w:space="0" w:color="auto"/>
          <w:bottom w:val="none" w:sz="6" w:space="0" w:color="auto"/>
          <w:right w:val="none" w:sz="6" w:space="0" w:color="auto"/>
        </w:tblBorders>
        <w:tblLayout w:type="fixed"/>
        <w:tblLook w:val="0000" w:firstRow="0" w:lastRow="0" w:firstColumn="0" w:lastColumn="0" w:noHBand="0" w:noVBand="0"/>
      </w:tblPr>
      <w:tblGrid>
        <w:gridCol w:w="3766"/>
        <w:gridCol w:w="3766"/>
      </w:tblGrid>
      <w:tr w:rsidR="00A71C12" w:rsidRPr="00A71C12" w14:paraId="230DF5A9" w14:textId="77777777">
        <w:trPr>
          <w:trHeight w:val="109"/>
        </w:trPr>
        <w:tc>
          <w:tcPr>
            <w:tcW w:w="3766" w:type="dxa"/>
            <w:tcBorders>
              <w:top w:val="none" w:sz="6" w:space="0" w:color="auto"/>
              <w:bottom w:val="none" w:sz="6" w:space="0" w:color="auto"/>
              <w:right w:val="none" w:sz="6" w:space="0" w:color="auto"/>
            </w:tcBorders>
          </w:tcPr>
          <w:p w14:paraId="5AC2DC17" w14:textId="09E26693" w:rsidR="00A71C12" w:rsidRPr="00A71C12" w:rsidRDefault="00A71C12" w:rsidP="00A71C12">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FDB-RUN-</w:t>
            </w:r>
            <w:proofErr w:type="spellStart"/>
            <w:r>
              <w:rPr>
                <w:rFonts w:ascii="Times New Roman" w:hAnsi="Times New Roman" w:cs="Times New Roman"/>
                <w:color w:val="000000"/>
                <w:sz w:val="23"/>
                <w:szCs w:val="23"/>
              </w:rPr>
              <w:t>kNN</w:t>
            </w:r>
            <w:proofErr w:type="spellEnd"/>
            <w:r w:rsidRPr="00A71C12">
              <w:rPr>
                <w:rFonts w:ascii="Times New Roman" w:hAnsi="Times New Roman" w:cs="Times New Roman"/>
                <w:color w:val="000000"/>
                <w:sz w:val="23"/>
                <w:szCs w:val="23"/>
              </w:rPr>
              <w:t xml:space="preserve"> </w:t>
            </w:r>
          </w:p>
        </w:tc>
        <w:tc>
          <w:tcPr>
            <w:tcW w:w="3766" w:type="dxa"/>
            <w:tcBorders>
              <w:top w:val="none" w:sz="6" w:space="0" w:color="auto"/>
              <w:left w:val="none" w:sz="6" w:space="0" w:color="auto"/>
              <w:bottom w:val="none" w:sz="6" w:space="0" w:color="auto"/>
            </w:tcBorders>
          </w:tcPr>
          <w:p w14:paraId="2C71E988" w14:textId="77777777" w:rsidR="00A71C12" w:rsidRDefault="00A71C12" w:rsidP="00A71C12">
            <w:pPr>
              <w:autoSpaceDE w:val="0"/>
              <w:autoSpaceDN w:val="0"/>
              <w:adjustRightInd w:val="0"/>
              <w:spacing w:after="0" w:line="240" w:lineRule="auto"/>
              <w:rPr>
                <w:rFonts w:ascii="Times New Roman" w:hAnsi="Times New Roman" w:cs="Times New Roman"/>
                <w:color w:val="000000"/>
                <w:sz w:val="23"/>
                <w:szCs w:val="23"/>
              </w:rPr>
            </w:pPr>
            <w:r w:rsidRPr="00A71C12">
              <w:rPr>
                <w:rFonts w:ascii="Times New Roman" w:hAnsi="Times New Roman" w:cs="Times New Roman"/>
                <w:color w:val="000000"/>
                <w:sz w:val="23"/>
                <w:szCs w:val="23"/>
              </w:rPr>
              <w:t>K komşu sayısı=3</w:t>
            </w:r>
          </w:p>
          <w:p w14:paraId="00825545" w14:textId="133F5DAF" w:rsidR="00A71C12" w:rsidRPr="00A71C12" w:rsidRDefault="00A71C12" w:rsidP="00A71C12">
            <w:pPr>
              <w:autoSpaceDE w:val="0"/>
              <w:autoSpaceDN w:val="0"/>
              <w:adjustRightInd w:val="0"/>
              <w:spacing w:after="0" w:line="240" w:lineRule="auto"/>
              <w:rPr>
                <w:rFonts w:ascii="Times New Roman" w:hAnsi="Times New Roman" w:cs="Times New Roman"/>
                <w:color w:val="000000"/>
                <w:sz w:val="23"/>
                <w:szCs w:val="23"/>
              </w:rPr>
            </w:pPr>
            <w:r w:rsidRPr="00A71C12">
              <w:rPr>
                <w:rFonts w:ascii="Times New Roman" w:hAnsi="Times New Roman" w:cs="Times New Roman"/>
                <w:color w:val="000000"/>
                <w:sz w:val="23"/>
                <w:szCs w:val="23"/>
              </w:rPr>
              <w:t xml:space="preserve">Uzaklık Hesaplama Bağıntısı= </w:t>
            </w:r>
            <w:proofErr w:type="spellStart"/>
            <w:r>
              <w:rPr>
                <w:rFonts w:ascii="Times New Roman" w:hAnsi="Times New Roman" w:cs="Times New Roman"/>
                <w:color w:val="000000"/>
                <w:sz w:val="23"/>
                <w:szCs w:val="23"/>
              </w:rPr>
              <w:t>öklid</w:t>
            </w:r>
            <w:proofErr w:type="spellEnd"/>
            <w:r w:rsidRPr="00A71C12">
              <w:rPr>
                <w:rFonts w:ascii="Times New Roman" w:hAnsi="Times New Roman" w:cs="Times New Roman"/>
                <w:color w:val="000000"/>
                <w:sz w:val="23"/>
                <w:szCs w:val="23"/>
              </w:rPr>
              <w:t xml:space="preserve"> </w:t>
            </w:r>
          </w:p>
        </w:tc>
      </w:tr>
      <w:tr w:rsidR="00A71C12" w:rsidRPr="00A71C12" w14:paraId="3D7EFEC1" w14:textId="77777777">
        <w:trPr>
          <w:trHeight w:val="109"/>
        </w:trPr>
        <w:tc>
          <w:tcPr>
            <w:tcW w:w="7532" w:type="dxa"/>
            <w:gridSpan w:val="2"/>
            <w:tcBorders>
              <w:top w:val="none" w:sz="6" w:space="0" w:color="auto"/>
              <w:bottom w:val="none" w:sz="6" w:space="0" w:color="auto"/>
            </w:tcBorders>
          </w:tcPr>
          <w:p w14:paraId="699613B5" w14:textId="77777777" w:rsidR="00A71C12" w:rsidRPr="00A71C12" w:rsidRDefault="00A71C12" w:rsidP="00A71C12">
            <w:pPr>
              <w:autoSpaceDE w:val="0"/>
              <w:autoSpaceDN w:val="0"/>
              <w:adjustRightInd w:val="0"/>
              <w:spacing w:after="0" w:line="240" w:lineRule="auto"/>
              <w:rPr>
                <w:rFonts w:ascii="Times New Roman" w:hAnsi="Times New Roman" w:cs="Times New Roman"/>
                <w:color w:val="000000"/>
                <w:sz w:val="23"/>
                <w:szCs w:val="23"/>
              </w:rPr>
            </w:pPr>
            <w:r w:rsidRPr="00A71C12">
              <w:rPr>
                <w:rFonts w:ascii="Times New Roman" w:hAnsi="Times New Roman" w:cs="Times New Roman"/>
                <w:color w:val="000000"/>
                <w:sz w:val="23"/>
                <w:szCs w:val="23"/>
              </w:rPr>
              <w:t xml:space="preserve">Popülasyon Büyüklüğü= 30 </w:t>
            </w:r>
          </w:p>
        </w:tc>
      </w:tr>
      <w:tr w:rsidR="00A71C12" w:rsidRPr="00A71C12" w14:paraId="1EBF433D" w14:textId="77777777">
        <w:trPr>
          <w:trHeight w:val="109"/>
        </w:trPr>
        <w:tc>
          <w:tcPr>
            <w:tcW w:w="3766" w:type="dxa"/>
            <w:tcBorders>
              <w:top w:val="none" w:sz="6" w:space="0" w:color="auto"/>
              <w:bottom w:val="none" w:sz="6" w:space="0" w:color="auto"/>
              <w:right w:val="none" w:sz="6" w:space="0" w:color="auto"/>
            </w:tcBorders>
          </w:tcPr>
          <w:p w14:paraId="4BFFF4CD" w14:textId="77777777" w:rsidR="00A71C12" w:rsidRPr="00A71C12" w:rsidRDefault="00A71C12" w:rsidP="00A71C12">
            <w:pPr>
              <w:autoSpaceDE w:val="0"/>
              <w:autoSpaceDN w:val="0"/>
              <w:adjustRightInd w:val="0"/>
              <w:spacing w:after="0" w:line="240" w:lineRule="auto"/>
              <w:rPr>
                <w:rFonts w:ascii="Times New Roman" w:hAnsi="Times New Roman" w:cs="Times New Roman"/>
                <w:color w:val="000000"/>
                <w:sz w:val="23"/>
                <w:szCs w:val="23"/>
              </w:rPr>
            </w:pPr>
            <w:r w:rsidRPr="00A71C12">
              <w:rPr>
                <w:rFonts w:ascii="Times New Roman" w:hAnsi="Times New Roman" w:cs="Times New Roman"/>
                <w:color w:val="000000"/>
                <w:sz w:val="23"/>
                <w:szCs w:val="23"/>
              </w:rPr>
              <w:t xml:space="preserve">K-NN </w:t>
            </w:r>
          </w:p>
        </w:tc>
        <w:tc>
          <w:tcPr>
            <w:tcW w:w="3766" w:type="dxa"/>
            <w:tcBorders>
              <w:top w:val="none" w:sz="6" w:space="0" w:color="auto"/>
              <w:left w:val="none" w:sz="6" w:space="0" w:color="auto"/>
              <w:bottom w:val="none" w:sz="6" w:space="0" w:color="auto"/>
            </w:tcBorders>
          </w:tcPr>
          <w:p w14:paraId="355F2946" w14:textId="77777777" w:rsidR="00A71C12" w:rsidRPr="00A71C12" w:rsidRDefault="00A71C12" w:rsidP="00A71C12">
            <w:pPr>
              <w:autoSpaceDE w:val="0"/>
              <w:autoSpaceDN w:val="0"/>
              <w:adjustRightInd w:val="0"/>
              <w:spacing w:after="0" w:line="240" w:lineRule="auto"/>
              <w:rPr>
                <w:rFonts w:ascii="Times New Roman" w:hAnsi="Times New Roman" w:cs="Times New Roman"/>
                <w:color w:val="000000"/>
                <w:sz w:val="23"/>
                <w:szCs w:val="23"/>
              </w:rPr>
            </w:pPr>
            <w:r w:rsidRPr="00A71C12">
              <w:rPr>
                <w:rFonts w:ascii="Times New Roman" w:hAnsi="Times New Roman" w:cs="Times New Roman"/>
                <w:color w:val="000000"/>
                <w:sz w:val="23"/>
                <w:szCs w:val="23"/>
              </w:rPr>
              <w:t xml:space="preserve">K komşu sayısı=3, Uzaklık Hesaplama Bağıntısı= ÖKLİD </w:t>
            </w:r>
          </w:p>
        </w:tc>
      </w:tr>
    </w:tbl>
    <w:p w14:paraId="764CA9C1" w14:textId="77777777" w:rsidR="00A71C12" w:rsidRDefault="00A71C12" w:rsidP="00D317D1">
      <w:pPr>
        <w:rPr>
          <w:b/>
          <w:bCs/>
          <w:sz w:val="28"/>
          <w:szCs w:val="28"/>
        </w:rPr>
      </w:pPr>
    </w:p>
    <w:p w14:paraId="6DE7B564" w14:textId="412C333D" w:rsidR="00AD0148" w:rsidRDefault="00AD0148" w:rsidP="00D317D1">
      <w:pPr>
        <w:rPr>
          <w:b/>
          <w:bCs/>
          <w:sz w:val="28"/>
          <w:szCs w:val="28"/>
        </w:rPr>
      </w:pPr>
      <w:r>
        <w:rPr>
          <w:rFonts w:ascii="Times New Roman" w:hAnsi="Times New Roman" w:cs="Times New Roman"/>
          <w:color w:val="000000"/>
          <w:sz w:val="23"/>
          <w:szCs w:val="23"/>
        </w:rPr>
        <w:t>Kullanılan veri setinin özellikleri Tablo 1’de verilmiştir.</w:t>
      </w:r>
    </w:p>
    <w:tbl>
      <w:tblPr>
        <w:tblW w:w="0" w:type="auto"/>
        <w:tblInd w:w="-168" w:type="dxa"/>
        <w:tblBorders>
          <w:top w:val="none" w:sz="6" w:space="0" w:color="auto"/>
          <w:left w:val="none" w:sz="6" w:space="0" w:color="auto"/>
          <w:bottom w:val="none" w:sz="6" w:space="0" w:color="auto"/>
          <w:right w:val="none" w:sz="6" w:space="0" w:color="auto"/>
        </w:tblBorders>
        <w:tblLayout w:type="fixed"/>
        <w:tblLook w:val="0000" w:firstRow="0" w:lastRow="0" w:firstColumn="0" w:lastColumn="0" w:noHBand="0" w:noVBand="0"/>
      </w:tblPr>
      <w:tblGrid>
        <w:gridCol w:w="2128"/>
        <w:gridCol w:w="2128"/>
        <w:gridCol w:w="2128"/>
        <w:gridCol w:w="2128"/>
      </w:tblGrid>
      <w:tr w:rsidR="00A71C12" w:rsidRPr="00A71C12" w14:paraId="001807DC" w14:textId="77777777">
        <w:trPr>
          <w:trHeight w:val="109"/>
        </w:trPr>
        <w:tc>
          <w:tcPr>
            <w:tcW w:w="2128" w:type="dxa"/>
            <w:tcBorders>
              <w:top w:val="none" w:sz="6" w:space="0" w:color="auto"/>
              <w:bottom w:val="none" w:sz="6" w:space="0" w:color="auto"/>
              <w:right w:val="none" w:sz="6" w:space="0" w:color="auto"/>
            </w:tcBorders>
          </w:tcPr>
          <w:p w14:paraId="5A6F21EE" w14:textId="77777777" w:rsidR="00A71C12" w:rsidRPr="00A71C12" w:rsidRDefault="00A71C12" w:rsidP="00A71C12">
            <w:pPr>
              <w:autoSpaceDE w:val="0"/>
              <w:autoSpaceDN w:val="0"/>
              <w:adjustRightInd w:val="0"/>
              <w:spacing w:after="0" w:line="240" w:lineRule="auto"/>
              <w:rPr>
                <w:rFonts w:ascii="Times New Roman" w:hAnsi="Times New Roman" w:cs="Times New Roman"/>
                <w:color w:val="000000"/>
                <w:sz w:val="24"/>
                <w:szCs w:val="24"/>
              </w:rPr>
            </w:pPr>
            <w:r w:rsidRPr="00A71C12">
              <w:rPr>
                <w:rFonts w:ascii="Times New Roman" w:hAnsi="Times New Roman" w:cs="Times New Roman"/>
                <w:color w:val="000000"/>
                <w:sz w:val="24"/>
                <w:szCs w:val="24"/>
              </w:rPr>
              <w:t xml:space="preserve">Tablo 1 </w:t>
            </w:r>
          </w:p>
        </w:tc>
        <w:tc>
          <w:tcPr>
            <w:tcW w:w="2128" w:type="dxa"/>
            <w:tcBorders>
              <w:top w:val="none" w:sz="6" w:space="0" w:color="auto"/>
              <w:left w:val="none" w:sz="6" w:space="0" w:color="auto"/>
              <w:bottom w:val="none" w:sz="6" w:space="0" w:color="auto"/>
              <w:right w:val="none" w:sz="6" w:space="0" w:color="auto"/>
            </w:tcBorders>
          </w:tcPr>
          <w:p w14:paraId="74758C63" w14:textId="77777777" w:rsidR="00A71C12" w:rsidRPr="00A71C12" w:rsidRDefault="00A71C12" w:rsidP="00A71C12">
            <w:pPr>
              <w:autoSpaceDE w:val="0"/>
              <w:autoSpaceDN w:val="0"/>
              <w:adjustRightInd w:val="0"/>
              <w:spacing w:after="0" w:line="240" w:lineRule="auto"/>
              <w:rPr>
                <w:rFonts w:ascii="Times New Roman" w:hAnsi="Times New Roman" w:cs="Times New Roman"/>
                <w:color w:val="000000"/>
                <w:sz w:val="23"/>
                <w:szCs w:val="23"/>
              </w:rPr>
            </w:pPr>
            <w:r w:rsidRPr="00A71C12">
              <w:rPr>
                <w:rFonts w:ascii="Times New Roman" w:hAnsi="Times New Roman" w:cs="Times New Roman"/>
                <w:color w:val="000000"/>
                <w:sz w:val="23"/>
                <w:szCs w:val="23"/>
              </w:rPr>
              <w:t xml:space="preserve">Boyut </w:t>
            </w:r>
          </w:p>
        </w:tc>
        <w:tc>
          <w:tcPr>
            <w:tcW w:w="2128" w:type="dxa"/>
            <w:tcBorders>
              <w:top w:val="none" w:sz="6" w:space="0" w:color="auto"/>
              <w:left w:val="none" w:sz="6" w:space="0" w:color="auto"/>
              <w:bottom w:val="none" w:sz="6" w:space="0" w:color="auto"/>
              <w:right w:val="none" w:sz="6" w:space="0" w:color="auto"/>
            </w:tcBorders>
          </w:tcPr>
          <w:p w14:paraId="5C97A581" w14:textId="77777777" w:rsidR="00A71C12" w:rsidRPr="00A71C12" w:rsidRDefault="00A71C12" w:rsidP="00A71C12">
            <w:pPr>
              <w:autoSpaceDE w:val="0"/>
              <w:autoSpaceDN w:val="0"/>
              <w:adjustRightInd w:val="0"/>
              <w:spacing w:after="0" w:line="240" w:lineRule="auto"/>
              <w:rPr>
                <w:rFonts w:ascii="Times New Roman" w:hAnsi="Times New Roman" w:cs="Times New Roman"/>
                <w:color w:val="000000"/>
                <w:sz w:val="23"/>
                <w:szCs w:val="23"/>
              </w:rPr>
            </w:pPr>
            <w:r w:rsidRPr="00A71C12">
              <w:rPr>
                <w:rFonts w:ascii="Times New Roman" w:hAnsi="Times New Roman" w:cs="Times New Roman"/>
                <w:color w:val="000000"/>
                <w:sz w:val="23"/>
                <w:szCs w:val="23"/>
              </w:rPr>
              <w:t xml:space="preserve">Eğitim Örnek Sayısı </w:t>
            </w:r>
          </w:p>
        </w:tc>
        <w:tc>
          <w:tcPr>
            <w:tcW w:w="2128" w:type="dxa"/>
            <w:tcBorders>
              <w:top w:val="none" w:sz="6" w:space="0" w:color="auto"/>
              <w:left w:val="none" w:sz="6" w:space="0" w:color="auto"/>
              <w:bottom w:val="none" w:sz="6" w:space="0" w:color="auto"/>
            </w:tcBorders>
          </w:tcPr>
          <w:p w14:paraId="40B5234D" w14:textId="77777777" w:rsidR="00A71C12" w:rsidRPr="00A71C12" w:rsidRDefault="00A71C12" w:rsidP="00A71C12">
            <w:pPr>
              <w:autoSpaceDE w:val="0"/>
              <w:autoSpaceDN w:val="0"/>
              <w:adjustRightInd w:val="0"/>
              <w:spacing w:after="0" w:line="240" w:lineRule="auto"/>
              <w:rPr>
                <w:rFonts w:ascii="Times New Roman" w:hAnsi="Times New Roman" w:cs="Times New Roman"/>
                <w:color w:val="000000"/>
                <w:sz w:val="23"/>
                <w:szCs w:val="23"/>
              </w:rPr>
            </w:pPr>
            <w:r w:rsidRPr="00A71C12">
              <w:rPr>
                <w:rFonts w:ascii="Times New Roman" w:hAnsi="Times New Roman" w:cs="Times New Roman"/>
                <w:color w:val="000000"/>
                <w:sz w:val="23"/>
                <w:szCs w:val="23"/>
              </w:rPr>
              <w:t xml:space="preserve">Test Örnek Sayısı </w:t>
            </w:r>
          </w:p>
        </w:tc>
      </w:tr>
      <w:tr w:rsidR="00A71C12" w:rsidRPr="00A71C12" w14:paraId="09BCB058" w14:textId="77777777">
        <w:trPr>
          <w:trHeight w:val="109"/>
        </w:trPr>
        <w:tc>
          <w:tcPr>
            <w:tcW w:w="2128" w:type="dxa"/>
            <w:tcBorders>
              <w:top w:val="none" w:sz="6" w:space="0" w:color="auto"/>
              <w:bottom w:val="none" w:sz="6" w:space="0" w:color="auto"/>
              <w:right w:val="none" w:sz="6" w:space="0" w:color="auto"/>
            </w:tcBorders>
          </w:tcPr>
          <w:p w14:paraId="34F22FF4" w14:textId="77777777" w:rsidR="00A71C12" w:rsidRPr="00A71C12" w:rsidRDefault="00A71C12" w:rsidP="00A71C12">
            <w:pPr>
              <w:autoSpaceDE w:val="0"/>
              <w:autoSpaceDN w:val="0"/>
              <w:adjustRightInd w:val="0"/>
              <w:spacing w:after="0" w:line="240" w:lineRule="auto"/>
              <w:rPr>
                <w:rFonts w:ascii="Times New Roman" w:hAnsi="Times New Roman" w:cs="Times New Roman"/>
                <w:color w:val="000000"/>
                <w:sz w:val="23"/>
                <w:szCs w:val="23"/>
              </w:rPr>
            </w:pPr>
            <w:r w:rsidRPr="00A71C12">
              <w:rPr>
                <w:rFonts w:ascii="Times New Roman" w:hAnsi="Times New Roman" w:cs="Times New Roman"/>
                <w:color w:val="000000"/>
                <w:sz w:val="23"/>
                <w:szCs w:val="23"/>
              </w:rPr>
              <w:t xml:space="preserve">Örnek Veri Seti </w:t>
            </w:r>
          </w:p>
        </w:tc>
        <w:tc>
          <w:tcPr>
            <w:tcW w:w="2128" w:type="dxa"/>
            <w:tcBorders>
              <w:top w:val="none" w:sz="6" w:space="0" w:color="auto"/>
              <w:left w:val="none" w:sz="6" w:space="0" w:color="auto"/>
              <w:bottom w:val="none" w:sz="6" w:space="0" w:color="auto"/>
              <w:right w:val="none" w:sz="6" w:space="0" w:color="auto"/>
            </w:tcBorders>
          </w:tcPr>
          <w:p w14:paraId="4A2683DA" w14:textId="77777777" w:rsidR="00A71C12" w:rsidRPr="00A71C12" w:rsidRDefault="00A71C12" w:rsidP="00A71C12">
            <w:pPr>
              <w:autoSpaceDE w:val="0"/>
              <w:autoSpaceDN w:val="0"/>
              <w:adjustRightInd w:val="0"/>
              <w:spacing w:after="0" w:line="240" w:lineRule="auto"/>
              <w:rPr>
                <w:rFonts w:ascii="Times New Roman" w:hAnsi="Times New Roman" w:cs="Times New Roman"/>
                <w:color w:val="000000"/>
                <w:sz w:val="24"/>
                <w:szCs w:val="24"/>
              </w:rPr>
            </w:pPr>
            <w:r w:rsidRPr="00A71C12">
              <w:rPr>
                <w:rFonts w:ascii="Times New Roman" w:hAnsi="Times New Roman" w:cs="Times New Roman"/>
                <w:color w:val="000000"/>
                <w:sz w:val="24"/>
                <w:szCs w:val="24"/>
              </w:rPr>
              <w:t xml:space="preserve">5 </w:t>
            </w:r>
          </w:p>
        </w:tc>
        <w:tc>
          <w:tcPr>
            <w:tcW w:w="2128" w:type="dxa"/>
            <w:tcBorders>
              <w:top w:val="none" w:sz="6" w:space="0" w:color="auto"/>
              <w:left w:val="none" w:sz="6" w:space="0" w:color="auto"/>
              <w:bottom w:val="none" w:sz="6" w:space="0" w:color="auto"/>
              <w:right w:val="none" w:sz="6" w:space="0" w:color="auto"/>
            </w:tcBorders>
          </w:tcPr>
          <w:p w14:paraId="429D0C00" w14:textId="77777777" w:rsidR="00A71C12" w:rsidRPr="00A71C12" w:rsidRDefault="00A71C12" w:rsidP="00A71C12">
            <w:pPr>
              <w:autoSpaceDE w:val="0"/>
              <w:autoSpaceDN w:val="0"/>
              <w:adjustRightInd w:val="0"/>
              <w:spacing w:after="0" w:line="240" w:lineRule="auto"/>
              <w:rPr>
                <w:rFonts w:ascii="Times New Roman" w:hAnsi="Times New Roman" w:cs="Times New Roman"/>
                <w:color w:val="000000"/>
                <w:sz w:val="24"/>
                <w:szCs w:val="24"/>
              </w:rPr>
            </w:pPr>
            <w:r w:rsidRPr="00A71C12">
              <w:rPr>
                <w:rFonts w:ascii="Times New Roman" w:hAnsi="Times New Roman" w:cs="Times New Roman"/>
                <w:color w:val="000000"/>
                <w:sz w:val="24"/>
                <w:szCs w:val="24"/>
              </w:rPr>
              <w:t xml:space="preserve">258 </w:t>
            </w:r>
          </w:p>
        </w:tc>
        <w:tc>
          <w:tcPr>
            <w:tcW w:w="2128" w:type="dxa"/>
            <w:tcBorders>
              <w:top w:val="none" w:sz="6" w:space="0" w:color="auto"/>
              <w:left w:val="none" w:sz="6" w:space="0" w:color="auto"/>
              <w:bottom w:val="none" w:sz="6" w:space="0" w:color="auto"/>
            </w:tcBorders>
          </w:tcPr>
          <w:p w14:paraId="1DE2329F" w14:textId="77777777" w:rsidR="00A71C12" w:rsidRPr="00A71C12" w:rsidRDefault="00A71C12" w:rsidP="00A71C12">
            <w:pPr>
              <w:autoSpaceDE w:val="0"/>
              <w:autoSpaceDN w:val="0"/>
              <w:adjustRightInd w:val="0"/>
              <w:spacing w:after="0" w:line="240" w:lineRule="auto"/>
              <w:rPr>
                <w:rFonts w:ascii="Times New Roman" w:hAnsi="Times New Roman" w:cs="Times New Roman"/>
                <w:color w:val="000000"/>
                <w:sz w:val="23"/>
                <w:szCs w:val="23"/>
              </w:rPr>
            </w:pPr>
            <w:r w:rsidRPr="00A71C12">
              <w:rPr>
                <w:rFonts w:ascii="Times New Roman" w:hAnsi="Times New Roman" w:cs="Times New Roman"/>
                <w:color w:val="000000"/>
                <w:sz w:val="23"/>
                <w:szCs w:val="23"/>
              </w:rPr>
              <w:t xml:space="preserve">145 </w:t>
            </w:r>
          </w:p>
        </w:tc>
      </w:tr>
    </w:tbl>
    <w:p w14:paraId="2BA0DE24" w14:textId="77777777" w:rsidR="001C4925" w:rsidRDefault="001C4925" w:rsidP="00D317D1">
      <w:pPr>
        <w:rPr>
          <w:sz w:val="23"/>
          <w:szCs w:val="23"/>
        </w:rPr>
      </w:pPr>
    </w:p>
    <w:p w14:paraId="53BA805F" w14:textId="77777777" w:rsidR="00A71C12" w:rsidRDefault="00A71C12" w:rsidP="00D317D1">
      <w:pPr>
        <w:rPr>
          <w:sz w:val="23"/>
          <w:szCs w:val="23"/>
        </w:rPr>
      </w:pPr>
    </w:p>
    <w:p w14:paraId="709ADF89" w14:textId="7A957BC7" w:rsidR="00AD0148" w:rsidRDefault="00AD0148" w:rsidP="00D317D1">
      <w:pPr>
        <w:rPr>
          <w:sz w:val="23"/>
          <w:szCs w:val="23"/>
        </w:rPr>
      </w:pPr>
      <w:r>
        <w:rPr>
          <w:sz w:val="23"/>
          <w:szCs w:val="23"/>
        </w:rPr>
        <w:t xml:space="preserve">Algoritmaların karşılaştırmaları sınıflandırma hata değerlerine göre yapılmıştır. </w:t>
      </w:r>
      <w:r w:rsidR="00B72239">
        <w:rPr>
          <w:sz w:val="23"/>
          <w:szCs w:val="23"/>
        </w:rPr>
        <w:t>Hata değeri h</w:t>
      </w:r>
      <w:r>
        <w:rPr>
          <w:sz w:val="23"/>
          <w:szCs w:val="23"/>
        </w:rPr>
        <w:t>er yanlış sınıf tahmini</w:t>
      </w:r>
      <w:r w:rsidR="00B72239">
        <w:rPr>
          <w:sz w:val="23"/>
          <w:szCs w:val="23"/>
        </w:rPr>
        <w:t xml:space="preserve">nin toplam sınıf tahminine oranına göre </w:t>
      </w:r>
      <w:proofErr w:type="spellStart"/>
      <w:proofErr w:type="gramStart"/>
      <w:r w:rsidR="00B72239">
        <w:rPr>
          <w:sz w:val="23"/>
          <w:szCs w:val="23"/>
        </w:rPr>
        <w:t>hesaplanmıştır.Hata</w:t>
      </w:r>
      <w:proofErr w:type="spellEnd"/>
      <w:proofErr w:type="gramEnd"/>
      <w:r w:rsidR="00B72239">
        <w:rPr>
          <w:sz w:val="23"/>
          <w:szCs w:val="23"/>
        </w:rPr>
        <w:t xml:space="preserve"> değerleri yüzde cinsin</w:t>
      </w:r>
      <w:r w:rsidR="00FA7834">
        <w:rPr>
          <w:sz w:val="23"/>
          <w:szCs w:val="23"/>
        </w:rPr>
        <w:t>d</w:t>
      </w:r>
      <w:r w:rsidR="00B72239">
        <w:rPr>
          <w:sz w:val="23"/>
          <w:szCs w:val="23"/>
        </w:rPr>
        <w:t>e çevrilmiştir.</w:t>
      </w:r>
    </w:p>
    <w:p w14:paraId="6AB93FDE" w14:textId="77777777" w:rsidR="001C4925" w:rsidRDefault="001C4925" w:rsidP="00D317D1">
      <w:pPr>
        <w:rPr>
          <w:sz w:val="23"/>
          <w:szCs w:val="23"/>
        </w:rPr>
      </w:pPr>
    </w:p>
    <w:tbl>
      <w:tblPr>
        <w:tblW w:w="0" w:type="auto"/>
        <w:tblInd w:w="-168" w:type="dxa"/>
        <w:tblBorders>
          <w:top w:val="none" w:sz="6" w:space="0" w:color="auto"/>
          <w:left w:val="none" w:sz="6" w:space="0" w:color="auto"/>
          <w:bottom w:val="none" w:sz="6" w:space="0" w:color="auto"/>
          <w:right w:val="none" w:sz="6" w:space="0" w:color="auto"/>
        </w:tblBorders>
        <w:tblLayout w:type="fixed"/>
        <w:tblLook w:val="0000" w:firstRow="0" w:lastRow="0" w:firstColumn="0" w:lastColumn="0" w:noHBand="0" w:noVBand="0"/>
      </w:tblPr>
      <w:tblGrid>
        <w:gridCol w:w="1951"/>
        <w:gridCol w:w="1932"/>
        <w:gridCol w:w="1941"/>
        <w:gridCol w:w="1943"/>
        <w:gridCol w:w="1050"/>
      </w:tblGrid>
      <w:tr w:rsidR="00A71C12" w:rsidRPr="00A71C12" w14:paraId="78EDFBED" w14:textId="447C279F" w:rsidTr="00A71C12">
        <w:trPr>
          <w:trHeight w:val="456"/>
        </w:trPr>
        <w:tc>
          <w:tcPr>
            <w:tcW w:w="1951" w:type="dxa"/>
            <w:tcBorders>
              <w:top w:val="none" w:sz="6" w:space="0" w:color="auto"/>
              <w:bottom w:val="none" w:sz="6" w:space="0" w:color="auto"/>
              <w:right w:val="none" w:sz="6" w:space="0" w:color="auto"/>
            </w:tcBorders>
          </w:tcPr>
          <w:p w14:paraId="0A563829" w14:textId="77777777" w:rsidR="00A71C12" w:rsidRPr="00A71C12" w:rsidRDefault="00A71C12" w:rsidP="00A71C12">
            <w:pPr>
              <w:autoSpaceDE w:val="0"/>
              <w:autoSpaceDN w:val="0"/>
              <w:adjustRightInd w:val="0"/>
              <w:spacing w:after="0" w:line="240" w:lineRule="auto"/>
              <w:rPr>
                <w:rFonts w:ascii="Times New Roman" w:hAnsi="Times New Roman" w:cs="Times New Roman"/>
                <w:color w:val="000000"/>
                <w:sz w:val="23"/>
                <w:szCs w:val="23"/>
              </w:rPr>
            </w:pPr>
            <w:r w:rsidRPr="00A71C12">
              <w:rPr>
                <w:rFonts w:ascii="Times New Roman" w:hAnsi="Times New Roman" w:cs="Times New Roman"/>
                <w:color w:val="000000"/>
                <w:sz w:val="23"/>
                <w:szCs w:val="23"/>
              </w:rPr>
              <w:t xml:space="preserve">Algoritma </w:t>
            </w:r>
          </w:p>
        </w:tc>
        <w:tc>
          <w:tcPr>
            <w:tcW w:w="5816" w:type="dxa"/>
            <w:gridSpan w:val="3"/>
            <w:tcBorders>
              <w:top w:val="single" w:sz="4" w:space="0" w:color="auto"/>
              <w:left w:val="none" w:sz="6" w:space="0" w:color="auto"/>
              <w:bottom w:val="none" w:sz="6" w:space="0" w:color="auto"/>
              <w:right w:val="none" w:sz="6" w:space="0" w:color="auto"/>
            </w:tcBorders>
          </w:tcPr>
          <w:p w14:paraId="497DC4A6" w14:textId="27425BD9" w:rsidR="00A71C12" w:rsidRPr="00A71C12" w:rsidRDefault="00A71C12" w:rsidP="00A71C12">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FDB-RUN-</w:t>
            </w:r>
            <w:proofErr w:type="spellStart"/>
            <w:r>
              <w:rPr>
                <w:rFonts w:ascii="Times New Roman" w:hAnsi="Times New Roman" w:cs="Times New Roman"/>
                <w:color w:val="000000"/>
                <w:sz w:val="23"/>
                <w:szCs w:val="23"/>
              </w:rPr>
              <w:t>kNN</w:t>
            </w:r>
            <w:proofErr w:type="spellEnd"/>
          </w:p>
        </w:tc>
        <w:tc>
          <w:tcPr>
            <w:tcW w:w="1050" w:type="dxa"/>
            <w:vMerge w:val="restart"/>
            <w:tcBorders>
              <w:top w:val="single" w:sz="4" w:space="0" w:color="auto"/>
              <w:left w:val="none" w:sz="6" w:space="0" w:color="auto"/>
              <w:bottom w:val="nil"/>
              <w:right w:val="single" w:sz="4" w:space="0" w:color="auto"/>
            </w:tcBorders>
            <w:shd w:val="clear" w:color="auto" w:fill="auto"/>
          </w:tcPr>
          <w:p w14:paraId="6A08D2C1" w14:textId="3CAD4DB5" w:rsidR="00A71C12" w:rsidRPr="00A71C12" w:rsidRDefault="00A71C12">
            <w:pPr>
              <w:rPr>
                <w:sz w:val="23"/>
                <w:szCs w:val="23"/>
              </w:rPr>
            </w:pPr>
            <w:proofErr w:type="spellStart"/>
            <w:proofErr w:type="gramStart"/>
            <w:r>
              <w:rPr>
                <w:sz w:val="23"/>
                <w:szCs w:val="23"/>
              </w:rPr>
              <w:t>kNN</w:t>
            </w:r>
            <w:proofErr w:type="spellEnd"/>
            <w:proofErr w:type="gramEnd"/>
          </w:p>
        </w:tc>
      </w:tr>
      <w:tr w:rsidR="00A71C12" w:rsidRPr="00A71C12" w14:paraId="5EC35086" w14:textId="6F8A27B4" w:rsidTr="00A71C12">
        <w:trPr>
          <w:trHeight w:val="264"/>
        </w:trPr>
        <w:tc>
          <w:tcPr>
            <w:tcW w:w="1951" w:type="dxa"/>
            <w:vMerge w:val="restart"/>
            <w:tcBorders>
              <w:top w:val="single" w:sz="4" w:space="0" w:color="auto"/>
              <w:right w:val="none" w:sz="6" w:space="0" w:color="auto"/>
            </w:tcBorders>
          </w:tcPr>
          <w:p w14:paraId="5CE6BB51" w14:textId="77777777" w:rsidR="00A71C12" w:rsidRPr="00A71C12" w:rsidRDefault="00A71C12" w:rsidP="00A71C12">
            <w:pPr>
              <w:autoSpaceDE w:val="0"/>
              <w:autoSpaceDN w:val="0"/>
              <w:adjustRightInd w:val="0"/>
              <w:spacing w:after="0" w:line="240" w:lineRule="auto"/>
              <w:rPr>
                <w:rFonts w:ascii="Times New Roman" w:hAnsi="Times New Roman" w:cs="Times New Roman"/>
                <w:color w:val="000000"/>
                <w:sz w:val="23"/>
                <w:szCs w:val="23"/>
              </w:rPr>
            </w:pPr>
            <w:r w:rsidRPr="00A71C12">
              <w:rPr>
                <w:rFonts w:ascii="Times New Roman" w:hAnsi="Times New Roman" w:cs="Times New Roman"/>
                <w:color w:val="000000"/>
                <w:sz w:val="23"/>
                <w:szCs w:val="23"/>
              </w:rPr>
              <w:t xml:space="preserve">İterasyon </w:t>
            </w:r>
          </w:p>
        </w:tc>
        <w:tc>
          <w:tcPr>
            <w:tcW w:w="1932" w:type="dxa"/>
            <w:vMerge w:val="restart"/>
            <w:tcBorders>
              <w:top w:val="none" w:sz="6" w:space="0" w:color="auto"/>
              <w:left w:val="none" w:sz="6" w:space="0" w:color="auto"/>
              <w:right w:val="none" w:sz="6" w:space="0" w:color="auto"/>
            </w:tcBorders>
          </w:tcPr>
          <w:p w14:paraId="1AACF4F6" w14:textId="77777777" w:rsidR="00A71C12" w:rsidRPr="00A71C12" w:rsidRDefault="00A71C12" w:rsidP="00A71C12">
            <w:pPr>
              <w:autoSpaceDE w:val="0"/>
              <w:autoSpaceDN w:val="0"/>
              <w:adjustRightInd w:val="0"/>
              <w:spacing w:after="0" w:line="240" w:lineRule="auto"/>
              <w:rPr>
                <w:rFonts w:ascii="Times New Roman" w:hAnsi="Times New Roman" w:cs="Times New Roman"/>
                <w:color w:val="000000"/>
                <w:sz w:val="23"/>
                <w:szCs w:val="23"/>
              </w:rPr>
            </w:pPr>
            <w:r w:rsidRPr="00A71C12">
              <w:rPr>
                <w:rFonts w:ascii="Times New Roman" w:hAnsi="Times New Roman" w:cs="Times New Roman"/>
                <w:color w:val="000000"/>
                <w:sz w:val="23"/>
                <w:szCs w:val="23"/>
              </w:rPr>
              <w:t xml:space="preserve">100 </w:t>
            </w:r>
          </w:p>
        </w:tc>
        <w:tc>
          <w:tcPr>
            <w:tcW w:w="1941" w:type="dxa"/>
            <w:vMerge w:val="restart"/>
            <w:tcBorders>
              <w:top w:val="none" w:sz="6" w:space="0" w:color="auto"/>
              <w:left w:val="none" w:sz="6" w:space="0" w:color="auto"/>
              <w:right w:val="none" w:sz="6" w:space="0" w:color="auto"/>
            </w:tcBorders>
          </w:tcPr>
          <w:p w14:paraId="783E2F5F" w14:textId="77777777" w:rsidR="00A71C12" w:rsidRPr="00A71C12" w:rsidRDefault="00A71C12" w:rsidP="00A71C12">
            <w:pPr>
              <w:rPr>
                <w:rFonts w:ascii="Times New Roman" w:hAnsi="Times New Roman" w:cs="Times New Roman"/>
                <w:color w:val="000000"/>
                <w:sz w:val="23"/>
                <w:szCs w:val="23"/>
              </w:rPr>
            </w:pPr>
            <w:r w:rsidRPr="00A71C12">
              <w:rPr>
                <w:rFonts w:ascii="Times New Roman" w:hAnsi="Times New Roman" w:cs="Times New Roman"/>
                <w:color w:val="000000"/>
                <w:sz w:val="23"/>
                <w:szCs w:val="23"/>
              </w:rPr>
              <w:t xml:space="preserve">500 </w:t>
            </w:r>
          </w:p>
        </w:tc>
        <w:tc>
          <w:tcPr>
            <w:tcW w:w="1943" w:type="dxa"/>
            <w:vMerge w:val="restart"/>
            <w:tcBorders>
              <w:top w:val="none" w:sz="6" w:space="0" w:color="auto"/>
              <w:left w:val="none" w:sz="6" w:space="0" w:color="auto"/>
              <w:right w:val="none" w:sz="6" w:space="0" w:color="auto"/>
            </w:tcBorders>
          </w:tcPr>
          <w:p w14:paraId="04AC3D96" w14:textId="77777777" w:rsidR="00A71C12" w:rsidRPr="00A71C12" w:rsidRDefault="00A71C12" w:rsidP="00A71C12">
            <w:pPr>
              <w:autoSpaceDE w:val="0"/>
              <w:autoSpaceDN w:val="0"/>
              <w:adjustRightInd w:val="0"/>
              <w:spacing w:after="0" w:line="240" w:lineRule="auto"/>
              <w:rPr>
                <w:rFonts w:ascii="Times New Roman" w:hAnsi="Times New Roman" w:cs="Times New Roman"/>
                <w:color w:val="000000"/>
                <w:sz w:val="23"/>
                <w:szCs w:val="23"/>
              </w:rPr>
            </w:pPr>
            <w:r w:rsidRPr="00A71C12">
              <w:rPr>
                <w:rFonts w:ascii="Times New Roman" w:hAnsi="Times New Roman" w:cs="Times New Roman"/>
                <w:color w:val="000000"/>
                <w:sz w:val="23"/>
                <w:szCs w:val="23"/>
              </w:rPr>
              <w:t xml:space="preserve">1000 </w:t>
            </w:r>
          </w:p>
        </w:tc>
        <w:tc>
          <w:tcPr>
            <w:tcW w:w="1050" w:type="dxa"/>
            <w:vMerge/>
            <w:tcBorders>
              <w:left w:val="none" w:sz="6" w:space="0" w:color="auto"/>
              <w:bottom w:val="single" w:sz="4" w:space="0" w:color="auto"/>
              <w:right w:val="single" w:sz="4" w:space="0" w:color="auto"/>
            </w:tcBorders>
            <w:shd w:val="clear" w:color="auto" w:fill="auto"/>
          </w:tcPr>
          <w:p w14:paraId="22220C51" w14:textId="77777777" w:rsidR="00A71C12" w:rsidRPr="00A71C12" w:rsidRDefault="00A71C12">
            <w:pPr>
              <w:rPr>
                <w:sz w:val="23"/>
                <w:szCs w:val="23"/>
              </w:rPr>
            </w:pPr>
          </w:p>
        </w:tc>
      </w:tr>
      <w:tr w:rsidR="00A71C12" w:rsidRPr="00A71C12" w14:paraId="3CEA261E" w14:textId="77777777" w:rsidTr="00CB1E8B">
        <w:trPr>
          <w:trHeight w:val="315"/>
        </w:trPr>
        <w:tc>
          <w:tcPr>
            <w:tcW w:w="1951" w:type="dxa"/>
            <w:vMerge/>
            <w:tcBorders>
              <w:bottom w:val="none" w:sz="6" w:space="0" w:color="auto"/>
              <w:right w:val="none" w:sz="6" w:space="0" w:color="auto"/>
            </w:tcBorders>
          </w:tcPr>
          <w:p w14:paraId="30EC45A0" w14:textId="77777777" w:rsidR="00A71C12" w:rsidRPr="00A71C12" w:rsidRDefault="00A71C12" w:rsidP="00A71C12">
            <w:pPr>
              <w:autoSpaceDE w:val="0"/>
              <w:autoSpaceDN w:val="0"/>
              <w:adjustRightInd w:val="0"/>
              <w:spacing w:after="0" w:line="240" w:lineRule="auto"/>
              <w:rPr>
                <w:rFonts w:ascii="Times New Roman" w:hAnsi="Times New Roman" w:cs="Times New Roman"/>
                <w:color w:val="000000"/>
                <w:sz w:val="23"/>
                <w:szCs w:val="23"/>
              </w:rPr>
            </w:pPr>
          </w:p>
        </w:tc>
        <w:tc>
          <w:tcPr>
            <w:tcW w:w="1932" w:type="dxa"/>
            <w:vMerge/>
            <w:tcBorders>
              <w:left w:val="none" w:sz="6" w:space="0" w:color="auto"/>
              <w:bottom w:val="none" w:sz="6" w:space="0" w:color="auto"/>
              <w:right w:val="none" w:sz="6" w:space="0" w:color="auto"/>
            </w:tcBorders>
          </w:tcPr>
          <w:p w14:paraId="7337C771" w14:textId="77777777" w:rsidR="00A71C12" w:rsidRPr="00A71C12" w:rsidRDefault="00A71C12" w:rsidP="00A71C12">
            <w:pPr>
              <w:autoSpaceDE w:val="0"/>
              <w:autoSpaceDN w:val="0"/>
              <w:adjustRightInd w:val="0"/>
              <w:spacing w:after="0" w:line="240" w:lineRule="auto"/>
              <w:rPr>
                <w:rFonts w:ascii="Times New Roman" w:hAnsi="Times New Roman" w:cs="Times New Roman"/>
                <w:color w:val="000000"/>
                <w:sz w:val="23"/>
                <w:szCs w:val="23"/>
              </w:rPr>
            </w:pPr>
          </w:p>
        </w:tc>
        <w:tc>
          <w:tcPr>
            <w:tcW w:w="1941" w:type="dxa"/>
            <w:vMerge/>
            <w:tcBorders>
              <w:left w:val="none" w:sz="6" w:space="0" w:color="auto"/>
              <w:bottom w:val="none" w:sz="6" w:space="0" w:color="auto"/>
              <w:right w:val="none" w:sz="6" w:space="0" w:color="auto"/>
            </w:tcBorders>
          </w:tcPr>
          <w:p w14:paraId="3DEB1C5B" w14:textId="77777777" w:rsidR="00A71C12" w:rsidRPr="00A71C12" w:rsidRDefault="00A71C12" w:rsidP="00A71C12">
            <w:pPr>
              <w:rPr>
                <w:rFonts w:ascii="Times New Roman" w:hAnsi="Times New Roman" w:cs="Times New Roman"/>
                <w:color w:val="000000"/>
                <w:sz w:val="23"/>
                <w:szCs w:val="23"/>
              </w:rPr>
            </w:pPr>
          </w:p>
        </w:tc>
        <w:tc>
          <w:tcPr>
            <w:tcW w:w="1943" w:type="dxa"/>
            <w:vMerge/>
            <w:tcBorders>
              <w:left w:val="none" w:sz="6" w:space="0" w:color="auto"/>
              <w:bottom w:val="none" w:sz="6" w:space="0" w:color="auto"/>
              <w:right w:val="none" w:sz="6" w:space="0" w:color="auto"/>
            </w:tcBorders>
          </w:tcPr>
          <w:p w14:paraId="7FABB4E2" w14:textId="77777777" w:rsidR="00A71C12" w:rsidRPr="00A71C12" w:rsidRDefault="00A71C12" w:rsidP="00A71C12">
            <w:pPr>
              <w:autoSpaceDE w:val="0"/>
              <w:autoSpaceDN w:val="0"/>
              <w:adjustRightInd w:val="0"/>
              <w:spacing w:after="0" w:line="240" w:lineRule="auto"/>
              <w:rPr>
                <w:rFonts w:ascii="Times New Roman" w:hAnsi="Times New Roman" w:cs="Times New Roman"/>
                <w:color w:val="000000"/>
                <w:sz w:val="23"/>
                <w:szCs w:val="23"/>
              </w:rPr>
            </w:pPr>
          </w:p>
        </w:tc>
        <w:tc>
          <w:tcPr>
            <w:tcW w:w="1050" w:type="dxa"/>
            <w:vMerge w:val="restart"/>
            <w:tcBorders>
              <w:top w:val="single" w:sz="4" w:space="0" w:color="auto"/>
              <w:left w:val="none" w:sz="6" w:space="0" w:color="auto"/>
              <w:bottom w:val="nil"/>
              <w:right w:val="single" w:sz="4" w:space="0" w:color="auto"/>
            </w:tcBorders>
            <w:shd w:val="clear" w:color="auto" w:fill="auto"/>
          </w:tcPr>
          <w:p w14:paraId="79473C88" w14:textId="77777777" w:rsidR="00A71C12" w:rsidRPr="00A71C12" w:rsidRDefault="00A71C12">
            <w:pPr>
              <w:rPr>
                <w:sz w:val="23"/>
                <w:szCs w:val="23"/>
              </w:rPr>
            </w:pPr>
          </w:p>
        </w:tc>
      </w:tr>
      <w:tr w:rsidR="00A71C12" w:rsidRPr="00A71C12" w14:paraId="4E471EB8" w14:textId="0F3F56DF" w:rsidTr="00A71C12">
        <w:trPr>
          <w:trHeight w:val="109"/>
        </w:trPr>
        <w:tc>
          <w:tcPr>
            <w:tcW w:w="1951" w:type="dxa"/>
            <w:tcBorders>
              <w:top w:val="none" w:sz="6" w:space="0" w:color="auto"/>
              <w:bottom w:val="none" w:sz="6" w:space="0" w:color="auto"/>
              <w:right w:val="none" w:sz="6" w:space="0" w:color="auto"/>
            </w:tcBorders>
          </w:tcPr>
          <w:p w14:paraId="05F504E4" w14:textId="77777777" w:rsidR="00A71C12" w:rsidRPr="00A71C12" w:rsidRDefault="00A71C12" w:rsidP="00A71C12">
            <w:pPr>
              <w:autoSpaceDE w:val="0"/>
              <w:autoSpaceDN w:val="0"/>
              <w:adjustRightInd w:val="0"/>
              <w:spacing w:after="0" w:line="240" w:lineRule="auto"/>
              <w:rPr>
                <w:rFonts w:ascii="Times New Roman" w:hAnsi="Times New Roman" w:cs="Times New Roman"/>
                <w:color w:val="000000"/>
                <w:sz w:val="23"/>
                <w:szCs w:val="23"/>
              </w:rPr>
            </w:pPr>
            <w:r w:rsidRPr="00A71C12">
              <w:rPr>
                <w:rFonts w:ascii="Times New Roman" w:hAnsi="Times New Roman" w:cs="Times New Roman"/>
                <w:color w:val="000000"/>
                <w:sz w:val="23"/>
                <w:szCs w:val="23"/>
              </w:rPr>
              <w:t xml:space="preserve">En İyi </w:t>
            </w:r>
          </w:p>
        </w:tc>
        <w:tc>
          <w:tcPr>
            <w:tcW w:w="1932" w:type="dxa"/>
            <w:tcBorders>
              <w:top w:val="none" w:sz="6" w:space="0" w:color="auto"/>
              <w:left w:val="none" w:sz="6" w:space="0" w:color="auto"/>
              <w:bottom w:val="none" w:sz="6" w:space="0" w:color="auto"/>
              <w:right w:val="none" w:sz="6" w:space="0" w:color="auto"/>
            </w:tcBorders>
          </w:tcPr>
          <w:p w14:paraId="23C95AFF" w14:textId="48C3AC65" w:rsidR="00A71C12" w:rsidRPr="00A71C12" w:rsidRDefault="00A71C12" w:rsidP="00A71C12">
            <w:pPr>
              <w:autoSpaceDE w:val="0"/>
              <w:autoSpaceDN w:val="0"/>
              <w:adjustRightInd w:val="0"/>
              <w:spacing w:after="0" w:line="240" w:lineRule="auto"/>
              <w:rPr>
                <w:rFonts w:ascii="Times New Roman" w:hAnsi="Times New Roman" w:cs="Times New Roman"/>
                <w:color w:val="000000"/>
                <w:sz w:val="23"/>
                <w:szCs w:val="23"/>
              </w:rPr>
            </w:pPr>
            <w:proofErr w:type="gramStart"/>
            <w:r>
              <w:rPr>
                <w:rFonts w:ascii="Times New Roman" w:hAnsi="Times New Roman" w:cs="Times New Roman"/>
                <w:color w:val="000000"/>
                <w:sz w:val="23"/>
                <w:szCs w:val="23"/>
              </w:rPr>
              <w:t>%19</w:t>
            </w:r>
            <w:proofErr w:type="gramEnd"/>
            <w:r w:rsidRPr="00A71C12">
              <w:rPr>
                <w:rFonts w:ascii="Times New Roman" w:hAnsi="Times New Roman" w:cs="Times New Roman"/>
                <w:color w:val="000000"/>
                <w:sz w:val="23"/>
                <w:szCs w:val="23"/>
              </w:rPr>
              <w:t xml:space="preserve"> </w:t>
            </w:r>
          </w:p>
        </w:tc>
        <w:tc>
          <w:tcPr>
            <w:tcW w:w="1941" w:type="dxa"/>
            <w:tcBorders>
              <w:top w:val="none" w:sz="6" w:space="0" w:color="auto"/>
              <w:left w:val="none" w:sz="6" w:space="0" w:color="auto"/>
              <w:bottom w:val="none" w:sz="6" w:space="0" w:color="auto"/>
              <w:right w:val="none" w:sz="6" w:space="0" w:color="auto"/>
            </w:tcBorders>
          </w:tcPr>
          <w:p w14:paraId="7EB4BD01" w14:textId="7341225C" w:rsidR="00A71C12" w:rsidRPr="00A71C12" w:rsidRDefault="00A71C12" w:rsidP="00A71C12">
            <w:pPr>
              <w:autoSpaceDE w:val="0"/>
              <w:autoSpaceDN w:val="0"/>
              <w:adjustRightInd w:val="0"/>
              <w:spacing w:after="0" w:line="240" w:lineRule="auto"/>
              <w:rPr>
                <w:rFonts w:ascii="Times New Roman" w:hAnsi="Times New Roman" w:cs="Times New Roman"/>
                <w:color w:val="000000"/>
                <w:sz w:val="23"/>
                <w:szCs w:val="23"/>
              </w:rPr>
            </w:pPr>
            <w:proofErr w:type="gramStart"/>
            <w:r>
              <w:rPr>
                <w:rFonts w:ascii="Times New Roman" w:hAnsi="Times New Roman" w:cs="Times New Roman"/>
                <w:color w:val="000000"/>
                <w:sz w:val="23"/>
                <w:szCs w:val="23"/>
              </w:rPr>
              <w:t>%19</w:t>
            </w:r>
            <w:proofErr w:type="gramEnd"/>
          </w:p>
        </w:tc>
        <w:tc>
          <w:tcPr>
            <w:tcW w:w="1943" w:type="dxa"/>
            <w:tcBorders>
              <w:top w:val="none" w:sz="6" w:space="0" w:color="auto"/>
              <w:left w:val="none" w:sz="6" w:space="0" w:color="auto"/>
              <w:bottom w:val="none" w:sz="6" w:space="0" w:color="auto"/>
              <w:right w:val="none" w:sz="6" w:space="0" w:color="auto"/>
            </w:tcBorders>
          </w:tcPr>
          <w:p w14:paraId="76C3BD6E" w14:textId="0C1823BE" w:rsidR="00A71C12" w:rsidRPr="00A71C12" w:rsidRDefault="00A71C12" w:rsidP="00A71C12">
            <w:pPr>
              <w:autoSpaceDE w:val="0"/>
              <w:autoSpaceDN w:val="0"/>
              <w:adjustRightInd w:val="0"/>
              <w:spacing w:after="0" w:line="240" w:lineRule="auto"/>
              <w:rPr>
                <w:rFonts w:ascii="Times New Roman" w:hAnsi="Times New Roman" w:cs="Times New Roman"/>
                <w:color w:val="000000"/>
                <w:sz w:val="23"/>
                <w:szCs w:val="23"/>
              </w:rPr>
            </w:pPr>
            <w:proofErr w:type="gramStart"/>
            <w:r>
              <w:rPr>
                <w:rFonts w:ascii="Times New Roman" w:hAnsi="Times New Roman" w:cs="Times New Roman"/>
                <w:color w:val="000000"/>
                <w:sz w:val="23"/>
                <w:szCs w:val="23"/>
              </w:rPr>
              <w:t>%17</w:t>
            </w:r>
            <w:proofErr w:type="gramEnd"/>
            <w:r w:rsidRPr="00A71C12">
              <w:rPr>
                <w:rFonts w:ascii="Times New Roman" w:hAnsi="Times New Roman" w:cs="Times New Roman"/>
                <w:color w:val="000000"/>
                <w:sz w:val="23"/>
                <w:szCs w:val="23"/>
              </w:rPr>
              <w:t xml:space="preserve"> </w:t>
            </w:r>
          </w:p>
        </w:tc>
        <w:tc>
          <w:tcPr>
            <w:tcW w:w="1050" w:type="dxa"/>
            <w:vMerge/>
            <w:tcBorders>
              <w:left w:val="none" w:sz="6" w:space="0" w:color="auto"/>
              <w:bottom w:val="nil"/>
              <w:right w:val="single" w:sz="4" w:space="0" w:color="auto"/>
            </w:tcBorders>
            <w:shd w:val="clear" w:color="auto" w:fill="auto"/>
          </w:tcPr>
          <w:p w14:paraId="0BF45B84" w14:textId="77777777" w:rsidR="00A71C12" w:rsidRPr="00A71C12" w:rsidRDefault="00A71C12">
            <w:pPr>
              <w:rPr>
                <w:sz w:val="23"/>
                <w:szCs w:val="23"/>
              </w:rPr>
            </w:pPr>
          </w:p>
        </w:tc>
      </w:tr>
      <w:tr w:rsidR="00A71C12" w:rsidRPr="00A71C12" w14:paraId="3556924E" w14:textId="38679AC4" w:rsidTr="00A71C12">
        <w:trPr>
          <w:trHeight w:val="109"/>
        </w:trPr>
        <w:tc>
          <w:tcPr>
            <w:tcW w:w="1951" w:type="dxa"/>
            <w:tcBorders>
              <w:top w:val="none" w:sz="6" w:space="0" w:color="auto"/>
              <w:bottom w:val="none" w:sz="6" w:space="0" w:color="auto"/>
              <w:right w:val="none" w:sz="6" w:space="0" w:color="auto"/>
            </w:tcBorders>
          </w:tcPr>
          <w:p w14:paraId="19725921" w14:textId="77777777" w:rsidR="00A71C12" w:rsidRPr="00A71C12" w:rsidRDefault="00A71C12" w:rsidP="00A71C12">
            <w:pPr>
              <w:autoSpaceDE w:val="0"/>
              <w:autoSpaceDN w:val="0"/>
              <w:adjustRightInd w:val="0"/>
              <w:spacing w:after="0" w:line="240" w:lineRule="auto"/>
              <w:rPr>
                <w:rFonts w:ascii="Times New Roman" w:hAnsi="Times New Roman" w:cs="Times New Roman"/>
                <w:color w:val="000000"/>
                <w:sz w:val="23"/>
                <w:szCs w:val="23"/>
              </w:rPr>
            </w:pPr>
            <w:r w:rsidRPr="00A71C12">
              <w:rPr>
                <w:rFonts w:ascii="Times New Roman" w:hAnsi="Times New Roman" w:cs="Times New Roman"/>
                <w:color w:val="000000"/>
                <w:sz w:val="23"/>
                <w:szCs w:val="23"/>
              </w:rPr>
              <w:t xml:space="preserve">En Kötü </w:t>
            </w:r>
          </w:p>
        </w:tc>
        <w:tc>
          <w:tcPr>
            <w:tcW w:w="1932" w:type="dxa"/>
            <w:tcBorders>
              <w:top w:val="none" w:sz="6" w:space="0" w:color="auto"/>
              <w:left w:val="none" w:sz="6" w:space="0" w:color="auto"/>
              <w:bottom w:val="none" w:sz="6" w:space="0" w:color="auto"/>
              <w:right w:val="none" w:sz="6" w:space="0" w:color="auto"/>
            </w:tcBorders>
          </w:tcPr>
          <w:p w14:paraId="52D20A20" w14:textId="7EC5525F" w:rsidR="00A71C12" w:rsidRPr="00A71C12" w:rsidRDefault="00A71C12" w:rsidP="00A71C12">
            <w:pPr>
              <w:autoSpaceDE w:val="0"/>
              <w:autoSpaceDN w:val="0"/>
              <w:adjustRightInd w:val="0"/>
              <w:spacing w:after="0" w:line="240" w:lineRule="auto"/>
              <w:rPr>
                <w:rFonts w:ascii="Times New Roman" w:hAnsi="Times New Roman" w:cs="Times New Roman"/>
                <w:color w:val="000000"/>
                <w:sz w:val="23"/>
                <w:szCs w:val="23"/>
              </w:rPr>
            </w:pPr>
            <w:proofErr w:type="gramStart"/>
            <w:r>
              <w:rPr>
                <w:rFonts w:ascii="Times New Roman" w:hAnsi="Times New Roman" w:cs="Times New Roman"/>
                <w:color w:val="000000"/>
                <w:sz w:val="23"/>
                <w:szCs w:val="23"/>
              </w:rPr>
              <w:t>%21</w:t>
            </w:r>
            <w:proofErr w:type="gramEnd"/>
          </w:p>
        </w:tc>
        <w:tc>
          <w:tcPr>
            <w:tcW w:w="1941" w:type="dxa"/>
            <w:tcBorders>
              <w:top w:val="none" w:sz="6" w:space="0" w:color="auto"/>
              <w:left w:val="none" w:sz="6" w:space="0" w:color="auto"/>
              <w:bottom w:val="none" w:sz="6" w:space="0" w:color="auto"/>
              <w:right w:val="none" w:sz="6" w:space="0" w:color="auto"/>
            </w:tcBorders>
          </w:tcPr>
          <w:p w14:paraId="5EDB3DDF" w14:textId="52383F6F" w:rsidR="00A71C12" w:rsidRPr="00A71C12" w:rsidRDefault="00A71C12" w:rsidP="00A71C12">
            <w:pPr>
              <w:autoSpaceDE w:val="0"/>
              <w:autoSpaceDN w:val="0"/>
              <w:adjustRightInd w:val="0"/>
              <w:spacing w:after="0" w:line="240" w:lineRule="auto"/>
              <w:rPr>
                <w:rFonts w:ascii="Times New Roman" w:hAnsi="Times New Roman" w:cs="Times New Roman"/>
                <w:color w:val="000000"/>
                <w:sz w:val="23"/>
                <w:szCs w:val="23"/>
              </w:rPr>
            </w:pPr>
            <w:proofErr w:type="gramStart"/>
            <w:r>
              <w:rPr>
                <w:rFonts w:ascii="Times New Roman" w:hAnsi="Times New Roman" w:cs="Times New Roman"/>
                <w:color w:val="000000"/>
                <w:sz w:val="23"/>
                <w:szCs w:val="23"/>
              </w:rPr>
              <w:t>%20</w:t>
            </w:r>
            <w:proofErr w:type="gramEnd"/>
          </w:p>
        </w:tc>
        <w:tc>
          <w:tcPr>
            <w:tcW w:w="1943" w:type="dxa"/>
            <w:tcBorders>
              <w:top w:val="none" w:sz="6" w:space="0" w:color="auto"/>
              <w:left w:val="none" w:sz="6" w:space="0" w:color="auto"/>
              <w:bottom w:val="none" w:sz="6" w:space="0" w:color="auto"/>
              <w:right w:val="none" w:sz="6" w:space="0" w:color="auto"/>
            </w:tcBorders>
          </w:tcPr>
          <w:p w14:paraId="1BE18275" w14:textId="6EB6B859" w:rsidR="00A71C12" w:rsidRPr="00A71C12" w:rsidRDefault="00A71C12" w:rsidP="00A71C12">
            <w:pPr>
              <w:autoSpaceDE w:val="0"/>
              <w:autoSpaceDN w:val="0"/>
              <w:adjustRightInd w:val="0"/>
              <w:spacing w:after="0" w:line="240" w:lineRule="auto"/>
              <w:rPr>
                <w:rFonts w:ascii="Times New Roman" w:hAnsi="Times New Roman" w:cs="Times New Roman"/>
                <w:color w:val="000000"/>
                <w:sz w:val="23"/>
                <w:szCs w:val="23"/>
              </w:rPr>
            </w:pPr>
            <w:proofErr w:type="gramStart"/>
            <w:r>
              <w:rPr>
                <w:rFonts w:ascii="Times New Roman" w:hAnsi="Times New Roman" w:cs="Times New Roman"/>
                <w:color w:val="000000"/>
                <w:sz w:val="23"/>
                <w:szCs w:val="23"/>
              </w:rPr>
              <w:t>%20</w:t>
            </w:r>
            <w:proofErr w:type="gramEnd"/>
          </w:p>
        </w:tc>
        <w:tc>
          <w:tcPr>
            <w:tcW w:w="1050" w:type="dxa"/>
            <w:vMerge/>
            <w:tcBorders>
              <w:left w:val="none" w:sz="6" w:space="0" w:color="auto"/>
              <w:bottom w:val="nil"/>
              <w:right w:val="single" w:sz="4" w:space="0" w:color="auto"/>
            </w:tcBorders>
            <w:shd w:val="clear" w:color="auto" w:fill="auto"/>
          </w:tcPr>
          <w:p w14:paraId="79A91370" w14:textId="77777777" w:rsidR="00A71C12" w:rsidRPr="00A71C12" w:rsidRDefault="00A71C12">
            <w:pPr>
              <w:rPr>
                <w:sz w:val="23"/>
                <w:szCs w:val="23"/>
              </w:rPr>
            </w:pPr>
          </w:p>
        </w:tc>
      </w:tr>
      <w:tr w:rsidR="00A71C12" w:rsidRPr="00A71C12" w14:paraId="0FA44D03" w14:textId="665B9F67" w:rsidTr="00A71C12">
        <w:trPr>
          <w:trHeight w:val="109"/>
        </w:trPr>
        <w:tc>
          <w:tcPr>
            <w:tcW w:w="1951" w:type="dxa"/>
            <w:tcBorders>
              <w:top w:val="none" w:sz="6" w:space="0" w:color="auto"/>
              <w:bottom w:val="none" w:sz="6" w:space="0" w:color="auto"/>
              <w:right w:val="none" w:sz="6" w:space="0" w:color="auto"/>
            </w:tcBorders>
          </w:tcPr>
          <w:p w14:paraId="55377EF8" w14:textId="77777777" w:rsidR="00A71C12" w:rsidRPr="00A71C12" w:rsidRDefault="00A71C12" w:rsidP="00A71C12">
            <w:pPr>
              <w:autoSpaceDE w:val="0"/>
              <w:autoSpaceDN w:val="0"/>
              <w:adjustRightInd w:val="0"/>
              <w:spacing w:after="0" w:line="240" w:lineRule="auto"/>
              <w:rPr>
                <w:rFonts w:ascii="Times New Roman" w:hAnsi="Times New Roman" w:cs="Times New Roman"/>
                <w:color w:val="000000"/>
                <w:sz w:val="23"/>
                <w:szCs w:val="23"/>
              </w:rPr>
            </w:pPr>
            <w:r w:rsidRPr="00A71C12">
              <w:rPr>
                <w:rFonts w:ascii="Times New Roman" w:hAnsi="Times New Roman" w:cs="Times New Roman"/>
                <w:color w:val="000000"/>
                <w:sz w:val="23"/>
                <w:szCs w:val="23"/>
              </w:rPr>
              <w:t xml:space="preserve">Ortalama </w:t>
            </w:r>
          </w:p>
        </w:tc>
        <w:tc>
          <w:tcPr>
            <w:tcW w:w="1932" w:type="dxa"/>
            <w:tcBorders>
              <w:top w:val="none" w:sz="6" w:space="0" w:color="auto"/>
              <w:left w:val="none" w:sz="6" w:space="0" w:color="auto"/>
              <w:bottom w:val="none" w:sz="6" w:space="0" w:color="auto"/>
              <w:right w:val="none" w:sz="6" w:space="0" w:color="auto"/>
            </w:tcBorders>
          </w:tcPr>
          <w:p w14:paraId="4D0ED89E" w14:textId="1C466CCD" w:rsidR="00A71C12" w:rsidRPr="00A71C12" w:rsidRDefault="00A71C12" w:rsidP="00A71C12">
            <w:pPr>
              <w:autoSpaceDE w:val="0"/>
              <w:autoSpaceDN w:val="0"/>
              <w:adjustRightInd w:val="0"/>
              <w:spacing w:after="0" w:line="240" w:lineRule="auto"/>
              <w:rPr>
                <w:rFonts w:ascii="Times New Roman" w:hAnsi="Times New Roman" w:cs="Times New Roman"/>
                <w:color w:val="000000"/>
                <w:sz w:val="23"/>
                <w:szCs w:val="23"/>
              </w:rPr>
            </w:pPr>
            <w:proofErr w:type="gramStart"/>
            <w:r>
              <w:rPr>
                <w:rFonts w:ascii="Times New Roman" w:hAnsi="Times New Roman" w:cs="Times New Roman"/>
                <w:color w:val="000000"/>
                <w:sz w:val="23"/>
                <w:szCs w:val="23"/>
              </w:rPr>
              <w:t>%20</w:t>
            </w:r>
            <w:proofErr w:type="gramEnd"/>
            <w:r w:rsidRPr="00A71C12">
              <w:rPr>
                <w:rFonts w:ascii="Times New Roman" w:hAnsi="Times New Roman" w:cs="Times New Roman"/>
                <w:color w:val="000000"/>
                <w:sz w:val="23"/>
                <w:szCs w:val="23"/>
              </w:rPr>
              <w:t xml:space="preserve"> </w:t>
            </w:r>
          </w:p>
        </w:tc>
        <w:tc>
          <w:tcPr>
            <w:tcW w:w="1941" w:type="dxa"/>
            <w:tcBorders>
              <w:top w:val="none" w:sz="6" w:space="0" w:color="auto"/>
              <w:left w:val="none" w:sz="6" w:space="0" w:color="auto"/>
              <w:bottom w:val="none" w:sz="6" w:space="0" w:color="auto"/>
              <w:right w:val="none" w:sz="6" w:space="0" w:color="auto"/>
            </w:tcBorders>
          </w:tcPr>
          <w:p w14:paraId="4D990E26" w14:textId="75876A76" w:rsidR="00A71C12" w:rsidRPr="00A71C12" w:rsidRDefault="00A71C12" w:rsidP="00A71C12">
            <w:pPr>
              <w:autoSpaceDE w:val="0"/>
              <w:autoSpaceDN w:val="0"/>
              <w:adjustRightInd w:val="0"/>
              <w:spacing w:after="0" w:line="240" w:lineRule="auto"/>
              <w:rPr>
                <w:rFonts w:ascii="Times New Roman" w:hAnsi="Times New Roman" w:cs="Times New Roman"/>
                <w:color w:val="000000"/>
                <w:sz w:val="23"/>
                <w:szCs w:val="23"/>
              </w:rPr>
            </w:pPr>
            <w:proofErr w:type="gramStart"/>
            <w:r>
              <w:rPr>
                <w:rFonts w:ascii="Times New Roman" w:hAnsi="Times New Roman" w:cs="Times New Roman"/>
                <w:color w:val="000000"/>
                <w:sz w:val="23"/>
                <w:szCs w:val="23"/>
              </w:rPr>
              <w:t>%20</w:t>
            </w:r>
            <w:proofErr w:type="gramEnd"/>
            <w:r w:rsidRPr="00A71C12">
              <w:rPr>
                <w:rFonts w:ascii="Times New Roman" w:hAnsi="Times New Roman" w:cs="Times New Roman"/>
                <w:color w:val="000000"/>
                <w:sz w:val="23"/>
                <w:szCs w:val="23"/>
              </w:rPr>
              <w:t xml:space="preserve"> </w:t>
            </w:r>
          </w:p>
        </w:tc>
        <w:tc>
          <w:tcPr>
            <w:tcW w:w="1943" w:type="dxa"/>
            <w:tcBorders>
              <w:top w:val="none" w:sz="6" w:space="0" w:color="auto"/>
              <w:left w:val="none" w:sz="6" w:space="0" w:color="auto"/>
              <w:bottom w:val="none" w:sz="6" w:space="0" w:color="auto"/>
              <w:right w:val="none" w:sz="6" w:space="0" w:color="auto"/>
            </w:tcBorders>
          </w:tcPr>
          <w:p w14:paraId="03C09F1A" w14:textId="64223FD6" w:rsidR="00A71C12" w:rsidRPr="00A71C12" w:rsidRDefault="00A71C12" w:rsidP="00A71C12">
            <w:pPr>
              <w:autoSpaceDE w:val="0"/>
              <w:autoSpaceDN w:val="0"/>
              <w:adjustRightInd w:val="0"/>
              <w:spacing w:after="0" w:line="240" w:lineRule="auto"/>
              <w:rPr>
                <w:rFonts w:ascii="Times New Roman" w:hAnsi="Times New Roman" w:cs="Times New Roman"/>
                <w:color w:val="000000"/>
                <w:sz w:val="23"/>
                <w:szCs w:val="23"/>
              </w:rPr>
            </w:pPr>
            <w:proofErr w:type="gramStart"/>
            <w:r>
              <w:rPr>
                <w:rFonts w:ascii="Times New Roman" w:hAnsi="Times New Roman" w:cs="Times New Roman"/>
                <w:color w:val="000000"/>
                <w:sz w:val="23"/>
                <w:szCs w:val="23"/>
              </w:rPr>
              <w:t>%18</w:t>
            </w:r>
            <w:proofErr w:type="gramEnd"/>
            <w:r w:rsidRPr="00A71C12">
              <w:rPr>
                <w:rFonts w:ascii="Times New Roman" w:hAnsi="Times New Roman" w:cs="Times New Roman"/>
                <w:color w:val="000000"/>
                <w:sz w:val="23"/>
                <w:szCs w:val="23"/>
              </w:rPr>
              <w:t xml:space="preserve"> </w:t>
            </w:r>
          </w:p>
        </w:tc>
        <w:tc>
          <w:tcPr>
            <w:tcW w:w="1050" w:type="dxa"/>
            <w:vMerge/>
            <w:tcBorders>
              <w:left w:val="none" w:sz="6" w:space="0" w:color="auto"/>
              <w:bottom w:val="single" w:sz="4" w:space="0" w:color="auto"/>
              <w:right w:val="single" w:sz="4" w:space="0" w:color="auto"/>
            </w:tcBorders>
            <w:shd w:val="clear" w:color="auto" w:fill="auto"/>
          </w:tcPr>
          <w:p w14:paraId="63FF2C06" w14:textId="77777777" w:rsidR="00A71C12" w:rsidRPr="00A71C12" w:rsidRDefault="00A71C12">
            <w:pPr>
              <w:rPr>
                <w:sz w:val="23"/>
                <w:szCs w:val="23"/>
              </w:rPr>
            </w:pPr>
          </w:p>
        </w:tc>
      </w:tr>
      <w:tr w:rsidR="00A71C12" w:rsidRPr="00A71C12" w14:paraId="2AF33BFB" w14:textId="4F48DAD0" w:rsidTr="00A71C12">
        <w:trPr>
          <w:trHeight w:val="109"/>
        </w:trPr>
        <w:tc>
          <w:tcPr>
            <w:tcW w:w="1951" w:type="dxa"/>
            <w:tcBorders>
              <w:top w:val="none" w:sz="6" w:space="0" w:color="auto"/>
              <w:bottom w:val="none" w:sz="6" w:space="0" w:color="auto"/>
              <w:right w:val="none" w:sz="6" w:space="0" w:color="auto"/>
            </w:tcBorders>
          </w:tcPr>
          <w:p w14:paraId="2D2B3825" w14:textId="510D9253" w:rsidR="00A71C12" w:rsidRPr="00A71C12" w:rsidRDefault="00A71C12" w:rsidP="00A71C12">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Sonuç</w:t>
            </w:r>
            <w:r w:rsidRPr="00A71C12">
              <w:rPr>
                <w:rFonts w:ascii="Times New Roman" w:hAnsi="Times New Roman" w:cs="Times New Roman"/>
                <w:color w:val="000000"/>
                <w:sz w:val="23"/>
                <w:szCs w:val="23"/>
              </w:rPr>
              <w:t xml:space="preserve"> </w:t>
            </w:r>
          </w:p>
        </w:tc>
        <w:tc>
          <w:tcPr>
            <w:tcW w:w="5816" w:type="dxa"/>
            <w:gridSpan w:val="3"/>
            <w:tcBorders>
              <w:top w:val="none" w:sz="6" w:space="0" w:color="auto"/>
              <w:left w:val="none" w:sz="6" w:space="0" w:color="auto"/>
              <w:bottom w:val="none" w:sz="6" w:space="0" w:color="auto"/>
              <w:right w:val="none" w:sz="6" w:space="0" w:color="auto"/>
            </w:tcBorders>
          </w:tcPr>
          <w:p w14:paraId="72F7E403" w14:textId="7165A239" w:rsidR="00A71C12" w:rsidRPr="00A71C12" w:rsidRDefault="00A71C12" w:rsidP="00A71C12">
            <w:pPr>
              <w:autoSpaceDE w:val="0"/>
              <w:autoSpaceDN w:val="0"/>
              <w:adjustRightInd w:val="0"/>
              <w:spacing w:after="0" w:line="240" w:lineRule="auto"/>
              <w:rPr>
                <w:rFonts w:ascii="Times New Roman" w:hAnsi="Times New Roman" w:cs="Times New Roman"/>
                <w:color w:val="000000"/>
                <w:sz w:val="23"/>
                <w:szCs w:val="23"/>
              </w:rPr>
            </w:pPr>
          </w:p>
        </w:tc>
        <w:tc>
          <w:tcPr>
            <w:tcW w:w="1050" w:type="dxa"/>
            <w:tcBorders>
              <w:top w:val="single" w:sz="4" w:space="0" w:color="auto"/>
              <w:left w:val="none" w:sz="6" w:space="0" w:color="auto"/>
              <w:bottom w:val="single" w:sz="4" w:space="0" w:color="auto"/>
              <w:right w:val="single" w:sz="4" w:space="0" w:color="auto"/>
            </w:tcBorders>
            <w:shd w:val="clear" w:color="auto" w:fill="auto"/>
          </w:tcPr>
          <w:p w14:paraId="38FF4856" w14:textId="5824B44D" w:rsidR="00A71C12" w:rsidRPr="00A71C12" w:rsidRDefault="00A71C12">
            <w:pPr>
              <w:rPr>
                <w:sz w:val="23"/>
                <w:szCs w:val="23"/>
              </w:rPr>
            </w:pPr>
            <w:proofErr w:type="gramStart"/>
            <w:r>
              <w:rPr>
                <w:sz w:val="23"/>
                <w:szCs w:val="23"/>
              </w:rPr>
              <w:t>%25.52</w:t>
            </w:r>
            <w:proofErr w:type="gramEnd"/>
          </w:p>
        </w:tc>
      </w:tr>
    </w:tbl>
    <w:p w14:paraId="012B1978" w14:textId="77777777" w:rsidR="00534BA3" w:rsidRDefault="00534BA3" w:rsidP="00D317D1">
      <w:pPr>
        <w:rPr>
          <w:b/>
          <w:bCs/>
          <w:sz w:val="28"/>
          <w:szCs w:val="28"/>
        </w:rPr>
      </w:pPr>
    </w:p>
    <w:p w14:paraId="04FE9EA7" w14:textId="1DFDC7AB" w:rsidR="00A92F65" w:rsidRPr="002E2AA2" w:rsidRDefault="00A92F65" w:rsidP="00A92F65">
      <w:pPr>
        <w:pStyle w:val="ListeParagraf"/>
        <w:numPr>
          <w:ilvl w:val="0"/>
          <w:numId w:val="1"/>
        </w:numPr>
        <w:rPr>
          <w:b/>
          <w:bCs/>
          <w:sz w:val="28"/>
          <w:szCs w:val="28"/>
          <w:u w:val="single"/>
        </w:rPr>
      </w:pPr>
      <w:r w:rsidRPr="002E2AA2">
        <w:rPr>
          <w:b/>
          <w:bCs/>
          <w:sz w:val="28"/>
          <w:szCs w:val="28"/>
          <w:u w:val="single"/>
        </w:rPr>
        <w:t xml:space="preserve">Sonuç </w:t>
      </w:r>
      <w:proofErr w:type="gramStart"/>
      <w:r w:rsidRPr="002E2AA2">
        <w:rPr>
          <w:b/>
          <w:bCs/>
          <w:sz w:val="28"/>
          <w:szCs w:val="28"/>
          <w:u w:val="single"/>
        </w:rPr>
        <w:t>Ve</w:t>
      </w:r>
      <w:proofErr w:type="gramEnd"/>
      <w:r w:rsidRPr="002E2AA2">
        <w:rPr>
          <w:b/>
          <w:bCs/>
          <w:sz w:val="28"/>
          <w:szCs w:val="28"/>
          <w:u w:val="single"/>
        </w:rPr>
        <w:t xml:space="preserve"> Tartışma</w:t>
      </w:r>
    </w:p>
    <w:p w14:paraId="425C89F6" w14:textId="77777777" w:rsidR="00A92F65" w:rsidRPr="00A92F65" w:rsidRDefault="00A92F65" w:rsidP="00A92F65">
      <w:pPr>
        <w:ind w:left="360"/>
        <w:rPr>
          <w:b/>
          <w:bCs/>
          <w:sz w:val="28"/>
          <w:szCs w:val="28"/>
        </w:rPr>
      </w:pPr>
    </w:p>
    <w:p w14:paraId="0A4EBC98" w14:textId="373DCD5F" w:rsidR="00A92F65" w:rsidRPr="00A92F65" w:rsidRDefault="00A92F65" w:rsidP="00A92F65">
      <w:pPr>
        <w:rPr>
          <w:b/>
          <w:bCs/>
          <w:sz w:val="24"/>
          <w:szCs w:val="24"/>
        </w:rPr>
      </w:pPr>
      <w:r w:rsidRPr="00A92F65">
        <w:rPr>
          <w:b/>
          <w:bCs/>
          <w:sz w:val="24"/>
          <w:szCs w:val="24"/>
        </w:rPr>
        <w:t>Bu çalışmada FDB-RUN-</w:t>
      </w:r>
      <w:proofErr w:type="spellStart"/>
      <w:r w:rsidRPr="00A92F65">
        <w:rPr>
          <w:b/>
          <w:bCs/>
          <w:sz w:val="24"/>
          <w:szCs w:val="24"/>
        </w:rPr>
        <w:t>kNN</w:t>
      </w:r>
      <w:proofErr w:type="spellEnd"/>
      <w:r w:rsidRPr="00A92F65">
        <w:rPr>
          <w:b/>
          <w:bCs/>
          <w:sz w:val="24"/>
          <w:szCs w:val="24"/>
        </w:rPr>
        <w:t xml:space="preserve"> melez algoritması kullanılarak sınıflandırma problemi parametreleri için ağırlıklandırılma yapılmıştır. Sonuçlarda görüldüğü üzere k-</w:t>
      </w:r>
      <w:proofErr w:type="spellStart"/>
      <w:r w:rsidRPr="00A92F65">
        <w:rPr>
          <w:b/>
          <w:bCs/>
          <w:sz w:val="24"/>
          <w:szCs w:val="24"/>
        </w:rPr>
        <w:t>nn</w:t>
      </w:r>
      <w:proofErr w:type="spellEnd"/>
      <w:r w:rsidRPr="00A92F65">
        <w:rPr>
          <w:b/>
          <w:bCs/>
          <w:sz w:val="24"/>
          <w:szCs w:val="24"/>
        </w:rPr>
        <w:t xml:space="preserve"> algoritması ortalama %25.52’lik bir hata ile sınıflandırma yaparken FDB-RUN-</w:t>
      </w:r>
      <w:proofErr w:type="spellStart"/>
      <w:r w:rsidRPr="00A92F65">
        <w:rPr>
          <w:b/>
          <w:bCs/>
          <w:sz w:val="24"/>
          <w:szCs w:val="24"/>
        </w:rPr>
        <w:t>kNN</w:t>
      </w:r>
      <w:proofErr w:type="spellEnd"/>
      <w:r w:rsidRPr="00A92F65">
        <w:rPr>
          <w:b/>
          <w:bCs/>
          <w:sz w:val="24"/>
          <w:szCs w:val="24"/>
        </w:rPr>
        <w:t xml:space="preserve"> algoritması ise en </w:t>
      </w:r>
      <w:proofErr w:type="gramStart"/>
      <w:r w:rsidRPr="00A92F65">
        <w:rPr>
          <w:b/>
          <w:bCs/>
          <w:sz w:val="24"/>
          <w:szCs w:val="24"/>
        </w:rPr>
        <w:t>iyi  %</w:t>
      </w:r>
      <w:proofErr w:type="gramEnd"/>
      <w:r w:rsidRPr="00A92F65">
        <w:rPr>
          <w:b/>
          <w:bCs/>
          <w:sz w:val="24"/>
          <w:szCs w:val="24"/>
        </w:rPr>
        <w:t xml:space="preserve">17, ortalama %20’lik bir hata yüzdesi ile sınıflandırma gerçekleştirmiştir. Görüldüğü üzere </w:t>
      </w:r>
      <w:proofErr w:type="gramStart"/>
      <w:r w:rsidRPr="00A92F65">
        <w:rPr>
          <w:b/>
          <w:bCs/>
          <w:sz w:val="24"/>
          <w:szCs w:val="24"/>
        </w:rPr>
        <w:t>%20</w:t>
      </w:r>
      <w:proofErr w:type="gramEnd"/>
      <w:r w:rsidRPr="00A92F65">
        <w:rPr>
          <w:b/>
          <w:bCs/>
          <w:sz w:val="24"/>
          <w:szCs w:val="24"/>
        </w:rPr>
        <w:t xml:space="preserve"> oranında bir iyileşme söz konusudur. </w:t>
      </w:r>
      <w:r>
        <w:rPr>
          <w:b/>
          <w:bCs/>
          <w:sz w:val="24"/>
          <w:szCs w:val="24"/>
        </w:rPr>
        <w:t xml:space="preserve">Bu durum problem niteliklerinin ağırlıklandırılarak </w:t>
      </w:r>
      <w:r w:rsidR="002E2AA2">
        <w:rPr>
          <w:b/>
          <w:bCs/>
          <w:sz w:val="24"/>
          <w:szCs w:val="24"/>
        </w:rPr>
        <w:t>bağımlı değişkeni temsil eden bağımsız değişkenlerin öne çıkmasına, niteliklerin doğal yaşamda olduğu gibi problemi temsil etme ve problem verilerinin homojen bir şekilde ele alınmasına katkı sağlamıştır.</w:t>
      </w:r>
    </w:p>
    <w:sectPr w:rsidR="00A92F65" w:rsidRPr="00A92F6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Cambria">
    <w:altName w:val="Cambria"/>
    <w:panose1 w:val="02040503050406030204"/>
    <w:charset w:val="A2"/>
    <w:family w:val="roman"/>
    <w:pitch w:val="variable"/>
    <w:sig w:usb0="E00006FF" w:usb1="420024FF" w:usb2="02000000" w:usb3="00000000" w:csb0="0000019F" w:csb1="00000000"/>
  </w:font>
  <w:font w:name="Calibri">
    <w:panose1 w:val="020F0502020204030204"/>
    <w:charset w:val="A2"/>
    <w:family w:val="swiss"/>
    <w:pitch w:val="variable"/>
    <w:sig w:usb0="E4002EFF" w:usb1="C000247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A2"/>
    <w:family w:val="swiss"/>
    <w:pitch w:val="variable"/>
    <w:sig w:usb0="E4002EFF" w:usb1="C000247B" w:usb2="00000009" w:usb3="00000000" w:csb0="000001FF" w:csb1="00000000"/>
  </w:font>
  <w:font w:name="Roboto">
    <w:altName w:val="Arial"/>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6D4036"/>
    <w:multiLevelType w:val="multilevel"/>
    <w:tmpl w:val="D48EC82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50BC10A5"/>
    <w:multiLevelType w:val="hybridMultilevel"/>
    <w:tmpl w:val="07D0305A"/>
    <w:lvl w:ilvl="0" w:tplc="5E4C0CB6">
      <w:start w:val="4"/>
      <w:numFmt w:val="bullet"/>
      <w:lvlText w:val="-"/>
      <w:lvlJc w:val="left"/>
      <w:pPr>
        <w:ind w:left="405" w:hanging="360"/>
      </w:pPr>
      <w:rPr>
        <w:rFonts w:ascii="Cambria" w:eastAsiaTheme="minorHAnsi" w:hAnsi="Cambria" w:cs="Cambria" w:hint="default"/>
      </w:rPr>
    </w:lvl>
    <w:lvl w:ilvl="1" w:tplc="041F0003" w:tentative="1">
      <w:start w:val="1"/>
      <w:numFmt w:val="bullet"/>
      <w:lvlText w:val="o"/>
      <w:lvlJc w:val="left"/>
      <w:pPr>
        <w:ind w:left="1125" w:hanging="360"/>
      </w:pPr>
      <w:rPr>
        <w:rFonts w:ascii="Courier New" w:hAnsi="Courier New" w:cs="Courier New" w:hint="default"/>
      </w:rPr>
    </w:lvl>
    <w:lvl w:ilvl="2" w:tplc="041F0005" w:tentative="1">
      <w:start w:val="1"/>
      <w:numFmt w:val="bullet"/>
      <w:lvlText w:val=""/>
      <w:lvlJc w:val="left"/>
      <w:pPr>
        <w:ind w:left="1845" w:hanging="360"/>
      </w:pPr>
      <w:rPr>
        <w:rFonts w:ascii="Wingdings" w:hAnsi="Wingdings" w:hint="default"/>
      </w:rPr>
    </w:lvl>
    <w:lvl w:ilvl="3" w:tplc="041F0001" w:tentative="1">
      <w:start w:val="1"/>
      <w:numFmt w:val="bullet"/>
      <w:lvlText w:val=""/>
      <w:lvlJc w:val="left"/>
      <w:pPr>
        <w:ind w:left="2565" w:hanging="360"/>
      </w:pPr>
      <w:rPr>
        <w:rFonts w:ascii="Symbol" w:hAnsi="Symbol" w:hint="default"/>
      </w:rPr>
    </w:lvl>
    <w:lvl w:ilvl="4" w:tplc="041F0003" w:tentative="1">
      <w:start w:val="1"/>
      <w:numFmt w:val="bullet"/>
      <w:lvlText w:val="o"/>
      <w:lvlJc w:val="left"/>
      <w:pPr>
        <w:ind w:left="3285" w:hanging="360"/>
      </w:pPr>
      <w:rPr>
        <w:rFonts w:ascii="Courier New" w:hAnsi="Courier New" w:cs="Courier New" w:hint="default"/>
      </w:rPr>
    </w:lvl>
    <w:lvl w:ilvl="5" w:tplc="041F0005" w:tentative="1">
      <w:start w:val="1"/>
      <w:numFmt w:val="bullet"/>
      <w:lvlText w:val=""/>
      <w:lvlJc w:val="left"/>
      <w:pPr>
        <w:ind w:left="4005" w:hanging="360"/>
      </w:pPr>
      <w:rPr>
        <w:rFonts w:ascii="Wingdings" w:hAnsi="Wingdings" w:hint="default"/>
      </w:rPr>
    </w:lvl>
    <w:lvl w:ilvl="6" w:tplc="041F0001" w:tentative="1">
      <w:start w:val="1"/>
      <w:numFmt w:val="bullet"/>
      <w:lvlText w:val=""/>
      <w:lvlJc w:val="left"/>
      <w:pPr>
        <w:ind w:left="4725" w:hanging="360"/>
      </w:pPr>
      <w:rPr>
        <w:rFonts w:ascii="Symbol" w:hAnsi="Symbol" w:hint="default"/>
      </w:rPr>
    </w:lvl>
    <w:lvl w:ilvl="7" w:tplc="041F0003" w:tentative="1">
      <w:start w:val="1"/>
      <w:numFmt w:val="bullet"/>
      <w:lvlText w:val="o"/>
      <w:lvlJc w:val="left"/>
      <w:pPr>
        <w:ind w:left="5445" w:hanging="360"/>
      </w:pPr>
      <w:rPr>
        <w:rFonts w:ascii="Courier New" w:hAnsi="Courier New" w:cs="Courier New" w:hint="default"/>
      </w:rPr>
    </w:lvl>
    <w:lvl w:ilvl="8" w:tplc="041F0005" w:tentative="1">
      <w:start w:val="1"/>
      <w:numFmt w:val="bullet"/>
      <w:lvlText w:val=""/>
      <w:lvlJc w:val="left"/>
      <w:pPr>
        <w:ind w:left="6165" w:hanging="360"/>
      </w:pPr>
      <w:rPr>
        <w:rFonts w:ascii="Wingdings" w:hAnsi="Wingdings" w:hint="default"/>
      </w:rPr>
    </w:lvl>
  </w:abstractNum>
  <w:num w:numId="1" w16cid:durableId="431436818">
    <w:abstractNumId w:val="0"/>
  </w:num>
  <w:num w:numId="2" w16cid:durableId="16830448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6096"/>
    <w:rsid w:val="000445BE"/>
    <w:rsid w:val="00052111"/>
    <w:rsid w:val="00082749"/>
    <w:rsid w:val="000A6463"/>
    <w:rsid w:val="000C3B39"/>
    <w:rsid w:val="001935C9"/>
    <w:rsid w:val="001C4925"/>
    <w:rsid w:val="002671B2"/>
    <w:rsid w:val="002765D9"/>
    <w:rsid w:val="002A2581"/>
    <w:rsid w:val="002E1718"/>
    <w:rsid w:val="002E2AA2"/>
    <w:rsid w:val="00326096"/>
    <w:rsid w:val="0036395D"/>
    <w:rsid w:val="00433AE9"/>
    <w:rsid w:val="004531B8"/>
    <w:rsid w:val="004F5E10"/>
    <w:rsid w:val="00534BA3"/>
    <w:rsid w:val="00541D3E"/>
    <w:rsid w:val="0059098B"/>
    <w:rsid w:val="00622F67"/>
    <w:rsid w:val="006813CC"/>
    <w:rsid w:val="006935F5"/>
    <w:rsid w:val="0069367E"/>
    <w:rsid w:val="006C4FD2"/>
    <w:rsid w:val="006E5233"/>
    <w:rsid w:val="00780BB4"/>
    <w:rsid w:val="0078325B"/>
    <w:rsid w:val="00784ACF"/>
    <w:rsid w:val="007D3862"/>
    <w:rsid w:val="00847240"/>
    <w:rsid w:val="008D4E31"/>
    <w:rsid w:val="00983841"/>
    <w:rsid w:val="009B1A00"/>
    <w:rsid w:val="009C4A07"/>
    <w:rsid w:val="00A24893"/>
    <w:rsid w:val="00A51DEC"/>
    <w:rsid w:val="00A71C12"/>
    <w:rsid w:val="00A92F65"/>
    <w:rsid w:val="00AD0148"/>
    <w:rsid w:val="00AE4891"/>
    <w:rsid w:val="00B06BEE"/>
    <w:rsid w:val="00B15B98"/>
    <w:rsid w:val="00B72239"/>
    <w:rsid w:val="00B91476"/>
    <w:rsid w:val="00BF3B13"/>
    <w:rsid w:val="00C95A94"/>
    <w:rsid w:val="00CB4827"/>
    <w:rsid w:val="00D317D1"/>
    <w:rsid w:val="00D42232"/>
    <w:rsid w:val="00FA7834"/>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D22A3C"/>
  <w15:chartTrackingRefBased/>
  <w15:docId w15:val="{FB040F86-8CE8-44AC-B75D-D09E4CD679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325B"/>
  </w:style>
  <w:style w:type="paragraph" w:styleId="Balk1">
    <w:name w:val="heading 1"/>
    <w:basedOn w:val="Normal"/>
    <w:next w:val="Normal"/>
    <w:link w:val="Balk1Char"/>
    <w:uiPriority w:val="9"/>
    <w:qFormat/>
    <w:rsid w:val="00780BB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alk2">
    <w:name w:val="heading 2"/>
    <w:basedOn w:val="Normal"/>
    <w:next w:val="Normal"/>
    <w:link w:val="Balk2Char"/>
    <w:uiPriority w:val="9"/>
    <w:unhideWhenUsed/>
    <w:qFormat/>
    <w:rsid w:val="00780BB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alk3">
    <w:name w:val="heading 3"/>
    <w:basedOn w:val="Normal"/>
    <w:next w:val="Normal"/>
    <w:link w:val="Balk3Char"/>
    <w:uiPriority w:val="9"/>
    <w:unhideWhenUsed/>
    <w:qFormat/>
    <w:rsid w:val="00780BB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Kpr">
    <w:name w:val="Hyperlink"/>
    <w:basedOn w:val="VarsaylanParagrafYazTipi"/>
    <w:unhideWhenUsed/>
    <w:rsid w:val="00B06BEE"/>
    <w:rPr>
      <w:color w:val="0563C1" w:themeColor="hyperlink"/>
      <w:u w:val="single"/>
    </w:rPr>
  </w:style>
  <w:style w:type="character" w:customStyle="1" w:styleId="Balk1Char">
    <w:name w:val="Başlık 1 Char"/>
    <w:basedOn w:val="VarsaylanParagrafYazTipi"/>
    <w:link w:val="Balk1"/>
    <w:uiPriority w:val="9"/>
    <w:rsid w:val="00780BB4"/>
    <w:rPr>
      <w:rFonts w:asciiTheme="majorHAnsi" w:eastAsiaTheme="majorEastAsia" w:hAnsiTheme="majorHAnsi" w:cstheme="majorBidi"/>
      <w:color w:val="2E74B5" w:themeColor="accent1" w:themeShade="BF"/>
      <w:sz w:val="32"/>
      <w:szCs w:val="32"/>
    </w:rPr>
  </w:style>
  <w:style w:type="character" w:customStyle="1" w:styleId="Balk2Char">
    <w:name w:val="Başlık 2 Char"/>
    <w:basedOn w:val="VarsaylanParagrafYazTipi"/>
    <w:link w:val="Balk2"/>
    <w:uiPriority w:val="9"/>
    <w:rsid w:val="00780BB4"/>
    <w:rPr>
      <w:rFonts w:asciiTheme="majorHAnsi" w:eastAsiaTheme="majorEastAsia" w:hAnsiTheme="majorHAnsi" w:cstheme="majorBidi"/>
      <w:color w:val="2E74B5" w:themeColor="accent1" w:themeShade="BF"/>
      <w:sz w:val="26"/>
      <w:szCs w:val="26"/>
    </w:rPr>
  </w:style>
  <w:style w:type="character" w:customStyle="1" w:styleId="Balk3Char">
    <w:name w:val="Başlık 3 Char"/>
    <w:basedOn w:val="VarsaylanParagrafYazTipi"/>
    <w:link w:val="Balk3"/>
    <w:uiPriority w:val="9"/>
    <w:rsid w:val="00780BB4"/>
    <w:rPr>
      <w:rFonts w:asciiTheme="majorHAnsi" w:eastAsiaTheme="majorEastAsia" w:hAnsiTheme="majorHAnsi" w:cstheme="majorBidi"/>
      <w:color w:val="1F4D78" w:themeColor="accent1" w:themeShade="7F"/>
      <w:sz w:val="24"/>
      <w:szCs w:val="24"/>
    </w:rPr>
  </w:style>
  <w:style w:type="character" w:styleId="zmlenmeyenBahsetme">
    <w:name w:val="Unresolved Mention"/>
    <w:basedOn w:val="VarsaylanParagrafYazTipi"/>
    <w:uiPriority w:val="99"/>
    <w:semiHidden/>
    <w:unhideWhenUsed/>
    <w:rsid w:val="00780BB4"/>
    <w:rPr>
      <w:color w:val="605E5C"/>
      <w:shd w:val="clear" w:color="auto" w:fill="E1DFDD"/>
    </w:rPr>
  </w:style>
  <w:style w:type="paragraph" w:styleId="ListeParagraf">
    <w:name w:val="List Paragraph"/>
    <w:basedOn w:val="Normal"/>
    <w:uiPriority w:val="34"/>
    <w:qFormat/>
    <w:rsid w:val="002765D9"/>
    <w:pPr>
      <w:ind w:left="720"/>
      <w:contextualSpacing/>
    </w:pPr>
  </w:style>
  <w:style w:type="paragraph" w:customStyle="1" w:styleId="Default">
    <w:name w:val="Default"/>
    <w:rsid w:val="00B15B98"/>
    <w:pPr>
      <w:autoSpaceDE w:val="0"/>
      <w:autoSpaceDN w:val="0"/>
      <w:adjustRightInd w:val="0"/>
      <w:spacing w:after="0" w:line="240" w:lineRule="auto"/>
    </w:pPr>
    <w:rPr>
      <w:rFonts w:ascii="Cambria" w:hAnsi="Cambria" w:cs="Cambria"/>
      <w:color w:val="000000"/>
      <w:sz w:val="24"/>
      <w:szCs w:val="24"/>
    </w:rPr>
  </w:style>
  <w:style w:type="paragraph" w:customStyle="1" w:styleId="DecimalAligned">
    <w:name w:val="Decimal Aligned"/>
    <w:basedOn w:val="Normal"/>
    <w:uiPriority w:val="40"/>
    <w:qFormat/>
    <w:rsid w:val="006935F5"/>
    <w:pPr>
      <w:tabs>
        <w:tab w:val="decimal" w:pos="360"/>
      </w:tabs>
      <w:spacing w:after="200" w:line="276" w:lineRule="auto"/>
    </w:pPr>
    <w:rPr>
      <w:rFonts w:eastAsiaTheme="minorEastAsia" w:cs="Times New Roman"/>
      <w:lang w:eastAsia="tr-TR"/>
    </w:rPr>
  </w:style>
  <w:style w:type="paragraph" w:styleId="DipnotMetni">
    <w:name w:val="footnote text"/>
    <w:basedOn w:val="Normal"/>
    <w:link w:val="DipnotMetniChar"/>
    <w:uiPriority w:val="99"/>
    <w:unhideWhenUsed/>
    <w:rsid w:val="006935F5"/>
    <w:pPr>
      <w:spacing w:after="0" w:line="240" w:lineRule="auto"/>
    </w:pPr>
    <w:rPr>
      <w:rFonts w:eastAsiaTheme="minorEastAsia" w:cs="Times New Roman"/>
      <w:sz w:val="20"/>
      <w:szCs w:val="20"/>
      <w:lang w:eastAsia="tr-TR"/>
    </w:rPr>
  </w:style>
  <w:style w:type="character" w:customStyle="1" w:styleId="DipnotMetniChar">
    <w:name w:val="Dipnot Metni Char"/>
    <w:basedOn w:val="VarsaylanParagrafYazTipi"/>
    <w:link w:val="DipnotMetni"/>
    <w:uiPriority w:val="99"/>
    <w:rsid w:val="006935F5"/>
    <w:rPr>
      <w:rFonts w:eastAsiaTheme="minorEastAsia" w:cs="Times New Roman"/>
      <w:sz w:val="20"/>
      <w:szCs w:val="20"/>
      <w:lang w:eastAsia="tr-TR"/>
    </w:rPr>
  </w:style>
  <w:style w:type="character" w:styleId="HafifVurgulama">
    <w:name w:val="Subtle Emphasis"/>
    <w:basedOn w:val="VarsaylanParagrafYazTipi"/>
    <w:uiPriority w:val="19"/>
    <w:qFormat/>
    <w:rsid w:val="006935F5"/>
    <w:rPr>
      <w:i/>
      <w:iCs/>
    </w:rPr>
  </w:style>
  <w:style w:type="table" w:styleId="AkGlgeleme-Vurgu1">
    <w:name w:val="Light Shading Accent 1"/>
    <w:basedOn w:val="NormalTablo"/>
    <w:uiPriority w:val="60"/>
    <w:rsid w:val="006935F5"/>
    <w:pPr>
      <w:spacing w:after="0" w:line="240" w:lineRule="auto"/>
    </w:pPr>
    <w:rPr>
      <w:rFonts w:eastAsiaTheme="minorEastAsia"/>
      <w:color w:val="2E74B5" w:themeColor="accent1" w:themeShade="BF"/>
      <w:lang w:eastAsia="tr-TR"/>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1109078">
      <w:bodyDiv w:val="1"/>
      <w:marLeft w:val="0"/>
      <w:marRight w:val="0"/>
      <w:marTop w:val="0"/>
      <w:marBottom w:val="0"/>
      <w:divBdr>
        <w:top w:val="none" w:sz="0" w:space="0" w:color="auto"/>
        <w:left w:val="none" w:sz="0" w:space="0" w:color="auto"/>
        <w:bottom w:val="none" w:sz="0" w:space="0" w:color="auto"/>
        <w:right w:val="none" w:sz="0" w:space="0" w:color="auto"/>
      </w:divBdr>
    </w:div>
    <w:div w:id="1014696541">
      <w:bodyDiv w:val="1"/>
      <w:marLeft w:val="0"/>
      <w:marRight w:val="0"/>
      <w:marTop w:val="0"/>
      <w:marBottom w:val="0"/>
      <w:divBdr>
        <w:top w:val="none" w:sz="0" w:space="0" w:color="auto"/>
        <w:left w:val="none" w:sz="0" w:space="0" w:color="auto"/>
        <w:bottom w:val="none" w:sz="0" w:space="0" w:color="auto"/>
        <w:right w:val="none" w:sz="0" w:space="0" w:color="auto"/>
      </w:divBdr>
    </w:div>
    <w:div w:id="18050774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397204@ogr.ktu.edu.tr"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fatihustunx@gmail.co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0F214E-1301-4E5A-9992-B30C1BFF34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797</TotalTime>
  <Pages>6</Pages>
  <Words>1781</Words>
  <Characters>10157</Characters>
  <Application>Microsoft Office Word</Application>
  <DocSecurity>0</DocSecurity>
  <Lines>84</Lines>
  <Paragraphs>23</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11915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hamdi tolga kahraman</dc:creator>
  <cp:keywords/>
  <dc:description/>
  <cp:lastModifiedBy>Fatih Üstün</cp:lastModifiedBy>
  <cp:revision>10</cp:revision>
  <dcterms:created xsi:type="dcterms:W3CDTF">2021-04-18T18:58:00Z</dcterms:created>
  <dcterms:modified xsi:type="dcterms:W3CDTF">2023-06-07T15:42:00Z</dcterms:modified>
</cp:coreProperties>
</file>