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English Fricative Sounds</w:t>
      </w:r>
    </w:p>
    <w:p>
      <w:pPr>
        <w:shd w:fill="1F3A5F" w:val="solid"/>
        <w:spacing w:after="240"/>
        <w:jc w:val="center"/>
      </w:pPr>
      <w:r>
        <w:rPr>
          <w:rFonts w:ascii="Calibri" w:cs="Calibri" w:eastAsia="Calibri" w:hAnsi="Calibri"/>
          <w:color w:val="F6C945"/>
          <w:sz w:val="24"/>
          <w:szCs w:val="24"/>
        </w:rPr>
        <w:t xml:space="preserve">Identifying, Distinguishing and Producing the Eight Fricatives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you will become a fricative detective. You will hear, feel and say the hissing and buzzing sounds that make English lively. Let’s explore together!</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name the eight English fricative consonants and label each as voiced or voiceless</w:t>
      </w:r>
    </w:p>
    <w:p>
      <w:pPr>
        <w:pStyle w:val="ListParagraph"/>
        <w:numPr>
          <w:ilvl w:val="0"/>
          <w:numId w:val="2"/>
        </w:numPr>
        <w:spacing w:after="60"/>
      </w:pPr>
      <w:r>
        <w:rPr>
          <w:rFonts w:ascii="Calibri" w:cs="Calibri" w:eastAsia="Calibri" w:hAnsi="Calibri"/>
          <w:color w:val="222222"/>
          <w:sz w:val="21"/>
          <w:szCs w:val="21"/>
        </w:rPr>
        <w:t xml:space="preserve">Apply the throat‑vibration and paper‑test to tell voiced from voiceless fricatives</w:t>
      </w:r>
    </w:p>
    <w:p>
      <w:pPr>
        <w:pStyle w:val="ListParagraph"/>
        <w:numPr>
          <w:ilvl w:val="0"/>
          <w:numId w:val="2"/>
        </w:numPr>
        <w:spacing w:after="60"/>
      </w:pPr>
      <w:r>
        <w:rPr>
          <w:rFonts w:ascii="Calibri" w:cs="Calibri" w:eastAsia="Calibri" w:hAnsi="Calibri"/>
          <w:color w:val="222222"/>
          <w:sz w:val="21"/>
          <w:szCs w:val="21"/>
        </w:rPr>
        <w:t xml:space="preserve">Produce the dental fricatives /θ/ and /ð/ correctly in isolation and in minimal‑pair practice</w:t>
      </w:r>
    </w:p>
    <w:p>
      <w:pPr>
        <w:pStyle w:val="ListParagraph"/>
        <w:numPr>
          <w:ilvl w:val="0"/>
          <w:numId w:val="2"/>
        </w:numPr>
        <w:spacing w:after="60"/>
      </w:pPr>
      <w:r>
        <w:rPr>
          <w:rFonts w:ascii="Calibri" w:cs="Calibri" w:eastAsia="Calibri" w:hAnsi="Calibri"/>
          <w:color w:val="222222"/>
          <w:sz w:val="21"/>
          <w:szCs w:val="21"/>
        </w:rPr>
        <w:t xml:space="preserve">Use all eight fricatives accurately in connected speech</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fricative</w:t>
            </w:r>
          </w:p>
        </w:tc>
        <w:tc>
          <w:p>
            <w:pPr>
              <w:spacing w:after="40"/>
            </w:pPr>
            <w:r>
              <w:rPr>
                <w:rFonts w:ascii="Calibri" w:cs="Calibri" w:eastAsia="Calibri" w:hAnsi="Calibri"/>
                <w:color w:val="222222"/>
                <w:sz w:val="20"/>
                <w:szCs w:val="20"/>
              </w:rPr>
              <w:t xml:space="preserve">A consonant made by forcing air through a narrow gap, creating continuous friction</w:t>
            </w:r>
          </w:p>
        </w:tc>
      </w:tr>
      <w:tr>
        <w:tc>
          <w:p>
            <w:pPr>
              <w:spacing w:after="40"/>
            </w:pPr>
            <w:r>
              <w:rPr>
                <w:rFonts w:ascii="Calibri" w:cs="Calibri" w:eastAsia="Calibri" w:hAnsi="Calibri"/>
                <w:color w:val="222222"/>
                <w:sz w:val="20"/>
                <w:szCs w:val="20"/>
              </w:rPr>
              <w:t xml:space="preserve">voiceless</w:t>
            </w:r>
          </w:p>
        </w:tc>
        <w:tc>
          <w:p>
            <w:pPr>
              <w:spacing w:after="40"/>
            </w:pPr>
            <w:r>
              <w:rPr>
                <w:rFonts w:ascii="Calibri" w:cs="Calibri" w:eastAsia="Calibri" w:hAnsi="Calibri"/>
                <w:color w:val="222222"/>
                <w:sz w:val="20"/>
                <w:szCs w:val="20"/>
              </w:rPr>
              <w:t xml:space="preserve">A sound produced without vocal‑cord vibration</w:t>
            </w:r>
          </w:p>
        </w:tc>
      </w:tr>
      <w:tr>
        <w:tc>
          <w:p>
            <w:pPr>
              <w:spacing w:after="40"/>
            </w:pPr>
            <w:r>
              <w:rPr>
                <w:rFonts w:ascii="Calibri" w:cs="Calibri" w:eastAsia="Calibri" w:hAnsi="Calibri"/>
                <w:color w:val="222222"/>
                <w:sz w:val="20"/>
                <w:szCs w:val="20"/>
              </w:rPr>
              <w:t xml:space="preserve">voiced</w:t>
            </w:r>
          </w:p>
        </w:tc>
        <w:tc>
          <w:p>
            <w:pPr>
              <w:spacing w:after="40"/>
            </w:pPr>
            <w:r>
              <w:rPr>
                <w:rFonts w:ascii="Calibri" w:cs="Calibri" w:eastAsia="Calibri" w:hAnsi="Calibri"/>
                <w:color w:val="222222"/>
                <w:sz w:val="20"/>
                <w:szCs w:val="20"/>
              </w:rPr>
              <w:t xml:space="preserve">A sound produced with vocal‑cord vibration</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 used to highlight contrasts</w:t>
            </w:r>
          </w:p>
        </w:tc>
      </w:tr>
      <w:tr>
        <w:tc>
          <w:p>
            <w:pPr>
              <w:spacing w:after="40"/>
            </w:pPr>
            <w:r>
              <w:rPr>
                <w:rFonts w:ascii="Calibri" w:cs="Calibri" w:eastAsia="Calibri" w:hAnsi="Calibri"/>
                <w:color w:val="222222"/>
                <w:sz w:val="20"/>
                <w:szCs w:val="20"/>
              </w:rPr>
              <w:t xml:space="preserve">throat test</w:t>
            </w:r>
          </w:p>
        </w:tc>
        <w:tc>
          <w:p>
            <w:pPr>
              <w:spacing w:after="40"/>
            </w:pPr>
            <w:r>
              <w:rPr>
                <w:rFonts w:ascii="Calibri" w:cs="Calibri" w:eastAsia="Calibri" w:hAnsi="Calibri"/>
                <w:color w:val="222222"/>
                <w:sz w:val="20"/>
                <w:szCs w:val="20"/>
              </w:rPr>
              <w:t xml:space="preserve">Placing a hand on the throat to feel vibration when a sound is voiced</w:t>
            </w:r>
          </w:p>
        </w:tc>
      </w:tr>
      <w:tr>
        <w:tc>
          <w:p>
            <w:pPr>
              <w:spacing w:after="40"/>
            </w:pPr>
            <w:r>
              <w:rPr>
                <w:rFonts w:ascii="Calibri" w:cs="Calibri" w:eastAsia="Calibri" w:hAnsi="Calibri"/>
                <w:color w:val="222222"/>
                <w:sz w:val="20"/>
                <w:szCs w:val="20"/>
              </w:rPr>
              <w:t xml:space="preserve">paper test</w:t>
            </w:r>
          </w:p>
        </w:tc>
        <w:tc>
          <w:p>
            <w:pPr>
              <w:spacing w:after="40"/>
            </w:pPr>
            <w:r>
              <w:rPr>
                <w:rFonts w:ascii="Calibri" w:cs="Calibri" w:eastAsia="Calibri" w:hAnsi="Calibri"/>
                <w:color w:val="222222"/>
                <w:sz w:val="20"/>
                <w:szCs w:val="20"/>
              </w:rPr>
              <w:t xml:space="preserve">Holding a piece of paper in front of the mouth to see if air flows continuously</w:t>
            </w:r>
          </w:p>
        </w:tc>
      </w:tr>
      <w:tr>
        <w:tc>
          <w:p>
            <w:pPr>
              <w:spacing w:after="40"/>
            </w:pPr>
            <w:r>
              <w:rPr>
                <w:rFonts w:ascii="Calibri" w:cs="Calibri" w:eastAsia="Calibri" w:hAnsi="Calibri"/>
                <w:color w:val="222222"/>
                <w:sz w:val="20"/>
                <w:szCs w:val="20"/>
              </w:rPr>
              <w:t xml:space="preserve">dental fricative</w:t>
            </w:r>
          </w:p>
        </w:tc>
        <w:tc>
          <w:p>
            <w:pPr>
              <w:spacing w:after="40"/>
            </w:pPr>
            <w:r>
              <w:rPr>
                <w:rFonts w:ascii="Calibri" w:cs="Calibri" w:eastAsia="Calibri" w:hAnsi="Calibri"/>
                <w:color w:val="222222"/>
                <w:sz w:val="20"/>
                <w:szCs w:val="20"/>
              </w:rPr>
              <w:t xml:space="preserve">A fricative made with the tongue tip near the upper teeth, e.g., /θ/ and /ð/</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The throat test works for any consonant – feel the buzz!</w:t>
      </w:r>
    </w:p>
    <w:p>
      <w:pPr>
        <w:pStyle w:val="ListParagraph"/>
        <w:numPr>
          <w:ilvl w:val="0"/>
          <w:numId w:val="2"/>
        </w:numPr>
        <w:spacing w:after="60"/>
      </w:pPr>
      <w:r>
        <w:rPr>
          <w:rFonts w:ascii="Calibri" w:cs="Calibri" w:eastAsia="Calibri" w:hAnsi="Calibri"/>
          <w:color w:val="222222"/>
          <w:sz w:val="21"/>
          <w:szCs w:val="21"/>
        </w:rPr>
        <w:t xml:space="preserve">The paper test shows continuous airflow for fricatives, not a burst like plosives</w:t>
      </w:r>
    </w:p>
    <w:p>
      <w:pPr>
        <w:pStyle w:val="ListParagraph"/>
        <w:numPr>
          <w:ilvl w:val="0"/>
          <w:numId w:val="2"/>
        </w:numPr>
        <w:spacing w:after="60"/>
      </w:pPr>
      <w:r>
        <w:rPr>
          <w:rFonts w:ascii="Calibri" w:cs="Calibri" w:eastAsia="Calibri" w:hAnsi="Calibri"/>
          <w:color w:val="222222"/>
          <w:sz w:val="21"/>
          <w:szCs w:val="21"/>
        </w:rPr>
        <w:t xml:space="preserve">Dental fricatives are tricky for Ghanaian learners because they do not exist in most local languages</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class, practise the activities at home, and use the checklists to monitor your progress.</w:t>
      </w:r>
    </w:p>
    <w:p>
      <w:pPr>
        <w:pStyle w:val="Heading1"/>
        <w:spacing w:after="120" w:before="240"/>
      </w:pPr>
      <w:r>
        <w:rPr>
          <w:rFonts w:ascii="Calibri" w:cs="Calibri" w:eastAsia="Calibri" w:hAnsi="Calibri"/>
          <w:b/>
          <w:bCs/>
          <w:color w:val="2E74B5"/>
          <w:sz w:val="32"/>
          <w:szCs w:val="32"/>
        </w:rPr>
        <w:t xml:space="preserve">What Is a Fricative?</w:t>
      </w:r>
    </w:p>
    <w:p>
      <w:pPr>
        <w:spacing w:after="120"/>
      </w:pPr>
      <w:r>
        <w:rPr>
          <w:rFonts w:ascii="Calibri" w:cs="Calibri" w:eastAsia="Calibri" w:hAnsi="Calibri"/>
          <w:color w:val="222222"/>
          <w:sz w:val="21"/>
          <w:szCs w:val="21"/>
        </w:rPr>
        <w:t xml:space="preserve">A fricative is a consonant made by narrowing a part of the mouth and letting air rush through. The narrow gap creates a steady hiss or buzz that you can hear for as long as you keep the airflow going. Unlike plosives, which stop the air and then release it in a single burst, fricatives keep the air moving, so you can stretch the sound – think of saying sssss or fffff for several seconds.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Test</w:t>
            </w:r>
          </w:p>
          <w:p>
            <w:r>
              <w:rPr>
                <w:rFonts w:ascii="Calibri" w:cs="Calibri" w:eastAsia="Calibri" w:hAnsi="Calibri"/>
                <w:color w:val="222222"/>
                <w:sz w:val="20"/>
                <w:szCs w:val="20"/>
              </w:rPr>
              <w:t xml:space="preserve">Hold your hand 10 cm in front of your mouth. Say /f/ – you feel a steady stream of air. Say /v/ – you feel a gentle buzz from your lower lip vibrating. The difference you feel is the voicing contrast.</w:t>
            </w:r>
          </w:p>
        </w:tc>
      </w:tr>
    </w:tbl>
    <w:p>
      <w:pPr>
        <w:pStyle w:val="Heading1"/>
        <w:spacing w:after="120" w:before="240"/>
      </w:pPr>
      <w:r>
        <w:rPr>
          <w:rFonts w:ascii="Calibri" w:cs="Calibri" w:eastAsia="Calibri" w:hAnsi="Calibri"/>
          <w:b/>
          <w:bCs/>
          <w:color w:val="2E74B5"/>
          <w:sz w:val="32"/>
          <w:szCs w:val="32"/>
        </w:rPr>
        <w:t xml:space="preserve">The Eight English Fricatives</w:t>
      </w:r>
    </w:p>
    <w:p>
      <w:pPr>
        <w:spacing w:after="120"/>
      </w:pPr>
      <w:r>
        <w:rPr>
          <w:rFonts w:ascii="Calibri" w:cs="Calibri" w:eastAsia="Calibri" w:hAnsi="Calibri"/>
          <w:color w:val="222222"/>
          <w:sz w:val="21"/>
          <w:szCs w:val="21"/>
        </w:rPr>
        <w:t xml:space="preserve">English has eight key fricatives. They differ by where the tongue or lips touch (place of articulation) and whether the vocal cords vibrate (voicing). Learning their names, symbols and examples helps you recognise them in listening tasks and produce them in speaking tasks.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Symbol</w:t>
            </w:r>
          </w:p>
        </w:tc>
        <w:tc>
          <w:tcPr>
            <w:shd w:fill="1F3A5F" w:val="solid"/>
          </w:tcPr>
          <w:p>
            <w:pPr>
              <w:spacing w:after="40"/>
            </w:pPr>
            <w:r>
              <w:rPr>
                <w:rFonts w:ascii="Calibri" w:cs="Calibri" w:eastAsia="Calibri" w:hAnsi="Calibri"/>
                <w:b/>
                <w:bCs/>
                <w:color w:val="FFFFFF"/>
                <w:sz w:val="20"/>
                <w:szCs w:val="20"/>
              </w:rPr>
              <w:t xml:space="preserve">Sound Example</w:t>
            </w:r>
          </w:p>
        </w:tc>
        <w:tc>
          <w:tcPr>
            <w:shd w:fill="1F3A5F" w:val="solid"/>
          </w:tcPr>
          <w:p>
            <w:pPr>
              <w:spacing w:after="40"/>
            </w:pPr>
            <w:r>
              <w:rPr>
                <w:rFonts w:ascii="Calibri" w:cs="Calibri" w:eastAsia="Calibri" w:hAnsi="Calibri"/>
                <w:b/>
                <w:bCs/>
                <w:color w:val="FFFFFF"/>
                <w:sz w:val="20"/>
                <w:szCs w:val="20"/>
              </w:rPr>
              <w:t xml:space="preserve">Place of Articulation</w:t>
            </w:r>
          </w:p>
        </w:tc>
        <w:tc>
          <w:tcPr>
            <w:shd w:fill="1F3A5F" w:val="solid"/>
          </w:tcPr>
          <w:p>
            <w:pPr>
              <w:spacing w:after="40"/>
            </w:pPr>
            <w:r>
              <w:rPr>
                <w:rFonts w:ascii="Calibri" w:cs="Calibri" w:eastAsia="Calibri" w:hAnsi="Calibri"/>
                <w:b/>
                <w:bCs/>
                <w:color w:val="FFFFFF"/>
                <w:sz w:val="20"/>
                <w:szCs w:val="20"/>
              </w:rPr>
              <w:t xml:space="preserve">Voicing</w:t>
            </w:r>
          </w:p>
        </w:tc>
      </w:tr>
      <w:tr>
        <w:tc>
          <w:p>
            <w:pPr>
              <w:spacing w:after="40"/>
            </w:pPr>
            <w:r>
              <w:rPr>
                <w:rFonts w:ascii="Calibri" w:cs="Calibri" w:eastAsia="Calibri" w:hAnsi="Calibri"/>
                <w:color w:val="222222"/>
                <w:sz w:val="20"/>
                <w:szCs w:val="20"/>
              </w:rPr>
              <w:t xml:space="preserve">/f/</w:t>
            </w:r>
          </w:p>
        </w:tc>
        <w:tc>
          <w:p>
            <w:pPr>
              <w:spacing w:after="40"/>
            </w:pPr>
            <w:r>
              <w:rPr>
                <w:rFonts w:ascii="Calibri" w:cs="Calibri" w:eastAsia="Calibri" w:hAnsi="Calibri"/>
                <w:color w:val="222222"/>
                <w:sz w:val="20"/>
                <w:szCs w:val="20"/>
              </w:rPr>
              <w:t xml:space="preserve">fan, leaf</w:t>
            </w:r>
          </w:p>
        </w:tc>
        <w:tc>
          <w:p>
            <w:pPr>
              <w:spacing w:after="40"/>
            </w:pPr>
            <w:r>
              <w:rPr>
                <w:rFonts w:ascii="Calibri" w:cs="Calibri" w:eastAsia="Calibri" w:hAnsi="Calibri"/>
                <w:color w:val="222222"/>
                <w:sz w:val="20"/>
                <w:szCs w:val="20"/>
              </w:rPr>
              <w:t xml:space="preserve">labiodental (upper teeth‑lower lip)</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/v/</w:t>
            </w:r>
          </w:p>
        </w:tc>
        <w:tc>
          <w:p>
            <w:pPr>
              <w:spacing w:after="40"/>
            </w:pPr>
            <w:r>
              <w:rPr>
                <w:rFonts w:ascii="Calibri" w:cs="Calibri" w:eastAsia="Calibri" w:hAnsi="Calibri"/>
                <w:color w:val="222222"/>
                <w:sz w:val="20"/>
                <w:szCs w:val="20"/>
              </w:rPr>
              <w:t xml:space="preserve">van, live</w:t>
            </w:r>
          </w:p>
        </w:tc>
        <w:tc>
          <w:p>
            <w:pPr>
              <w:spacing w:after="40"/>
            </w:pPr>
            <w:r>
              <w:rPr>
                <w:rFonts w:ascii="Calibri" w:cs="Calibri" w:eastAsia="Calibri" w:hAnsi="Calibri"/>
                <w:color w:val="222222"/>
                <w:sz w:val="20"/>
                <w:szCs w:val="20"/>
              </w:rPr>
              <w:t xml:space="preserve">labiodental</w:t>
            </w:r>
          </w:p>
        </w:tc>
        <w:tc>
          <w:p>
            <w:pPr>
              <w:spacing w:after="40"/>
            </w:pPr>
            <w:r>
              <w:rPr>
                <w:rFonts w:ascii="Calibri" w:cs="Calibri" w:eastAsia="Calibri" w:hAnsi="Calibri"/>
                <w:color w:val="222222"/>
                <w:sz w:val="20"/>
                <w:szCs w:val="20"/>
              </w:rPr>
              <w:t xml:space="preserve">voiced</w:t>
            </w:r>
          </w:p>
        </w:tc>
      </w:tr>
      <w:tr>
        <w:tc>
          <w:p>
            <w:pPr>
              <w:spacing w:after="40"/>
            </w:pPr>
            <w:r>
              <w:rPr>
                <w:rFonts w:ascii="Calibri" w:cs="Calibri" w:eastAsia="Calibri" w:hAnsi="Calibri"/>
                <w:color w:val="222222"/>
                <w:sz w:val="20"/>
                <w:szCs w:val="20"/>
              </w:rPr>
              <w:t xml:space="preserve">/θ/</w:t>
            </w:r>
          </w:p>
        </w:tc>
        <w:tc>
          <w:p>
            <w:pPr>
              <w:spacing w:after="40"/>
            </w:pPr>
            <w:r>
              <w:rPr>
                <w:rFonts w:ascii="Calibri" w:cs="Calibri" w:eastAsia="Calibri" w:hAnsi="Calibri"/>
                <w:color w:val="222222"/>
                <w:sz w:val="20"/>
                <w:szCs w:val="20"/>
              </w:rPr>
              <w:t xml:space="preserve">think, bath</w:t>
            </w:r>
          </w:p>
        </w:tc>
        <w:tc>
          <w:p>
            <w:pPr>
              <w:spacing w:after="40"/>
            </w:pPr>
            <w:r>
              <w:rPr>
                <w:rFonts w:ascii="Calibri" w:cs="Calibri" w:eastAsia="Calibri" w:hAnsi="Calibri"/>
                <w:color w:val="222222"/>
                <w:sz w:val="20"/>
                <w:szCs w:val="20"/>
              </w:rPr>
              <w:t xml:space="preserve">dental (tongue tip‑upper teeth)</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/ð/</w:t>
            </w:r>
          </w:p>
        </w:tc>
        <w:tc>
          <w:p>
            <w:pPr>
              <w:spacing w:after="40"/>
            </w:pPr>
            <w:r>
              <w:rPr>
                <w:rFonts w:ascii="Calibri" w:cs="Calibri" w:eastAsia="Calibri" w:hAnsi="Calibri"/>
                <w:color w:val="222222"/>
                <w:sz w:val="20"/>
                <w:szCs w:val="20"/>
              </w:rPr>
              <w:t xml:space="preserve">this, mother</w:t>
            </w:r>
          </w:p>
        </w:tc>
        <w:tc>
          <w:p>
            <w:pPr>
              <w:spacing w:after="40"/>
            </w:pPr>
            <w:r>
              <w:rPr>
                <w:rFonts w:ascii="Calibri" w:cs="Calibri" w:eastAsia="Calibri" w:hAnsi="Calibri"/>
                <w:color w:val="222222"/>
                <w:sz w:val="20"/>
                <w:szCs w:val="20"/>
              </w:rPr>
              <w:t xml:space="preserve">dental</w:t>
            </w:r>
          </w:p>
        </w:tc>
        <w:tc>
          <w:p>
            <w:pPr>
              <w:spacing w:after="40"/>
            </w:pPr>
            <w:r>
              <w:rPr>
                <w:rFonts w:ascii="Calibri" w:cs="Calibri" w:eastAsia="Calibri" w:hAnsi="Calibri"/>
                <w:color w:val="222222"/>
                <w:sz w:val="20"/>
                <w:szCs w:val="20"/>
              </w:rPr>
              <w:t xml:space="preserve">voiced</w:t>
            </w:r>
          </w:p>
        </w:tc>
      </w:tr>
      <w:tr>
        <w:tc>
          <w:p>
            <w:pPr>
              <w:spacing w:after="40"/>
            </w:pPr>
            <w:r>
              <w:rPr>
                <w:rFonts w:ascii="Calibri" w:cs="Calibri" w:eastAsia="Calibri" w:hAnsi="Calibri"/>
                <w:color w:val="222222"/>
                <w:sz w:val="20"/>
                <w:szCs w:val="20"/>
              </w:rPr>
              <w:t xml:space="preserve">/s/</w:t>
            </w:r>
          </w:p>
        </w:tc>
        <w:tc>
          <w:p>
            <w:pPr>
              <w:spacing w:after="40"/>
            </w:pPr>
            <w:r>
              <w:rPr>
                <w:rFonts w:ascii="Calibri" w:cs="Calibri" w:eastAsia="Calibri" w:hAnsi="Calibri"/>
                <w:color w:val="222222"/>
                <w:sz w:val="20"/>
                <w:szCs w:val="20"/>
              </w:rPr>
              <w:t xml:space="preserve">sun, bus</w:t>
            </w:r>
          </w:p>
        </w:tc>
        <w:tc>
          <w:p>
            <w:pPr>
              <w:spacing w:after="40"/>
            </w:pPr>
            <w:r>
              <w:rPr>
                <w:rFonts w:ascii="Calibri" w:cs="Calibri" w:eastAsia="Calibri" w:hAnsi="Calibri"/>
                <w:color w:val="222222"/>
                <w:sz w:val="20"/>
                <w:szCs w:val="20"/>
              </w:rPr>
              <w:t xml:space="preserve">alveolar (tongue tip‑alveolar ridge)</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/z/</w:t>
            </w:r>
          </w:p>
        </w:tc>
        <w:tc>
          <w:p>
            <w:pPr>
              <w:spacing w:after="40"/>
            </w:pPr>
            <w:r>
              <w:rPr>
                <w:rFonts w:ascii="Calibri" w:cs="Calibri" w:eastAsia="Calibri" w:hAnsi="Calibri"/>
                <w:color w:val="222222"/>
                <w:sz w:val="20"/>
                <w:szCs w:val="20"/>
              </w:rPr>
              <w:t xml:space="preserve">zoo, has</w:t>
            </w:r>
          </w:p>
        </w:tc>
        <w:tc>
          <w:p>
            <w:pPr>
              <w:spacing w:after="40"/>
            </w:pPr>
            <w:r>
              <w:rPr>
                <w:rFonts w:ascii="Calibri" w:cs="Calibri" w:eastAsia="Calibri" w:hAnsi="Calibri"/>
                <w:color w:val="222222"/>
                <w:sz w:val="20"/>
                <w:szCs w:val="20"/>
              </w:rPr>
              <w:t xml:space="preserve">alveolar</w:t>
            </w:r>
          </w:p>
        </w:tc>
        <w:tc>
          <w:p>
            <w:pPr>
              <w:spacing w:after="40"/>
            </w:pPr>
            <w:r>
              <w:rPr>
                <w:rFonts w:ascii="Calibri" w:cs="Calibri" w:eastAsia="Calibri" w:hAnsi="Calibri"/>
                <w:color w:val="222222"/>
                <w:sz w:val="20"/>
                <w:szCs w:val="20"/>
              </w:rPr>
              <w:t xml:space="preserve">voiced</w:t>
            </w:r>
          </w:p>
        </w:tc>
      </w:tr>
      <w:tr>
        <w:tc>
          <w:p>
            <w:pPr>
              <w:spacing w:after="40"/>
            </w:pPr>
            <w:r>
              <w:rPr>
                <w:rFonts w:ascii="Calibri" w:cs="Calibri" w:eastAsia="Calibri" w:hAnsi="Calibri"/>
                <w:color w:val="222222"/>
                <w:sz w:val="20"/>
                <w:szCs w:val="20"/>
              </w:rPr>
              <w:t xml:space="preserve">/ʃ/</w:t>
            </w:r>
          </w:p>
        </w:tc>
        <w:tc>
          <w:p>
            <w:pPr>
              <w:spacing w:after="40"/>
            </w:pPr>
            <w:r>
              <w:rPr>
                <w:rFonts w:ascii="Calibri" w:cs="Calibri" w:eastAsia="Calibri" w:hAnsi="Calibri"/>
                <w:color w:val="222222"/>
                <w:sz w:val="20"/>
                <w:szCs w:val="20"/>
              </w:rPr>
              <w:t xml:space="preserve">shoe, cash</w:t>
            </w:r>
          </w:p>
        </w:tc>
        <w:tc>
          <w:p>
            <w:pPr>
              <w:spacing w:after="40"/>
            </w:pPr>
            <w:r>
              <w:rPr>
                <w:rFonts w:ascii="Calibri" w:cs="Calibri" w:eastAsia="Calibri" w:hAnsi="Calibri"/>
                <w:color w:val="222222"/>
                <w:sz w:val="20"/>
                <w:szCs w:val="20"/>
              </w:rPr>
              <w:t xml:space="preserve">postalveolar (tongue blade‑behind alveolar ridge)</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/ʒ/</w:t>
            </w:r>
          </w:p>
        </w:tc>
        <w:tc>
          <w:p>
            <w:pPr>
              <w:spacing w:after="40"/>
            </w:pPr>
            <w:r>
              <w:rPr>
                <w:rFonts w:ascii="Calibri" w:cs="Calibri" w:eastAsia="Calibri" w:hAnsi="Calibri"/>
                <w:color w:val="222222"/>
                <w:sz w:val="20"/>
                <w:szCs w:val="20"/>
              </w:rPr>
              <w:t xml:space="preserve">measure, vision</w:t>
            </w:r>
          </w:p>
        </w:tc>
        <w:tc>
          <w:p>
            <w:pPr>
              <w:spacing w:after="40"/>
            </w:pPr>
            <w:r>
              <w:rPr>
                <w:rFonts w:ascii="Calibri" w:cs="Calibri" w:eastAsia="Calibri" w:hAnsi="Calibri"/>
                <w:color w:val="222222"/>
                <w:sz w:val="20"/>
                <w:szCs w:val="20"/>
              </w:rPr>
              <w:t xml:space="preserve">postalveolar</w:t>
            </w:r>
          </w:p>
        </w:tc>
        <w:tc>
          <w:p>
            <w:pPr>
              <w:spacing w:after="40"/>
            </w:pPr>
            <w:r>
              <w:rPr>
                <w:rFonts w:ascii="Calibri" w:cs="Calibri" w:eastAsia="Calibri" w:hAnsi="Calibri"/>
                <w:color w:val="222222"/>
                <w:sz w:val="20"/>
                <w:szCs w:val="20"/>
              </w:rPr>
              <w:t xml:space="preserve">voiced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 the Pairing</w:t>
            </w:r>
          </w:p>
          <w:p>
            <w:r>
              <w:rPr>
                <w:rFonts w:ascii="Calibri" w:cs="Calibri" w:eastAsia="Calibri" w:hAnsi="Calibri"/>
                <w:color w:val="222222"/>
                <w:sz w:val="20"/>
                <w:szCs w:val="20"/>
              </w:rPr>
              <w:t xml:space="preserve">Each voiceless fricative has a voiced partner: /f‑v/, /θ‑ð/, /s‑z/, /ʃ‑ʒ/. Think of them as twin brothers – one whispers, the other talks.</w:t>
            </w:r>
          </w:p>
        </w:tc>
      </w:tr>
    </w:tbl>
    <w:p>
      <w:pPr>
        <w:pStyle w:val="Heading1"/>
        <w:spacing w:after="120" w:before="240"/>
      </w:pPr>
      <w:r>
        <w:rPr>
          <w:rFonts w:ascii="Calibri" w:cs="Calibri" w:eastAsia="Calibri" w:hAnsi="Calibri"/>
          <w:b/>
          <w:bCs/>
          <w:color w:val="2E74B5"/>
          <w:sz w:val="32"/>
          <w:szCs w:val="32"/>
        </w:rPr>
        <w:t xml:space="preserve">Voicing Test and Air‑Stream Test</w:t>
      </w:r>
    </w:p>
    <w:p>
      <w:pPr>
        <w:spacing w:after="120"/>
      </w:pPr>
      <w:r>
        <w:rPr>
          <w:rFonts w:ascii="Calibri" w:cs="Calibri" w:eastAsia="Calibri" w:hAnsi="Calibri"/>
          <w:color w:val="222222"/>
          <w:sz w:val="21"/>
          <w:szCs w:val="21"/>
        </w:rPr>
        <w:t xml:space="preserve">The voicing test (also called the throat test) helps you decide if a fricative is voiced. Place your hand lightly on your throat and say the sound. If you feel a vibration, the sound is voiced; if not, it is voiceless. The paper test shows whether air flows continuously. Hold a thin piece of paper about 15 cm from your mouth. When you say a voiceless fricative like /f/ or /s/, the paper flutters continuously. When you say a voiced fricative like /v/ or /z/, the paper still moves but you also feel the throat buzz.</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Test</w:t>
            </w:r>
          </w:p>
        </w:tc>
        <w:tc>
          <w:tcPr>
            <w:shd w:fill="1F3A5F" w:val="solid"/>
          </w:tcPr>
          <w:p>
            <w:pPr>
              <w:spacing w:after="40"/>
            </w:pPr>
            <w:r>
              <w:rPr>
                <w:rFonts w:ascii="Calibri" w:cs="Calibri" w:eastAsia="Calibri" w:hAnsi="Calibri"/>
                <w:b/>
                <w:bCs/>
                <w:color w:val="FFFFFF"/>
                <w:sz w:val="20"/>
                <w:szCs w:val="20"/>
              </w:rPr>
              <w:t xml:space="preserve">Procedure</w:t>
            </w:r>
          </w:p>
        </w:tc>
        <w:tc>
          <w:tcPr>
            <w:shd w:fill="1F3A5F" w:val="solid"/>
          </w:tcPr>
          <w:p>
            <w:pPr>
              <w:spacing w:after="40"/>
            </w:pPr>
            <w:r>
              <w:rPr>
                <w:rFonts w:ascii="Calibri" w:cs="Calibri" w:eastAsia="Calibri" w:hAnsi="Calibri"/>
                <w:b/>
                <w:bCs/>
                <w:color w:val="FFFFFF"/>
                <w:sz w:val="20"/>
                <w:szCs w:val="20"/>
              </w:rPr>
              <w:t xml:space="preserve">What You Hear/Feel</w:t>
            </w:r>
          </w:p>
        </w:tc>
      </w:tr>
      <w:tr>
        <w:tc>
          <w:p>
            <w:pPr>
              <w:spacing w:after="40"/>
            </w:pPr>
            <w:r>
              <w:rPr>
                <w:rFonts w:ascii="Calibri" w:cs="Calibri" w:eastAsia="Calibri" w:hAnsi="Calibri"/>
                <w:color w:val="222222"/>
                <w:sz w:val="20"/>
                <w:szCs w:val="20"/>
              </w:rPr>
              <w:t xml:space="preserve">Throat Test</w:t>
            </w:r>
          </w:p>
        </w:tc>
        <w:tc>
          <w:p>
            <w:pPr>
              <w:spacing w:after="40"/>
            </w:pPr>
            <w:r>
              <w:rPr>
                <w:rFonts w:ascii="Calibri" w:cs="Calibri" w:eastAsia="Calibri" w:hAnsi="Calibri"/>
                <w:color w:val="222222"/>
                <w:sz w:val="20"/>
                <w:szCs w:val="20"/>
              </w:rPr>
              <w:t xml:space="preserve">Hand on throat while producing the sound</w:t>
            </w:r>
          </w:p>
        </w:tc>
        <w:tc>
          <w:p>
            <w:pPr>
              <w:spacing w:after="40"/>
            </w:pPr>
            <w:r>
              <w:rPr>
                <w:rFonts w:ascii="Calibri" w:cs="Calibri" w:eastAsia="Calibri" w:hAnsi="Calibri"/>
                <w:color w:val="222222"/>
                <w:sz w:val="20"/>
                <w:szCs w:val="20"/>
              </w:rPr>
              <w:t xml:space="preserve">Vibration = voiced, no vibration = voiceless</w:t>
            </w:r>
          </w:p>
        </w:tc>
      </w:tr>
      <w:tr>
        <w:tc>
          <w:p>
            <w:pPr>
              <w:spacing w:after="40"/>
            </w:pPr>
            <w:r>
              <w:rPr>
                <w:rFonts w:ascii="Calibri" w:cs="Calibri" w:eastAsia="Calibri" w:hAnsi="Calibri"/>
                <w:color w:val="222222"/>
                <w:sz w:val="20"/>
                <w:szCs w:val="20"/>
              </w:rPr>
              <w:t xml:space="preserve">Paper Test</w:t>
            </w:r>
          </w:p>
        </w:tc>
        <w:tc>
          <w:p>
            <w:pPr>
              <w:spacing w:after="40"/>
            </w:pPr>
            <w:r>
              <w:rPr>
                <w:rFonts w:ascii="Calibri" w:cs="Calibri" w:eastAsia="Calibri" w:hAnsi="Calibri"/>
                <w:color w:val="222222"/>
                <w:sz w:val="20"/>
                <w:szCs w:val="20"/>
              </w:rPr>
              <w:t xml:space="preserve">Paper held in front of mouth</w:t>
            </w:r>
          </w:p>
        </w:tc>
        <w:tc>
          <w:p>
            <w:pPr>
              <w:spacing w:after="40"/>
            </w:pPr>
            <w:r>
              <w:rPr>
                <w:rFonts w:ascii="Calibri" w:cs="Calibri" w:eastAsia="Calibri" w:hAnsi="Calibri"/>
                <w:color w:val="222222"/>
                <w:sz w:val="20"/>
                <w:szCs w:val="20"/>
              </w:rPr>
              <w:t xml:space="preserve">Continuous flutter = fricative, single puff = plosive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Dental Fricatives</w:t>
            </w:r>
          </w:p>
          <w:p>
            <w:r>
              <w:rPr>
                <w:rFonts w:ascii="Calibri" w:cs="Calibri" w:eastAsia="Calibri" w:hAnsi="Calibri"/>
                <w:color w:val="222222"/>
                <w:sz w:val="20"/>
                <w:szCs w:val="20"/>
              </w:rPr>
              <w:t xml:space="preserve">Place a small mirror in front of you. Stick your tongue tip out slightly so you can see it touching the back of your upper front teeth when you say /θ/ or /ð/. Seeing the tip helps you keep the correct place.</w:t>
            </w:r>
          </w:p>
        </w:tc>
      </w:tr>
    </w:tbl>
    <w:p>
      <w:pPr>
        <w:pStyle w:val="Heading1"/>
        <w:spacing w:after="120" w:before="240"/>
      </w:pPr>
      <w:r>
        <w:rPr>
          <w:rFonts w:ascii="Calibri" w:cs="Calibri" w:eastAsia="Calibri" w:hAnsi="Calibri"/>
          <w:b/>
          <w:bCs/>
          <w:color w:val="2E74B5"/>
          <w:sz w:val="32"/>
          <w:szCs w:val="32"/>
        </w:rPr>
        <w:t xml:space="preserve">Practising Dental Fricatives /θ/ and /ð/</w:t>
      </w:r>
    </w:p>
    <w:p>
      <w:pPr>
        <w:spacing w:after="120"/>
      </w:pPr>
      <w:r>
        <w:rPr>
          <w:rFonts w:ascii="Calibri" w:cs="Calibri" w:eastAsia="Calibri" w:hAnsi="Calibri"/>
          <w:color w:val="222222"/>
          <w:sz w:val="21"/>
          <w:szCs w:val="21"/>
        </w:rPr>
        <w:t xml:space="preserve">Dental fricatives are the most challenging for many Ghanaian learners because they do not occur in Akan, Ewe, Ga or Dagbani. The key is to keep the tongue tip just behind the upper front teeth, not between them as you might do for /t/ or /d/. For /θ/ (as in “think”), push air out without using your voice. For /ð/ (as in “this”), add voice while keeping the same tongue position. Start slowly, then speed up in minimal‑pair drills such as think‑thing, bath‑bathe, thin‑then, and that‑dad.</w:t>
      </w:r>
    </w:p>
    <w:p>
      <w:pPr>
        <w:pStyle w:val="ListParagraph"/>
        <w:numPr>
          <w:ilvl w:val="0"/>
          <w:numId w:val="2"/>
        </w:numPr>
        <w:spacing w:after="60"/>
      </w:pPr>
      <w:r>
        <w:rPr>
          <w:rFonts w:ascii="Calibri" w:cs="Calibri" w:eastAsia="Calibri" w:hAnsi="Calibri"/>
          <w:color w:val="222222"/>
          <w:sz w:val="21"/>
          <w:szCs w:val="21"/>
        </w:rPr>
        <w:t xml:space="preserve">Say the pair slowly, first the voiceless word, then the voiced word.</w:t>
      </w:r>
    </w:p>
    <w:p>
      <w:pPr>
        <w:pStyle w:val="ListParagraph"/>
        <w:numPr>
          <w:ilvl w:val="0"/>
          <w:numId w:val="2"/>
        </w:numPr>
        <w:spacing w:after="60"/>
      </w:pPr>
      <w:r>
        <w:rPr>
          <w:rFonts w:ascii="Calibri" w:cs="Calibri" w:eastAsia="Calibri" w:hAnsi="Calibri"/>
          <w:color w:val="222222"/>
          <w:sz w:val="21"/>
          <w:szCs w:val="21"/>
        </w:rPr>
        <w:t xml:space="preserve">Feel the throat – no buzz for /θ/, a buzz for /ð/.</w:t>
      </w:r>
    </w:p>
    <w:p>
      <w:pPr>
        <w:pStyle w:val="ListParagraph"/>
        <w:numPr>
          <w:ilvl w:val="0"/>
          <w:numId w:val="2"/>
        </w:numPr>
        <w:spacing w:after="60"/>
      </w:pPr>
      <w:r>
        <w:rPr>
          <w:rFonts w:ascii="Calibri" w:cs="Calibri" w:eastAsia="Calibri" w:hAnsi="Calibri"/>
          <w:color w:val="222222"/>
          <w:sz w:val="21"/>
          <w:szCs w:val="21"/>
        </w:rPr>
        <w:t xml:space="preserve">Use the paper test – both will move the paper, but only /ð/ gives a throat vibration.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Error</w:t>
            </w:r>
          </w:p>
          <w:p>
            <w:r>
              <w:rPr>
                <w:rFonts w:ascii="Calibri" w:cs="Calibri" w:eastAsia="Calibri" w:hAnsi="Calibri"/>
                <w:color w:val="222222"/>
                <w:sz w:val="20"/>
                <w:szCs w:val="20"/>
              </w:rPr>
              <w:t xml:space="preserve">Many learners replace /θ/ with /t/ and /ð/ with /d/. To correct this, exaggerate the airflow for /θ/ and the buzz for /ð/ while keeping the tongue tip in the dental position.</w:t>
            </w:r>
          </w:p>
        </w:tc>
      </w:tr>
    </w:tbl>
    <w:p>
      <w:pPr>
        <w:pStyle w:val="Heading1"/>
        <w:spacing w:after="120" w:before="240"/>
      </w:pPr>
      <w:r>
        <w:rPr>
          <w:rFonts w:ascii="Calibri" w:cs="Calibri" w:eastAsia="Calibri" w:hAnsi="Calibri"/>
          <w:b/>
          <w:bCs/>
          <w:color w:val="2E74B5"/>
          <w:sz w:val="32"/>
          <w:szCs w:val="32"/>
        </w:rPr>
        <w:t xml:space="preserve">Using Fricatives in Connected Speech</w:t>
      </w:r>
    </w:p>
    <w:p>
      <w:pPr>
        <w:spacing w:after="120"/>
      </w:pPr>
      <w:r>
        <w:rPr>
          <w:rFonts w:ascii="Calibri" w:cs="Calibri" w:eastAsia="Calibri" w:hAnsi="Calibri"/>
          <w:color w:val="222222"/>
          <w:sz w:val="21"/>
          <w:szCs w:val="21"/>
        </w:rPr>
        <w:t xml:space="preserve">Now that you can isolate each fricative, it is time to blend them into sentences. Notice how the voicing can change at word boundaries. In the phrase “five friends”, the /v/ at the end of “five” links smoothly to the /f/ at the start of “friends”. Practice saying short sentences that contain at least two different fricatives. Pay attention to the throat test and paper test while you speak – they are your internal monitors.</w:t>
      </w:r>
    </w:p>
    <w:p>
      <w:pPr>
        <w:pStyle w:val="ListParagraph"/>
        <w:numPr>
          <w:ilvl w:val="0"/>
          <w:numId w:val="2"/>
        </w:numPr>
        <w:spacing w:after="60"/>
      </w:pPr>
      <w:r>
        <w:rPr>
          <w:rFonts w:ascii="Calibri" w:cs="Calibri" w:eastAsia="Calibri" w:hAnsi="Calibri"/>
          <w:color w:val="222222"/>
          <w:sz w:val="21"/>
          <w:szCs w:val="21"/>
        </w:rPr>
        <w:t xml:space="preserve">Read the sentence aloud, then repeat it three times faster each round.</w:t>
      </w:r>
    </w:p>
    <w:p>
      <w:pPr>
        <w:pStyle w:val="ListParagraph"/>
        <w:numPr>
          <w:ilvl w:val="0"/>
          <w:numId w:val="2"/>
        </w:numPr>
        <w:spacing w:after="60"/>
      </w:pPr>
      <w:r>
        <w:rPr>
          <w:rFonts w:ascii="Calibri" w:cs="Calibri" w:eastAsia="Calibri" w:hAnsi="Calibri"/>
          <w:color w:val="222222"/>
          <w:sz w:val="21"/>
          <w:szCs w:val="21"/>
        </w:rPr>
        <w:t xml:space="preserve">Record yourself on a phone and listen for any loss of airflow or missing buzz.</w:t>
      </w:r>
    </w:p>
    <w:p>
      <w:pPr>
        <w:pStyle w:val="ListParagraph"/>
        <w:numPr>
          <w:ilvl w:val="0"/>
          <w:numId w:val="2"/>
        </w:numPr>
        <w:spacing w:after="60"/>
      </w:pPr>
      <w:r>
        <w:rPr>
          <w:rFonts w:ascii="Calibri" w:cs="Calibri" w:eastAsia="Calibri" w:hAnsi="Calibri"/>
          <w:color w:val="222222"/>
          <w:sz w:val="21"/>
          <w:szCs w:val="21"/>
        </w:rPr>
        <w:t xml:space="preserve">Swap partners and ask each other to point out any fricative that sounds off.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Sentence</w:t>
            </w:r>
          </w:p>
        </w:tc>
        <w:tc>
          <w:tcPr>
            <w:shd w:fill="1F3A5F" w:val="solid"/>
          </w:tcPr>
          <w:p>
            <w:pPr>
              <w:spacing w:after="40"/>
            </w:pPr>
            <w:r>
              <w:rPr>
                <w:rFonts w:ascii="Calibri" w:cs="Calibri" w:eastAsia="Calibri" w:hAnsi="Calibri"/>
                <w:b/>
                <w:bCs/>
                <w:color w:val="FFFFFF"/>
                <w:sz w:val="20"/>
                <w:szCs w:val="20"/>
              </w:rPr>
              <w:t xml:space="preserve">Target Fricatives</w:t>
            </w:r>
          </w:p>
        </w:tc>
      </w:tr>
      <w:tr>
        <w:tc>
          <w:p>
            <w:pPr>
              <w:spacing w:after="40"/>
            </w:pPr>
            <w:r>
              <w:rPr>
                <w:rFonts w:ascii="Calibri" w:cs="Calibri" w:eastAsia="Calibri" w:hAnsi="Calibri"/>
                <w:color w:val="222222"/>
                <w:sz w:val="20"/>
                <w:szCs w:val="20"/>
              </w:rPr>
              <w:t xml:space="preserve">The swift fox jumps over the fence.</w:t>
            </w:r>
          </w:p>
        </w:tc>
        <w:tc>
          <w:p>
            <w:pPr>
              <w:spacing w:after="40"/>
            </w:pPr>
            <w:r>
              <w:rPr>
                <w:rFonts w:ascii="Calibri" w:cs="Calibri" w:eastAsia="Calibri" w:hAnsi="Calibri"/>
                <w:color w:val="222222"/>
                <w:sz w:val="20"/>
                <w:szCs w:val="20"/>
              </w:rPr>
              <w:t xml:space="preserve">/s/ /f/ /θ/</w:t>
            </w:r>
          </w:p>
        </w:tc>
      </w:tr>
      <w:tr>
        <w:tc>
          <w:p>
            <w:pPr>
              <w:spacing w:after="40"/>
            </w:pPr>
            <w:r>
              <w:rPr>
                <w:rFonts w:ascii="Calibri" w:cs="Calibri" w:eastAsia="Calibri" w:hAnsi="Calibri"/>
                <w:color w:val="222222"/>
                <w:sz w:val="20"/>
                <w:szCs w:val="20"/>
              </w:rPr>
              <w:t xml:space="preserve">She sells seashells by the seashore.</w:t>
            </w:r>
          </w:p>
        </w:tc>
        <w:tc>
          <w:p>
            <w:pPr>
              <w:spacing w:after="40"/>
            </w:pPr>
            <w:r>
              <w:rPr>
                <w:rFonts w:ascii="Calibri" w:cs="Calibri" w:eastAsia="Calibri" w:hAnsi="Calibri"/>
                <w:color w:val="222222"/>
                <w:sz w:val="20"/>
                <w:szCs w:val="20"/>
              </w:rPr>
              <w:t xml:space="preserve">/ʃ/ /s/</w:t>
            </w:r>
          </w:p>
        </w:tc>
      </w:tr>
      <w:tr>
        <w:tc>
          <w:p>
            <w:pPr>
              <w:spacing w:after="40"/>
            </w:pPr>
            <w:r>
              <w:rPr>
                <w:rFonts w:ascii="Calibri" w:cs="Calibri" w:eastAsia="Calibri" w:hAnsi="Calibri"/>
                <w:color w:val="222222"/>
                <w:sz w:val="20"/>
                <w:szCs w:val="20"/>
              </w:rPr>
              <w:t xml:space="preserve">Father’s voice was very soft.</w:t>
            </w:r>
          </w:p>
        </w:tc>
        <w:tc>
          <w:p>
            <w:pPr>
              <w:spacing w:after="40"/>
            </w:pPr>
            <w:r>
              <w:rPr>
                <w:rFonts w:ascii="Calibri" w:cs="Calibri" w:eastAsia="Calibri" w:hAnsi="Calibri"/>
                <w:color w:val="222222"/>
                <w:sz w:val="20"/>
                <w:szCs w:val="20"/>
              </w:rPr>
              <w:t xml:space="preserve">/f/ /v/ /s/</w:t>
            </w:r>
          </w:p>
        </w:tc>
      </w:tr>
      <w:tr>
        <w:tc>
          <w:p>
            <w:pPr>
              <w:spacing w:after="40"/>
            </w:pPr>
            <w:r>
              <w:rPr>
                <w:rFonts w:ascii="Calibri" w:cs="Calibri" w:eastAsia="Calibri" w:hAnsi="Calibri"/>
                <w:color w:val="222222"/>
                <w:sz w:val="20"/>
                <w:szCs w:val="20"/>
              </w:rPr>
              <w:t xml:space="preserve">Think of the thick, thirsty thistle.</w:t>
            </w:r>
          </w:p>
        </w:tc>
        <w:tc>
          <w:p>
            <w:pPr>
              <w:spacing w:after="40"/>
            </w:pPr>
            <w:r>
              <w:rPr>
                <w:rFonts w:ascii="Calibri" w:cs="Calibri" w:eastAsia="Calibri" w:hAnsi="Calibri"/>
                <w:color w:val="222222"/>
                <w:sz w:val="20"/>
                <w:szCs w:val="20"/>
              </w:rPr>
              <w:t xml:space="preserve">/θ/ /ð/ /s/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Final Check</w:t>
            </w:r>
          </w:p>
          <w:p>
            <w:r>
              <w:rPr>
                <w:rFonts w:ascii="Calibri" w:cs="Calibri" w:eastAsia="Calibri" w:hAnsi="Calibri"/>
                <w:color w:val="222222"/>
                <w:sz w:val="20"/>
                <w:szCs w:val="20"/>
              </w:rPr>
              <w:t xml:space="preserve">Say a sentence, then ask a classmate to identify each fricative you used. If they miss any, repeat the sentence focusing on the missing sound.</w:t>
            </w:r>
          </w:p>
        </w:tc>
      </w:tr>
    </w:tbl>
    <w:p>
      <w:pPr>
        <w:pStyle w:val="Heading1"/>
        <w:spacing w:after="120" w:before="240"/>
      </w:pPr>
      <w:r>
        <w:rPr>
          <w:rFonts w:ascii="Calibri" w:cs="Calibri" w:eastAsia="Calibri" w:hAnsi="Calibri"/>
          <w:b/>
          <w:bCs/>
          <w:color w:val="2E74B5"/>
          <w:sz w:val="32"/>
          <w:szCs w:val="32"/>
        </w:rPr>
        <w:t xml:space="preserve">Group Role‑Play: Market Dialogue</w:t>
      </w:r>
    </w:p>
    <w:p>
      <w:pPr>
        <w:spacing w:after="120"/>
      </w:pPr>
      <w:r>
        <w:rPr>
          <w:rFonts w:ascii="Calibri" w:cs="Calibri" w:eastAsia="Calibri" w:hAnsi="Calibri"/>
          <w:color w:val="222222"/>
          <w:sz w:val="21"/>
          <w:szCs w:val="21"/>
        </w:rPr>
        <w:t xml:space="preserve">In groups of four, you will act out a bustling market scene where each speaker must use at least three different fricatives. The dialogue will help you practise the sounds in a realistic context and give you feedback from peers.</w:t>
      </w:r>
    </w:p>
    <w:p>
      <w:pPr>
        <w:pStyle w:val="ListParagraph"/>
        <w:numPr>
          <w:ilvl w:val="0"/>
          <w:numId w:val="2"/>
        </w:numPr>
        <w:spacing w:after="60"/>
      </w:pPr>
      <w:r>
        <w:rPr>
          <w:rFonts w:ascii="Calibri" w:cs="Calibri" w:eastAsia="Calibri" w:hAnsi="Calibri"/>
          <w:color w:val="222222"/>
          <w:sz w:val="21"/>
          <w:szCs w:val="21"/>
        </w:rPr>
        <w:t xml:space="preserve">Assign roles: Vendor, Buyer, Tourist, and Observer.</w:t>
      </w:r>
    </w:p>
    <w:p>
      <w:pPr>
        <w:pStyle w:val="ListParagraph"/>
        <w:numPr>
          <w:ilvl w:val="0"/>
          <w:numId w:val="2"/>
        </w:numPr>
        <w:spacing w:after="60"/>
      </w:pPr>
      <w:r>
        <w:rPr>
          <w:rFonts w:ascii="Calibri" w:cs="Calibri" w:eastAsia="Calibri" w:hAnsi="Calibri"/>
          <w:color w:val="222222"/>
          <w:sz w:val="21"/>
          <w:szCs w:val="21"/>
        </w:rPr>
        <w:t xml:space="preserve">Read the script on the board. The script contains words with /f/, /v/, /θ/, /ð/, /s/, /z/, /ʃ/, /ʒ/.</w:t>
      </w:r>
    </w:p>
    <w:p>
      <w:pPr>
        <w:pStyle w:val="ListParagraph"/>
        <w:numPr>
          <w:ilvl w:val="0"/>
          <w:numId w:val="2"/>
        </w:numPr>
        <w:spacing w:after="60"/>
      </w:pPr>
      <w:r>
        <w:rPr>
          <w:rFonts w:ascii="Calibri" w:cs="Calibri" w:eastAsia="Calibri" w:hAnsi="Calibri"/>
          <w:color w:val="222222"/>
          <w:sz w:val="21"/>
          <w:szCs w:val="21"/>
        </w:rPr>
        <w:t xml:space="preserve">Practice the lines, focusing on the highlighted fricatives. Use the throat and paper tests while rehearsing.</w:t>
      </w:r>
    </w:p>
    <w:p>
      <w:pPr>
        <w:pStyle w:val="ListParagraph"/>
        <w:numPr>
          <w:ilvl w:val="0"/>
          <w:numId w:val="2"/>
        </w:numPr>
        <w:spacing w:after="60"/>
      </w:pPr>
      <w:r>
        <w:rPr>
          <w:rFonts w:ascii="Calibri" w:cs="Calibri" w:eastAsia="Calibri" w:hAnsi="Calibri"/>
          <w:color w:val="222222"/>
          <w:sz w:val="21"/>
          <w:szCs w:val="21"/>
        </w:rPr>
        <w:t xml:space="preserve">Perform the dialogue in front of the class. The Observer notes any fricative errors on a checklist.</w:t>
      </w:r>
    </w:p>
    <w:p>
      <w:pPr>
        <w:pStyle w:val="ListParagraph"/>
        <w:numPr>
          <w:ilvl w:val="0"/>
          <w:numId w:val="2"/>
        </w:numPr>
        <w:spacing w:after="60"/>
      </w:pPr>
      <w:r>
        <w:rPr>
          <w:rFonts w:ascii="Calibri" w:cs="Calibri" w:eastAsia="Calibri" w:hAnsi="Calibri"/>
          <w:color w:val="222222"/>
          <w:sz w:val="21"/>
          <w:szCs w:val="21"/>
        </w:rPr>
        <w:t xml:space="preserve">After the performance, the group discusses the errors and repeats the problematic lines.</w:t>
      </w:r>
    </w:p>
    <w:p>
      <w:pPr>
        <w:pStyle w:val="ListParagraph"/>
        <w:numPr>
          <w:ilvl w:val="0"/>
          <w:numId w:val="2"/>
        </w:numPr>
        <w:spacing w:after="60"/>
      </w:pPr>
      <w:r>
        <w:rPr>
          <w:rFonts w:ascii="Calibri" w:cs="Calibri" w:eastAsia="Calibri" w:hAnsi="Calibri"/>
          <w:color w:val="222222"/>
          <w:sz w:val="21"/>
          <w:szCs w:val="21"/>
        </w:rPr>
        <w:t xml:space="preserve">Swap roles and repeat the activity with a new script.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eight fricatives appear at least once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Voiceless and voiced pairs are distinguished correctly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Dental fricatives /θ/ and /ð/ are produced clearly</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teacher’s recording of each fricative and write the symbol beside the example word.</w:t>
      </w:r>
    </w:p>
    <w:p>
      <w:pPr>
        <w:pStyle w:val="ListParagraph"/>
        <w:numPr>
          <w:ilvl w:val="0"/>
          <w:numId w:val="2"/>
        </w:numPr>
        <w:spacing w:after="60"/>
      </w:pPr>
      <w:r>
        <w:rPr>
          <w:rFonts w:ascii="Calibri" w:cs="Calibri" w:eastAsia="Calibri" w:hAnsi="Calibri"/>
          <w:color w:val="222222"/>
          <w:sz w:val="21"/>
          <w:szCs w:val="21"/>
        </w:rPr>
        <w:t xml:space="preserve">Perform the throat test for each sound and note ‘buzz’ or ‘no buzz’.</w:t>
      </w:r>
    </w:p>
    <w:p>
      <w:pPr>
        <w:pStyle w:val="ListParagraph"/>
        <w:numPr>
          <w:ilvl w:val="0"/>
          <w:numId w:val="2"/>
        </w:numPr>
        <w:spacing w:after="60"/>
      </w:pPr>
      <w:r>
        <w:rPr>
          <w:rFonts w:ascii="Calibri" w:cs="Calibri" w:eastAsia="Calibri" w:hAnsi="Calibri"/>
          <w:color w:val="222222"/>
          <w:sz w:val="21"/>
          <w:szCs w:val="21"/>
        </w:rPr>
        <w:t xml:space="preserve">Use the paper test for each sound and record whether the paper fluttered continuously.</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Practice minimal‑pair drills: fan‑van, think‑this, sip‑zip, shoe‑measure. Record yourself and compare with the model.</w:t>
      </w:r>
    </w:p>
    <w:p>
      <w:pPr>
        <w:pStyle w:val="ListParagraph"/>
        <w:numPr>
          <w:ilvl w:val="0"/>
          <w:numId w:val="2"/>
        </w:numPr>
        <w:spacing w:after="60"/>
      </w:pPr>
      <w:r>
        <w:rPr>
          <w:rFonts w:ascii="Calibri" w:cs="Calibri" w:eastAsia="Calibri" w:hAnsi="Calibri"/>
          <w:color w:val="222222"/>
          <w:sz w:val="21"/>
          <w:szCs w:val="21"/>
        </w:rPr>
        <w:t xml:space="preserve">Create three original sentences that contain at least four different fricatives. Say them aloud three times, increasing speed each time.</w:t>
      </w:r>
    </w:p>
    <w:p>
      <w:pPr>
        <w:pStyle w:val="ListParagraph"/>
        <w:numPr>
          <w:ilvl w:val="0"/>
          <w:numId w:val="2"/>
        </w:numPr>
        <w:spacing w:after="60"/>
      </w:pPr>
      <w:r>
        <w:rPr>
          <w:rFonts w:ascii="Calibri" w:cs="Calibri" w:eastAsia="Calibri" w:hAnsi="Calibri"/>
          <w:color w:val="222222"/>
          <w:sz w:val="21"/>
          <w:szCs w:val="21"/>
        </w:rPr>
        <w:t xml:space="preserve">Partner up and exchange recordings. Give each other feedback using the ‘voicing’ and ‘air‑stream’ criteria.</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Write a short paragraph (50‑70 words) describing a typical Ghanaian school morning, deliberately using all eight fricatives at least once. Record the paragraph and evaluate it with the checklist in the ‘Show’ section. Submit the recording to the teacher for a pronunciation rubric.</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List the eight English fricatives in order of place of articulation.</w:t>
      </w:r>
    </w:p>
    <w:p>
      <w:pPr>
        <w:pStyle w:val="ListParagraph"/>
        <w:numPr>
          <w:ilvl w:val="0"/>
          <w:numId w:val="2"/>
        </w:numPr>
        <w:spacing w:after="60"/>
      </w:pPr>
      <w:r>
        <w:rPr>
          <w:rFonts w:ascii="Calibri" w:cs="Calibri" w:eastAsia="Calibri" w:hAnsi="Calibri"/>
          <w:color w:val="222222"/>
          <w:sz w:val="21"/>
          <w:szCs w:val="21"/>
        </w:rPr>
        <w:t xml:space="preserve">Which pair is labiodental?</w:t>
      </w:r>
    </w:p>
    <w:p>
      <w:pPr>
        <w:pStyle w:val="ListParagraph"/>
        <w:numPr>
          <w:ilvl w:val="0"/>
          <w:numId w:val="2"/>
        </w:numPr>
        <w:spacing w:after="60"/>
      </w:pPr>
      <w:r>
        <w:rPr>
          <w:rFonts w:ascii="Calibri" w:cs="Calibri" w:eastAsia="Calibri" w:hAnsi="Calibri"/>
          <w:color w:val="222222"/>
          <w:sz w:val="21"/>
          <w:szCs w:val="21"/>
        </w:rPr>
        <w:t xml:space="preserve">What is the voicing test and what does it reveal?</w:t>
      </w:r>
    </w:p>
    <w:p>
      <w:pPr>
        <w:pStyle w:val="ListParagraph"/>
        <w:numPr>
          <w:ilvl w:val="0"/>
          <w:numId w:val="2"/>
        </w:numPr>
        <w:spacing w:after="60"/>
      </w:pPr>
      <w:r>
        <w:rPr>
          <w:rFonts w:ascii="Calibri" w:cs="Calibri" w:eastAsia="Calibri" w:hAnsi="Calibri"/>
          <w:color w:val="222222"/>
          <w:sz w:val="21"/>
          <w:szCs w:val="21"/>
        </w:rPr>
        <w:t xml:space="preserve">Give an example of a minimal pair for /s/ and /z/.</w:t>
      </w:r>
    </w:p>
    <w:p>
      <w:pPr>
        <w:pStyle w:val="ListParagraph"/>
        <w:numPr>
          <w:ilvl w:val="0"/>
          <w:numId w:val="2"/>
        </w:numPr>
        <w:spacing w:after="60"/>
      </w:pPr>
      <w:r>
        <w:rPr>
          <w:rFonts w:ascii="Calibri" w:cs="Calibri" w:eastAsia="Calibri" w:hAnsi="Calibri"/>
          <w:color w:val="222222"/>
          <w:sz w:val="21"/>
          <w:szCs w:val="21"/>
        </w:rPr>
        <w:t xml:space="preserve">State one reason why /θ/ and /ð/ are difficult for Ghanaian learners.</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You hear the sentence: “The chef served fresh fish.” Identify every fricative in the sentence and label each as voiced or voiceless.</w:t>
      </w:r>
    </w:p>
    <w:p>
      <w:pPr>
        <w:pStyle w:val="ListParagraph"/>
        <w:numPr>
          <w:ilvl w:val="0"/>
          <w:numId w:val="2"/>
        </w:numPr>
        <w:spacing w:after="60"/>
      </w:pPr>
      <w:r>
        <w:rPr>
          <w:rFonts w:ascii="Calibri" w:cs="Calibri" w:eastAsia="Calibri" w:hAnsi="Calibri"/>
          <w:color w:val="222222"/>
          <w:sz w:val="21"/>
          <w:szCs w:val="21"/>
        </w:rPr>
        <w:t xml:space="preserve">Design a 2‑minute listening activity where learners must pick out all the fricatives they hear in a short story. Outline the steps and the scoring rubric.</w:t>
      </w:r>
    </w:p>
    <w:p>
      <w:pPr>
        <w:pStyle w:val="ListParagraph"/>
        <w:numPr>
          <w:ilvl w:val="0"/>
          <w:numId w:val="2"/>
        </w:numPr>
        <w:spacing w:after="60"/>
      </w:pPr>
      <w:r>
        <w:rPr>
          <w:rFonts w:ascii="Calibri" w:cs="Calibri" w:eastAsia="Calibri" w:hAnsi="Calibri"/>
          <w:color w:val="222222"/>
          <w:sz w:val="21"/>
          <w:szCs w:val="21"/>
        </w:rPr>
        <w:t xml:space="preserve">Explain how the paper test can help a learner differentiate between the plosive /p/ and the fricative /f/ in the word ‘phone’.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2026-10-02T10:41:51.215Z</dcterms:created>
  <dcterms:modified xsi:type="dcterms:W3CDTF">2026-10-02T10:41:51.215Z</dcterms:modified>
</cp:coreProperties>
</file>

<file path=docProps/custom.xml><?xml version="1.0" encoding="utf-8"?>
<Properties xmlns="http://schemas.openxmlformats.org/officeDocument/2006/custom-properties" xmlns:vt="http://schemas.openxmlformats.org/officeDocument/2006/docPropsVTypes"/>
</file>