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B1B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26173613">
            <w:pPr>
              <w:spacing w:before="20" w:after="10"/>
              <w:jc w:val="center"/>
            </w:pPr>
            <w:r>
              <w:rPr>
                <w:rFonts w:ascii="Arial" w:hAnsi="Arial" w:eastAsia="Arial" w:cs="Arial"/>
                <w:b/>
                <w:bCs/>
                <w:i w:val="0"/>
                <w:iCs w:val="0"/>
                <w:color w:val="FCD116"/>
                <w:sz w:val="18"/>
                <w:szCs w:val="18"/>
              </w:rPr>
              <w:t>REPUBLIC OF GHANA</w:t>
            </w:r>
          </w:p>
          <w:p w14:paraId="7E9D8D59">
            <w:pPr>
              <w:spacing w:before="10" w:after="10"/>
              <w:jc w:val="center"/>
            </w:pPr>
            <w:r>
              <w:rPr>
                <w:rFonts w:ascii="Arial" w:hAnsi="Arial" w:eastAsia="Arial" w:cs="Arial"/>
                <w:b/>
                <w:bCs/>
                <w:i w:val="0"/>
                <w:iCs w:val="0"/>
                <w:color w:val="FFFFFF"/>
                <w:sz w:val="26"/>
                <w:szCs w:val="26"/>
              </w:rPr>
              <w:t>MINISTRY OF EDUCATION — GHANA EDUCATION SERVICE</w:t>
            </w:r>
          </w:p>
          <w:p w14:paraId="3525381C">
            <w:pPr>
              <w:spacing w:before="10" w:after="20"/>
              <w:jc w:val="center"/>
            </w:pPr>
            <w:r>
              <w:rPr>
                <w:rFonts w:ascii="Arial" w:hAnsi="Arial" w:eastAsia="Arial" w:cs="Arial"/>
                <w:b/>
                <w:bCs/>
                <w:i w:val="0"/>
                <w:iCs w:val="0"/>
                <w:color w:val="FCD116"/>
                <w:sz w:val="28"/>
                <w:szCs w:val="28"/>
              </w:rPr>
              <w:t>HIGH-IMPACT LESSON PLAN</w:t>
            </w:r>
          </w:p>
        </w:tc>
      </w:tr>
    </w:tbl>
    <w:p w14:paraId="53BC2272">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0DDC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31C53D0A">
            <w:pPr>
              <w:spacing w:before="40" w:after="5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4204EA8">
            <w:pPr>
              <w:spacing w:before="40" w:after="5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6D618923">
            <w:pPr>
              <w:spacing w:before="40" w:after="5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29D5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5762D63">
            <w:pPr>
              <w:spacing w:before="40" w:after="5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1017F5B">
            <w:pPr>
              <w:spacing w:before="40" w:after="5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38BD760">
            <w:pPr>
              <w:spacing w:before="40" w:after="50"/>
              <w:jc w:val="left"/>
            </w:pPr>
            <w:r>
              <w:rPr>
                <w:rFonts w:ascii="Arial" w:hAnsi="Arial" w:eastAsia="Arial" w:cs="Arial"/>
                <w:b/>
                <w:bCs/>
                <w:i w:val="0"/>
                <w:iCs w:val="0"/>
                <w:color w:val="1A1A1A"/>
                <w:sz w:val="20"/>
                <w:szCs w:val="20"/>
              </w:rPr>
              <w:t xml:space="preserve">Sub-Strand: </w:t>
            </w:r>
            <w:r>
              <w:rPr>
                <w:rFonts w:ascii="Arial" w:hAnsi="Arial" w:eastAsia="Arial" w:cs="Arial"/>
                <w:b w:val="0"/>
                <w:bCs w:val="0"/>
                <w:i w:val="0"/>
                <w:iCs w:val="0"/>
                <w:color w:val="1A1A1A"/>
                <w:sz w:val="20"/>
                <w:szCs w:val="20"/>
              </w:rPr>
              <w:t>Listening Comprehension</w:t>
            </w:r>
          </w:p>
        </w:tc>
      </w:tr>
      <w:tr w14:paraId="1933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B5DA276">
            <w:pPr>
              <w:spacing w:before="40" w:after="5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B7 (JHS 1)</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3C94FD1E">
            <w:pPr>
              <w:spacing w:before="40" w:after="5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589A7DBB">
            <w:pPr>
              <w:spacing w:before="40" w:after="50"/>
              <w:jc w:val="left"/>
            </w:pPr>
            <w:r>
              <w:rPr>
                <w:rFonts w:ascii="Arial" w:hAnsi="Arial" w:eastAsia="Arial" w:cs="Arial"/>
                <w:b/>
                <w:bCs/>
                <w:i w:val="0"/>
                <w:iCs w:val="0"/>
                <w:color w:val="1A1A1A"/>
                <w:sz w:val="20"/>
                <w:szCs w:val="20"/>
              </w:rPr>
              <w:t xml:space="preserve">Lesson: </w:t>
            </w:r>
            <w:r>
              <w:rPr>
                <w:rFonts w:hint="default" w:cs="Arial"/>
                <w:b/>
                <w:bCs/>
                <w:i w:val="0"/>
                <w:iCs w:val="0"/>
                <w:color w:val="1A1A1A"/>
                <w:sz w:val="20"/>
                <w:szCs w:val="20"/>
                <w:lang w:val="en-GB"/>
              </w:rPr>
              <w:t>7</w:t>
            </w:r>
            <w:bookmarkStart w:id="0" w:name="_GoBack"/>
            <w:bookmarkEnd w:id="0"/>
            <w:r>
              <w:rPr>
                <w:rFonts w:ascii="Arial" w:hAnsi="Arial" w:eastAsia="Arial" w:cs="Arial"/>
                <w:b w:val="0"/>
                <w:bCs w:val="0"/>
                <w:i w:val="0"/>
                <w:iCs w:val="0"/>
                <w:color w:val="1A1A1A"/>
                <w:sz w:val="20"/>
                <w:szCs w:val="20"/>
              </w:rPr>
              <w:t xml:space="preserve">  (Sub-Strand 2, Lesson 1 of 2)</w:t>
            </w:r>
          </w:p>
        </w:tc>
      </w:tr>
      <w:tr w14:paraId="0873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25CD697D">
            <w:pPr>
              <w:spacing w:before="40" w:after="5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B7.1.2.1 — Demonstrate the ability to listen to extended reading and identify key information</w:t>
            </w:r>
          </w:p>
        </w:tc>
      </w:tr>
      <w:tr w14:paraId="0C48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EB4A846">
            <w:pPr>
              <w:spacing w:before="40" w:after="5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B7.1.2.1.1 — Listen to level-appropriate text attentively and identify key information</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341D0B23">
            <w:pPr>
              <w:spacing w:before="40" w:after="5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B7, Oral Language Pg. </w:t>
            </w:r>
          </w:p>
        </w:tc>
      </w:tr>
      <w:tr w14:paraId="36A26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B1AFCF0">
            <w:pPr>
              <w:spacing w:before="40" w:after="5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listen attentively to a level-appropriate text read aloud and accurately identify the main idea, at least three key details, and the speaker's purpose.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7F961469">
            <w:pPr>
              <w:spacing w:before="40" w:after="5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Critical Thinking &amp; Problem-Solving | Personal Development | Creativity &amp; Innovation</w:t>
            </w:r>
          </w:p>
        </w:tc>
      </w:tr>
    </w:tbl>
    <w:p w14:paraId="474F3F4A">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23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5C3D11" w:sz="4" w:space="0"/>
              <w:left w:val="single" w:color="5C3D11" w:sz="4" w:space="0"/>
              <w:bottom w:val="single" w:color="5C3D11" w:sz="4" w:space="0"/>
              <w:right w:val="single" w:color="5C3D11" w:sz="4" w:space="0"/>
            </w:tcBorders>
            <w:shd w:val="clear" w:color="auto" w:fill="5C3D11"/>
            <w:tcMar>
              <w:top w:w="80" w:type="dxa"/>
              <w:left w:w="200" w:type="dxa"/>
              <w:bottom w:w="80" w:type="dxa"/>
              <w:right w:w="200" w:type="dxa"/>
            </w:tcMar>
            <w:vAlign w:val="top"/>
          </w:tcPr>
          <w:p w14:paraId="3D7565F9">
            <w:pPr>
              <w:spacing w:before="40" w:after="20"/>
              <w:jc w:val="left"/>
            </w:pPr>
            <w:r>
              <w:rPr>
                <w:rFonts w:ascii="Arial" w:hAnsi="Arial" w:eastAsia="Arial" w:cs="Arial"/>
                <w:b/>
                <w:bCs/>
                <w:i w:val="0"/>
                <w:iCs w:val="0"/>
                <w:color w:val="FFFFFF"/>
                <w:sz w:val="21"/>
                <w:szCs w:val="21"/>
              </w:rPr>
              <w:t>LINK TO LESSONS 1-3 — Sub-Strand Progression</w:t>
            </w:r>
          </w:p>
          <w:p w14:paraId="4A91C555">
            <w:pPr>
              <w:spacing w:before="40" w:after="20"/>
              <w:jc w:val="left"/>
            </w:pPr>
            <w:r>
              <w:rPr>
                <w:rFonts w:ascii="Arial" w:hAnsi="Arial" w:eastAsia="Arial" w:cs="Arial"/>
                <w:b w:val="0"/>
                <w:bCs w:val="0"/>
                <w:i w:val="0"/>
                <w:iCs w:val="0"/>
                <w:color w:val="FFFFFF"/>
                <w:sz w:val="19"/>
                <w:szCs w:val="19"/>
              </w:rPr>
              <w:t>Lessons 1 and 2 built foundational listening skills through short, structured direction texts. Lesson 3 developed the HOW of oral delivery. Lesson 4 scales up to EXTENDED listening — longer, richer texts — where learners must sustain attention, filter information, and extract what matters most. This is the core academic listening skill tested in BECE Oral Comprehension tasks.</w:t>
            </w:r>
          </w:p>
          <w:p w14:paraId="3001AEBC">
            <w:pPr>
              <w:spacing w:before="40" w:after="40"/>
              <w:jc w:val="left"/>
            </w:pPr>
            <w:r>
              <w:rPr>
                <w:rFonts w:ascii="Arial" w:hAnsi="Arial" w:eastAsia="Arial" w:cs="Arial"/>
                <w:b/>
                <w:bCs/>
                <w:i w:val="0"/>
                <w:iCs w:val="0"/>
                <w:color w:val="FCD116"/>
                <w:sz w:val="19"/>
                <w:szCs w:val="19"/>
              </w:rPr>
              <w:t>New challenge this lesson: the text is longer, the information is denser, and the listener must actively decide what is KEY versus what is merely interesting.</w:t>
            </w:r>
          </w:p>
        </w:tc>
      </w:tr>
    </w:tbl>
    <w:p w14:paraId="0852A1F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8DC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4B15BED8">
            <w:pPr>
              <w:spacing w:before="60" w:after="60"/>
              <w:jc w:val="center"/>
            </w:pPr>
            <w:r>
              <w:rPr>
                <w:rFonts w:ascii="Arial" w:hAnsi="Arial" w:eastAsia="Arial" w:cs="Arial"/>
                <w:b/>
                <w:bCs/>
                <w:i w:val="0"/>
                <w:iCs w:val="0"/>
                <w:color w:val="FFFFFF"/>
                <w:sz w:val="22"/>
                <w:szCs w:val="22"/>
              </w:rPr>
              <w:t>LEARNING OBJECTIVES</w:t>
            </w:r>
          </w:p>
        </w:tc>
      </w:tr>
      <w:tr w14:paraId="21F8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2276B286">
            <w:pPr>
              <w:spacing w:before="60" w:after="40"/>
              <w:jc w:val="left"/>
            </w:pPr>
            <w:r>
              <w:rPr>
                <w:rFonts w:ascii="Arial" w:hAnsi="Arial" w:eastAsia="Arial" w:cs="Arial"/>
                <w:b/>
                <w:bCs/>
                <w:i w:val="0"/>
                <w:iCs w:val="0"/>
                <w:color w:val="1A1A1A"/>
                <w:sz w:val="20"/>
                <w:szCs w:val="20"/>
              </w:rPr>
              <w:t>By the end of this lesson, learners will be able to:</w:t>
            </w:r>
          </w:p>
          <w:p w14:paraId="2803E223">
            <w:pPr>
              <w:pStyle w:val="16"/>
              <w:numPr>
                <w:ilvl w:val="0"/>
                <w:numId w:val="1"/>
              </w:numPr>
              <w:spacing w:before="28" w:after="28"/>
            </w:pPr>
            <w:r>
              <w:rPr>
                <w:rFonts w:ascii="Arial" w:hAnsi="Arial" w:eastAsia="Arial" w:cs="Arial"/>
                <w:b w:val="0"/>
                <w:bCs w:val="0"/>
                <w:i w:val="0"/>
                <w:iCs w:val="0"/>
                <w:color w:val="1A1A1A"/>
                <w:sz w:val="20"/>
                <w:szCs w:val="20"/>
              </w:rPr>
              <w:t>apply Pre-Listening, During-Listening, and Post-Listening strategies to manage attention across an extended text.</w:t>
            </w:r>
          </w:p>
          <w:p w14:paraId="67215541">
            <w:pPr>
              <w:pStyle w:val="16"/>
              <w:numPr>
                <w:ilvl w:val="0"/>
                <w:numId w:val="1"/>
              </w:numPr>
              <w:spacing w:before="28" w:after="28"/>
            </w:pPr>
            <w:r>
              <w:rPr>
                <w:rFonts w:ascii="Arial" w:hAnsi="Arial" w:eastAsia="Arial" w:cs="Arial"/>
                <w:b w:val="0"/>
                <w:bCs w:val="0"/>
                <w:i w:val="0"/>
                <w:iCs w:val="0"/>
                <w:color w:val="1A1A1A"/>
                <w:sz w:val="20"/>
                <w:szCs w:val="20"/>
              </w:rPr>
              <w:t>identify the main idea of a level-appropriate text read aloud, distinguishing it clearly from key supporting details.</w:t>
            </w:r>
          </w:p>
          <w:p w14:paraId="1C0DE2C2">
            <w:pPr>
              <w:pStyle w:val="16"/>
              <w:numPr>
                <w:ilvl w:val="0"/>
                <w:numId w:val="1"/>
              </w:numPr>
              <w:spacing w:before="28" w:after="28"/>
            </w:pPr>
            <w:r>
              <w:rPr>
                <w:rFonts w:ascii="Arial" w:hAnsi="Arial" w:eastAsia="Arial" w:cs="Arial"/>
                <w:b w:val="0"/>
                <w:bCs w:val="0"/>
                <w:i w:val="0"/>
                <w:iCs w:val="0"/>
                <w:color w:val="1A1A1A"/>
                <w:sz w:val="20"/>
                <w:szCs w:val="20"/>
              </w:rPr>
              <w:t>list at least three key details that support the main idea, using signal words heard in the text as evidence.</w:t>
            </w:r>
          </w:p>
          <w:p w14:paraId="380E0C26">
            <w:pPr>
              <w:pStyle w:val="16"/>
              <w:numPr>
                <w:ilvl w:val="0"/>
                <w:numId w:val="1"/>
              </w:numPr>
              <w:spacing w:before="28" w:after="28"/>
            </w:pPr>
            <w:r>
              <w:rPr>
                <w:rFonts w:ascii="Arial" w:hAnsi="Arial" w:eastAsia="Arial" w:cs="Arial"/>
                <w:b w:val="0"/>
                <w:bCs w:val="0"/>
                <w:i w:val="0"/>
                <w:iCs w:val="0"/>
                <w:color w:val="1A1A1A"/>
                <w:sz w:val="20"/>
                <w:szCs w:val="20"/>
              </w:rPr>
              <w:t>identify the speaker's purpose (to inform, persuade, entertain, or warn) and justify their choice with one example from the text.</w:t>
            </w:r>
          </w:p>
        </w:tc>
      </w:tr>
    </w:tbl>
    <w:p w14:paraId="58A5CDD5">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4684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0A6647E9">
            <w:pPr>
              <w:spacing w:before="60" w:after="60"/>
              <w:jc w:val="center"/>
            </w:pPr>
            <w:r>
              <w:rPr>
                <w:rFonts w:ascii="Arial" w:hAnsi="Arial" w:eastAsia="Arial" w:cs="Arial"/>
                <w:b/>
                <w:bCs/>
                <w:i w:val="0"/>
                <w:iCs w:val="0"/>
                <w:color w:val="FFFFFF"/>
                <w:sz w:val="22"/>
                <w:szCs w:val="22"/>
              </w:rPr>
              <w:t>DELIBERATE VOCABULARY DEVELOPMENT — Listening Comprehension Terms</w:t>
            </w:r>
          </w:p>
        </w:tc>
      </w:tr>
      <w:tr w14:paraId="47EE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0F79D401">
            <w:pPr>
              <w:spacing w:before="40" w:after="40"/>
              <w:jc w:val="left"/>
            </w:pPr>
            <w:r>
              <w:rPr>
                <w:rFonts w:ascii="Arial" w:hAnsi="Arial" w:eastAsia="Arial" w:cs="Arial"/>
                <w:b w:val="0"/>
                <w:bCs w:val="0"/>
                <w:i/>
                <w:iCs/>
                <w:color w:val="555555"/>
                <w:sz w:val="20"/>
                <w:szCs w:val="20"/>
              </w:rPr>
              <w:t>Post BOTH sections on the board before the lesson. Refer to them throughout all phases.</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5"/>
              <w:gridCol w:w="6791"/>
            </w:tblGrid>
            <w:tr w14:paraId="5C13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685CED1F">
                  <w:pPr>
                    <w:spacing w:before="40" w:after="40"/>
                    <w:jc w:val="center"/>
                  </w:pPr>
                  <w:r>
                    <w:rPr>
                      <w:rFonts w:ascii="Arial" w:hAnsi="Arial" w:eastAsia="Arial" w:cs="Arial"/>
                      <w:b/>
                      <w:bCs/>
                      <w:i w:val="0"/>
                      <w:iCs w:val="0"/>
                      <w:color w:val="FFFFFF"/>
                      <w:sz w:val="18"/>
                      <w:szCs w:val="18"/>
                    </w:rPr>
                    <w:t>TERM</w:t>
                  </w:r>
                </w:p>
              </w:tc>
              <w:tc>
                <w:tcPr>
                  <w:tcW w:w="679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CEE089C">
                  <w:pPr>
                    <w:spacing w:before="40" w:after="40"/>
                    <w:jc w:val="center"/>
                  </w:pPr>
                  <w:r>
                    <w:rPr>
                      <w:rFonts w:ascii="Arial" w:hAnsi="Arial" w:eastAsia="Arial" w:cs="Arial"/>
                      <w:b/>
                      <w:bCs/>
                      <w:i w:val="0"/>
                      <w:iCs w:val="0"/>
                      <w:color w:val="FFFFFF"/>
                      <w:sz w:val="18"/>
                      <w:szCs w:val="18"/>
                    </w:rPr>
                    <w:t>MEANING</w:t>
                  </w:r>
                </w:p>
              </w:tc>
            </w:tr>
            <w:tr w14:paraId="0A51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5D97F27">
                  <w:pPr>
                    <w:spacing w:before="40" w:after="40"/>
                    <w:jc w:val="left"/>
                  </w:pPr>
                  <w:r>
                    <w:rPr>
                      <w:rFonts w:ascii="Arial" w:hAnsi="Arial" w:eastAsia="Arial" w:cs="Arial"/>
                      <w:b/>
                      <w:bCs/>
                      <w:i w:val="0"/>
                      <w:iCs w:val="0"/>
                      <w:color w:val="1A1A1A"/>
                      <w:sz w:val="18"/>
                      <w:szCs w:val="18"/>
                    </w:rPr>
                    <w:t>Main Idea</w:t>
                  </w:r>
                </w:p>
              </w:tc>
              <w:tc>
                <w:tcPr>
                  <w:tcW w:w="679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580B42CE">
                  <w:pPr>
                    <w:spacing w:before="40" w:after="40"/>
                    <w:jc w:val="left"/>
                  </w:pPr>
                  <w:r>
                    <w:rPr>
                      <w:rFonts w:ascii="Arial" w:hAnsi="Arial" w:eastAsia="Arial" w:cs="Arial"/>
                      <w:b w:val="0"/>
                      <w:bCs w:val="0"/>
                      <w:i w:val="0"/>
                      <w:iCs w:val="0"/>
                      <w:color w:val="1A1A1A"/>
                      <w:sz w:val="18"/>
                      <w:szCs w:val="18"/>
                    </w:rPr>
                    <w:t>The central point the WHOLE text is about — not just one part</w:t>
                  </w:r>
                </w:p>
              </w:tc>
            </w:tr>
            <w:tr w14:paraId="0A0C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05551DE7">
                  <w:pPr>
                    <w:spacing w:before="40" w:after="40"/>
                    <w:jc w:val="left"/>
                  </w:pPr>
                  <w:r>
                    <w:rPr>
                      <w:rFonts w:ascii="Arial" w:hAnsi="Arial" w:eastAsia="Arial" w:cs="Arial"/>
                      <w:b/>
                      <w:bCs/>
                      <w:i w:val="0"/>
                      <w:iCs w:val="0"/>
                      <w:color w:val="1A1A1A"/>
                      <w:sz w:val="18"/>
                      <w:szCs w:val="18"/>
                    </w:rPr>
                    <w:t>Key Detail</w:t>
                  </w:r>
                </w:p>
              </w:tc>
              <w:tc>
                <w:tcPr>
                  <w:tcW w:w="679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FFF54E8">
                  <w:pPr>
                    <w:spacing w:before="40" w:after="40"/>
                    <w:jc w:val="left"/>
                  </w:pPr>
                  <w:r>
                    <w:rPr>
                      <w:rFonts w:ascii="Arial" w:hAnsi="Arial" w:eastAsia="Arial" w:cs="Arial"/>
                      <w:b w:val="0"/>
                      <w:bCs w:val="0"/>
                      <w:i w:val="0"/>
                      <w:iCs w:val="0"/>
                      <w:color w:val="1A1A1A"/>
                      <w:sz w:val="18"/>
                      <w:szCs w:val="18"/>
                    </w:rPr>
                    <w:t>A fact or event that directly supports the main idea</w:t>
                  </w:r>
                </w:p>
              </w:tc>
            </w:tr>
            <w:tr w14:paraId="7EDE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9B3F69F">
                  <w:pPr>
                    <w:spacing w:before="40" w:after="40"/>
                    <w:jc w:val="left"/>
                  </w:pPr>
                  <w:r>
                    <w:rPr>
                      <w:rFonts w:ascii="Arial" w:hAnsi="Arial" w:eastAsia="Arial" w:cs="Arial"/>
                      <w:b/>
                      <w:bCs/>
                      <w:i w:val="0"/>
                      <w:iCs w:val="0"/>
                      <w:color w:val="1A1A1A"/>
                      <w:sz w:val="18"/>
                      <w:szCs w:val="18"/>
                    </w:rPr>
                    <w:t>Supporting Detail</w:t>
                  </w:r>
                </w:p>
              </w:tc>
              <w:tc>
                <w:tcPr>
                  <w:tcW w:w="679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80E9890">
                  <w:pPr>
                    <w:spacing w:before="40" w:after="40"/>
                    <w:jc w:val="left"/>
                  </w:pPr>
                  <w:r>
                    <w:rPr>
                      <w:rFonts w:ascii="Arial" w:hAnsi="Arial" w:eastAsia="Arial" w:cs="Arial"/>
                      <w:b w:val="0"/>
                      <w:bCs w:val="0"/>
                      <w:i w:val="0"/>
                      <w:iCs w:val="0"/>
                      <w:color w:val="1A1A1A"/>
                      <w:sz w:val="18"/>
                      <w:szCs w:val="18"/>
                    </w:rPr>
                    <w:t>Extra information that adds interest but is not essential</w:t>
                  </w:r>
                </w:p>
              </w:tc>
            </w:tr>
            <w:tr w14:paraId="3DAD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77767AB9">
                  <w:pPr>
                    <w:spacing w:before="40" w:after="40"/>
                    <w:jc w:val="left"/>
                  </w:pPr>
                  <w:r>
                    <w:rPr>
                      <w:rFonts w:ascii="Arial" w:hAnsi="Arial" w:eastAsia="Arial" w:cs="Arial"/>
                      <w:b/>
                      <w:bCs/>
                      <w:i w:val="0"/>
                      <w:iCs w:val="0"/>
                      <w:color w:val="1A1A1A"/>
                      <w:sz w:val="18"/>
                      <w:szCs w:val="18"/>
                    </w:rPr>
                    <w:t>Speaker's Purpose</w:t>
                  </w:r>
                </w:p>
              </w:tc>
              <w:tc>
                <w:tcPr>
                  <w:tcW w:w="679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26663DD">
                  <w:pPr>
                    <w:spacing w:before="40" w:after="40"/>
                    <w:jc w:val="left"/>
                  </w:pPr>
                  <w:r>
                    <w:rPr>
                      <w:rFonts w:ascii="Arial" w:hAnsi="Arial" w:eastAsia="Arial" w:cs="Arial"/>
                      <w:b w:val="0"/>
                      <w:bCs w:val="0"/>
                      <w:i w:val="0"/>
                      <w:iCs w:val="0"/>
                      <w:color w:val="1A1A1A"/>
                      <w:sz w:val="18"/>
                      <w:szCs w:val="18"/>
                    </w:rPr>
                    <w:t>WHY the speaker created this text: to inform, persuade, entertain, or warn</w:t>
                  </w:r>
                </w:p>
              </w:tc>
            </w:tr>
            <w:tr w14:paraId="7285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8049EB8">
                  <w:pPr>
                    <w:spacing w:before="40" w:after="40"/>
                    <w:jc w:val="left"/>
                  </w:pPr>
                  <w:r>
                    <w:rPr>
                      <w:rFonts w:ascii="Arial" w:hAnsi="Arial" w:eastAsia="Arial" w:cs="Arial"/>
                      <w:b/>
                      <w:bCs/>
                      <w:i w:val="0"/>
                      <w:iCs w:val="0"/>
                      <w:color w:val="1A1A1A"/>
                      <w:sz w:val="18"/>
                      <w:szCs w:val="18"/>
                    </w:rPr>
                    <w:t>Summary</w:t>
                  </w:r>
                </w:p>
              </w:tc>
              <w:tc>
                <w:tcPr>
                  <w:tcW w:w="679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D65E2EF">
                  <w:pPr>
                    <w:spacing w:before="40" w:after="40"/>
                    <w:jc w:val="left"/>
                  </w:pPr>
                  <w:r>
                    <w:rPr>
                      <w:rFonts w:ascii="Arial" w:hAnsi="Arial" w:eastAsia="Arial" w:cs="Arial"/>
                      <w:b w:val="0"/>
                      <w:bCs w:val="0"/>
                      <w:i w:val="0"/>
                      <w:iCs w:val="0"/>
                      <w:color w:val="1A1A1A"/>
                      <w:sz w:val="18"/>
                      <w:szCs w:val="18"/>
                    </w:rPr>
                    <w:t>A short restatement of the main idea and key details in your own words</w:t>
                  </w:r>
                </w:p>
              </w:tc>
            </w:tr>
          </w:tbl>
          <w:p w14:paraId="6A77ED87">
            <w:pPr>
              <w:spacing w:before="50" w:after="20"/>
              <w:jc w:val="left"/>
            </w:pPr>
            <w:r>
              <w:rPr>
                <w:rFonts w:ascii="Arial" w:hAnsi="Arial" w:eastAsia="Arial" w:cs="Arial"/>
                <w:b/>
                <w:bCs/>
                <w:i w:val="0"/>
                <w:iCs w:val="0"/>
                <w:color w:val="1A1A1A"/>
                <w:sz w:val="19"/>
                <w:szCs w:val="19"/>
              </w:rPr>
              <w:t>Signal words that announce KEY INFORMATION (write as a strip on the board):</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1"/>
              <w:gridCol w:w="1451"/>
              <w:gridCol w:w="1451"/>
              <w:gridCol w:w="1451"/>
              <w:gridCol w:w="1451"/>
              <w:gridCol w:w="1451"/>
            </w:tblGrid>
            <w:tr w14:paraId="0717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CCB0565">
                  <w:pPr>
                    <w:spacing w:before="40" w:after="40"/>
                    <w:jc w:val="center"/>
                  </w:pPr>
                  <w:r>
                    <w:rPr>
                      <w:rFonts w:ascii="Arial" w:hAnsi="Arial" w:eastAsia="Arial" w:cs="Arial"/>
                      <w:b/>
                      <w:bCs/>
                      <w:i w:val="0"/>
                      <w:iCs w:val="0"/>
                      <w:color w:val="5C3D11"/>
                      <w:sz w:val="18"/>
                      <w:szCs w:val="18"/>
                    </w:rPr>
                    <w:t>Most importantly...</w:t>
                  </w:r>
                </w:p>
              </w:tc>
              <w:tc>
                <w:tcPr>
                  <w:tcW w:w="145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1F14FF5D">
                  <w:pPr>
                    <w:spacing w:before="40" w:after="40"/>
                    <w:jc w:val="center"/>
                  </w:pPr>
                  <w:r>
                    <w:rPr>
                      <w:rFonts w:ascii="Arial" w:hAnsi="Arial" w:eastAsia="Arial" w:cs="Arial"/>
                      <w:b/>
                      <w:bCs/>
                      <w:i w:val="0"/>
                      <w:iCs w:val="0"/>
                      <w:color w:val="5C3D11"/>
                      <w:sz w:val="18"/>
                      <w:szCs w:val="18"/>
                    </w:rPr>
                    <w:t>The main point is...</w:t>
                  </w:r>
                </w:p>
              </w:tc>
              <w:tc>
                <w:tcPr>
                  <w:tcW w:w="145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6F3207BC">
                  <w:pPr>
                    <w:spacing w:before="40" w:after="40"/>
                    <w:jc w:val="center"/>
                  </w:pPr>
                  <w:r>
                    <w:rPr>
                      <w:rFonts w:ascii="Arial" w:hAnsi="Arial" w:eastAsia="Arial" w:cs="Arial"/>
                      <w:b/>
                      <w:bCs/>
                      <w:i w:val="0"/>
                      <w:iCs w:val="0"/>
                      <w:color w:val="5C3D11"/>
                      <w:sz w:val="18"/>
                      <w:szCs w:val="18"/>
                    </w:rPr>
                    <w:t>First / Then / Finally</w:t>
                  </w:r>
                </w:p>
              </w:tc>
              <w:tc>
                <w:tcPr>
                  <w:tcW w:w="145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1D9638CB">
                  <w:pPr>
                    <w:spacing w:before="40" w:after="40"/>
                    <w:jc w:val="center"/>
                  </w:pPr>
                  <w:r>
                    <w:rPr>
                      <w:rFonts w:ascii="Arial" w:hAnsi="Arial" w:eastAsia="Arial" w:cs="Arial"/>
                      <w:b/>
                      <w:bCs/>
                      <w:i w:val="0"/>
                      <w:iCs w:val="0"/>
                      <w:color w:val="5C3D11"/>
                      <w:sz w:val="18"/>
                      <w:szCs w:val="18"/>
                    </w:rPr>
                    <w:t>Above all...</w:t>
                  </w:r>
                </w:p>
              </w:tc>
              <w:tc>
                <w:tcPr>
                  <w:tcW w:w="145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059600C4">
                  <w:pPr>
                    <w:spacing w:before="40" w:after="40"/>
                    <w:jc w:val="center"/>
                  </w:pPr>
                  <w:r>
                    <w:rPr>
                      <w:rFonts w:ascii="Arial" w:hAnsi="Arial" w:eastAsia="Arial" w:cs="Arial"/>
                      <w:b/>
                      <w:bCs/>
                      <w:i w:val="0"/>
                      <w:iCs w:val="0"/>
                      <w:color w:val="5C3D11"/>
                      <w:sz w:val="18"/>
                      <w:szCs w:val="18"/>
                    </w:rPr>
                    <w:t>In conclusion...</w:t>
                  </w:r>
                </w:p>
              </w:tc>
              <w:tc>
                <w:tcPr>
                  <w:tcW w:w="145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2E69959">
                  <w:pPr>
                    <w:spacing w:before="40" w:after="40"/>
                    <w:jc w:val="center"/>
                  </w:pPr>
                  <w:r>
                    <w:rPr>
                      <w:rFonts w:ascii="Arial" w:hAnsi="Arial" w:eastAsia="Arial" w:cs="Arial"/>
                      <w:b/>
                      <w:bCs/>
                      <w:i w:val="0"/>
                      <w:iCs w:val="0"/>
                      <w:color w:val="5C3D11"/>
                      <w:sz w:val="18"/>
                      <w:szCs w:val="18"/>
                    </w:rPr>
                    <w:t>Remember that...</w:t>
                  </w:r>
                </w:p>
              </w:tc>
            </w:tr>
          </w:tbl>
          <w:p w14:paraId="7709EB52">
            <w:pPr>
              <w:spacing w:before="40" w:after="40"/>
              <w:jc w:val="left"/>
            </w:pPr>
            <w:r>
              <w:rPr>
                <w:rFonts w:ascii="Arial" w:hAnsi="Arial" w:eastAsia="Arial" w:cs="Arial"/>
                <w:b w:val="0"/>
                <w:bCs w:val="0"/>
                <w:i/>
                <w:iCs/>
                <w:color w:val="666666"/>
                <w:sz w:val="17"/>
                <w:szCs w:val="17"/>
              </w:rPr>
              <w:t>Twi / Local language link: main idea = asem titiriw | key detail = asem a ehye mu | speaker's purpose = ohoo a enti a okooo.</w:t>
            </w:r>
          </w:p>
        </w:tc>
      </w:tr>
    </w:tbl>
    <w:p w14:paraId="470DB976">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38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184B943A">
            <w:pPr>
              <w:spacing w:before="60" w:after="60"/>
              <w:jc w:val="center"/>
            </w:pPr>
            <w:r>
              <w:rPr>
                <w:rFonts w:ascii="Arial" w:hAnsi="Arial" w:eastAsia="Arial" w:cs="Arial"/>
                <w:b/>
                <w:bCs/>
                <w:i w:val="0"/>
                <w:iCs w:val="0"/>
                <w:color w:val="FFFFFF"/>
                <w:sz w:val="21"/>
                <w:szCs w:val="21"/>
              </w:rPr>
              <w:t>TEACHER READING SCRIPTS — All three texts are printed here for direct classroom use. Read slowly and clearly, applying the voice modulation and eye contact techniques from Lesson 3.</w:t>
            </w:r>
          </w:p>
        </w:tc>
      </w:tr>
      <w:tr w14:paraId="65F5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DF3E3"/>
            <w:tcMar>
              <w:top w:w="80" w:type="dxa"/>
              <w:left w:w="200" w:type="dxa"/>
              <w:bottom w:w="80" w:type="dxa"/>
              <w:right w:w="200" w:type="dxa"/>
            </w:tcMar>
            <w:vAlign w:val="top"/>
          </w:tcPr>
          <w:p w14:paraId="2FC1E3F5">
            <w:pPr>
              <w:spacing w:before="60" w:after="10"/>
              <w:jc w:val="left"/>
            </w:pPr>
            <w:r>
              <w:rPr>
                <w:rFonts w:ascii="Arial" w:hAnsi="Arial" w:eastAsia="Arial" w:cs="Arial"/>
                <w:b/>
                <w:bCs/>
                <w:i w:val="0"/>
                <w:iCs w:val="0"/>
                <w:color w:val="2E75B6"/>
                <w:sz w:val="19"/>
                <w:szCs w:val="19"/>
              </w:rPr>
              <w:t>TEXT 1 — HOOK (Phase 1)  |  Read once  |  Approx. 85 words</w:t>
            </w:r>
          </w:p>
          <w:p w14:paraId="2DE0B0BC">
            <w:pPr>
              <w:spacing w:before="10" w:after="20"/>
              <w:jc w:val="left"/>
            </w:pPr>
            <w:r>
              <w:rPr>
                <w:rFonts w:ascii="Arial" w:hAnsi="Arial" w:eastAsia="Arial" w:cs="Arial"/>
                <w:b/>
                <w:bCs/>
                <w:i/>
                <w:iCs/>
                <w:color w:val="1A1A1A"/>
                <w:sz w:val="20"/>
                <w:szCs w:val="20"/>
              </w:rPr>
              <w:t>Title: 'A Saturday at the Market'</w:t>
            </w:r>
          </w:p>
          <w:p w14:paraId="3F85FD90">
            <w:pPr>
              <w:spacing w:before="10" w:after="20"/>
              <w:jc w:val="left"/>
            </w:pPr>
            <w:r>
              <w:rPr>
                <w:rFonts w:ascii="Arial" w:hAnsi="Arial" w:eastAsia="Arial" w:cs="Arial"/>
                <w:b w:val="0"/>
                <w:bCs w:val="0"/>
                <w:i w:val="0"/>
                <w:iCs w:val="0"/>
                <w:color w:val="1A1A1A"/>
                <w:sz w:val="19"/>
                <w:szCs w:val="19"/>
              </w:rPr>
              <w:t>Every Saturday morning, Akua followed her grandmother to Kumasi Central Market. The market was loud and full of colour. Sellers called out prices for tomatoes, onions, and fish. Buyers moved from stall to stall, looking for the best prices. Akua's job was to carry the basket and remember which stall had the freshest vegetables. By noon, the basket was heavy and their money was well spent. On the walk home, Grandmother always said the same thing: 'A market teaches you more than any classroom.'</w:t>
            </w:r>
          </w:p>
          <w:p w14:paraId="7B471C95">
            <w:pPr>
              <w:spacing w:before="40" w:after="40"/>
              <w:jc w:val="left"/>
            </w:pPr>
            <w:r>
              <w:rPr>
                <w:rFonts w:ascii="Arial" w:hAnsi="Arial" w:eastAsia="Arial" w:cs="Arial"/>
                <w:b w:val="0"/>
                <w:bCs w:val="0"/>
                <w:i/>
                <w:iCs/>
                <w:color w:val="888888"/>
                <w:sz w:val="17"/>
                <w:szCs w:val="17"/>
              </w:rPr>
              <w:t>Reading guidance: Warm, storytelling tone. Pause after each sentence. Do not show text to learners.</w:t>
            </w:r>
          </w:p>
          <w:p w14:paraId="57661D4E">
            <w:pPr>
              <w:pBdr>
                <w:bottom w:val="single" w:color="CCCCCC" w:sz="4" w:space="0"/>
              </w:pBdr>
              <w:spacing w:before="60" w:after="4"/>
            </w:pPr>
          </w:p>
          <w:p w14:paraId="7F0B57D8">
            <w:pPr>
              <w:spacing w:before="60" w:after="10"/>
              <w:jc w:val="left"/>
            </w:pPr>
            <w:r>
              <w:rPr>
                <w:rFonts w:ascii="Arial" w:hAnsi="Arial" w:eastAsia="Arial" w:cs="Arial"/>
                <w:b/>
                <w:bCs/>
                <w:i w:val="0"/>
                <w:iCs w:val="0"/>
                <w:color w:val="006B3F"/>
                <w:sz w:val="19"/>
                <w:szCs w:val="19"/>
              </w:rPr>
              <w:t>TEXT 2 — WE DO (Phase 2)  |  Read TWICE  |  Approx. 160 words</w:t>
            </w:r>
          </w:p>
          <w:p w14:paraId="72666024">
            <w:pPr>
              <w:spacing w:before="10" w:after="20"/>
              <w:jc w:val="left"/>
            </w:pPr>
            <w:r>
              <w:rPr>
                <w:rFonts w:ascii="Arial" w:hAnsi="Arial" w:eastAsia="Arial" w:cs="Arial"/>
                <w:b/>
                <w:bCs/>
                <w:i/>
                <w:iCs/>
                <w:color w:val="1A1A1A"/>
                <w:sz w:val="20"/>
                <w:szCs w:val="20"/>
              </w:rPr>
              <w:t>Title: 'Anansi and the Wisdom Pot'</w:t>
            </w:r>
          </w:p>
          <w:p w14:paraId="4DBDFAA5">
            <w:pPr>
              <w:spacing w:before="10" w:after="10"/>
              <w:jc w:val="left"/>
            </w:pPr>
            <w:r>
              <w:rPr>
                <w:rFonts w:ascii="Arial" w:hAnsi="Arial" w:eastAsia="Arial" w:cs="Arial"/>
                <w:b w:val="0"/>
                <w:bCs w:val="0"/>
                <w:i w:val="0"/>
                <w:iCs w:val="0"/>
                <w:color w:val="1A1A1A"/>
                <w:sz w:val="19"/>
                <w:szCs w:val="19"/>
              </w:rPr>
              <w:t>Long ago, Anansi the spider decided he wanted all the wisdom in the world for himself. He travelled from village to village, collecting every piece of wisdom he could find and storing it in a large clay pot. When the pot was full, Anansi tied it to his belly and began to climb a tall tree to hide the pot at the very top, where no one else could reach it.</w:t>
            </w:r>
          </w:p>
          <w:p w14:paraId="448F0CCC">
            <w:pPr>
              <w:spacing w:before="10" w:after="10"/>
              <w:jc w:val="left"/>
            </w:pPr>
            <w:r>
              <w:rPr>
                <w:rFonts w:ascii="Arial" w:hAnsi="Arial" w:eastAsia="Arial" w:cs="Arial"/>
                <w:b w:val="0"/>
                <w:bCs w:val="0"/>
                <w:i w:val="0"/>
                <w:iCs w:val="0"/>
                <w:color w:val="1A1A1A"/>
                <w:sz w:val="19"/>
                <w:szCs w:val="19"/>
              </w:rPr>
              <w:t>But climbing was difficult with the pot in front of him. He slipped again and again. His young son, watching from below, called out: 'Father, would it not be easier to tie the pot to your back instead?' Anansi tried it. The boy was right.</w:t>
            </w:r>
          </w:p>
          <w:p w14:paraId="579731D2">
            <w:pPr>
              <w:spacing w:before="10" w:after="20"/>
              <w:jc w:val="left"/>
            </w:pPr>
            <w:r>
              <w:rPr>
                <w:rFonts w:ascii="Arial" w:hAnsi="Arial" w:eastAsia="Arial" w:cs="Arial"/>
                <w:b w:val="0"/>
                <w:bCs w:val="0"/>
                <w:i w:val="0"/>
                <w:iCs w:val="0"/>
                <w:color w:val="1A1A1A"/>
                <w:sz w:val="19"/>
                <w:szCs w:val="19"/>
              </w:rPr>
              <w:t>Anansi was so frustrated that a child had outsmarted him that he threw the pot to the ground. It shattered, and all the wisdom scattered across the world. That is why, to this day, wisdom is found everywhere — not in any one place or person.</w:t>
            </w:r>
          </w:p>
          <w:p w14:paraId="63AAF361">
            <w:pPr>
              <w:spacing w:before="40" w:after="40"/>
              <w:jc w:val="left"/>
            </w:pPr>
            <w:r>
              <w:rPr>
                <w:rFonts w:ascii="Arial" w:hAnsi="Arial" w:eastAsia="Arial" w:cs="Arial"/>
                <w:b w:val="0"/>
                <w:bCs w:val="0"/>
                <w:i/>
                <w:iCs/>
                <w:color w:val="888888"/>
                <w:sz w:val="17"/>
                <w:szCs w:val="17"/>
              </w:rPr>
              <w:t>Reading guidance: 1st reading — storytelling pace, warm tone, pause after each paragraph. 2nd reading — slightly slower; emphasise signal words: 'Long ago', 'But', 'That is why'. No writing during reading.</w:t>
            </w:r>
          </w:p>
          <w:p w14:paraId="1639765C">
            <w:pPr>
              <w:pBdr>
                <w:bottom w:val="single" w:color="CCCCCC" w:sz="4" w:space="0"/>
              </w:pBdr>
              <w:spacing w:before="60" w:after="4"/>
            </w:pPr>
          </w:p>
          <w:p w14:paraId="0664DA24">
            <w:pPr>
              <w:spacing w:before="60" w:after="10"/>
              <w:jc w:val="left"/>
            </w:pPr>
            <w:r>
              <w:rPr>
                <w:rFonts w:ascii="Arial" w:hAnsi="Arial" w:eastAsia="Arial" w:cs="Arial"/>
                <w:b/>
                <w:bCs/>
                <w:i w:val="0"/>
                <w:iCs w:val="0"/>
                <w:color w:val="CE1126"/>
                <w:sz w:val="19"/>
                <w:szCs w:val="19"/>
              </w:rPr>
              <w:t>TEXT 3 — YOU DO (Phase 2)  |  Read ONCE  |  Approx. 130 words</w:t>
            </w:r>
          </w:p>
          <w:p w14:paraId="4A14A81F">
            <w:pPr>
              <w:spacing w:before="10" w:after="20"/>
              <w:jc w:val="left"/>
            </w:pPr>
            <w:r>
              <w:rPr>
                <w:rFonts w:ascii="Arial" w:hAnsi="Arial" w:eastAsia="Arial" w:cs="Arial"/>
                <w:b/>
                <w:bCs/>
                <w:i/>
                <w:iCs/>
                <w:color w:val="1A1A1A"/>
                <w:sz w:val="20"/>
                <w:szCs w:val="20"/>
              </w:rPr>
              <w:t>Title: 'Clean Water for Asomasi Village'</w:t>
            </w:r>
          </w:p>
          <w:p w14:paraId="0BF455A9">
            <w:pPr>
              <w:spacing w:before="10" w:after="10"/>
              <w:jc w:val="left"/>
            </w:pPr>
            <w:r>
              <w:rPr>
                <w:rFonts w:ascii="Arial" w:hAnsi="Arial" w:eastAsia="Arial" w:cs="Arial"/>
                <w:b w:val="0"/>
                <w:bCs w:val="0"/>
                <w:i w:val="0"/>
                <w:iCs w:val="0"/>
                <w:color w:val="1A1A1A"/>
                <w:sz w:val="19"/>
                <w:szCs w:val="19"/>
              </w:rPr>
              <w:t>The people of Asomasi village have suffered from waterborne diseases for many years. Most families collected water from a stream that was shared with animals. Children missed school because of illness, and the elderly were especially at risk.</w:t>
            </w:r>
          </w:p>
          <w:p w14:paraId="7CF4DE72">
            <w:pPr>
              <w:spacing w:before="10" w:after="10"/>
              <w:jc w:val="left"/>
            </w:pPr>
            <w:r>
              <w:rPr>
                <w:rFonts w:ascii="Arial" w:hAnsi="Arial" w:eastAsia="Arial" w:cs="Arial"/>
                <w:b w:val="0"/>
                <w:bCs w:val="0"/>
                <w:i w:val="0"/>
                <w:iCs w:val="0"/>
                <w:color w:val="1A1A1A"/>
                <w:sz w:val="19"/>
                <w:szCs w:val="19"/>
              </w:rPr>
              <w:t>Last month, a community water project was completed. A borehole was installed at the centre of the village, providing clean, safe water for over three hundred families. The District Assembly funded the project, and community members volunteered their time to dig and build.</w:t>
            </w:r>
          </w:p>
          <w:p w14:paraId="1AE28E21">
            <w:pPr>
              <w:spacing w:before="10" w:after="20"/>
              <w:jc w:val="left"/>
            </w:pPr>
            <w:r>
              <w:rPr>
                <w:rFonts w:ascii="Arial" w:hAnsi="Arial" w:eastAsia="Arial" w:cs="Arial"/>
                <w:b w:val="0"/>
                <w:bCs w:val="0"/>
                <w:i w:val="0"/>
                <w:iCs w:val="0"/>
                <w:color w:val="1A1A1A"/>
                <w:sz w:val="19"/>
                <w:szCs w:val="19"/>
              </w:rPr>
              <w:t>Since the borehole opened, hospital visits have dropped by half. School attendance has improved. Community leaders say the project proves that when people work together, lives can change. They are now planning a second borehole for the northern part of the village.</w:t>
            </w:r>
          </w:p>
          <w:p w14:paraId="3B52AA6A">
            <w:pPr>
              <w:spacing w:before="40" w:after="40"/>
              <w:jc w:val="left"/>
            </w:pPr>
            <w:r>
              <w:rPr>
                <w:rFonts w:ascii="Arial" w:hAnsi="Arial" w:eastAsia="Arial" w:cs="Arial"/>
                <w:b w:val="0"/>
                <w:bCs w:val="0"/>
                <w:i/>
                <w:iCs/>
                <w:color w:val="888888"/>
                <w:sz w:val="17"/>
                <w:szCs w:val="17"/>
              </w:rPr>
              <w:t>Reading guidance: Clear, informative tone — news-style text. Measured, precise pace. Read ONCE only. Do not show text to learners.</w:t>
            </w:r>
          </w:p>
        </w:tc>
      </w:tr>
    </w:tbl>
    <w:p w14:paraId="64EC74D5">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3"/>
        <w:gridCol w:w="5155"/>
        <w:gridCol w:w="2248"/>
      </w:tblGrid>
      <w:tr w14:paraId="518C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20BDC20A">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77EF3F46">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2D20DA5C">
            <w:pPr>
              <w:spacing w:before="40" w:after="40"/>
              <w:jc w:val="center"/>
            </w:pPr>
            <w:r>
              <w:rPr>
                <w:rFonts w:ascii="Arial" w:hAnsi="Arial" w:eastAsia="Arial" w:cs="Arial"/>
                <w:b/>
                <w:bCs/>
                <w:i w:val="0"/>
                <w:iCs w:val="0"/>
                <w:color w:val="FFFFFF"/>
                <w:sz w:val="20"/>
                <w:szCs w:val="20"/>
              </w:rPr>
              <w:t>RESOURCES</w:t>
            </w:r>
          </w:p>
        </w:tc>
      </w:tr>
      <w:tr w14:paraId="7977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1C5EA5F3">
            <w:pPr>
              <w:spacing w:before="60" w:after="40"/>
              <w:jc w:val="center"/>
            </w:pPr>
            <w:r>
              <w:rPr>
                <w:rFonts w:ascii="Arial" w:hAnsi="Arial" w:eastAsia="Arial" w:cs="Arial"/>
                <w:b/>
                <w:bCs/>
                <w:i w:val="0"/>
                <w:iCs w:val="0"/>
                <w:color w:val="FFFFFF"/>
                <w:sz w:val="19"/>
                <w:szCs w:val="19"/>
              </w:rPr>
              <w:t>PHASE 1</w:t>
            </w:r>
          </w:p>
          <w:p w14:paraId="303F267B">
            <w:pPr>
              <w:spacing w:before="40" w:after="40"/>
              <w:jc w:val="center"/>
            </w:pPr>
            <w:r>
              <w:rPr>
                <w:rFonts w:ascii="Arial" w:hAnsi="Arial" w:eastAsia="Arial" w:cs="Arial"/>
                <w:b/>
                <w:bCs/>
                <w:i w:val="0"/>
                <w:iCs w:val="0"/>
                <w:color w:val="FCD116"/>
                <w:sz w:val="17"/>
                <w:szCs w:val="17"/>
              </w:rPr>
              <w:t>STARTER / ENGAGEMENT</w:t>
            </w:r>
          </w:p>
          <w:p w14:paraId="1BE56905">
            <w:pPr>
              <w:spacing w:before="40" w:after="60"/>
              <w:jc w:val="center"/>
            </w:pPr>
            <w:r>
              <w:rPr>
                <w:rFonts w:ascii="Arial" w:hAnsi="Arial" w:eastAsia="Arial" w:cs="Arial"/>
                <w:b w:val="0"/>
                <w:bCs w:val="0"/>
                <w:i w:val="0"/>
                <w:iCs w:val="0"/>
                <w:color w:val="FFFFFF"/>
                <w:sz w:val="17"/>
                <w:szCs w:val="17"/>
              </w:rPr>
              <w:t>(8 minutes)</w:t>
            </w:r>
          </w:p>
          <w:p w14:paraId="08B47B35">
            <w:pPr>
              <w:spacing w:before="40" w:after="40"/>
              <w:jc w:val="center"/>
            </w:pPr>
            <w:r>
              <w:rPr>
                <w:rFonts w:ascii="Arial" w:hAnsi="Arial" w:eastAsia="Arial" w:cs="Arial"/>
                <w:b/>
                <w:bCs/>
                <w:i w:val="0"/>
                <w:iCs w:val="0"/>
                <w:color w:val="FFFFFF"/>
                <w:sz w:val="16"/>
                <w:szCs w:val="16"/>
              </w:rPr>
              <w:t>Strategies:</w:t>
            </w:r>
          </w:p>
          <w:p w14:paraId="407B0A54">
            <w:pPr>
              <w:spacing w:before="40" w:after="60"/>
              <w:jc w:val="center"/>
            </w:pPr>
            <w:r>
              <w:rPr>
                <w:rFonts w:ascii="Arial" w:hAnsi="Arial" w:eastAsia="Arial" w:cs="Arial"/>
                <w:b w:val="0"/>
                <w:bCs w:val="0"/>
                <w:i/>
                <w:iCs/>
                <w:color w:val="FCD116"/>
                <w:sz w:val="14"/>
                <w:szCs w:val="14"/>
              </w:rPr>
              <w:t>Storytelling Hook + Think-Pair-Share + Cold Calling + Misconception Check</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F8BEF24">
            <w:pPr>
              <w:spacing w:before="60" w:after="40"/>
              <w:jc w:val="left"/>
            </w:pPr>
            <w:r>
              <w:rPr>
                <w:rFonts w:ascii="Arial" w:hAnsi="Arial" w:eastAsia="Arial" w:cs="Arial"/>
                <w:b/>
                <w:bCs/>
                <w:i w:val="0"/>
                <w:iCs w:val="0"/>
                <w:color w:val="006B3F"/>
                <w:sz w:val="21"/>
                <w:szCs w:val="21"/>
              </w:rPr>
              <w:t>HOOK — 'A Saturday at the Market' (Text 1)</w:t>
            </w:r>
          </w:p>
          <w:p w14:paraId="13F9FF3E">
            <w:pPr>
              <w:spacing w:before="40" w:after="20"/>
              <w:jc w:val="left"/>
            </w:pPr>
            <w:r>
              <w:rPr>
                <w:rFonts w:ascii="Arial" w:hAnsi="Arial" w:eastAsia="Arial" w:cs="Arial"/>
                <w:b/>
                <w:bCs/>
                <w:i w:val="0"/>
                <w:iCs w:val="0"/>
                <w:color w:val="1A1A1A"/>
                <w:sz w:val="19"/>
                <w:szCs w:val="19"/>
              </w:rPr>
              <w:t>Pre-Listening Setup (1 minute):</w:t>
            </w:r>
          </w:p>
          <w:p w14:paraId="3F517DEB">
            <w:pPr>
              <w:pStyle w:val="16"/>
              <w:numPr>
                <w:ilvl w:val="0"/>
                <w:numId w:val="1"/>
              </w:numPr>
              <w:spacing w:before="28" w:after="28"/>
            </w:pPr>
            <w:r>
              <w:rPr>
                <w:rFonts w:ascii="Arial" w:hAnsi="Arial" w:eastAsia="Arial" w:cs="Arial"/>
                <w:b w:val="0"/>
                <w:bCs w:val="0"/>
                <w:i w:val="0"/>
                <w:iCs w:val="0"/>
                <w:color w:val="1A1A1A"/>
                <w:sz w:val="20"/>
                <w:szCs w:val="20"/>
              </w:rPr>
              <w:t>Write the title 'A Saturday at the Market' on the board. Do NOT read yet.</w:t>
            </w:r>
          </w:p>
          <w:p w14:paraId="3BBDC10F">
            <w:pPr>
              <w:pStyle w:val="16"/>
              <w:numPr>
                <w:ilvl w:val="0"/>
                <w:numId w:val="1"/>
              </w:numPr>
              <w:spacing w:before="28" w:after="28"/>
            </w:pPr>
            <w:r>
              <w:rPr>
                <w:rFonts w:ascii="Arial" w:hAnsi="Arial" w:eastAsia="Arial" w:cs="Arial"/>
                <w:b w:val="0"/>
                <w:bCs w:val="0"/>
                <w:i w:val="0"/>
                <w:iCs w:val="0"/>
                <w:color w:val="1A1A1A"/>
                <w:sz w:val="20"/>
                <w:szCs w:val="20"/>
              </w:rPr>
              <w:t>Ask: 'From the title alone — what do you think this text is about? What might you hear?' 30 seconds of silent thinking.</w:t>
            </w:r>
          </w:p>
          <w:p w14:paraId="31E7F44F">
            <w:pPr>
              <w:pStyle w:val="16"/>
              <w:numPr>
                <w:ilvl w:val="0"/>
                <w:numId w:val="1"/>
              </w:numPr>
              <w:spacing w:before="28" w:after="28"/>
            </w:pPr>
            <w:r>
              <w:rPr>
                <w:rFonts w:ascii="Arial" w:hAnsi="Arial" w:eastAsia="Arial" w:cs="Arial"/>
                <w:b w:val="0"/>
                <w:bCs w:val="0"/>
                <w:i w:val="0"/>
                <w:iCs w:val="0"/>
                <w:color w:val="1A1A1A"/>
                <w:sz w:val="20"/>
                <w:szCs w:val="20"/>
              </w:rPr>
              <w:t>Cold call 3 learners to predict. Accept all reasonable predictions without confirming or denying.</w:t>
            </w:r>
          </w:p>
          <w:p w14:paraId="5D1438B5">
            <w:pPr>
              <w:pStyle w:val="16"/>
              <w:numPr>
                <w:ilvl w:val="0"/>
                <w:numId w:val="1"/>
              </w:numPr>
              <w:spacing w:before="28" w:after="28"/>
            </w:pPr>
            <w:r>
              <w:rPr>
                <w:rFonts w:ascii="Arial" w:hAnsi="Arial" w:eastAsia="Arial" w:cs="Arial"/>
                <w:b w:val="0"/>
                <w:bCs w:val="0"/>
                <w:i w:val="0"/>
                <w:iCs w:val="0"/>
                <w:color w:val="1A1A1A"/>
                <w:sz w:val="20"/>
                <w:szCs w:val="20"/>
              </w:rPr>
              <w:t>Set the listening purpose: 'Listen carefully. I will read it once. Your task: after I finish, tell me what the WHOLE text is about. Not a detail — the BIG picture.'</w:t>
            </w:r>
          </w:p>
          <w:p w14:paraId="66375368">
            <w:pPr>
              <w:spacing w:before="40" w:after="20"/>
              <w:jc w:val="left"/>
            </w:pPr>
            <w:r>
              <w:rPr>
                <w:rFonts w:ascii="Arial" w:hAnsi="Arial" w:eastAsia="Arial" w:cs="Arial"/>
                <w:b/>
                <w:bCs/>
                <w:i w:val="0"/>
                <w:iCs w:val="0"/>
                <w:color w:val="1A1A1A"/>
                <w:sz w:val="19"/>
                <w:szCs w:val="19"/>
              </w:rPr>
              <w:t>Reading — Text 1 (2 minutes):</w:t>
            </w:r>
          </w:p>
          <w:p w14:paraId="75B20C62">
            <w:pPr>
              <w:pStyle w:val="16"/>
              <w:numPr>
                <w:ilvl w:val="0"/>
                <w:numId w:val="1"/>
              </w:numPr>
              <w:spacing w:before="28" w:after="28"/>
            </w:pPr>
            <w:r>
              <w:rPr>
                <w:rFonts w:ascii="Arial" w:hAnsi="Arial" w:eastAsia="Arial" w:cs="Arial"/>
                <w:b w:val="0"/>
                <w:bCs w:val="0"/>
                <w:i w:val="0"/>
                <w:iCs w:val="0"/>
                <w:color w:val="1A1A1A"/>
                <w:sz w:val="20"/>
                <w:szCs w:val="20"/>
              </w:rPr>
              <w:t>Read Text 1 aloud (see Reading Scripts section). Apply Lesson 3 techniques: warm storytelling tone, deliberate pace, brief pauses. Do not show the text.</w:t>
            </w:r>
          </w:p>
          <w:p w14:paraId="63C34E5D">
            <w:pPr>
              <w:pStyle w:val="16"/>
              <w:numPr>
                <w:ilvl w:val="0"/>
                <w:numId w:val="1"/>
              </w:numPr>
              <w:spacing w:before="28" w:after="28"/>
            </w:pPr>
            <w:r>
              <w:rPr>
                <w:rFonts w:ascii="Arial" w:hAnsi="Arial" w:eastAsia="Arial" w:cs="Arial"/>
                <w:b w:val="0"/>
                <w:bCs w:val="0"/>
                <w:i w:val="0"/>
                <w:iCs w:val="0"/>
                <w:color w:val="1A1A1A"/>
                <w:sz w:val="20"/>
                <w:szCs w:val="20"/>
              </w:rPr>
              <w:t>After reading: 30 seconds of complete silence. Let learners process.</w:t>
            </w:r>
          </w:p>
          <w:p w14:paraId="462651D2">
            <w:pPr>
              <w:spacing w:before="40" w:after="20"/>
              <w:jc w:val="left"/>
            </w:pPr>
            <w:r>
              <w:rPr>
                <w:rFonts w:ascii="Arial" w:hAnsi="Arial" w:eastAsia="Arial" w:cs="Arial"/>
                <w:b/>
                <w:bCs/>
                <w:i w:val="0"/>
                <w:iCs w:val="0"/>
                <w:color w:val="1A1A1A"/>
                <w:sz w:val="19"/>
                <w:szCs w:val="19"/>
              </w:rPr>
              <w:t>Think-Pair-Share + Misconception Check (5 minutes):</w:t>
            </w:r>
          </w:p>
          <w:p w14:paraId="5D2BE9AA">
            <w:pPr>
              <w:pStyle w:val="16"/>
              <w:numPr>
                <w:ilvl w:val="0"/>
                <w:numId w:val="1"/>
              </w:numPr>
              <w:spacing w:before="28" w:after="28"/>
            </w:pPr>
            <w:r>
              <w:rPr>
                <w:rFonts w:ascii="Arial" w:hAnsi="Arial" w:eastAsia="Arial" w:cs="Arial"/>
                <w:b w:val="0"/>
                <w:bCs w:val="0"/>
                <w:i w:val="0"/>
                <w:iCs w:val="0"/>
                <w:color w:val="1A1A1A"/>
                <w:sz w:val="20"/>
                <w:szCs w:val="20"/>
              </w:rPr>
              <w:t>Think: 'What was the MAIN idea of that story? Not your favourite detail — the BIG picture.' (30 seconds silent)</w:t>
            </w:r>
          </w:p>
          <w:p w14:paraId="66A25BAA">
            <w:pPr>
              <w:pStyle w:val="16"/>
              <w:numPr>
                <w:ilvl w:val="0"/>
                <w:numId w:val="1"/>
              </w:numPr>
              <w:spacing w:before="28" w:after="28"/>
            </w:pPr>
            <w:r>
              <w:rPr>
                <w:rFonts w:ascii="Arial" w:hAnsi="Arial" w:eastAsia="Arial" w:cs="Arial"/>
                <w:b w:val="0"/>
                <w:bCs w:val="0"/>
                <w:i w:val="0"/>
                <w:iCs w:val="0"/>
                <w:color w:val="1A1A1A"/>
                <w:sz w:val="20"/>
                <w:szCs w:val="20"/>
              </w:rPr>
              <w:t>Pair: compare with a partner — are your main ideas the same? Different? Why? (60 seconds)</w:t>
            </w:r>
          </w:p>
          <w:p w14:paraId="72CBB024">
            <w:pPr>
              <w:pStyle w:val="16"/>
              <w:numPr>
                <w:ilvl w:val="0"/>
                <w:numId w:val="1"/>
              </w:numPr>
              <w:spacing w:before="28" w:after="28"/>
            </w:pPr>
            <w:r>
              <w:rPr>
                <w:rFonts w:ascii="Arial" w:hAnsi="Arial" w:eastAsia="Arial" w:cs="Arial"/>
                <w:b w:val="0"/>
                <w:bCs w:val="0"/>
                <w:i w:val="0"/>
                <w:iCs w:val="0"/>
                <w:color w:val="1A1A1A"/>
                <w:sz w:val="20"/>
                <w:szCs w:val="20"/>
              </w:rPr>
              <w:t>Cold call 4 pairs. Record proposed main ideas on the board without judging yet.</w:t>
            </w:r>
          </w:p>
          <w:p w14:paraId="317A8B5C">
            <w:pPr>
              <w:pStyle w:val="16"/>
              <w:numPr>
                <w:ilvl w:val="0"/>
                <w:numId w:val="1"/>
              </w:numPr>
              <w:spacing w:before="28" w:after="28"/>
            </w:pPr>
            <w:r>
              <w:rPr>
                <w:rFonts w:ascii="Arial" w:hAnsi="Arial" w:eastAsia="Arial" w:cs="Arial"/>
                <w:b w:val="0"/>
                <w:bCs w:val="0"/>
                <w:i w:val="0"/>
                <w:iCs w:val="0"/>
                <w:color w:val="1A1A1A"/>
                <w:sz w:val="20"/>
                <w:szCs w:val="20"/>
              </w:rPr>
              <w:t>Misconception challenge: point to a likely detail response (e.g. 'the text is about tomatoes'). Ask: 'Is this the main idea or a detail? How do you know?' Guide: the main idea must cover the WHOLE text.</w:t>
            </w:r>
          </w:p>
          <w:p w14:paraId="69EC5517">
            <w:pPr>
              <w:pStyle w:val="16"/>
              <w:numPr>
                <w:ilvl w:val="0"/>
                <w:numId w:val="1"/>
              </w:numPr>
              <w:spacing w:before="28" w:after="28"/>
            </w:pPr>
            <w:r>
              <w:rPr>
                <w:rFonts w:ascii="Arial" w:hAnsi="Arial" w:eastAsia="Arial" w:cs="Arial"/>
                <w:b w:val="0"/>
                <w:bCs w:val="0"/>
                <w:i w:val="0"/>
                <w:iCs w:val="0"/>
                <w:color w:val="1A1A1A"/>
                <w:sz w:val="20"/>
                <w:szCs w:val="20"/>
              </w:rPr>
              <w:t>Write on board: MAIN IDEA = what the WHOLE text is about | DETAIL = one specific fact or event.</w:t>
            </w:r>
          </w:p>
          <w:p w14:paraId="7B56F157">
            <w:pPr>
              <w:pStyle w:val="16"/>
              <w:numPr>
                <w:ilvl w:val="0"/>
                <w:numId w:val="1"/>
              </w:numPr>
              <w:spacing w:before="28" w:after="28"/>
            </w:pPr>
            <w:r>
              <w:rPr>
                <w:rFonts w:ascii="Arial" w:hAnsi="Arial" w:eastAsia="Arial" w:cs="Arial"/>
                <w:b w:val="0"/>
                <w:bCs w:val="0"/>
                <w:i w:val="0"/>
                <w:iCs w:val="0"/>
                <w:color w:val="1A1A1A"/>
                <w:sz w:val="20"/>
                <w:szCs w:val="20"/>
              </w:rPr>
              <w:t>Bridge: 'Today we learn a system for finding the main idea and key details every time we listen — no matter how long the text is.'</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32F065C6">
            <w:pPr>
              <w:spacing w:before="40" w:after="40"/>
              <w:jc w:val="left"/>
            </w:pPr>
            <w:r>
              <w:rPr>
                <w:rFonts w:ascii="Arial" w:hAnsi="Arial" w:eastAsia="Arial" w:cs="Arial"/>
                <w:b/>
                <w:bCs/>
                <w:i w:val="0"/>
                <w:iCs w:val="0"/>
                <w:color w:val="1A1A1A"/>
                <w:sz w:val="18"/>
                <w:szCs w:val="18"/>
              </w:rPr>
              <w:t>Resources:</w:t>
            </w:r>
          </w:p>
          <w:p w14:paraId="786E2D69">
            <w:pPr>
              <w:pStyle w:val="16"/>
              <w:numPr>
                <w:ilvl w:val="0"/>
                <w:numId w:val="1"/>
              </w:numPr>
              <w:spacing w:before="28" w:after="28"/>
            </w:pPr>
            <w:r>
              <w:rPr>
                <w:rFonts w:ascii="Arial" w:hAnsi="Arial" w:eastAsia="Arial" w:cs="Arial"/>
                <w:b w:val="0"/>
                <w:bCs w:val="0"/>
                <w:i w:val="0"/>
                <w:iCs w:val="0"/>
                <w:color w:val="1A1A1A"/>
                <w:sz w:val="20"/>
                <w:szCs w:val="20"/>
              </w:rPr>
              <w:t>Text 1 script (Reading Scripts section)</w:t>
            </w:r>
          </w:p>
          <w:p w14:paraId="4E3CFC4C">
            <w:pPr>
              <w:pStyle w:val="16"/>
              <w:numPr>
                <w:ilvl w:val="0"/>
                <w:numId w:val="1"/>
              </w:numPr>
              <w:spacing w:before="28" w:after="28"/>
            </w:pPr>
            <w:r>
              <w:rPr>
                <w:rFonts w:ascii="Arial" w:hAnsi="Arial" w:eastAsia="Arial" w:cs="Arial"/>
                <w:b w:val="0"/>
                <w:bCs w:val="0"/>
                <w:i w:val="0"/>
                <w:iCs w:val="0"/>
                <w:color w:val="1A1A1A"/>
                <w:sz w:val="20"/>
                <w:szCs w:val="20"/>
              </w:rPr>
              <w:t>Chalkboard for board work</w:t>
            </w:r>
          </w:p>
          <w:p w14:paraId="08533502">
            <w:pPr>
              <w:pStyle w:val="16"/>
              <w:numPr>
                <w:ilvl w:val="0"/>
                <w:numId w:val="1"/>
              </w:numPr>
              <w:spacing w:before="28" w:after="28"/>
            </w:pPr>
            <w:r>
              <w:rPr>
                <w:rFonts w:ascii="Arial" w:hAnsi="Arial" w:eastAsia="Arial" w:cs="Arial"/>
                <w:b w:val="0"/>
                <w:bCs w:val="0"/>
                <w:i w:val="0"/>
                <w:iCs w:val="0"/>
                <w:color w:val="1A1A1A"/>
                <w:sz w:val="20"/>
                <w:szCs w:val="20"/>
              </w:rPr>
              <w:t>Vocabulary and signal word strips on board</w:t>
            </w:r>
          </w:p>
          <w:p w14:paraId="74D18AB3">
            <w:pPr>
              <w:spacing w:before="30" w:after="40"/>
              <w:jc w:val="left"/>
            </w:pPr>
            <w:r>
              <w:rPr>
                <w:rFonts w:ascii="Arial" w:hAnsi="Arial" w:eastAsia="Arial" w:cs="Arial"/>
                <w:b w:val="0"/>
                <w:bCs w:val="0"/>
                <w:i/>
                <w:iCs/>
                <w:color w:val="666666"/>
                <w:sz w:val="17"/>
                <w:szCs w:val="17"/>
              </w:rPr>
              <w:t>Tip for large classes: The 30-second silence after reading is especially powerful in large rooms. Enforce it firmly — it trains the habit of active listening.</w:t>
            </w:r>
          </w:p>
        </w:tc>
      </w:tr>
      <w:tr w14:paraId="7886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344F9C9B">
            <w:pPr>
              <w:spacing w:before="60" w:after="40"/>
              <w:jc w:val="center"/>
            </w:pPr>
            <w:r>
              <w:rPr>
                <w:rFonts w:ascii="Arial" w:hAnsi="Arial" w:eastAsia="Arial" w:cs="Arial"/>
                <w:b/>
                <w:bCs/>
                <w:i w:val="0"/>
                <w:iCs w:val="0"/>
                <w:color w:val="FFFFFF"/>
                <w:sz w:val="19"/>
                <w:szCs w:val="19"/>
              </w:rPr>
              <w:t>PHASE 2</w:t>
            </w:r>
          </w:p>
          <w:p w14:paraId="60F21293">
            <w:pPr>
              <w:spacing w:before="40" w:after="40"/>
              <w:jc w:val="center"/>
            </w:pPr>
            <w:r>
              <w:rPr>
                <w:rFonts w:ascii="Arial" w:hAnsi="Arial" w:eastAsia="Arial" w:cs="Arial"/>
                <w:b/>
                <w:bCs/>
                <w:i w:val="0"/>
                <w:iCs w:val="0"/>
                <w:color w:val="FCD116"/>
                <w:sz w:val="17"/>
                <w:szCs w:val="17"/>
              </w:rPr>
              <w:t>NEW LEARNING</w:t>
            </w:r>
          </w:p>
          <w:p w14:paraId="53D37ED0">
            <w:pPr>
              <w:spacing w:before="40" w:after="60"/>
              <w:jc w:val="center"/>
            </w:pPr>
            <w:r>
              <w:rPr>
                <w:rFonts w:ascii="Arial" w:hAnsi="Arial" w:eastAsia="Arial" w:cs="Arial"/>
                <w:b w:val="0"/>
                <w:bCs w:val="0"/>
                <w:i w:val="0"/>
                <w:iCs w:val="0"/>
                <w:color w:val="FFFFFF"/>
                <w:sz w:val="17"/>
                <w:szCs w:val="17"/>
              </w:rPr>
              <w:t>(34 minutes)</w:t>
            </w:r>
          </w:p>
          <w:p w14:paraId="746401B6">
            <w:pPr>
              <w:spacing w:before="40" w:after="40"/>
              <w:jc w:val="center"/>
            </w:pPr>
            <w:r>
              <w:rPr>
                <w:rFonts w:ascii="Arial" w:hAnsi="Arial" w:eastAsia="Arial" w:cs="Arial"/>
                <w:b/>
                <w:bCs/>
                <w:i w:val="0"/>
                <w:iCs w:val="0"/>
                <w:color w:val="FCD116"/>
                <w:sz w:val="16"/>
                <w:szCs w:val="16"/>
              </w:rPr>
              <w:t>I Do (10 min)</w:t>
            </w:r>
          </w:p>
          <w:p w14:paraId="029D5F44">
            <w:pPr>
              <w:spacing w:before="40" w:after="40"/>
              <w:jc w:val="center"/>
            </w:pPr>
            <w:r>
              <w:rPr>
                <w:rFonts w:ascii="Arial" w:hAnsi="Arial" w:eastAsia="Arial" w:cs="Arial"/>
                <w:b/>
                <w:bCs/>
                <w:i w:val="0"/>
                <w:iCs w:val="0"/>
                <w:color w:val="FCD116"/>
                <w:sz w:val="16"/>
                <w:szCs w:val="16"/>
              </w:rPr>
              <w:t>We Do (12 min)</w:t>
            </w:r>
          </w:p>
          <w:p w14:paraId="772258B7">
            <w:pPr>
              <w:spacing w:before="40" w:after="60"/>
              <w:jc w:val="center"/>
            </w:pPr>
            <w:r>
              <w:rPr>
                <w:rFonts w:ascii="Arial" w:hAnsi="Arial" w:eastAsia="Arial" w:cs="Arial"/>
                <w:b/>
                <w:bCs/>
                <w:i w:val="0"/>
                <w:iCs w:val="0"/>
                <w:color w:val="FCD116"/>
                <w:sz w:val="16"/>
                <w:szCs w:val="16"/>
              </w:rPr>
              <w:t>You Do (12 min)</w:t>
            </w:r>
          </w:p>
          <w:p w14:paraId="7BCA70E6">
            <w:pPr>
              <w:spacing w:before="40" w:after="40"/>
              <w:jc w:val="center"/>
            </w:pPr>
            <w:r>
              <w:rPr>
                <w:rFonts w:ascii="Arial" w:hAnsi="Arial" w:eastAsia="Arial" w:cs="Arial"/>
                <w:b/>
                <w:bCs/>
                <w:i w:val="0"/>
                <w:iCs w:val="0"/>
                <w:color w:val="FFFFFF"/>
                <w:sz w:val="16"/>
                <w:szCs w:val="16"/>
              </w:rPr>
              <w:t>Strategies:</w:t>
            </w:r>
          </w:p>
          <w:p w14:paraId="64AB1488">
            <w:pPr>
              <w:spacing w:before="40" w:after="60"/>
              <w:jc w:val="center"/>
            </w:pPr>
            <w:r>
              <w:rPr>
                <w:rFonts w:ascii="Arial" w:hAnsi="Arial" w:eastAsia="Arial" w:cs="Arial"/>
                <w:b w:val="0"/>
                <w:bCs w:val="0"/>
                <w:i/>
                <w:iCs/>
                <w:color w:val="FCD116"/>
                <w:sz w:val="14"/>
                <w:szCs w:val="14"/>
              </w:rPr>
              <w:t>Abstract Model to Concrete Example | Plan for Listening | Live Think-Aloud | Numbered Heads | Tiered Tasks</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559C644">
            <w:pPr>
              <w:spacing w:before="60" w:after="40"/>
              <w:jc w:val="left"/>
            </w:pPr>
            <w:r>
              <w:rPr>
                <w:rFonts w:ascii="Arial" w:hAnsi="Arial" w:eastAsia="Arial" w:cs="Arial"/>
                <w:b/>
                <w:bCs/>
                <w:i w:val="0"/>
                <w:iCs w:val="0"/>
                <w:color w:val="2E75B6"/>
                <w:sz w:val="21"/>
                <w:szCs w:val="21"/>
              </w:rPr>
              <w:t>I DO — Teaching the PRE-DURING-POST Listening Framework (10 minutes)</w:t>
            </w:r>
          </w:p>
          <w:p w14:paraId="0C991A35">
            <w:pPr>
              <w:spacing w:before="40" w:after="20"/>
              <w:jc w:val="left"/>
            </w:pPr>
            <w:r>
              <w:rPr>
                <w:rFonts w:ascii="Arial" w:hAnsi="Arial" w:eastAsia="Arial" w:cs="Arial"/>
                <w:b/>
                <w:bCs/>
                <w:i w:val="0"/>
                <w:iCs w:val="0"/>
                <w:color w:val="1A1A1A"/>
                <w:sz w:val="19"/>
                <w:szCs w:val="19"/>
              </w:rPr>
              <w:t>Step 1 — Abstract Model: The Framework and Graphic Organizer (3 minutes):</w:t>
            </w:r>
          </w:p>
          <w:p w14:paraId="296AA64E">
            <w:pPr>
              <w:pStyle w:val="16"/>
              <w:numPr>
                <w:ilvl w:val="0"/>
                <w:numId w:val="1"/>
              </w:numPr>
              <w:spacing w:before="28" w:after="28"/>
            </w:pPr>
            <w:r>
              <w:rPr>
                <w:rFonts w:ascii="Arial" w:hAnsi="Arial" w:eastAsia="Arial" w:cs="Arial"/>
                <w:b w:val="0"/>
                <w:bCs w:val="0"/>
                <w:i w:val="0"/>
                <w:iCs w:val="0"/>
                <w:color w:val="1A1A1A"/>
                <w:sz w:val="20"/>
                <w:szCs w:val="20"/>
              </w:rPr>
              <w:t>Direct learners to the PRE-DURING-POST board diagram (Board Reference Tools section). Walk through each phase: PRE — prepare your mind. DURING — track signal words and the topic. POST — identify and record what matters.</w:t>
            </w:r>
          </w:p>
          <w:p w14:paraId="0872C180">
            <w:pPr>
              <w:pStyle w:val="16"/>
              <w:numPr>
                <w:ilvl w:val="0"/>
                <w:numId w:val="1"/>
              </w:numPr>
              <w:spacing w:before="28" w:after="28"/>
            </w:pPr>
            <w:r>
              <w:rPr>
                <w:rFonts w:ascii="Arial" w:hAnsi="Arial" w:eastAsia="Arial" w:cs="Arial"/>
                <w:b w:val="0"/>
                <w:bCs w:val="0"/>
                <w:i w:val="0"/>
                <w:iCs w:val="0"/>
                <w:color w:val="1A1A1A"/>
                <w:sz w:val="20"/>
                <w:szCs w:val="20"/>
              </w:rPr>
              <w:t>Introduce the Graphic Organizer on the board: Main Idea (centre) | Key Details 1, 2, 3 | Not a Key Detail | Speaker's Purpose. Explain: 'This tool makes listening visible — it catches what matters before you forget it.'</w:t>
            </w:r>
          </w:p>
          <w:p w14:paraId="3F64740B">
            <w:pPr>
              <w:pStyle w:val="16"/>
              <w:numPr>
                <w:ilvl w:val="0"/>
                <w:numId w:val="1"/>
              </w:numPr>
              <w:spacing w:before="28" w:after="28"/>
            </w:pPr>
            <w:r>
              <w:rPr>
                <w:rFonts w:ascii="Arial" w:hAnsi="Arial" w:eastAsia="Arial" w:cs="Arial"/>
                <w:b w:val="0"/>
                <w:bCs w:val="0"/>
                <w:i w:val="0"/>
                <w:iCs w:val="0"/>
                <w:color w:val="1A1A1A"/>
                <w:sz w:val="20"/>
                <w:szCs w:val="20"/>
              </w:rPr>
              <w:t>Establish the class listening rule: no writing DURING reading. Listening and writing at the same time splits attention and reduces comprehension. Listen first; then complete the organizer.</w:t>
            </w:r>
          </w:p>
          <w:p w14:paraId="344CB753">
            <w:pPr>
              <w:spacing w:before="40" w:after="20"/>
              <w:jc w:val="left"/>
            </w:pPr>
            <w:r>
              <w:rPr>
                <w:rFonts w:ascii="Arial" w:hAnsi="Arial" w:eastAsia="Arial" w:cs="Arial"/>
                <w:b/>
                <w:bCs/>
                <w:i w:val="0"/>
                <w:iCs w:val="0"/>
                <w:color w:val="1A1A1A"/>
                <w:sz w:val="19"/>
                <w:szCs w:val="19"/>
              </w:rPr>
              <w:t>Step 2 — Concrete Think-Aloud: Re-use Text 1 (4 minutes):</w:t>
            </w:r>
          </w:p>
          <w:p w14:paraId="159F9306">
            <w:pPr>
              <w:pStyle w:val="16"/>
              <w:numPr>
                <w:ilvl w:val="0"/>
                <w:numId w:val="1"/>
              </w:numPr>
              <w:spacing w:before="28" w:after="28"/>
            </w:pPr>
            <w:r>
              <w:rPr>
                <w:rFonts w:ascii="Arial" w:hAnsi="Arial" w:eastAsia="Arial" w:cs="Arial"/>
                <w:b w:val="0"/>
                <w:bCs w:val="0"/>
                <w:i w:val="0"/>
                <w:iCs w:val="0"/>
                <w:color w:val="1A1A1A"/>
                <w:sz w:val="20"/>
                <w:szCs w:val="20"/>
              </w:rPr>
              <w:t>Re-read Text 1 sentence by sentence. After each sentence, pause and think aloud publicly:</w:t>
            </w:r>
          </w:p>
          <w:p w14:paraId="3CEE90C2">
            <w:pPr>
              <w:pStyle w:val="16"/>
              <w:numPr>
                <w:ilvl w:val="0"/>
                <w:numId w:val="2"/>
              </w:numPr>
              <w:spacing w:before="20" w:after="20"/>
            </w:pPr>
            <w:r>
              <w:rPr>
                <w:rFonts w:ascii="Arial" w:hAnsi="Arial" w:eastAsia="Arial" w:cs="Arial"/>
                <w:b w:val="0"/>
                <w:bCs w:val="0"/>
                <w:i w:val="0"/>
                <w:iCs w:val="0"/>
                <w:color w:val="1A1A1A"/>
                <w:sz w:val="18"/>
                <w:szCs w:val="18"/>
              </w:rPr>
              <w:t>After sentence 1: 'Akua and her grandmother — who is involved. Could be key.'</w:t>
            </w:r>
          </w:p>
          <w:p w14:paraId="1F027405">
            <w:pPr>
              <w:pStyle w:val="16"/>
              <w:numPr>
                <w:ilvl w:val="0"/>
                <w:numId w:val="2"/>
              </w:numPr>
              <w:spacing w:before="20" w:after="20"/>
            </w:pPr>
            <w:r>
              <w:rPr>
                <w:rFonts w:ascii="Arial" w:hAnsi="Arial" w:eastAsia="Arial" w:cs="Arial"/>
                <w:b w:val="0"/>
                <w:bCs w:val="0"/>
                <w:i w:val="0"/>
                <w:iCs w:val="0"/>
                <w:color w:val="1A1A1A"/>
                <w:sz w:val="18"/>
                <w:szCs w:val="18"/>
              </w:rPr>
              <w:t>After sentence 4: 'Buyers moved from stall to stall — interesting, but does it tell me the main point of the WHOLE story? Not sure yet.'</w:t>
            </w:r>
          </w:p>
          <w:p w14:paraId="6F520027">
            <w:pPr>
              <w:pStyle w:val="16"/>
              <w:numPr>
                <w:ilvl w:val="0"/>
                <w:numId w:val="2"/>
              </w:numPr>
              <w:spacing w:before="20" w:after="20"/>
            </w:pPr>
            <w:r>
              <w:rPr>
                <w:rFonts w:ascii="Arial" w:hAnsi="Arial" w:eastAsia="Arial" w:cs="Arial"/>
                <w:b w:val="0"/>
                <w:bCs w:val="0"/>
                <w:i w:val="0"/>
                <w:iCs w:val="0"/>
                <w:color w:val="1A1A1A"/>
                <w:sz w:val="18"/>
                <w:szCs w:val="18"/>
              </w:rPr>
              <w:t>After final sentence: 'A market teaches more than a classroom — this is the closing message. Strong signal this is the main idea.'</w:t>
            </w:r>
          </w:p>
          <w:p w14:paraId="4A08BD99">
            <w:pPr>
              <w:pStyle w:val="16"/>
              <w:numPr>
                <w:ilvl w:val="0"/>
                <w:numId w:val="1"/>
              </w:numPr>
              <w:spacing w:before="28" w:after="28"/>
            </w:pPr>
            <w:r>
              <w:rPr>
                <w:rFonts w:ascii="Arial" w:hAnsi="Arial" w:eastAsia="Arial" w:cs="Arial"/>
                <w:b w:val="0"/>
                <w:bCs w:val="0"/>
                <w:i w:val="0"/>
                <w:iCs w:val="0"/>
                <w:color w:val="1A1A1A"/>
                <w:sz w:val="20"/>
                <w:szCs w:val="20"/>
              </w:rPr>
              <w:t>Complete the board organizer together: Main idea = Markets are powerful places of practical learning. Key Detail 1 = Akua's role was to select fresh vegetables. Key Detail 2 = She managed the basket and remembered stall locations. Key Detail 3 = Grandmother's closing statement confirms the lesson.</w:t>
            </w:r>
          </w:p>
          <w:p w14:paraId="08544E24">
            <w:pPr>
              <w:pStyle w:val="16"/>
              <w:numPr>
                <w:ilvl w:val="0"/>
                <w:numId w:val="1"/>
              </w:numPr>
              <w:spacing w:before="28" w:after="28"/>
            </w:pPr>
            <w:r>
              <w:rPr>
                <w:rFonts w:ascii="Arial" w:hAnsi="Arial" w:eastAsia="Arial" w:cs="Arial"/>
                <w:b w:val="0"/>
                <w:bCs w:val="0"/>
                <w:i w:val="0"/>
                <w:iCs w:val="0"/>
                <w:color w:val="1A1A1A"/>
                <w:sz w:val="20"/>
                <w:szCs w:val="20"/>
              </w:rPr>
              <w:t>Ask: 'Is the market being loud and colourful a KEY detail or extra description?' (Extra.) 'Does removing it change the main idea?' (No.) That is the filter — key details support the main idea. Others do not.</w:t>
            </w:r>
          </w:p>
          <w:p w14:paraId="3D546A01">
            <w:pPr>
              <w:spacing w:before="40" w:after="20"/>
              <w:jc w:val="left"/>
            </w:pPr>
            <w:r>
              <w:rPr>
                <w:rFonts w:ascii="Arial" w:hAnsi="Arial" w:eastAsia="Arial" w:cs="Arial"/>
                <w:b/>
                <w:bCs/>
                <w:i w:val="0"/>
                <w:iCs w:val="0"/>
                <w:color w:val="1A1A1A"/>
                <w:sz w:val="19"/>
                <w:szCs w:val="19"/>
              </w:rPr>
              <w:t>Step 3 — Identify Speaker's Purpose (3 minutes):</w:t>
            </w:r>
          </w:p>
          <w:p w14:paraId="105E7461">
            <w:pPr>
              <w:pStyle w:val="16"/>
              <w:numPr>
                <w:ilvl w:val="0"/>
                <w:numId w:val="1"/>
              </w:numPr>
              <w:spacing w:before="28" w:after="28"/>
            </w:pPr>
            <w:r>
              <w:rPr>
                <w:rFonts w:ascii="Arial" w:hAnsi="Arial" w:eastAsia="Arial" w:cs="Arial"/>
                <w:b w:val="0"/>
                <w:bCs w:val="0"/>
                <w:i w:val="0"/>
                <w:iCs w:val="0"/>
                <w:color w:val="1A1A1A"/>
                <w:sz w:val="20"/>
                <w:szCs w:val="20"/>
              </w:rPr>
              <w:t>'Why did the storyteller share this text? To inform us of facts? To warn us? To persuade us? To entertain while teaching?' Cold call 3 learners to justify their answer with a line from the text.</w:t>
            </w:r>
          </w:p>
          <w:p w14:paraId="3B89748F">
            <w:pPr>
              <w:pStyle w:val="16"/>
              <w:numPr>
                <w:ilvl w:val="0"/>
                <w:numId w:val="1"/>
              </w:numPr>
              <w:spacing w:before="28" w:after="28"/>
            </w:pPr>
            <w:r>
              <w:rPr>
                <w:rFonts w:ascii="Arial" w:hAnsi="Arial" w:eastAsia="Arial" w:cs="Arial"/>
                <w:b w:val="0"/>
                <w:bCs w:val="0"/>
                <w:i w:val="0"/>
                <w:iCs w:val="0"/>
                <w:color w:val="1A1A1A"/>
                <w:sz w:val="20"/>
                <w:szCs w:val="20"/>
              </w:rPr>
              <w:t>Confirm: speaker's purpose shapes which details become key. In a warning text, danger details are key. In a news text, facts and statistics are key.</w:t>
            </w:r>
          </w:p>
          <w:p w14:paraId="12D44B69">
            <w:pPr>
              <w:pBdr>
                <w:bottom w:val="single" w:color="CCCCCC" w:sz="4" w:space="0"/>
              </w:pBdr>
              <w:spacing w:before="60" w:after="4"/>
            </w:pPr>
          </w:p>
          <w:p w14:paraId="34CA89E5">
            <w:pPr>
              <w:spacing w:before="60" w:after="40"/>
              <w:jc w:val="left"/>
            </w:pPr>
            <w:r>
              <w:rPr>
                <w:rFonts w:ascii="Arial" w:hAnsi="Arial" w:eastAsia="Arial" w:cs="Arial"/>
                <w:b/>
                <w:bCs/>
                <w:i w:val="0"/>
                <w:iCs w:val="0"/>
                <w:color w:val="006B3F"/>
                <w:sz w:val="21"/>
                <w:szCs w:val="21"/>
              </w:rPr>
              <w:t>WE DO — 'Anansi and the Wisdom Pot' Listening Grid (12 minutes)</w:t>
            </w:r>
          </w:p>
          <w:p w14:paraId="51E55008">
            <w:pPr>
              <w:spacing w:before="40" w:after="20"/>
              <w:jc w:val="left"/>
            </w:pPr>
            <w:r>
              <w:rPr>
                <w:rFonts w:ascii="Arial" w:hAnsi="Arial" w:eastAsia="Arial" w:cs="Arial"/>
                <w:b/>
                <w:bCs/>
                <w:i w:val="0"/>
                <w:iCs w:val="0"/>
                <w:color w:val="1A1A1A"/>
                <w:sz w:val="19"/>
                <w:szCs w:val="19"/>
              </w:rPr>
              <w:t>Setup — Numbered Heads (groups of 4):</w:t>
            </w:r>
          </w:p>
          <w:p w14:paraId="31053F29">
            <w:pPr>
              <w:pStyle w:val="16"/>
              <w:numPr>
                <w:ilvl w:val="0"/>
                <w:numId w:val="1"/>
              </w:numPr>
              <w:spacing w:before="28" w:after="28"/>
            </w:pPr>
            <w:r>
              <w:rPr>
                <w:rFonts w:ascii="Arial" w:hAnsi="Arial" w:eastAsia="Arial" w:cs="Arial"/>
                <w:b w:val="0"/>
                <w:bCs w:val="0"/>
                <w:i w:val="0"/>
                <w:iCs w:val="0"/>
                <w:color w:val="1A1A1A"/>
                <w:sz w:val="20"/>
                <w:szCs w:val="20"/>
              </w:rPr>
              <w:t>Each group draws a shared graphic organizer in exercise books. Assign roles by number: 1 = tracks the topic. 2 = listens for signal words. 3 = identifies the final message or moral. 4 = decides speaker's purpose.</w:t>
            </w:r>
          </w:p>
          <w:p w14:paraId="104554FF">
            <w:pPr>
              <w:pStyle w:val="16"/>
              <w:numPr>
                <w:ilvl w:val="0"/>
                <w:numId w:val="1"/>
              </w:numPr>
              <w:spacing w:before="28" w:after="28"/>
            </w:pPr>
            <w:r>
              <w:rPr>
                <w:rFonts w:ascii="Arial" w:hAnsi="Arial" w:eastAsia="Arial" w:cs="Arial"/>
                <w:b w:val="0"/>
                <w:bCs w:val="0"/>
                <w:i w:val="0"/>
                <w:iCs w:val="0"/>
                <w:color w:val="1A1A1A"/>
                <w:sz w:val="20"/>
                <w:szCs w:val="20"/>
              </w:rPr>
              <w:t>PRE-LISTENING (1 min): Title on board. Groups predict: 'What is this text likely about? What is the purpose?'</w:t>
            </w:r>
          </w:p>
          <w:p w14:paraId="3C3D7BF5">
            <w:pPr>
              <w:pStyle w:val="16"/>
              <w:numPr>
                <w:ilvl w:val="0"/>
                <w:numId w:val="1"/>
              </w:numPr>
              <w:spacing w:before="28" w:after="28"/>
            </w:pPr>
            <w:r>
              <w:rPr>
                <w:rFonts w:ascii="Arial" w:hAnsi="Arial" w:eastAsia="Arial" w:cs="Arial"/>
                <w:b w:val="0"/>
                <w:bCs w:val="0"/>
                <w:i w:val="0"/>
                <w:iCs w:val="0"/>
                <w:color w:val="1A1A1A"/>
                <w:sz w:val="20"/>
                <w:szCs w:val="20"/>
              </w:rPr>
              <w:t>DURING LISTENING: Read Text 2 aloud TWICE (see Reading Scripts). First reading — storytelling pace. Second reading — slower; emphasise signal words. No writing during reading.</w:t>
            </w:r>
          </w:p>
          <w:p w14:paraId="3934A97A">
            <w:pPr>
              <w:pStyle w:val="16"/>
              <w:numPr>
                <w:ilvl w:val="0"/>
                <w:numId w:val="1"/>
              </w:numPr>
              <w:spacing w:before="28" w:after="28"/>
            </w:pPr>
            <w:r>
              <w:rPr>
                <w:rFonts w:ascii="Arial" w:hAnsi="Arial" w:eastAsia="Arial" w:cs="Arial"/>
                <w:b w:val="0"/>
                <w:bCs w:val="0"/>
                <w:i w:val="0"/>
                <w:iCs w:val="0"/>
                <w:color w:val="1A1A1A"/>
                <w:sz w:val="20"/>
                <w:szCs w:val="20"/>
              </w:rPr>
              <w:t>POST-LISTENING (4 min): Groups complete the shared organizer. Each member contributes their assigned element first, then the group negotiates the full organizer.</w:t>
            </w:r>
          </w:p>
          <w:p w14:paraId="7827AA18">
            <w:pPr>
              <w:pStyle w:val="16"/>
              <w:numPr>
                <w:ilvl w:val="0"/>
                <w:numId w:val="1"/>
              </w:numPr>
              <w:spacing w:before="28" w:after="28"/>
            </w:pPr>
            <w:r>
              <w:rPr>
                <w:rFonts w:ascii="Arial" w:hAnsi="Arial" w:eastAsia="Arial" w:cs="Arial"/>
                <w:b w:val="0"/>
                <w:bCs w:val="0"/>
                <w:i w:val="0"/>
                <w:iCs w:val="0"/>
                <w:color w:val="1A1A1A"/>
                <w:sz w:val="20"/>
                <w:szCs w:val="20"/>
              </w:rPr>
              <w:t>Teacher circulates with numbered head accountability: 'All Number 3s — stand and share the final message of the text.' 'Number 2s — what signal word told you a key point was coming?'</w:t>
            </w:r>
          </w:p>
          <w:p w14:paraId="4BF743E9">
            <w:pPr>
              <w:spacing w:before="40" w:after="20"/>
              <w:jc w:val="left"/>
            </w:pPr>
            <w:r>
              <w:rPr>
                <w:rFonts w:ascii="Arial" w:hAnsi="Arial" w:eastAsia="Arial" w:cs="Arial"/>
                <w:b/>
                <w:bCs/>
                <w:i w:val="0"/>
                <w:iCs w:val="0"/>
                <w:color w:val="1A1A1A"/>
                <w:sz w:val="19"/>
                <w:szCs w:val="19"/>
              </w:rPr>
              <w:t>Whole-class comparison (3 minutes):</w:t>
            </w:r>
          </w:p>
          <w:p w14:paraId="649D42A9">
            <w:pPr>
              <w:pStyle w:val="16"/>
              <w:numPr>
                <w:ilvl w:val="0"/>
                <w:numId w:val="1"/>
              </w:numPr>
              <w:spacing w:before="28" w:after="28"/>
            </w:pPr>
            <w:r>
              <w:rPr>
                <w:rFonts w:ascii="Arial" w:hAnsi="Arial" w:eastAsia="Arial" w:cs="Arial"/>
                <w:b w:val="0"/>
                <w:bCs w:val="0"/>
                <w:i w:val="0"/>
                <w:iCs w:val="0"/>
                <w:color w:val="1A1A1A"/>
                <w:sz w:val="20"/>
                <w:szCs w:val="20"/>
              </w:rPr>
              <w:t>Cold call two groups with different main ideas. Ask: 'Which covers the WHOLE text — Anansi failed to keep wisdom OR wisdom belongs to everyone?' Confirm together.</w:t>
            </w:r>
          </w:p>
          <w:p w14:paraId="535BE50D">
            <w:pPr>
              <w:pStyle w:val="16"/>
              <w:numPr>
                <w:ilvl w:val="0"/>
                <w:numId w:val="1"/>
              </w:numPr>
              <w:spacing w:before="28" w:after="28"/>
            </w:pPr>
            <w:r>
              <w:rPr>
                <w:rFonts w:ascii="Arial" w:hAnsi="Arial" w:eastAsia="Arial" w:cs="Arial"/>
                <w:b w:val="0"/>
                <w:bCs w:val="0"/>
                <w:i w:val="0"/>
                <w:iCs w:val="0"/>
                <w:color w:val="1A1A1A"/>
                <w:sz w:val="20"/>
                <w:szCs w:val="20"/>
              </w:rPr>
              <w:t>Highlight: the moral of a story (final sentences) is the strongest signal of the main idea in narrative texts.</w:t>
            </w:r>
          </w:p>
          <w:p w14:paraId="1D714792">
            <w:pPr>
              <w:pStyle w:val="16"/>
              <w:numPr>
                <w:ilvl w:val="0"/>
                <w:numId w:val="1"/>
              </w:numPr>
              <w:spacing w:before="28" w:after="28"/>
            </w:pPr>
            <w:r>
              <w:rPr>
                <w:rFonts w:ascii="Arial" w:hAnsi="Arial" w:eastAsia="Arial" w:cs="Arial"/>
                <w:b w:val="0"/>
                <w:bCs w:val="0"/>
                <w:i w:val="0"/>
                <w:iCs w:val="0"/>
                <w:color w:val="1A1A1A"/>
                <w:sz w:val="20"/>
                <w:szCs w:val="20"/>
              </w:rPr>
              <w:t>Ask: 'What detail did most groups include that was NOT key?' (e.g., the pot was made of clay, Anansi slipped.) Discuss why it is interesting but not essential.</w:t>
            </w:r>
          </w:p>
          <w:p w14:paraId="7AEBBF17">
            <w:pPr>
              <w:pBdr>
                <w:bottom w:val="single" w:color="CCCCCC" w:sz="4" w:space="0"/>
              </w:pBdr>
              <w:spacing w:before="60" w:after="4"/>
            </w:pPr>
          </w:p>
          <w:p w14:paraId="7FDB1A61">
            <w:pPr>
              <w:spacing w:before="60" w:after="40"/>
              <w:jc w:val="left"/>
            </w:pPr>
            <w:r>
              <w:rPr>
                <w:rFonts w:ascii="Arial" w:hAnsi="Arial" w:eastAsia="Arial" w:cs="Arial"/>
                <w:b/>
                <w:bCs/>
                <w:i w:val="0"/>
                <w:iCs w:val="0"/>
                <w:color w:val="CE1126"/>
                <w:sz w:val="21"/>
                <w:szCs w:val="21"/>
              </w:rPr>
              <w:t>YOU DO — Tiered Independent Listening Task (12 minutes)</w:t>
            </w:r>
          </w:p>
          <w:p w14:paraId="24381BEF">
            <w:pPr>
              <w:spacing w:before="40" w:after="30"/>
              <w:jc w:val="left"/>
            </w:pPr>
            <w:r>
              <w:rPr>
                <w:rFonts w:ascii="Arial" w:hAnsi="Arial" w:eastAsia="Arial" w:cs="Arial"/>
                <w:b w:val="0"/>
                <w:bCs w:val="0"/>
                <w:i/>
                <w:iCs/>
                <w:color w:val="555555"/>
                <w:sz w:val="20"/>
                <w:szCs w:val="20"/>
              </w:rPr>
              <w:t>Write the title 'Clean Water for Asomasi Village' on the board. Set purpose. Read Text 3 ONCE. Silence. Then learners complete their tier task.</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1622"/>
              <w:gridCol w:w="1621"/>
            </w:tblGrid>
            <w:tr w14:paraId="2788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3079BF49">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5F848D34">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34B24688">
                  <w:pPr>
                    <w:spacing w:before="40" w:after="40"/>
                    <w:jc w:val="center"/>
                  </w:pPr>
                  <w:r>
                    <w:rPr>
                      <w:rFonts w:ascii="Arial" w:hAnsi="Arial" w:eastAsia="Arial" w:cs="Arial"/>
                      <w:b/>
                      <w:bCs/>
                      <w:i w:val="0"/>
                      <w:iCs w:val="0"/>
                      <w:color w:val="FFFFFF"/>
                      <w:sz w:val="19"/>
                      <w:szCs w:val="19"/>
                    </w:rPr>
                    <w:t>TIER 3 — Advanced</w:t>
                  </w:r>
                </w:p>
              </w:tc>
            </w:tr>
            <w:tr w14:paraId="7ED8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1B653F54">
                  <w:pPr>
                    <w:pStyle w:val="16"/>
                    <w:numPr>
                      <w:ilvl w:val="0"/>
                      <w:numId w:val="1"/>
                    </w:numPr>
                    <w:spacing w:before="28" w:after="28"/>
                  </w:pPr>
                  <w:r>
                    <w:rPr>
                      <w:rFonts w:ascii="Arial" w:hAnsi="Arial" w:eastAsia="Arial" w:cs="Arial"/>
                      <w:b w:val="0"/>
                      <w:bCs w:val="0"/>
                      <w:i w:val="0"/>
                      <w:iCs w:val="0"/>
                      <w:color w:val="1A1A1A"/>
                      <w:sz w:val="20"/>
                      <w:szCs w:val="20"/>
                    </w:rPr>
                    <w:t>From the list on the board, circle THREE key details (teacher writes these 7 options on the board):</w:t>
                  </w:r>
                </w:p>
                <w:p w14:paraId="0B2F3070">
                  <w:pPr>
                    <w:pStyle w:val="16"/>
                    <w:numPr>
                      <w:ilvl w:val="0"/>
                      <w:numId w:val="2"/>
                    </w:numPr>
                    <w:spacing w:before="20" w:after="20"/>
                  </w:pPr>
                  <w:r>
                    <w:rPr>
                      <w:rFonts w:ascii="Arial" w:hAnsi="Arial" w:eastAsia="Arial" w:cs="Arial"/>
                      <w:b w:val="0"/>
                      <w:bCs w:val="0"/>
                      <w:i w:val="0"/>
                      <w:iCs w:val="0"/>
                      <w:color w:val="1A1A1A"/>
                      <w:sz w:val="18"/>
                      <w:szCs w:val="18"/>
                    </w:rPr>
                    <w:t>a) The village had waterborne diseases   b) The pot was made of clay   c) The borehole serves 300+ families   d) Anansi climbed a tall tree   e) School attendance improved   f) The District Assembly funded the project   g) Akua carried a basket</w:t>
                  </w:r>
                </w:p>
                <w:p w14:paraId="0759E2CA">
                  <w:pPr>
                    <w:pStyle w:val="16"/>
                    <w:numPr>
                      <w:ilvl w:val="0"/>
                      <w:numId w:val="1"/>
                    </w:numPr>
                    <w:spacing w:before="28" w:after="28"/>
                  </w:pPr>
                  <w:r>
                    <w:rPr>
                      <w:rFonts w:ascii="Arial" w:hAnsi="Arial" w:eastAsia="Arial" w:cs="Arial"/>
                      <w:b w:val="0"/>
                      <w:bCs w:val="0"/>
                      <w:i w:val="0"/>
                      <w:iCs w:val="0"/>
                      <w:color w:val="1A1A1A"/>
                      <w:sz w:val="20"/>
                      <w:szCs w:val="20"/>
                    </w:rPr>
                    <w:t>Write ONE sentence: what was the text about?</w:t>
                  </w:r>
                </w:p>
                <w:p w14:paraId="3CA4A61B">
                  <w:pPr>
                    <w:pStyle w:val="16"/>
                    <w:numPr>
                      <w:ilvl w:val="0"/>
                      <w:numId w:val="1"/>
                    </w:numPr>
                    <w:spacing w:before="28" w:after="28"/>
                  </w:pPr>
                  <w:r>
                    <w:rPr>
                      <w:rFonts w:ascii="Arial" w:hAnsi="Arial" w:eastAsia="Arial" w:cs="Arial"/>
                      <w:b w:val="0"/>
                      <w:bCs w:val="0"/>
                      <w:i w:val="0"/>
                      <w:iCs w:val="0"/>
                      <w:color w:val="1A1A1A"/>
                      <w:sz w:val="20"/>
                      <w:szCs w:val="20"/>
                    </w:rPr>
                    <w:t>Peer-check with a partner.</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C5C1EA0">
                  <w:pPr>
                    <w:pStyle w:val="16"/>
                    <w:numPr>
                      <w:ilvl w:val="0"/>
                      <w:numId w:val="1"/>
                    </w:numPr>
                    <w:spacing w:before="28" w:after="28"/>
                  </w:pPr>
                  <w:r>
                    <w:rPr>
                      <w:rFonts w:ascii="Arial" w:hAnsi="Arial" w:eastAsia="Arial" w:cs="Arial"/>
                      <w:b w:val="0"/>
                      <w:bCs w:val="0"/>
                      <w:i w:val="0"/>
                      <w:iCs w:val="0"/>
                      <w:color w:val="1A1A1A"/>
                      <w:sz w:val="20"/>
                      <w:szCs w:val="20"/>
                    </w:rPr>
                    <w:t>Complete the graphic organizer for Text 3: main idea + 3 key details + speaker's purpose.</w:t>
                  </w:r>
                </w:p>
                <w:p w14:paraId="6C7E1127">
                  <w:pPr>
                    <w:pStyle w:val="16"/>
                    <w:numPr>
                      <w:ilvl w:val="0"/>
                      <w:numId w:val="1"/>
                    </w:numPr>
                    <w:spacing w:before="28" w:after="28"/>
                  </w:pPr>
                  <w:r>
                    <w:rPr>
                      <w:rFonts w:ascii="Arial" w:hAnsi="Arial" w:eastAsia="Arial" w:cs="Arial"/>
                      <w:b w:val="0"/>
                      <w:bCs w:val="0"/>
                      <w:i w:val="0"/>
                      <w:iCs w:val="0"/>
                      <w:color w:val="1A1A1A"/>
                      <w:sz w:val="20"/>
                      <w:szCs w:val="20"/>
                    </w:rPr>
                    <w:t>For each key detail, write ONE signal word or phrase from the text that told you it was important.</w:t>
                  </w:r>
                </w:p>
                <w:p w14:paraId="5B1A97AC">
                  <w:pPr>
                    <w:pStyle w:val="16"/>
                    <w:numPr>
                      <w:ilvl w:val="0"/>
                      <w:numId w:val="1"/>
                    </w:numPr>
                    <w:spacing w:before="28" w:after="28"/>
                  </w:pPr>
                  <w:r>
                    <w:rPr>
                      <w:rFonts w:ascii="Arial" w:hAnsi="Arial" w:eastAsia="Arial" w:cs="Arial"/>
                      <w:b w:val="0"/>
                      <w:bCs w:val="0"/>
                      <w:i w:val="0"/>
                      <w:iCs w:val="0"/>
                      <w:color w:val="1A1A1A"/>
                      <w:sz w:val="20"/>
                      <w:szCs w:val="20"/>
                    </w:rPr>
                    <w:t>Write a 2-sentence summary in your own words.</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0DF7032">
                  <w:pPr>
                    <w:pStyle w:val="16"/>
                    <w:numPr>
                      <w:ilvl w:val="0"/>
                      <w:numId w:val="1"/>
                    </w:numPr>
                    <w:spacing w:before="28" w:after="28"/>
                  </w:pPr>
                  <w:r>
                    <w:rPr>
                      <w:rFonts w:ascii="Arial" w:hAnsi="Arial" w:eastAsia="Arial" w:cs="Arial"/>
                      <w:b w:val="0"/>
                      <w:bCs w:val="0"/>
                      <w:i w:val="0"/>
                      <w:iCs w:val="0"/>
                      <w:color w:val="1A1A1A"/>
                      <w:sz w:val="20"/>
                      <w:szCs w:val="20"/>
                    </w:rPr>
                    <w:t>Complete the full graphic organizer for Text 3.</w:t>
                  </w:r>
                </w:p>
                <w:p w14:paraId="1C732A38">
                  <w:pPr>
                    <w:pStyle w:val="16"/>
                    <w:numPr>
                      <w:ilvl w:val="0"/>
                      <w:numId w:val="1"/>
                    </w:numPr>
                    <w:spacing w:before="28" w:after="28"/>
                  </w:pPr>
                  <w:r>
                    <w:rPr>
                      <w:rFonts w:ascii="Arial" w:hAnsi="Arial" w:eastAsia="Arial" w:cs="Arial"/>
                      <w:b w:val="0"/>
                      <w:bCs w:val="0"/>
                      <w:i w:val="0"/>
                      <w:iCs w:val="0"/>
                      <w:color w:val="1A1A1A"/>
                      <w:sz w:val="20"/>
                      <w:szCs w:val="20"/>
                    </w:rPr>
                    <w:t>Write a 3-sentence summary: main idea + 2 key details + speaker's purpose.</w:t>
                  </w:r>
                </w:p>
                <w:p w14:paraId="71808862">
                  <w:pPr>
                    <w:pStyle w:val="16"/>
                    <w:numPr>
                      <w:ilvl w:val="0"/>
                      <w:numId w:val="1"/>
                    </w:numPr>
                    <w:spacing w:before="28" w:after="28"/>
                  </w:pPr>
                  <w:r>
                    <w:rPr>
                      <w:rFonts w:ascii="Arial" w:hAnsi="Arial" w:eastAsia="Arial" w:cs="Arial"/>
                      <w:b w:val="0"/>
                      <w:bCs w:val="0"/>
                      <w:i w:val="0"/>
                      <w:iCs w:val="0"/>
                      <w:color w:val="1A1A1A"/>
                      <w:sz w:val="20"/>
                      <w:szCs w:val="20"/>
                    </w:rPr>
                    <w:t>Evaluate: was the purpose of Text 3 to INFORM or to PERSUADE? Write 2 sentences justifying your answer with specific evidence from the text.</w:t>
                  </w:r>
                </w:p>
                <w:p w14:paraId="1FAE9FD2">
                  <w:pPr>
                    <w:pStyle w:val="16"/>
                    <w:numPr>
                      <w:ilvl w:val="0"/>
                      <w:numId w:val="1"/>
                    </w:numPr>
                    <w:spacing w:before="28" w:after="28"/>
                  </w:pPr>
                  <w:r>
                    <w:rPr>
                      <w:rFonts w:ascii="Arial" w:hAnsi="Arial" w:eastAsia="Arial" w:cs="Arial"/>
                      <w:b w:val="0"/>
                      <w:bCs w:val="0"/>
                      <w:i w:val="0"/>
                      <w:iCs w:val="0"/>
                      <w:color w:val="1A1A1A"/>
                      <w:sz w:val="20"/>
                      <w:szCs w:val="20"/>
                    </w:rPr>
                    <w:t>Extension: write one question you would ask the speaker if you could — and explain why it matters.</w:t>
                  </w:r>
                </w:p>
              </w:tc>
            </w:tr>
          </w:tbl>
          <w:p w14:paraId="0290B257">
            <w:pPr>
              <w:spacing w:before="50" w:after="20"/>
              <w:jc w:val="left"/>
            </w:pPr>
            <w:r>
              <w:rPr>
                <w:rFonts w:ascii="Arial" w:hAnsi="Arial" w:eastAsia="Arial" w:cs="Arial"/>
                <w:b/>
                <w:bCs/>
                <w:i w:val="0"/>
                <w:iCs w:val="0"/>
                <w:color w:val="1A1A1A"/>
                <w:sz w:val="19"/>
                <w:szCs w:val="19"/>
              </w:rPr>
              <w:t>Inclusion (SEN / Multilingual / Large Class):</w:t>
            </w:r>
          </w:p>
          <w:p w14:paraId="0ED98A78">
            <w:pPr>
              <w:pStyle w:val="16"/>
              <w:numPr>
                <w:ilvl w:val="0"/>
                <w:numId w:val="1"/>
              </w:numPr>
              <w:spacing w:before="28" w:after="28"/>
            </w:pPr>
            <w:r>
              <w:rPr>
                <w:rFonts w:ascii="Arial" w:hAnsi="Arial" w:eastAsia="Arial" w:cs="Arial"/>
                <w:b w:val="0"/>
                <w:bCs w:val="0"/>
                <w:i w:val="0"/>
                <w:iCs w:val="0"/>
                <w:color w:val="1A1A1A"/>
                <w:sz w:val="20"/>
                <w:szCs w:val="20"/>
              </w:rPr>
              <w:t>SEN learners: Provide a pre-drawn graphic organizer with sentence starters ('This text is about...' | 'One key detail is...'). Allow drawing a picture for one key detail.</w:t>
            </w:r>
          </w:p>
          <w:p w14:paraId="7960BEEE">
            <w:pPr>
              <w:pStyle w:val="16"/>
              <w:numPr>
                <w:ilvl w:val="0"/>
                <w:numId w:val="1"/>
              </w:numPr>
              <w:spacing w:before="28" w:after="28"/>
            </w:pPr>
            <w:r>
              <w:rPr>
                <w:rFonts w:ascii="Arial" w:hAnsi="Arial" w:eastAsia="Arial" w:cs="Arial"/>
                <w:b w:val="0"/>
                <w:bCs w:val="0"/>
                <w:i w:val="0"/>
                <w:iCs w:val="0"/>
                <w:color w:val="1A1A1A"/>
                <w:sz w:val="20"/>
                <w:szCs w:val="20"/>
              </w:rPr>
              <w:t>Multilingual learners: Allow L1 note-taking during listening. Translate key points into English for the organizer. The thinking skill transfers across languages.</w:t>
            </w:r>
          </w:p>
          <w:p w14:paraId="570FD695">
            <w:pPr>
              <w:pStyle w:val="16"/>
              <w:numPr>
                <w:ilvl w:val="0"/>
                <w:numId w:val="1"/>
              </w:numPr>
              <w:spacing w:before="28" w:after="28"/>
            </w:pPr>
            <w:r>
              <w:rPr>
                <w:rFonts w:ascii="Arial" w:hAnsi="Arial" w:eastAsia="Arial" w:cs="Arial"/>
                <w:b w:val="0"/>
                <w:bCs w:val="0"/>
                <w:i w:val="0"/>
                <w:iCs w:val="0"/>
                <w:color w:val="1A1A1A"/>
                <w:sz w:val="20"/>
                <w:szCs w:val="20"/>
              </w:rPr>
              <w:t>Large classes: During YOU DO, do a quick visual scan of organizers while circulating. Mentally tally how many got the main idea correct — this informs your Phase 3 debrief and teacher reflection.</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5112C251">
            <w:pPr>
              <w:spacing w:before="40" w:after="40"/>
              <w:jc w:val="left"/>
            </w:pPr>
            <w:r>
              <w:rPr>
                <w:rFonts w:ascii="Arial" w:hAnsi="Arial" w:eastAsia="Arial" w:cs="Arial"/>
                <w:b/>
                <w:bCs/>
                <w:i w:val="0"/>
                <w:iCs w:val="0"/>
                <w:color w:val="1A1A1A"/>
                <w:sz w:val="18"/>
                <w:szCs w:val="18"/>
              </w:rPr>
              <w:t>I DO Resources:</w:t>
            </w:r>
          </w:p>
          <w:p w14:paraId="4CE319C0">
            <w:pPr>
              <w:pStyle w:val="16"/>
              <w:numPr>
                <w:ilvl w:val="0"/>
                <w:numId w:val="1"/>
              </w:numPr>
              <w:spacing w:before="28" w:after="28"/>
            </w:pPr>
            <w:r>
              <w:rPr>
                <w:rFonts w:ascii="Arial" w:hAnsi="Arial" w:eastAsia="Arial" w:cs="Arial"/>
                <w:b w:val="0"/>
                <w:bCs w:val="0"/>
                <w:i w:val="0"/>
                <w:iCs w:val="0"/>
                <w:color w:val="1A1A1A"/>
                <w:sz w:val="20"/>
                <w:szCs w:val="20"/>
              </w:rPr>
              <w:t>PRE-DURING-POST board diagram (draw from Board Reference Tools section)</w:t>
            </w:r>
          </w:p>
          <w:p w14:paraId="2AFCC7E1">
            <w:pPr>
              <w:pStyle w:val="16"/>
              <w:numPr>
                <w:ilvl w:val="0"/>
                <w:numId w:val="1"/>
              </w:numPr>
              <w:spacing w:before="28" w:after="28"/>
            </w:pPr>
            <w:r>
              <w:rPr>
                <w:rFonts w:ascii="Arial" w:hAnsi="Arial" w:eastAsia="Arial" w:cs="Arial"/>
                <w:b w:val="0"/>
                <w:bCs w:val="0"/>
                <w:i w:val="0"/>
                <w:iCs w:val="0"/>
                <w:color w:val="1A1A1A"/>
                <w:sz w:val="20"/>
                <w:szCs w:val="20"/>
              </w:rPr>
              <w:t>Board graphic organizer (draw from Board Reference Tools section)</w:t>
            </w:r>
          </w:p>
          <w:p w14:paraId="1310D205">
            <w:pPr>
              <w:pStyle w:val="16"/>
              <w:numPr>
                <w:ilvl w:val="0"/>
                <w:numId w:val="1"/>
              </w:numPr>
              <w:spacing w:before="28" w:after="28"/>
            </w:pPr>
            <w:r>
              <w:rPr>
                <w:rFonts w:ascii="Arial" w:hAnsi="Arial" w:eastAsia="Arial" w:cs="Arial"/>
                <w:b w:val="0"/>
                <w:bCs w:val="0"/>
                <w:i w:val="0"/>
                <w:iCs w:val="0"/>
                <w:color w:val="1A1A1A"/>
                <w:sz w:val="20"/>
                <w:szCs w:val="20"/>
              </w:rPr>
              <w:t>Text 1 script (Reading Scripts section)</w:t>
            </w:r>
          </w:p>
          <w:p w14:paraId="6D49ECD5">
            <w:pPr>
              <w:pStyle w:val="16"/>
              <w:numPr>
                <w:ilvl w:val="0"/>
                <w:numId w:val="1"/>
              </w:numPr>
              <w:spacing w:before="28" w:after="28"/>
            </w:pPr>
            <w:r>
              <w:rPr>
                <w:rFonts w:ascii="Arial" w:hAnsi="Arial" w:eastAsia="Arial" w:cs="Arial"/>
                <w:b w:val="0"/>
                <w:bCs w:val="0"/>
                <w:i w:val="0"/>
                <w:iCs w:val="0"/>
                <w:color w:val="1A1A1A"/>
                <w:sz w:val="20"/>
                <w:szCs w:val="20"/>
              </w:rPr>
              <w:t>Signal words strip on board</w:t>
            </w:r>
          </w:p>
          <w:p w14:paraId="5E094F40">
            <w:pPr>
              <w:spacing w:before="40" w:after="40"/>
              <w:jc w:val="left"/>
            </w:pPr>
            <w:r>
              <w:rPr>
                <w:rFonts w:ascii="Arial" w:hAnsi="Arial" w:eastAsia="Arial" w:cs="Arial"/>
                <w:b/>
                <w:bCs/>
                <w:i w:val="0"/>
                <w:iCs w:val="0"/>
                <w:color w:val="1A1A1A"/>
                <w:sz w:val="18"/>
                <w:szCs w:val="18"/>
              </w:rPr>
              <w:t>WE DO Resources:</w:t>
            </w:r>
          </w:p>
          <w:p w14:paraId="6D4680CA">
            <w:pPr>
              <w:pStyle w:val="16"/>
              <w:numPr>
                <w:ilvl w:val="0"/>
                <w:numId w:val="1"/>
              </w:numPr>
              <w:spacing w:before="28" w:after="28"/>
            </w:pPr>
            <w:r>
              <w:rPr>
                <w:rFonts w:ascii="Arial" w:hAnsi="Arial" w:eastAsia="Arial" w:cs="Arial"/>
                <w:b w:val="0"/>
                <w:bCs w:val="0"/>
                <w:i w:val="0"/>
                <w:iCs w:val="0"/>
                <w:color w:val="1A1A1A"/>
                <w:sz w:val="20"/>
                <w:szCs w:val="20"/>
              </w:rPr>
              <w:t>Text 2 script (Reading Scripts section)</w:t>
            </w:r>
          </w:p>
          <w:p w14:paraId="08587F30">
            <w:pPr>
              <w:pStyle w:val="16"/>
              <w:numPr>
                <w:ilvl w:val="0"/>
                <w:numId w:val="1"/>
              </w:numPr>
              <w:spacing w:before="28" w:after="28"/>
            </w:pPr>
            <w:r>
              <w:rPr>
                <w:rFonts w:ascii="Arial" w:hAnsi="Arial" w:eastAsia="Arial" w:cs="Arial"/>
                <w:b w:val="0"/>
                <w:bCs w:val="0"/>
                <w:i w:val="0"/>
                <w:iCs w:val="0"/>
                <w:color w:val="1A1A1A"/>
                <w:sz w:val="20"/>
                <w:szCs w:val="20"/>
              </w:rPr>
              <w:t>Numbered head cards 1-4 (reused from previous lessons)</w:t>
            </w:r>
          </w:p>
          <w:p w14:paraId="39FE144D">
            <w:pPr>
              <w:pStyle w:val="16"/>
              <w:numPr>
                <w:ilvl w:val="0"/>
                <w:numId w:val="1"/>
              </w:numPr>
              <w:spacing w:before="28" w:after="28"/>
            </w:pPr>
            <w:r>
              <w:rPr>
                <w:rFonts w:ascii="Arial" w:hAnsi="Arial" w:eastAsia="Arial" w:cs="Arial"/>
                <w:b w:val="0"/>
                <w:bCs w:val="0"/>
                <w:i w:val="0"/>
                <w:iCs w:val="0"/>
                <w:color w:val="1A1A1A"/>
                <w:sz w:val="20"/>
                <w:szCs w:val="20"/>
              </w:rPr>
              <w:t>Exercise books for shared organizer</w:t>
            </w:r>
          </w:p>
          <w:p w14:paraId="1F69CAE2">
            <w:pPr>
              <w:spacing w:before="40" w:after="40"/>
              <w:jc w:val="left"/>
            </w:pPr>
            <w:r>
              <w:rPr>
                <w:rFonts w:ascii="Arial" w:hAnsi="Arial" w:eastAsia="Arial" w:cs="Arial"/>
                <w:b/>
                <w:bCs/>
                <w:i w:val="0"/>
                <w:iCs w:val="0"/>
                <w:color w:val="1A1A1A"/>
                <w:sz w:val="18"/>
                <w:szCs w:val="18"/>
              </w:rPr>
              <w:t>YOU DO Resources:</w:t>
            </w:r>
          </w:p>
          <w:p w14:paraId="480E9106">
            <w:pPr>
              <w:pStyle w:val="16"/>
              <w:numPr>
                <w:ilvl w:val="0"/>
                <w:numId w:val="1"/>
              </w:numPr>
              <w:spacing w:before="28" w:after="28"/>
            </w:pPr>
            <w:r>
              <w:rPr>
                <w:rFonts w:ascii="Arial" w:hAnsi="Arial" w:eastAsia="Arial" w:cs="Arial"/>
                <w:b w:val="0"/>
                <w:bCs w:val="0"/>
                <w:i w:val="0"/>
                <w:iCs w:val="0"/>
                <w:color w:val="1A1A1A"/>
                <w:sz w:val="20"/>
                <w:szCs w:val="20"/>
              </w:rPr>
              <w:t>Text 3 script (Reading Scripts section)</w:t>
            </w:r>
          </w:p>
          <w:p w14:paraId="0BA3076E">
            <w:pPr>
              <w:pStyle w:val="16"/>
              <w:numPr>
                <w:ilvl w:val="0"/>
                <w:numId w:val="1"/>
              </w:numPr>
              <w:spacing w:before="28" w:after="28"/>
            </w:pPr>
            <w:r>
              <w:rPr>
                <w:rFonts w:ascii="Arial" w:hAnsi="Arial" w:eastAsia="Arial" w:cs="Arial"/>
                <w:b w:val="0"/>
                <w:bCs w:val="0"/>
                <w:i w:val="0"/>
                <w:iCs w:val="0"/>
                <w:color w:val="1A1A1A"/>
                <w:sz w:val="20"/>
                <w:szCs w:val="20"/>
              </w:rPr>
              <w:t>Tier 1 word list written on board (7 options)</w:t>
            </w:r>
          </w:p>
          <w:p w14:paraId="5E4D8D4B">
            <w:pPr>
              <w:pStyle w:val="16"/>
              <w:numPr>
                <w:ilvl w:val="0"/>
                <w:numId w:val="1"/>
              </w:numPr>
              <w:spacing w:before="28" w:after="28"/>
            </w:pPr>
            <w:r>
              <w:rPr>
                <w:rFonts w:ascii="Arial" w:hAnsi="Arial" w:eastAsia="Arial" w:cs="Arial"/>
                <w:b w:val="0"/>
                <w:bCs w:val="0"/>
                <w:i w:val="0"/>
                <w:iCs w:val="0"/>
                <w:color w:val="1A1A1A"/>
                <w:sz w:val="20"/>
                <w:szCs w:val="20"/>
              </w:rPr>
              <w:t>Graphic organizer in exercise books</w:t>
            </w:r>
          </w:p>
          <w:p w14:paraId="41F8AD8A">
            <w:pPr>
              <w:spacing w:before="30" w:after="40"/>
              <w:jc w:val="left"/>
            </w:pPr>
            <w:r>
              <w:rPr>
                <w:rFonts w:ascii="Arial" w:hAnsi="Arial" w:eastAsia="Arial" w:cs="Arial"/>
                <w:b/>
                <w:bCs/>
                <w:i/>
                <w:iCs/>
                <w:color w:val="1A1A1A"/>
                <w:sz w:val="17"/>
                <w:szCs w:val="17"/>
              </w:rPr>
              <w:t>Low-resource tip:</w:t>
            </w:r>
          </w:p>
          <w:p w14:paraId="770257F4">
            <w:pPr>
              <w:spacing w:before="40" w:after="40"/>
              <w:jc w:val="left"/>
            </w:pPr>
            <w:r>
              <w:rPr>
                <w:rFonts w:ascii="Arial" w:hAnsi="Arial" w:eastAsia="Arial" w:cs="Arial"/>
                <w:b w:val="0"/>
                <w:bCs w:val="0"/>
                <w:i/>
                <w:iCs/>
                <w:color w:val="666666"/>
                <w:sz w:val="17"/>
                <w:szCs w:val="17"/>
              </w:rPr>
              <w:t>All three texts and all organizers are chalk-and-exercise-book only. Zero printing required.</w:t>
            </w:r>
          </w:p>
          <w:p w14:paraId="11012D3A">
            <w:pPr>
              <w:spacing w:before="30" w:after="40"/>
              <w:jc w:val="left"/>
            </w:pPr>
            <w:r>
              <w:rPr>
                <w:rFonts w:ascii="Arial" w:hAnsi="Arial" w:eastAsia="Arial" w:cs="Arial"/>
                <w:b/>
                <w:bCs/>
                <w:i/>
                <w:iCs/>
                <w:color w:val="1A1A1A"/>
                <w:sz w:val="17"/>
                <w:szCs w:val="17"/>
              </w:rPr>
              <w:t>ICT option:</w:t>
            </w:r>
          </w:p>
          <w:p w14:paraId="1C49E896">
            <w:pPr>
              <w:pStyle w:val="16"/>
              <w:numPr>
                <w:ilvl w:val="0"/>
                <w:numId w:val="1"/>
              </w:numPr>
              <w:spacing w:before="28" w:after="28"/>
            </w:pPr>
            <w:r>
              <w:rPr>
                <w:rFonts w:ascii="Arial" w:hAnsi="Arial" w:eastAsia="Arial" w:cs="Arial"/>
                <w:b w:val="0"/>
                <w:bCs w:val="0"/>
                <w:i w:val="0"/>
                <w:iCs w:val="0"/>
                <w:color w:val="1A1A1A"/>
                <w:sz w:val="20"/>
                <w:szCs w:val="20"/>
              </w:rPr>
              <w:t>Record yourself reading Text 2 or 3 on a phone in advance. Play as audio to simulate a broadcast listening experience — directly aligned with BECE oral comprehension format.</w:t>
            </w:r>
          </w:p>
        </w:tc>
      </w:tr>
      <w:tr w14:paraId="7226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142122C0">
            <w:pPr>
              <w:spacing w:before="60" w:after="40"/>
              <w:jc w:val="center"/>
            </w:pPr>
            <w:r>
              <w:rPr>
                <w:rFonts w:ascii="Arial" w:hAnsi="Arial" w:eastAsia="Arial" w:cs="Arial"/>
                <w:b/>
                <w:bCs/>
                <w:i w:val="0"/>
                <w:iCs w:val="0"/>
                <w:color w:val="FFFFFF"/>
                <w:sz w:val="19"/>
                <w:szCs w:val="19"/>
              </w:rPr>
              <w:t>PHASE 3</w:t>
            </w:r>
          </w:p>
          <w:p w14:paraId="6A8642CA">
            <w:pPr>
              <w:spacing w:before="40" w:after="40"/>
              <w:jc w:val="center"/>
            </w:pPr>
            <w:r>
              <w:rPr>
                <w:rFonts w:ascii="Arial" w:hAnsi="Arial" w:eastAsia="Arial" w:cs="Arial"/>
                <w:b/>
                <w:bCs/>
                <w:i w:val="0"/>
                <w:iCs w:val="0"/>
                <w:color w:val="FCD116"/>
                <w:sz w:val="17"/>
                <w:szCs w:val="17"/>
              </w:rPr>
              <w:t>REFLECTION</w:t>
            </w:r>
          </w:p>
          <w:p w14:paraId="6BA154DB">
            <w:pPr>
              <w:spacing w:before="40" w:after="60"/>
              <w:jc w:val="center"/>
            </w:pPr>
            <w:r>
              <w:rPr>
                <w:rFonts w:ascii="Arial" w:hAnsi="Arial" w:eastAsia="Arial" w:cs="Arial"/>
                <w:b w:val="0"/>
                <w:bCs w:val="0"/>
                <w:i w:val="0"/>
                <w:iCs w:val="0"/>
                <w:color w:val="FFFFFF"/>
                <w:sz w:val="17"/>
                <w:szCs w:val="17"/>
              </w:rPr>
              <w:t>(8 minutes)</w:t>
            </w:r>
          </w:p>
          <w:p w14:paraId="710B6A2C">
            <w:pPr>
              <w:spacing w:before="40" w:after="40"/>
              <w:jc w:val="center"/>
            </w:pPr>
            <w:r>
              <w:rPr>
                <w:rFonts w:ascii="Arial" w:hAnsi="Arial" w:eastAsia="Arial" w:cs="Arial"/>
                <w:b/>
                <w:bCs/>
                <w:i w:val="0"/>
                <w:iCs w:val="0"/>
                <w:color w:val="FFFFFF"/>
                <w:sz w:val="16"/>
                <w:szCs w:val="16"/>
              </w:rPr>
              <w:t>Strategies:</w:t>
            </w:r>
          </w:p>
          <w:p w14:paraId="076EA942">
            <w:pPr>
              <w:spacing w:before="40" w:after="60"/>
              <w:jc w:val="center"/>
            </w:pPr>
            <w:r>
              <w:rPr>
                <w:rFonts w:ascii="Arial" w:hAnsi="Arial" w:eastAsia="Arial" w:cs="Arial"/>
                <w:b w:val="0"/>
                <w:bCs w:val="0"/>
                <w:i/>
                <w:iCs/>
                <w:color w:val="FCD116"/>
                <w:sz w:val="15"/>
                <w:szCs w:val="15"/>
              </w:rPr>
              <w:t>Oral Summary Exit Ticket + 3-Question Class Check + Vocabulary Spiral</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CAA11ED">
            <w:pPr>
              <w:spacing w:before="60" w:after="40"/>
              <w:jc w:val="left"/>
            </w:pPr>
            <w:r>
              <w:rPr>
                <w:rFonts w:ascii="Arial" w:hAnsi="Arial" w:eastAsia="Arial" w:cs="Arial"/>
                <w:b/>
                <w:bCs/>
                <w:i w:val="0"/>
                <w:iCs w:val="0"/>
                <w:color w:val="CE1126"/>
                <w:sz w:val="21"/>
                <w:szCs w:val="21"/>
              </w:rPr>
              <w:t>QUICK CHECK FOR UNDERSTANDING — Oral Summary Exit Ticket (5 minutes)</w:t>
            </w:r>
          </w:p>
          <w:p w14:paraId="6A01A8D5">
            <w:pPr>
              <w:spacing w:before="40" w:after="20"/>
              <w:jc w:val="left"/>
            </w:pPr>
            <w:r>
              <w:rPr>
                <w:rFonts w:ascii="Arial" w:hAnsi="Arial" w:eastAsia="Arial" w:cs="Arial"/>
                <w:b/>
                <w:bCs/>
                <w:i w:val="0"/>
                <w:iCs w:val="0"/>
                <w:color w:val="1A1A1A"/>
                <w:sz w:val="19"/>
                <w:szCs w:val="19"/>
              </w:rPr>
              <w:t>Cold-call oral summaries (3 minutes):</w:t>
            </w:r>
          </w:p>
          <w:p w14:paraId="634EEA87">
            <w:pPr>
              <w:pStyle w:val="16"/>
              <w:numPr>
                <w:ilvl w:val="0"/>
                <w:numId w:val="1"/>
              </w:numPr>
              <w:spacing w:before="28" w:after="28"/>
            </w:pPr>
            <w:r>
              <w:rPr>
                <w:rFonts w:ascii="Arial" w:hAnsi="Arial" w:eastAsia="Arial" w:cs="Arial"/>
                <w:b w:val="0"/>
                <w:bCs w:val="0"/>
                <w:i w:val="0"/>
                <w:iCs w:val="0"/>
                <w:color w:val="1A1A1A"/>
                <w:sz w:val="20"/>
                <w:szCs w:val="20"/>
              </w:rPr>
              <w:t>Cold call 3 learners — one from each tier. Each gives their 2-sentence summary of Text 3 aloud.</w:t>
            </w:r>
          </w:p>
          <w:p w14:paraId="3CB87ED4">
            <w:pPr>
              <w:pStyle w:val="16"/>
              <w:numPr>
                <w:ilvl w:val="0"/>
                <w:numId w:val="1"/>
              </w:numPr>
              <w:spacing w:before="28" w:after="28"/>
            </w:pPr>
            <w:r>
              <w:rPr>
                <w:rFonts w:ascii="Arial" w:hAnsi="Arial" w:eastAsia="Arial" w:cs="Arial"/>
                <w:b w:val="0"/>
                <w:bCs w:val="0"/>
                <w:i w:val="0"/>
                <w:iCs w:val="0"/>
                <w:color w:val="1A1A1A"/>
                <w:sz w:val="20"/>
                <w:szCs w:val="20"/>
              </w:rPr>
              <w:t>Class evaluates each summary using three checklist questions on the board:</w:t>
            </w:r>
          </w:p>
          <w:p w14:paraId="6ACC39CD">
            <w:pPr>
              <w:pStyle w:val="16"/>
              <w:numPr>
                <w:ilvl w:val="0"/>
                <w:numId w:val="2"/>
              </w:numPr>
              <w:spacing w:before="20" w:after="20"/>
            </w:pPr>
            <w:r>
              <w:rPr>
                <w:rFonts w:ascii="Arial" w:hAnsi="Arial" w:eastAsia="Arial" w:cs="Arial"/>
                <w:b w:val="0"/>
                <w:bCs w:val="0"/>
                <w:i w:val="0"/>
                <w:iCs w:val="0"/>
                <w:color w:val="1A1A1A"/>
                <w:sz w:val="18"/>
                <w:szCs w:val="18"/>
              </w:rPr>
              <w:t>Did the summary capture the MAIN IDEA?</w:t>
            </w:r>
          </w:p>
          <w:p w14:paraId="1978BCB9">
            <w:pPr>
              <w:pStyle w:val="16"/>
              <w:numPr>
                <w:ilvl w:val="0"/>
                <w:numId w:val="2"/>
              </w:numPr>
              <w:spacing w:before="20" w:after="20"/>
            </w:pPr>
            <w:r>
              <w:rPr>
                <w:rFonts w:ascii="Arial" w:hAnsi="Arial" w:eastAsia="Arial" w:cs="Arial"/>
                <w:b w:val="0"/>
                <w:bCs w:val="0"/>
                <w:i w:val="0"/>
                <w:iCs w:val="0"/>
                <w:color w:val="1A1A1A"/>
                <w:sz w:val="18"/>
                <w:szCs w:val="18"/>
              </w:rPr>
              <w:t>Did it include at least ONE key detail?</w:t>
            </w:r>
          </w:p>
          <w:p w14:paraId="75ED3115">
            <w:pPr>
              <w:pStyle w:val="16"/>
              <w:numPr>
                <w:ilvl w:val="0"/>
                <w:numId w:val="2"/>
              </w:numPr>
              <w:spacing w:before="20" w:after="20"/>
            </w:pPr>
            <w:r>
              <w:rPr>
                <w:rFonts w:ascii="Arial" w:hAnsi="Arial" w:eastAsia="Arial" w:cs="Arial"/>
                <w:b w:val="0"/>
                <w:bCs w:val="0"/>
                <w:i w:val="0"/>
                <w:iCs w:val="0"/>
                <w:color w:val="1A1A1A"/>
                <w:sz w:val="18"/>
                <w:szCs w:val="18"/>
              </w:rPr>
              <w:t>Did it avoid unnecessary details?</w:t>
            </w:r>
          </w:p>
          <w:p w14:paraId="73AD20AE">
            <w:pPr>
              <w:pStyle w:val="16"/>
              <w:numPr>
                <w:ilvl w:val="0"/>
                <w:numId w:val="1"/>
              </w:numPr>
              <w:spacing w:before="28" w:after="28"/>
            </w:pPr>
            <w:r>
              <w:rPr>
                <w:rFonts w:ascii="Arial" w:hAnsi="Arial" w:eastAsia="Arial" w:cs="Arial"/>
                <w:b w:val="0"/>
                <w:bCs w:val="0"/>
                <w:i w:val="0"/>
                <w:iCs w:val="0"/>
                <w:color w:val="1A1A1A"/>
                <w:sz w:val="20"/>
                <w:szCs w:val="20"/>
              </w:rPr>
              <w:t>Learners give thumbs-up / thumbs-sideways / thumbs-down for each question after each summary. Teacher gives one specific, constructive response after each delivery.</w:t>
            </w:r>
          </w:p>
          <w:p w14:paraId="005E13EC">
            <w:pPr>
              <w:spacing w:before="40" w:after="20"/>
              <w:jc w:val="left"/>
            </w:pPr>
            <w:r>
              <w:rPr>
                <w:rFonts w:ascii="Arial" w:hAnsi="Arial" w:eastAsia="Arial" w:cs="Arial"/>
                <w:b/>
                <w:bCs/>
                <w:i w:val="0"/>
                <w:iCs w:val="0"/>
                <w:color w:val="1A1A1A"/>
                <w:sz w:val="19"/>
                <w:szCs w:val="19"/>
              </w:rPr>
              <w:t>Written exit ticket (2 minutes):</w:t>
            </w:r>
          </w:p>
          <w:p w14:paraId="20677DBE">
            <w:pPr>
              <w:pStyle w:val="16"/>
              <w:numPr>
                <w:ilvl w:val="0"/>
                <w:numId w:val="1"/>
              </w:numPr>
              <w:spacing w:before="28" w:after="28"/>
            </w:pPr>
            <w:r>
              <w:rPr>
                <w:rFonts w:ascii="Arial" w:hAnsi="Arial" w:eastAsia="Arial" w:cs="Arial"/>
                <w:b w:val="0"/>
                <w:bCs w:val="0"/>
                <w:i w:val="0"/>
                <w:iCs w:val="0"/>
                <w:color w:val="1A1A1A"/>
                <w:sz w:val="20"/>
                <w:szCs w:val="20"/>
              </w:rPr>
              <w:t>Without looking at notes, learners write: 'The main idea of the Anansi story was __________ because __________.'</w:t>
            </w:r>
          </w:p>
          <w:p w14:paraId="6BAB21ED">
            <w:pPr>
              <w:pStyle w:val="16"/>
              <w:numPr>
                <w:ilvl w:val="0"/>
                <w:numId w:val="1"/>
              </w:numPr>
              <w:spacing w:before="28" w:after="28"/>
            </w:pPr>
            <w:r>
              <w:rPr>
                <w:rFonts w:ascii="Arial" w:hAnsi="Arial" w:eastAsia="Arial" w:cs="Arial"/>
                <w:b w:val="0"/>
                <w:bCs w:val="0"/>
                <w:i w:val="0"/>
                <w:iCs w:val="0"/>
                <w:color w:val="1A1A1A"/>
                <w:sz w:val="20"/>
                <w:szCs w:val="20"/>
              </w:rPr>
              <w:t>Teacher scans the room quickly. Collect 5 exercise books for more detailed review after class. These form the evidence for the teacher reflection below.</w:t>
            </w:r>
          </w:p>
          <w:p w14:paraId="59C0FBFA">
            <w:pPr>
              <w:spacing w:before="40" w:after="20"/>
              <w:jc w:val="left"/>
            </w:pPr>
            <w:r>
              <w:rPr>
                <w:rFonts w:ascii="Arial" w:hAnsi="Arial" w:eastAsia="Arial" w:cs="Arial"/>
                <w:b/>
                <w:bCs/>
                <w:i w:val="0"/>
                <w:iCs w:val="0"/>
                <w:color w:val="1A1A1A"/>
                <w:sz w:val="19"/>
                <w:szCs w:val="19"/>
              </w:rPr>
              <w:t>Vocabulary spiral + preview (3 minutes):</w:t>
            </w:r>
          </w:p>
          <w:p w14:paraId="0594ECBE">
            <w:pPr>
              <w:pStyle w:val="16"/>
              <w:numPr>
                <w:ilvl w:val="0"/>
                <w:numId w:val="1"/>
              </w:numPr>
              <w:spacing w:before="28" w:after="28"/>
            </w:pPr>
            <w:r>
              <w:rPr>
                <w:rFonts w:ascii="Arial" w:hAnsi="Arial" w:eastAsia="Arial" w:cs="Arial"/>
                <w:b w:val="0"/>
                <w:bCs w:val="0"/>
                <w:i w:val="0"/>
                <w:iCs w:val="0"/>
                <w:color w:val="1A1A1A"/>
                <w:sz w:val="20"/>
                <w:szCs w:val="20"/>
              </w:rPr>
              <w:t>Quick oral quiz: teacher points to vocabulary terms from Lessons 1-4. Learners respond chorally with one-word meanings.</w:t>
            </w:r>
          </w:p>
          <w:p w14:paraId="2AC5212A">
            <w:pPr>
              <w:pStyle w:val="16"/>
              <w:numPr>
                <w:ilvl w:val="0"/>
                <w:numId w:val="1"/>
              </w:numPr>
              <w:spacing w:before="28" w:after="28"/>
            </w:pPr>
            <w:r>
              <w:rPr>
                <w:rFonts w:ascii="Arial" w:hAnsi="Arial" w:eastAsia="Arial" w:cs="Arial"/>
                <w:b w:val="0"/>
                <w:bCs w:val="0"/>
                <w:i w:val="0"/>
                <w:iCs w:val="0"/>
                <w:color w:val="1A1A1A"/>
                <w:sz w:val="20"/>
                <w:szCs w:val="20"/>
              </w:rPr>
              <w:t>Ask: 'Which skills from Lessons 1-3 helped you listen better today?' Make the cross-lesson connections explicit.</w:t>
            </w:r>
          </w:p>
          <w:p w14:paraId="61B722D8">
            <w:pPr>
              <w:pStyle w:val="16"/>
              <w:numPr>
                <w:ilvl w:val="0"/>
                <w:numId w:val="1"/>
              </w:numPr>
              <w:spacing w:before="28" w:after="28"/>
            </w:pPr>
            <w:r>
              <w:rPr>
                <w:rFonts w:ascii="Arial" w:hAnsi="Arial" w:eastAsia="Arial" w:cs="Arial"/>
                <w:b w:val="0"/>
                <w:bCs w:val="0"/>
                <w:i w:val="0"/>
                <w:iCs w:val="0"/>
                <w:color w:val="1A1A1A"/>
                <w:sz w:val="20"/>
                <w:szCs w:val="20"/>
              </w:rPr>
              <w:t>Preview: 'Next lesson you will listen to another extended text AND begin to ask your own questions about what you have heard — becoming critical listeners, not just receivers.'</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7F1DA318">
            <w:pPr>
              <w:spacing w:before="40" w:after="40"/>
              <w:jc w:val="left"/>
            </w:pPr>
            <w:r>
              <w:rPr>
                <w:rFonts w:ascii="Arial" w:hAnsi="Arial" w:eastAsia="Arial" w:cs="Arial"/>
                <w:b/>
                <w:bCs/>
                <w:i w:val="0"/>
                <w:iCs w:val="0"/>
                <w:color w:val="1A1A1A"/>
                <w:sz w:val="18"/>
                <w:szCs w:val="18"/>
              </w:rPr>
              <w:t>Resources:</w:t>
            </w:r>
          </w:p>
          <w:p w14:paraId="0CEB135E">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50F663F3">
            <w:pPr>
              <w:pStyle w:val="16"/>
              <w:numPr>
                <w:ilvl w:val="0"/>
                <w:numId w:val="1"/>
              </w:numPr>
              <w:spacing w:before="28" w:after="28"/>
            </w:pPr>
            <w:r>
              <w:rPr>
                <w:rFonts w:ascii="Arial" w:hAnsi="Arial" w:eastAsia="Arial" w:cs="Arial"/>
                <w:b w:val="0"/>
                <w:bCs w:val="0"/>
                <w:i w:val="0"/>
                <w:iCs w:val="0"/>
                <w:color w:val="1A1A1A"/>
                <w:sz w:val="20"/>
                <w:szCs w:val="20"/>
              </w:rPr>
              <w:t>3-question checklist on board</w:t>
            </w:r>
          </w:p>
          <w:p w14:paraId="1FA08818">
            <w:pPr>
              <w:pStyle w:val="16"/>
              <w:numPr>
                <w:ilvl w:val="0"/>
                <w:numId w:val="1"/>
              </w:numPr>
              <w:spacing w:before="28" w:after="28"/>
            </w:pPr>
            <w:r>
              <w:rPr>
                <w:rFonts w:ascii="Arial" w:hAnsi="Arial" w:eastAsia="Arial" w:cs="Arial"/>
                <w:b w:val="0"/>
                <w:bCs w:val="0"/>
                <w:i w:val="0"/>
                <w:iCs w:val="0"/>
                <w:color w:val="1A1A1A"/>
                <w:sz w:val="20"/>
                <w:szCs w:val="20"/>
              </w:rPr>
              <w:t>Vocabulary strips from Lessons 1-4</w:t>
            </w:r>
          </w:p>
        </w:tc>
      </w:tr>
    </w:tbl>
    <w:p w14:paraId="75EC0511">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0B016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73EAD710">
            <w:pPr>
              <w:spacing w:before="60" w:after="60"/>
              <w:jc w:val="center"/>
            </w:pPr>
            <w:r>
              <w:rPr>
                <w:rFonts w:ascii="Arial" w:hAnsi="Arial" w:eastAsia="Arial" w:cs="Arial"/>
                <w:b/>
                <w:bCs/>
                <w:i w:val="0"/>
                <w:iCs w:val="0"/>
                <w:color w:val="FFFFFF"/>
                <w:sz w:val="22"/>
                <w:szCs w:val="22"/>
              </w:rPr>
              <w:t>ASSESSMENT — FOUR LEVELS OF DEPTH OF KNOWLEDGE (DOK)</w:t>
            </w:r>
          </w:p>
        </w:tc>
      </w:tr>
      <w:tr w14:paraId="0D1F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1B90F3F9">
            <w:pPr>
              <w:spacing w:before="40" w:after="60"/>
              <w:jc w:val="left"/>
            </w:pPr>
            <w:r>
              <w:rPr>
                <w:rFonts w:ascii="Arial" w:hAnsi="Arial" w:eastAsia="Arial" w:cs="Arial"/>
                <w:b w:val="0"/>
                <w:bCs w:val="0"/>
                <w:i/>
                <w:iCs/>
                <w:color w:val="555555"/>
                <w:sz w:val="18"/>
                <w:szCs w:val="18"/>
              </w:rPr>
              <w:t>DOK 1-2 are embedded in the lesson activities. DOK 3-4 are assigned as extension tasks, homework, and BECE Listening Comprehension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6"/>
              <w:gridCol w:w="1931"/>
              <w:gridCol w:w="2356"/>
              <w:gridCol w:w="2723"/>
            </w:tblGrid>
            <w:tr w14:paraId="6297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618E0B33">
                  <w:pPr>
                    <w:spacing w:before="60" w:after="30"/>
                    <w:jc w:val="center"/>
                  </w:pPr>
                  <w:r>
                    <w:rPr>
                      <w:rFonts w:ascii="Arial" w:hAnsi="Arial" w:eastAsia="Arial" w:cs="Arial"/>
                      <w:b/>
                      <w:bCs/>
                      <w:i w:val="0"/>
                      <w:iCs w:val="0"/>
                      <w:color w:val="FFFFFF"/>
                      <w:sz w:val="18"/>
                      <w:szCs w:val="18"/>
                    </w:rPr>
                    <w:t>DOK 1: RECALL</w:t>
                  </w:r>
                </w:p>
                <w:p w14:paraId="52FA4357">
                  <w:pPr>
                    <w:spacing w:before="30" w:after="20"/>
                    <w:jc w:val="left"/>
                  </w:pPr>
                  <w:r>
                    <w:rPr>
                      <w:rFonts w:ascii="Arial" w:hAnsi="Arial" w:eastAsia="Arial" w:cs="Arial"/>
                      <w:b w:val="0"/>
                      <w:bCs w:val="0"/>
                      <w:i/>
                      <w:iCs/>
                      <w:color w:val="1A1A1A"/>
                      <w:sz w:val="18"/>
                      <w:szCs w:val="18"/>
                    </w:rPr>
                    <w:t>What do you know?</w:t>
                  </w:r>
                </w:p>
                <w:p w14:paraId="046867DC">
                  <w:pPr>
                    <w:spacing w:before="10" w:after="40"/>
                    <w:jc w:val="left"/>
                  </w:pPr>
                  <w:r>
                    <w:rPr>
                      <w:rFonts w:ascii="Arial" w:hAnsi="Arial" w:eastAsia="Arial" w:cs="Arial"/>
                      <w:b w:val="0"/>
                      <w:bCs w:val="0"/>
                      <w:i w:val="0"/>
                      <w:iCs w:val="0"/>
                      <w:color w:val="333333"/>
                      <w:sz w:val="18"/>
                      <w:szCs w:val="18"/>
                    </w:rPr>
                    <w:t>Define 'main idea' and 'key detail.' List the three stages of the PRE-DURING-POST listening framework. Name two signal words that announce key information in a text.</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67456BD5">
                  <w:pPr>
                    <w:spacing w:before="60" w:after="30"/>
                    <w:jc w:val="center"/>
                  </w:pPr>
                  <w:r>
                    <w:rPr>
                      <w:rFonts w:ascii="Arial" w:hAnsi="Arial" w:eastAsia="Arial" w:cs="Arial"/>
                      <w:b/>
                      <w:bCs/>
                      <w:i w:val="0"/>
                      <w:iCs w:val="0"/>
                      <w:color w:val="FFFFFF"/>
                      <w:sz w:val="18"/>
                      <w:szCs w:val="18"/>
                    </w:rPr>
                    <w:t>DOK 2: SKILL / CONCEPT</w:t>
                  </w:r>
                </w:p>
                <w:p w14:paraId="6F7726C6">
                  <w:pPr>
                    <w:spacing w:before="30" w:after="20"/>
                    <w:jc w:val="left"/>
                  </w:pPr>
                  <w:r>
                    <w:rPr>
                      <w:rFonts w:ascii="Arial" w:hAnsi="Arial" w:eastAsia="Arial" w:cs="Arial"/>
                      <w:b w:val="0"/>
                      <w:bCs w:val="0"/>
                      <w:i/>
                      <w:iCs/>
                      <w:color w:val="1A1A1A"/>
                      <w:sz w:val="18"/>
                      <w:szCs w:val="18"/>
                    </w:rPr>
                    <w:t>Can you use it?</w:t>
                  </w:r>
                </w:p>
                <w:p w14:paraId="5FE51E32">
                  <w:pPr>
                    <w:spacing w:before="10" w:after="40"/>
                    <w:jc w:val="left"/>
                  </w:pPr>
                  <w:r>
                    <w:rPr>
                      <w:rFonts w:ascii="Arial" w:hAnsi="Arial" w:eastAsia="Arial" w:cs="Arial"/>
                      <w:b w:val="0"/>
                      <w:bCs w:val="0"/>
                      <w:i w:val="0"/>
                      <w:iCs w:val="0"/>
                      <w:color w:val="333333"/>
                      <w:sz w:val="18"/>
                      <w:szCs w:val="18"/>
                    </w:rPr>
                    <w:t>After listening to Text 3 ('Clean Water for Asomasi Village'), complete the graphic organizer: main idea, three key details, one non-essential detail, and speaker's purpose. Justify each choice with a phrase from the text.</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638B5607">
                  <w:pPr>
                    <w:spacing w:before="60" w:after="30"/>
                    <w:jc w:val="center"/>
                  </w:pPr>
                  <w:r>
                    <w:rPr>
                      <w:rFonts w:ascii="Arial" w:hAnsi="Arial" w:eastAsia="Arial" w:cs="Arial"/>
                      <w:b/>
                      <w:bCs/>
                      <w:i w:val="0"/>
                      <w:iCs w:val="0"/>
                      <w:color w:val="FFFFFF"/>
                      <w:sz w:val="18"/>
                      <w:szCs w:val="18"/>
                    </w:rPr>
                    <w:t>DOK 3: STRATEGIC THINKING</w:t>
                  </w:r>
                </w:p>
                <w:p w14:paraId="31E224C7">
                  <w:pPr>
                    <w:spacing w:before="30" w:after="20"/>
                    <w:jc w:val="left"/>
                  </w:pPr>
                  <w:r>
                    <w:rPr>
                      <w:rFonts w:ascii="Arial" w:hAnsi="Arial" w:eastAsia="Arial" w:cs="Arial"/>
                      <w:b w:val="0"/>
                      <w:bCs w:val="0"/>
                      <w:i/>
                      <w:iCs/>
                      <w:color w:val="1A1A1A"/>
                      <w:sz w:val="18"/>
                      <w:szCs w:val="18"/>
                    </w:rPr>
                    <w:t>Can you reason with it?</w:t>
                  </w:r>
                </w:p>
                <w:p w14:paraId="53F1CF5B">
                  <w:pPr>
                    <w:spacing w:before="10" w:after="40"/>
                    <w:jc w:val="left"/>
                  </w:pPr>
                  <w:r>
                    <w:rPr>
                      <w:rFonts w:ascii="Arial" w:hAnsi="Arial" w:eastAsia="Arial" w:cs="Arial"/>
                      <w:b w:val="0"/>
                      <w:bCs w:val="0"/>
                      <w:i w:val="0"/>
                      <w:iCs w:val="0"/>
                      <w:color w:val="333333"/>
                      <w:sz w:val="18"/>
                      <w:szCs w:val="18"/>
                    </w:rPr>
                    <w:t>Two classmates disagree: Amina says the main idea of Text 2 is 'Anansi was foolish.' Kweku says it is 'Wisdom belongs to everyone.' Who is more accurate? Write a paragraph using evidence from the text to justify your answer and explain why the other interpretation is incomplete.</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5604F668">
                  <w:pPr>
                    <w:spacing w:before="60" w:after="30"/>
                    <w:jc w:val="center"/>
                  </w:pPr>
                  <w:r>
                    <w:rPr>
                      <w:rFonts w:ascii="Arial" w:hAnsi="Arial" w:eastAsia="Arial" w:cs="Arial"/>
                      <w:b/>
                      <w:bCs/>
                      <w:i w:val="0"/>
                      <w:iCs w:val="0"/>
                      <w:color w:val="FFFFFF"/>
                      <w:sz w:val="18"/>
                      <w:szCs w:val="18"/>
                    </w:rPr>
                    <w:t>DOK 4: EXTENDED THINKING</w:t>
                  </w:r>
                </w:p>
                <w:p w14:paraId="672909F6">
                  <w:pPr>
                    <w:spacing w:before="30" w:after="20"/>
                    <w:jc w:val="left"/>
                  </w:pPr>
                  <w:r>
                    <w:rPr>
                      <w:rFonts w:ascii="Arial" w:hAnsi="Arial" w:eastAsia="Arial" w:cs="Arial"/>
                      <w:b w:val="0"/>
                      <w:bCs w:val="0"/>
                      <w:i/>
                      <w:iCs/>
                      <w:color w:val="1A1A1A"/>
                      <w:sz w:val="18"/>
                      <w:szCs w:val="18"/>
                    </w:rPr>
                    <w:t>Can you create and justify?</w:t>
                  </w:r>
                </w:p>
                <w:p w14:paraId="52C72337">
                  <w:pPr>
                    <w:spacing w:before="10" w:after="40"/>
                    <w:jc w:val="left"/>
                  </w:pPr>
                  <w:r>
                    <w:rPr>
                      <w:rFonts w:ascii="Arial" w:hAnsi="Arial" w:eastAsia="Arial" w:cs="Arial"/>
                      <w:b w:val="0"/>
                      <w:bCs w:val="0"/>
                      <w:i w:val="0"/>
                      <w:iCs w:val="0"/>
                      <w:color w:val="333333"/>
                      <w:sz w:val="18"/>
                      <w:szCs w:val="18"/>
                    </w:rPr>
                    <w:t>Choose a Ghanaian folktale, a community news story, or a school announcement. Prepare to read it aloud to a B6 class. Design five listening comprehension questions — at least one at each of DOK levels 1, 2, and 3. Administer them, mark responses, and write a short report on what the B6 class found most difficult and why.</w:t>
                  </w:r>
                </w:p>
              </w:tc>
            </w:tr>
          </w:tbl>
          <w:p w14:paraId="10D9D371">
            <w:pPr>
              <w:spacing w:before="40"/>
            </w:pPr>
          </w:p>
        </w:tc>
      </w:tr>
    </w:tbl>
    <w:p w14:paraId="5060F92F">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6"/>
      </w:tblGrid>
      <w:tr w14:paraId="1AF1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7172" w:sz="4" w:space="0"/>
              <w:left w:val="single" w:color="007172" w:sz="4" w:space="0"/>
              <w:bottom w:val="single" w:color="007172" w:sz="4" w:space="0"/>
              <w:right w:val="single" w:color="007172" w:sz="4" w:space="0"/>
            </w:tcBorders>
            <w:shd w:val="clear" w:color="auto" w:fill="007172"/>
            <w:tcMar>
              <w:top w:w="100" w:type="dxa"/>
              <w:left w:w="140" w:type="dxa"/>
              <w:bottom w:w="100" w:type="dxa"/>
              <w:right w:w="140" w:type="dxa"/>
            </w:tcMar>
            <w:vAlign w:val="top"/>
          </w:tcPr>
          <w:p w14:paraId="1F5B9B77">
            <w:pPr>
              <w:spacing w:before="60" w:after="60"/>
              <w:jc w:val="center"/>
            </w:pPr>
            <w:r>
              <w:rPr>
                <w:rFonts w:ascii="Arial" w:hAnsi="Arial" w:eastAsia="Arial" w:cs="Arial"/>
                <w:b/>
                <w:bCs/>
                <w:i w:val="0"/>
                <w:iCs w:val="0"/>
                <w:color w:val="FFFFFF"/>
                <w:sz w:val="21"/>
                <w:szCs w:val="21"/>
              </w:rPr>
              <w:t>BOARD REFERENCE TOOLS — Draw these on the chalkboard before the lesson begins. Learners will refer to them across all three phases.</w:t>
            </w:r>
          </w:p>
        </w:tc>
      </w:tr>
      <w:tr w14:paraId="3A54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0F4F4"/>
            <w:tcMar>
              <w:top w:w="80" w:type="dxa"/>
              <w:left w:w="160" w:type="dxa"/>
              <w:bottom w:w="80" w:type="dxa"/>
              <w:right w:w="160" w:type="dxa"/>
            </w:tcMar>
            <w:vAlign w:val="top"/>
          </w:tcPr>
          <w:p w14:paraId="13DD5A94">
            <w:pPr>
              <w:spacing w:before="60" w:after="30"/>
              <w:jc w:val="left"/>
            </w:pPr>
            <w:r>
              <w:rPr>
                <w:rFonts w:ascii="Arial" w:hAnsi="Arial" w:eastAsia="Arial" w:cs="Arial"/>
                <w:b/>
                <w:bCs/>
                <w:i w:val="0"/>
                <w:iCs w:val="0"/>
                <w:color w:val="1A1A1A"/>
                <w:sz w:val="20"/>
                <w:szCs w:val="20"/>
              </w:rPr>
              <w:t>Tool 1: PRE-DURING-POST Listening Framework</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5"/>
              <w:gridCol w:w="2915"/>
              <w:gridCol w:w="2916"/>
            </w:tblGrid>
            <w:tr w14:paraId="5A2BE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15"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5B5D99FA">
                  <w:pPr>
                    <w:spacing w:before="40" w:after="10"/>
                    <w:jc w:val="center"/>
                  </w:pPr>
                  <w:r>
                    <w:rPr>
                      <w:rFonts w:ascii="Arial" w:hAnsi="Arial" w:eastAsia="Arial" w:cs="Arial"/>
                      <w:b/>
                      <w:bCs/>
                      <w:i w:val="0"/>
                      <w:iCs w:val="0"/>
                      <w:color w:val="FFFFFF"/>
                      <w:sz w:val="19"/>
                      <w:szCs w:val="19"/>
                    </w:rPr>
                    <w:t>PRE-LISTENING</w:t>
                  </w:r>
                </w:p>
                <w:p w14:paraId="33F23D8A">
                  <w:pPr>
                    <w:spacing w:before="40" w:after="40"/>
                    <w:jc w:val="center"/>
                  </w:pPr>
                  <w:r>
                    <w:rPr>
                      <w:rFonts w:ascii="Arial" w:hAnsi="Arial" w:eastAsia="Arial" w:cs="Arial"/>
                      <w:b w:val="0"/>
                      <w:bCs w:val="0"/>
                      <w:i/>
                      <w:iCs/>
                      <w:color w:val="FFFFFF"/>
                      <w:sz w:val="16"/>
                      <w:szCs w:val="16"/>
                    </w:rPr>
                    <w:t>Before the text begins</w:t>
                  </w:r>
                </w:p>
              </w:tc>
              <w:tc>
                <w:tcPr>
                  <w:tcW w:w="2915"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5355480F">
                  <w:pPr>
                    <w:spacing w:before="40" w:after="10"/>
                    <w:jc w:val="center"/>
                  </w:pPr>
                  <w:r>
                    <w:rPr>
                      <w:rFonts w:ascii="Arial" w:hAnsi="Arial" w:eastAsia="Arial" w:cs="Arial"/>
                      <w:b/>
                      <w:bCs/>
                      <w:i w:val="0"/>
                      <w:iCs w:val="0"/>
                      <w:color w:val="FFFFFF"/>
                      <w:sz w:val="19"/>
                      <w:szCs w:val="19"/>
                    </w:rPr>
                    <w:t>DURING LISTENING</w:t>
                  </w:r>
                </w:p>
                <w:p w14:paraId="7F883BE7">
                  <w:pPr>
                    <w:spacing w:before="40" w:after="40"/>
                    <w:jc w:val="center"/>
                  </w:pPr>
                  <w:r>
                    <w:rPr>
                      <w:rFonts w:ascii="Arial" w:hAnsi="Arial" w:eastAsia="Arial" w:cs="Arial"/>
                      <w:b w:val="0"/>
                      <w:bCs w:val="0"/>
                      <w:i/>
                      <w:iCs/>
                      <w:color w:val="FFFFFF"/>
                      <w:sz w:val="16"/>
                      <w:szCs w:val="16"/>
                    </w:rPr>
                    <w:t>While the text is being read</w:t>
                  </w:r>
                </w:p>
              </w:tc>
              <w:tc>
                <w:tcPr>
                  <w:tcW w:w="2916"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5D9FBF1C">
                  <w:pPr>
                    <w:spacing w:before="40" w:after="10"/>
                    <w:jc w:val="center"/>
                  </w:pPr>
                  <w:r>
                    <w:rPr>
                      <w:rFonts w:ascii="Arial" w:hAnsi="Arial" w:eastAsia="Arial" w:cs="Arial"/>
                      <w:b/>
                      <w:bCs/>
                      <w:i w:val="0"/>
                      <w:iCs w:val="0"/>
                      <w:color w:val="FFFFFF"/>
                      <w:sz w:val="19"/>
                      <w:szCs w:val="19"/>
                    </w:rPr>
                    <w:t>POST-LISTENING</w:t>
                  </w:r>
                </w:p>
                <w:p w14:paraId="4A060AD6">
                  <w:pPr>
                    <w:spacing w:before="40" w:after="40"/>
                    <w:jc w:val="center"/>
                  </w:pPr>
                  <w:r>
                    <w:rPr>
                      <w:rFonts w:ascii="Arial" w:hAnsi="Arial" w:eastAsia="Arial" w:cs="Arial"/>
                      <w:b w:val="0"/>
                      <w:bCs w:val="0"/>
                      <w:i/>
                      <w:iCs/>
                      <w:color w:val="FFFFFF"/>
                      <w:sz w:val="16"/>
                      <w:szCs w:val="16"/>
                    </w:rPr>
                    <w:t>After the text ends</w:t>
                  </w:r>
                </w:p>
              </w:tc>
            </w:tr>
            <w:tr w14:paraId="5F71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1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4907BB7">
                  <w:pPr>
                    <w:pStyle w:val="16"/>
                    <w:numPr>
                      <w:ilvl w:val="0"/>
                      <w:numId w:val="1"/>
                    </w:numPr>
                    <w:spacing w:before="28" w:after="28"/>
                  </w:pPr>
                  <w:r>
                    <w:rPr>
                      <w:rFonts w:ascii="Arial" w:hAnsi="Arial" w:eastAsia="Arial" w:cs="Arial"/>
                      <w:b w:val="0"/>
                      <w:bCs w:val="0"/>
                      <w:i w:val="0"/>
                      <w:iCs w:val="0"/>
                      <w:color w:val="1A1A1A"/>
                      <w:sz w:val="20"/>
                      <w:szCs w:val="20"/>
                    </w:rPr>
                    <w:t>Read/hear the title — predict: what is this about?</w:t>
                  </w:r>
                </w:p>
                <w:p w14:paraId="03928FB4">
                  <w:pPr>
                    <w:pStyle w:val="16"/>
                    <w:numPr>
                      <w:ilvl w:val="0"/>
                      <w:numId w:val="1"/>
                    </w:numPr>
                    <w:spacing w:before="28" w:after="28"/>
                  </w:pPr>
                  <w:r>
                    <w:rPr>
                      <w:rFonts w:ascii="Arial" w:hAnsi="Arial" w:eastAsia="Arial" w:cs="Arial"/>
                      <w:b w:val="0"/>
                      <w:bCs w:val="0"/>
                      <w:i w:val="0"/>
                      <w:iCs w:val="0"/>
                      <w:color w:val="1A1A1A"/>
                      <w:sz w:val="20"/>
                      <w:szCs w:val="20"/>
                    </w:rPr>
                    <w:t>Set your listening purpose: what am I listening FOR?</w:t>
                  </w:r>
                </w:p>
                <w:p w14:paraId="47EE64A9">
                  <w:pPr>
                    <w:pStyle w:val="16"/>
                    <w:numPr>
                      <w:ilvl w:val="0"/>
                      <w:numId w:val="1"/>
                    </w:numPr>
                    <w:spacing w:before="28" w:after="28"/>
                  </w:pPr>
                  <w:r>
                    <w:rPr>
                      <w:rFonts w:ascii="Arial" w:hAnsi="Arial" w:eastAsia="Arial" w:cs="Arial"/>
                      <w:b w:val="0"/>
                      <w:bCs w:val="0"/>
                      <w:i w:val="0"/>
                      <w:iCs w:val="0"/>
                      <w:color w:val="1A1A1A"/>
                      <w:sz w:val="20"/>
                      <w:szCs w:val="20"/>
                    </w:rPr>
                    <w:t>Activate prior knowledge: what do I already know?</w:t>
                  </w:r>
                </w:p>
                <w:p w14:paraId="2ECACFC0">
                  <w:pPr>
                    <w:pStyle w:val="16"/>
                    <w:numPr>
                      <w:ilvl w:val="0"/>
                      <w:numId w:val="1"/>
                    </w:numPr>
                    <w:spacing w:before="28" w:after="28"/>
                  </w:pPr>
                  <w:r>
                    <w:rPr>
                      <w:rFonts w:ascii="Arial" w:hAnsi="Arial" w:eastAsia="Arial" w:cs="Arial"/>
                      <w:b w:val="0"/>
                      <w:bCs w:val="0"/>
                      <w:i w:val="0"/>
                      <w:iCs w:val="0"/>
                      <w:color w:val="1A1A1A"/>
                      <w:sz w:val="20"/>
                      <w:szCs w:val="20"/>
                    </w:rPr>
                    <w:t>Prepare your graphic organizer or note-taking space.</w:t>
                  </w:r>
                </w:p>
              </w:tc>
              <w:tc>
                <w:tcPr>
                  <w:tcW w:w="2915"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67BA245">
                  <w:pPr>
                    <w:pStyle w:val="16"/>
                    <w:numPr>
                      <w:ilvl w:val="0"/>
                      <w:numId w:val="1"/>
                    </w:numPr>
                    <w:spacing w:before="28" w:after="28"/>
                  </w:pPr>
                  <w:r>
                    <w:rPr>
                      <w:rFonts w:ascii="Arial" w:hAnsi="Arial" w:eastAsia="Arial" w:cs="Arial"/>
                      <w:b w:val="0"/>
                      <w:bCs w:val="0"/>
                      <w:i w:val="0"/>
                      <w:iCs w:val="0"/>
                      <w:color w:val="1A1A1A"/>
                      <w:sz w:val="20"/>
                      <w:szCs w:val="20"/>
                    </w:rPr>
                    <w:t>Listen for signal words: 'Most importantly', 'First/Then/Finally', 'The main point is'.</w:t>
                  </w:r>
                </w:p>
                <w:p w14:paraId="78F6218B">
                  <w:pPr>
                    <w:pStyle w:val="16"/>
                    <w:numPr>
                      <w:ilvl w:val="0"/>
                      <w:numId w:val="1"/>
                    </w:numPr>
                    <w:spacing w:before="28" w:after="28"/>
                  </w:pPr>
                  <w:r>
                    <w:rPr>
                      <w:rFonts w:ascii="Arial" w:hAnsi="Arial" w:eastAsia="Arial" w:cs="Arial"/>
                      <w:b w:val="0"/>
                      <w:bCs w:val="0"/>
                      <w:i w:val="0"/>
                      <w:iCs w:val="0"/>
                      <w:color w:val="1A1A1A"/>
                      <w:sz w:val="20"/>
                      <w:szCs w:val="20"/>
                    </w:rPr>
                    <w:t>Track the topic — what keeps coming back?</w:t>
                  </w:r>
                </w:p>
                <w:p w14:paraId="6BFD4050">
                  <w:pPr>
                    <w:pStyle w:val="16"/>
                    <w:numPr>
                      <w:ilvl w:val="0"/>
                      <w:numId w:val="1"/>
                    </w:numPr>
                    <w:spacing w:before="28" w:after="28"/>
                  </w:pPr>
                  <w:r>
                    <w:rPr>
                      <w:rFonts w:ascii="Arial" w:hAnsi="Arial" w:eastAsia="Arial" w:cs="Arial"/>
                      <w:b w:val="0"/>
                      <w:bCs w:val="0"/>
                      <w:i w:val="0"/>
                      <w:iCs w:val="0"/>
                      <w:color w:val="1A1A1A"/>
                      <w:sz w:val="20"/>
                      <w:szCs w:val="20"/>
                    </w:rPr>
                    <w:t>Note 2-3 words or phrases that feel important.</w:t>
                  </w:r>
                </w:p>
                <w:p w14:paraId="1B48174A">
                  <w:pPr>
                    <w:pStyle w:val="16"/>
                    <w:numPr>
                      <w:ilvl w:val="0"/>
                      <w:numId w:val="1"/>
                    </w:numPr>
                    <w:spacing w:before="28" w:after="28"/>
                  </w:pPr>
                  <w:r>
                    <w:rPr>
                      <w:rFonts w:ascii="Arial" w:hAnsi="Arial" w:eastAsia="Arial" w:cs="Arial"/>
                      <w:b w:val="0"/>
                      <w:bCs w:val="0"/>
                      <w:i w:val="0"/>
                      <w:iCs w:val="0"/>
                      <w:color w:val="1A1A1A"/>
                      <w:sz w:val="20"/>
                      <w:szCs w:val="20"/>
                    </w:rPr>
                    <w:t>Do NOT try to write everything — listen first.</w:t>
                  </w:r>
                </w:p>
              </w:tc>
              <w:tc>
                <w:tcPr>
                  <w:tcW w:w="2916"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4307E715">
                  <w:pPr>
                    <w:pStyle w:val="16"/>
                    <w:numPr>
                      <w:ilvl w:val="0"/>
                      <w:numId w:val="1"/>
                    </w:numPr>
                    <w:spacing w:before="28" w:after="28"/>
                  </w:pPr>
                  <w:r>
                    <w:rPr>
                      <w:rFonts w:ascii="Arial" w:hAnsi="Arial" w:eastAsia="Arial" w:cs="Arial"/>
                      <w:b w:val="0"/>
                      <w:bCs w:val="0"/>
                      <w:i w:val="0"/>
                      <w:iCs w:val="0"/>
                      <w:color w:val="1A1A1A"/>
                      <w:sz w:val="20"/>
                      <w:szCs w:val="20"/>
                    </w:rPr>
                    <w:t>Identify the main idea: what was the WHOLE text about?</w:t>
                  </w:r>
                </w:p>
                <w:p w14:paraId="6A1316B4">
                  <w:pPr>
                    <w:pStyle w:val="16"/>
                    <w:numPr>
                      <w:ilvl w:val="0"/>
                      <w:numId w:val="1"/>
                    </w:numPr>
                    <w:spacing w:before="28" w:after="28"/>
                  </w:pPr>
                  <w:r>
                    <w:rPr>
                      <w:rFonts w:ascii="Arial" w:hAnsi="Arial" w:eastAsia="Arial" w:cs="Arial"/>
                      <w:b w:val="0"/>
                      <w:bCs w:val="0"/>
                      <w:i w:val="0"/>
                      <w:iCs w:val="0"/>
                      <w:color w:val="1A1A1A"/>
                      <w:sz w:val="20"/>
                      <w:szCs w:val="20"/>
                    </w:rPr>
                    <w:t>List 3 key details that support the main idea.</w:t>
                  </w:r>
                </w:p>
                <w:p w14:paraId="0DB4AF41">
                  <w:pPr>
                    <w:pStyle w:val="16"/>
                    <w:numPr>
                      <w:ilvl w:val="0"/>
                      <w:numId w:val="1"/>
                    </w:numPr>
                    <w:spacing w:before="28" w:after="28"/>
                  </w:pPr>
                  <w:r>
                    <w:rPr>
                      <w:rFonts w:ascii="Arial" w:hAnsi="Arial" w:eastAsia="Arial" w:cs="Arial"/>
                      <w:b w:val="0"/>
                      <w:bCs w:val="0"/>
                      <w:i w:val="0"/>
                      <w:iCs w:val="0"/>
                      <w:color w:val="1A1A1A"/>
                      <w:sz w:val="20"/>
                      <w:szCs w:val="20"/>
                    </w:rPr>
                    <w:t>Discard: what was interesting but NOT essential?</w:t>
                  </w:r>
                </w:p>
                <w:p w14:paraId="352CC583">
                  <w:pPr>
                    <w:pStyle w:val="16"/>
                    <w:numPr>
                      <w:ilvl w:val="0"/>
                      <w:numId w:val="1"/>
                    </w:numPr>
                    <w:spacing w:before="28" w:after="28"/>
                  </w:pPr>
                  <w:r>
                    <w:rPr>
                      <w:rFonts w:ascii="Arial" w:hAnsi="Arial" w:eastAsia="Arial" w:cs="Arial"/>
                      <w:b w:val="0"/>
                      <w:bCs w:val="0"/>
                      <w:i w:val="0"/>
                      <w:iCs w:val="0"/>
                      <w:color w:val="1A1A1A"/>
                      <w:sz w:val="20"/>
                      <w:szCs w:val="20"/>
                    </w:rPr>
                    <w:t>Summarise in 1-2 sentences in your own words.</w:t>
                  </w:r>
                </w:p>
              </w:tc>
            </w:tr>
          </w:tbl>
          <w:p w14:paraId="4960AABD">
            <w:pPr>
              <w:pBdr>
                <w:bottom w:val="single" w:color="CCCCCC" w:sz="4" w:space="0"/>
              </w:pBdr>
              <w:spacing w:before="60" w:after="4"/>
            </w:pPr>
          </w:p>
          <w:p w14:paraId="4C8C912E">
            <w:pPr>
              <w:spacing w:before="60" w:after="30"/>
              <w:jc w:val="left"/>
            </w:pPr>
            <w:r>
              <w:rPr>
                <w:rFonts w:ascii="Arial" w:hAnsi="Arial" w:eastAsia="Arial" w:cs="Arial"/>
                <w:b/>
                <w:bCs/>
                <w:i w:val="0"/>
                <w:iCs w:val="0"/>
                <w:color w:val="1A1A1A"/>
                <w:sz w:val="20"/>
                <w:szCs w:val="20"/>
              </w:rPr>
              <w:t>Tool 2: Listening Comprehension Graphic Organizer</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2"/>
              <w:gridCol w:w="2992"/>
              <w:gridCol w:w="2992"/>
            </w:tblGrid>
            <w:tr w14:paraId="2DFD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1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6E872A47">
                  <w:pPr>
                    <w:spacing w:before="20" w:after="40"/>
                    <w:jc w:val="center"/>
                  </w:pPr>
                  <w:r>
                    <w:rPr>
                      <w:rFonts w:ascii="Arial" w:hAnsi="Arial" w:eastAsia="Arial" w:cs="Arial"/>
                      <w:b/>
                      <w:bCs/>
                      <w:i w:val="0"/>
                      <w:iCs w:val="0"/>
                      <w:color w:val="FFFFFF"/>
                      <w:sz w:val="17"/>
                      <w:szCs w:val="17"/>
                    </w:rPr>
                    <w:t>KEY DETAIL 1</w:t>
                  </w:r>
                </w:p>
                <w:p w14:paraId="7157ECC3">
                  <w:pPr>
                    <w:spacing w:before="40" w:after="40"/>
                    <w:jc w:val="center"/>
                  </w:pPr>
                  <w:r>
                    <w:rPr>
                      <w:rFonts w:ascii="Arial" w:hAnsi="Arial" w:eastAsia="Arial" w:cs="Arial"/>
                      <w:b w:val="0"/>
                      <w:bCs w:val="0"/>
                      <w:i/>
                      <w:iCs/>
                      <w:color w:val="FFFFFF"/>
                      <w:sz w:val="16"/>
                      <w:szCs w:val="16"/>
                    </w:rPr>
                    <w:t>What happened first / Who is involved?</w:t>
                  </w:r>
                </w:p>
                <w:p w14:paraId="5216C0FD">
                  <w:pPr>
                    <w:spacing w:before="40" w:after="40"/>
                    <w:jc w:val="left"/>
                  </w:pPr>
                  <w:r>
                    <w:rPr>
                      <w:rFonts w:ascii="Arial" w:hAnsi="Arial" w:eastAsia="Arial" w:cs="Arial"/>
                      <w:b w:val="0"/>
                      <w:bCs w:val="0"/>
                      <w:i w:val="0"/>
                      <w:iCs w:val="0"/>
                      <w:color w:val="FFFFFF"/>
                      <w:sz w:val="16"/>
                      <w:szCs w:val="16"/>
                    </w:rPr>
                    <w:t>_________________________________</w:t>
                  </w:r>
                </w:p>
                <w:p w14:paraId="5AEEDAEB">
                  <w:pPr>
                    <w:spacing w:before="40" w:after="20"/>
                    <w:jc w:val="left"/>
                  </w:pPr>
                  <w:r>
                    <w:rPr>
                      <w:rFonts w:ascii="Arial" w:hAnsi="Arial" w:eastAsia="Arial" w:cs="Arial"/>
                      <w:b w:val="0"/>
                      <w:bCs w:val="0"/>
                      <w:i w:val="0"/>
                      <w:iCs w:val="0"/>
                      <w:color w:val="FFFFFF"/>
                      <w:sz w:val="16"/>
                      <w:szCs w:val="16"/>
                    </w:rPr>
                    <w:t>_________________________________</w:t>
                  </w:r>
                </w:p>
              </w:tc>
              <w:tc>
                <w:tcPr>
                  <w:tcW w:w="3323"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1F47B128">
                  <w:pPr>
                    <w:spacing w:before="20" w:after="40"/>
                    <w:jc w:val="center"/>
                  </w:pPr>
                  <w:r>
                    <w:rPr>
                      <w:rFonts w:ascii="Arial" w:hAnsi="Arial" w:eastAsia="Arial" w:cs="Arial"/>
                      <w:b/>
                      <w:bCs/>
                      <w:i w:val="0"/>
                      <w:iCs w:val="0"/>
                      <w:color w:val="FFFFFF"/>
                      <w:sz w:val="20"/>
                      <w:szCs w:val="20"/>
                    </w:rPr>
                    <w:t>MAIN IDEA</w:t>
                  </w:r>
                </w:p>
                <w:p w14:paraId="3B635AA6">
                  <w:pPr>
                    <w:spacing w:before="40" w:after="40"/>
                    <w:jc w:val="center"/>
                  </w:pPr>
                  <w:r>
                    <w:rPr>
                      <w:rFonts w:ascii="Arial" w:hAnsi="Arial" w:eastAsia="Arial" w:cs="Arial"/>
                      <w:b w:val="0"/>
                      <w:bCs w:val="0"/>
                      <w:i/>
                      <w:iCs/>
                      <w:color w:val="FCD116"/>
                      <w:sz w:val="17"/>
                      <w:szCs w:val="17"/>
                    </w:rPr>
                    <w:t>What is the WHOLE text about?</w:t>
                  </w:r>
                </w:p>
                <w:p w14:paraId="5A9DA6A2">
                  <w:pPr>
                    <w:spacing w:before="40" w:after="40"/>
                    <w:jc w:val="left"/>
                  </w:pPr>
                  <w:r>
                    <w:rPr>
                      <w:rFonts w:ascii="Arial" w:hAnsi="Arial" w:eastAsia="Arial" w:cs="Arial"/>
                      <w:b w:val="0"/>
                      <w:bCs w:val="0"/>
                      <w:i w:val="0"/>
                      <w:iCs w:val="0"/>
                      <w:color w:val="FFFFFF"/>
                      <w:sz w:val="16"/>
                      <w:szCs w:val="16"/>
                    </w:rPr>
                    <w:t>_________________________________</w:t>
                  </w:r>
                </w:p>
                <w:p w14:paraId="1A20B238">
                  <w:pPr>
                    <w:spacing w:before="40" w:after="40"/>
                    <w:jc w:val="left"/>
                  </w:pPr>
                  <w:r>
                    <w:rPr>
                      <w:rFonts w:ascii="Arial" w:hAnsi="Arial" w:eastAsia="Arial" w:cs="Arial"/>
                      <w:b w:val="0"/>
                      <w:bCs w:val="0"/>
                      <w:i w:val="0"/>
                      <w:iCs w:val="0"/>
                      <w:color w:val="FFFFFF"/>
                      <w:sz w:val="16"/>
                      <w:szCs w:val="16"/>
                    </w:rPr>
                    <w:t>_________________________________</w:t>
                  </w:r>
                </w:p>
                <w:p w14:paraId="35F217C2">
                  <w:pPr>
                    <w:spacing w:before="40" w:after="20"/>
                    <w:jc w:val="left"/>
                  </w:pPr>
                  <w:r>
                    <w:rPr>
                      <w:rFonts w:ascii="Arial" w:hAnsi="Arial" w:eastAsia="Arial" w:cs="Arial"/>
                      <w:b w:val="0"/>
                      <w:bCs w:val="0"/>
                      <w:i w:val="0"/>
                      <w:iCs w:val="0"/>
                      <w:color w:val="FFFFFF"/>
                      <w:sz w:val="16"/>
                      <w:szCs w:val="16"/>
                    </w:rPr>
                    <w:t>_________________________________</w:t>
                  </w:r>
                </w:p>
              </w:tc>
              <w:tc>
                <w:tcPr>
                  <w:tcW w:w="2711"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543CF6D8">
                  <w:pPr>
                    <w:spacing w:before="20" w:after="40"/>
                    <w:jc w:val="center"/>
                  </w:pPr>
                  <w:r>
                    <w:rPr>
                      <w:rFonts w:ascii="Arial" w:hAnsi="Arial" w:eastAsia="Arial" w:cs="Arial"/>
                      <w:b/>
                      <w:bCs/>
                      <w:i w:val="0"/>
                      <w:iCs w:val="0"/>
                      <w:color w:val="FFFFFF"/>
                      <w:sz w:val="17"/>
                      <w:szCs w:val="17"/>
                    </w:rPr>
                    <w:t>KEY DETAIL 2</w:t>
                  </w:r>
                </w:p>
                <w:p w14:paraId="5785E209">
                  <w:pPr>
                    <w:spacing w:before="40" w:after="40"/>
                    <w:jc w:val="center"/>
                  </w:pPr>
                  <w:r>
                    <w:rPr>
                      <w:rFonts w:ascii="Arial" w:hAnsi="Arial" w:eastAsia="Arial" w:cs="Arial"/>
                      <w:b w:val="0"/>
                      <w:bCs w:val="0"/>
                      <w:i/>
                      <w:iCs/>
                      <w:color w:val="FFFFFF"/>
                      <w:sz w:val="16"/>
                      <w:szCs w:val="16"/>
                    </w:rPr>
                    <w:t>What is the most important event / point?</w:t>
                  </w:r>
                </w:p>
                <w:p w14:paraId="33ABFA5F">
                  <w:pPr>
                    <w:spacing w:before="40" w:after="40"/>
                    <w:jc w:val="left"/>
                  </w:pPr>
                  <w:r>
                    <w:rPr>
                      <w:rFonts w:ascii="Arial" w:hAnsi="Arial" w:eastAsia="Arial" w:cs="Arial"/>
                      <w:b w:val="0"/>
                      <w:bCs w:val="0"/>
                      <w:i w:val="0"/>
                      <w:iCs w:val="0"/>
                      <w:color w:val="FFFFFF"/>
                      <w:sz w:val="16"/>
                      <w:szCs w:val="16"/>
                    </w:rPr>
                    <w:t>_________________________________</w:t>
                  </w:r>
                </w:p>
                <w:p w14:paraId="02234F28">
                  <w:pPr>
                    <w:spacing w:before="40" w:after="20"/>
                    <w:jc w:val="left"/>
                  </w:pPr>
                  <w:r>
                    <w:rPr>
                      <w:rFonts w:ascii="Arial" w:hAnsi="Arial" w:eastAsia="Arial" w:cs="Arial"/>
                      <w:b w:val="0"/>
                      <w:bCs w:val="0"/>
                      <w:i w:val="0"/>
                      <w:iCs w:val="0"/>
                      <w:color w:val="FFFFFF"/>
                      <w:sz w:val="16"/>
                      <w:szCs w:val="16"/>
                    </w:rPr>
                    <w:t>_________________________________</w:t>
                  </w:r>
                </w:p>
              </w:tc>
            </w:tr>
            <w:tr w14:paraId="3209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12"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5588898">
                  <w:pPr>
                    <w:spacing w:before="20" w:after="40"/>
                    <w:jc w:val="center"/>
                  </w:pPr>
                  <w:r>
                    <w:rPr>
                      <w:rFonts w:ascii="Arial" w:hAnsi="Arial" w:eastAsia="Arial" w:cs="Arial"/>
                      <w:b/>
                      <w:bCs/>
                      <w:i w:val="0"/>
                      <w:iCs w:val="0"/>
                      <w:color w:val="1A1A1A"/>
                      <w:sz w:val="17"/>
                      <w:szCs w:val="17"/>
                    </w:rPr>
                    <w:t>KEY DETAIL 3</w:t>
                  </w:r>
                </w:p>
                <w:p w14:paraId="3B6CEAF9">
                  <w:pPr>
                    <w:spacing w:before="40" w:after="40"/>
                    <w:jc w:val="center"/>
                  </w:pPr>
                  <w:r>
                    <w:rPr>
                      <w:rFonts w:ascii="Arial" w:hAnsi="Arial" w:eastAsia="Arial" w:cs="Arial"/>
                      <w:b w:val="0"/>
                      <w:bCs w:val="0"/>
                      <w:i/>
                      <w:iCs/>
                      <w:color w:val="1A1A1A"/>
                      <w:sz w:val="16"/>
                      <w:szCs w:val="16"/>
                    </w:rPr>
                    <w:t>What does the text want us to know or do?</w:t>
                  </w:r>
                </w:p>
                <w:p w14:paraId="426CDAA5">
                  <w:pPr>
                    <w:spacing w:before="40" w:after="40"/>
                    <w:jc w:val="left"/>
                  </w:pPr>
                  <w:r>
                    <w:rPr>
                      <w:rFonts w:ascii="Arial" w:hAnsi="Arial" w:eastAsia="Arial" w:cs="Arial"/>
                      <w:b w:val="0"/>
                      <w:bCs w:val="0"/>
                      <w:i w:val="0"/>
                      <w:iCs w:val="0"/>
                      <w:color w:val="1A1A1A"/>
                      <w:sz w:val="16"/>
                      <w:szCs w:val="16"/>
                    </w:rPr>
                    <w:t>_________________________________</w:t>
                  </w:r>
                </w:p>
                <w:p w14:paraId="44C104BA">
                  <w:pPr>
                    <w:spacing w:before="40" w:after="20"/>
                    <w:jc w:val="left"/>
                  </w:pPr>
                  <w:r>
                    <w:rPr>
                      <w:rFonts w:ascii="Arial" w:hAnsi="Arial" w:eastAsia="Arial" w:cs="Arial"/>
                      <w:b w:val="0"/>
                      <w:bCs w:val="0"/>
                      <w:i w:val="0"/>
                      <w:iCs w:val="0"/>
                      <w:color w:val="1A1A1A"/>
                      <w:sz w:val="16"/>
                      <w:szCs w:val="16"/>
                    </w:rPr>
                    <w:t>_________________________________</w:t>
                  </w:r>
                </w:p>
              </w:tc>
              <w:tc>
                <w:tcPr>
                  <w:tcW w:w="3323" w:type="dxa"/>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4B0DA4B8">
                  <w:pPr>
                    <w:spacing w:before="20" w:after="40"/>
                    <w:jc w:val="center"/>
                  </w:pPr>
                  <w:r>
                    <w:rPr>
                      <w:rFonts w:ascii="Arial" w:hAnsi="Arial" w:eastAsia="Arial" w:cs="Arial"/>
                      <w:b/>
                      <w:bCs/>
                      <w:i w:val="0"/>
                      <w:iCs w:val="0"/>
                      <w:color w:val="1A1A1A"/>
                      <w:sz w:val="16"/>
                      <w:szCs w:val="16"/>
                    </w:rPr>
                    <w:t>NOT A KEY DETAIL</w:t>
                  </w:r>
                </w:p>
                <w:p w14:paraId="713C3DA7">
                  <w:pPr>
                    <w:spacing w:before="40" w:after="40"/>
                    <w:jc w:val="center"/>
                  </w:pPr>
                  <w:r>
                    <w:rPr>
                      <w:rFonts w:ascii="Arial" w:hAnsi="Arial" w:eastAsia="Arial" w:cs="Arial"/>
                      <w:b w:val="0"/>
                      <w:bCs w:val="0"/>
                      <w:i/>
                      <w:iCs/>
                      <w:color w:val="1A1A1A"/>
                      <w:sz w:val="16"/>
                      <w:szCs w:val="16"/>
                    </w:rPr>
                    <w:t>Interesting but not essential to the main idea?</w:t>
                  </w:r>
                </w:p>
                <w:p w14:paraId="59C9E28D">
                  <w:pPr>
                    <w:spacing w:before="40" w:after="40"/>
                    <w:jc w:val="left"/>
                  </w:pPr>
                  <w:r>
                    <w:rPr>
                      <w:rFonts w:ascii="Arial" w:hAnsi="Arial" w:eastAsia="Arial" w:cs="Arial"/>
                      <w:b w:val="0"/>
                      <w:bCs w:val="0"/>
                      <w:i w:val="0"/>
                      <w:iCs w:val="0"/>
                      <w:color w:val="1A1A1A"/>
                      <w:sz w:val="16"/>
                      <w:szCs w:val="16"/>
                    </w:rPr>
                    <w:t>_________________________________</w:t>
                  </w:r>
                </w:p>
                <w:p w14:paraId="354D0686">
                  <w:pPr>
                    <w:spacing w:before="40" w:after="20"/>
                    <w:jc w:val="left"/>
                  </w:pPr>
                  <w:r>
                    <w:rPr>
                      <w:rFonts w:ascii="Arial" w:hAnsi="Arial" w:eastAsia="Arial" w:cs="Arial"/>
                      <w:b w:val="0"/>
                      <w:bCs w:val="0"/>
                      <w:i w:val="0"/>
                      <w:iCs w:val="0"/>
                      <w:color w:val="1A1A1A"/>
                      <w:sz w:val="16"/>
                      <w:szCs w:val="16"/>
                    </w:rPr>
                    <w:t>_________________________________</w:t>
                  </w:r>
                </w:p>
              </w:tc>
              <w:tc>
                <w:tcPr>
                  <w:tcW w:w="2711"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774ABBE2">
                  <w:pPr>
                    <w:spacing w:before="20" w:after="40"/>
                    <w:jc w:val="center"/>
                  </w:pPr>
                  <w:r>
                    <w:rPr>
                      <w:rFonts w:ascii="Arial" w:hAnsi="Arial" w:eastAsia="Arial" w:cs="Arial"/>
                      <w:b/>
                      <w:bCs/>
                      <w:i w:val="0"/>
                      <w:iCs w:val="0"/>
                      <w:color w:val="1A1A1A"/>
                      <w:sz w:val="17"/>
                      <w:szCs w:val="17"/>
                    </w:rPr>
                    <w:t>SPEAKER'S PURPOSE</w:t>
                  </w:r>
                </w:p>
                <w:p w14:paraId="7751F898">
                  <w:pPr>
                    <w:spacing w:before="40" w:after="40"/>
                    <w:jc w:val="center"/>
                  </w:pPr>
                  <w:r>
                    <w:rPr>
                      <w:rFonts w:ascii="Arial" w:hAnsi="Arial" w:eastAsia="Arial" w:cs="Arial"/>
                      <w:b w:val="0"/>
                      <w:bCs w:val="0"/>
                      <w:i/>
                      <w:iCs/>
                      <w:color w:val="1A1A1A"/>
                      <w:sz w:val="16"/>
                      <w:szCs w:val="16"/>
                    </w:rPr>
                    <w:t>To inform / persuade / entertain / warn?</w:t>
                  </w:r>
                </w:p>
                <w:p w14:paraId="5A827039">
                  <w:pPr>
                    <w:spacing w:before="40" w:after="40"/>
                    <w:jc w:val="left"/>
                  </w:pPr>
                  <w:r>
                    <w:rPr>
                      <w:rFonts w:ascii="Arial" w:hAnsi="Arial" w:eastAsia="Arial" w:cs="Arial"/>
                      <w:b w:val="0"/>
                      <w:bCs w:val="0"/>
                      <w:i w:val="0"/>
                      <w:iCs w:val="0"/>
                      <w:color w:val="1A1A1A"/>
                      <w:sz w:val="16"/>
                      <w:szCs w:val="16"/>
                    </w:rPr>
                    <w:t>_________________________________</w:t>
                  </w:r>
                </w:p>
                <w:p w14:paraId="5FD292AD">
                  <w:pPr>
                    <w:spacing w:before="40" w:after="20"/>
                    <w:jc w:val="left"/>
                  </w:pPr>
                  <w:r>
                    <w:rPr>
                      <w:rFonts w:ascii="Arial" w:hAnsi="Arial" w:eastAsia="Arial" w:cs="Arial"/>
                      <w:b w:val="0"/>
                      <w:bCs w:val="0"/>
                      <w:i w:val="0"/>
                      <w:iCs w:val="0"/>
                      <w:color w:val="1A1A1A"/>
                      <w:sz w:val="16"/>
                      <w:szCs w:val="16"/>
                    </w:rPr>
                    <w:t>_________________________________</w:t>
                  </w:r>
                </w:p>
              </w:tc>
            </w:tr>
          </w:tbl>
          <w:p w14:paraId="6BF57C26">
            <w:pPr>
              <w:spacing w:before="40"/>
            </w:pPr>
          </w:p>
        </w:tc>
      </w:tr>
    </w:tbl>
    <w:p w14:paraId="5F28D1FC">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4D4E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00DF675A">
            <w:pPr>
              <w:spacing w:before="60" w:after="60"/>
              <w:jc w:val="center"/>
            </w:pPr>
            <w:r>
              <w:rPr>
                <w:rFonts w:ascii="Arial" w:hAnsi="Arial" w:eastAsia="Arial" w:cs="Arial"/>
                <w:b/>
                <w:bCs/>
                <w:i w:val="0"/>
                <w:iCs w:val="0"/>
                <w:color w:val="FFFFFF"/>
                <w:sz w:val="22"/>
                <w:szCs w:val="22"/>
              </w:rPr>
              <w:t>TEACHER REFLECTION (Post-Lesson)</w:t>
            </w:r>
          </w:p>
        </w:tc>
      </w:tr>
      <w:tr w14:paraId="3E3A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1D032AFB">
            <w:pPr>
              <w:spacing w:before="40" w:after="20"/>
              <w:jc w:val="left"/>
            </w:pPr>
            <w:r>
              <w:rPr>
                <w:rFonts w:ascii="Arial" w:hAnsi="Arial" w:eastAsia="Arial" w:cs="Arial"/>
                <w:b/>
                <w:bCs/>
                <w:i w:val="0"/>
                <w:iCs w:val="0"/>
                <w:color w:val="1A1A1A"/>
                <w:sz w:val="19"/>
                <w:szCs w:val="19"/>
              </w:rPr>
              <w:t>How many learners correctly identified the main idea of Text 3 in the exit ticket? What patterns do you notice?</w:t>
            </w:r>
          </w:p>
          <w:p w14:paraId="1818F260">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30C6ADF1">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51A679CB">
            <w:pPr>
              <w:spacing w:before="20" w:after="20"/>
              <w:jc w:val="left"/>
            </w:pPr>
            <w:r>
              <w:rPr>
                <w:rFonts w:ascii="Arial" w:hAnsi="Arial" w:eastAsia="Arial" w:cs="Arial"/>
                <w:b/>
                <w:bCs/>
                <w:i w:val="0"/>
                <w:iCs w:val="0"/>
                <w:color w:val="1A1A1A"/>
                <w:sz w:val="19"/>
                <w:szCs w:val="19"/>
              </w:rPr>
              <w:t>Which tier struggled most? What adjustment will you make in Lesson 5?</w:t>
            </w:r>
          </w:p>
          <w:p w14:paraId="4A300BBD">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27D0FC11">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6D56485A">
            <w:pPr>
              <w:spacing w:before="40" w:after="20"/>
              <w:jc w:val="left"/>
            </w:pPr>
            <w:r>
              <w:rPr>
                <w:rFonts w:ascii="Arial" w:hAnsi="Arial" w:eastAsia="Arial" w:cs="Arial"/>
                <w:b/>
                <w:bCs/>
                <w:i w:val="0"/>
                <w:iCs w:val="0"/>
                <w:color w:val="1A1A1A"/>
                <w:sz w:val="19"/>
                <w:szCs w:val="19"/>
              </w:rPr>
              <w:t>Did the PRE-DURING-POST framework help learners manage extended listening? What is your evidence?</w:t>
            </w:r>
          </w:p>
          <w:p w14:paraId="309F9501">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5FCA592D">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2AD07468">
            <w:pPr>
              <w:spacing w:before="20" w:after="20"/>
              <w:jc w:val="left"/>
            </w:pPr>
            <w:r>
              <w:rPr>
                <w:rFonts w:ascii="Arial" w:hAnsi="Arial" w:eastAsia="Arial" w:cs="Arial"/>
                <w:b/>
                <w:bCs/>
                <w:i w:val="0"/>
                <w:iCs w:val="0"/>
                <w:color w:val="1A1A1A"/>
                <w:sz w:val="19"/>
                <w:szCs w:val="19"/>
              </w:rPr>
              <w:t>Which of the three texts generated the most engagement? Why? How will this inform your text selection next time?</w:t>
            </w:r>
          </w:p>
          <w:p w14:paraId="25D2610F">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19350B63">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6202A84D">
      <w:pPr>
        <w:spacing w:before="60" w:after="40"/>
        <w:jc w:val="center"/>
      </w:pPr>
      <w:r>
        <w:rPr>
          <w:rFonts w:ascii="Arial" w:hAnsi="Arial" w:eastAsia="Arial" w:cs="Arial"/>
          <w:color w:val="888888"/>
          <w:sz w:val="16"/>
          <w:szCs w:val="16"/>
        </w:rPr>
        <w:t>Designed by Ghana Education Service | High-Impact Lesson Plan Initiative | English Language B7 — Oral Language, Sub-Strand 2: Listening Comprehension | Lesson 4</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23771"/>
    <w:multiLevelType w:val="singleLevel"/>
    <w:tmpl w:val="BE923771"/>
    <w:lvl w:ilvl="0" w:tentative="0">
      <w:start w:val="1"/>
      <w:numFmt w:val="bullet"/>
      <w:lvlText w:val="◦"/>
      <w:lvlJc w:val="left"/>
      <w:pPr>
        <w:spacing w:before="16" w:after="16"/>
        <w:ind w:left="580" w:hanging="220"/>
      </w:pPr>
      <w:rPr>
        <w:rFonts w:ascii="Arial" w:hAnsi="Arial" w:eastAsia="Arial" w:cs="Arial"/>
        <w:color w:val="444444"/>
        <w:sz w:val="18"/>
        <w:szCs w:val="18"/>
      </w:rPr>
    </w:lvl>
  </w:abstractNum>
  <w:abstractNum w:abstractNumId="1">
    <w:nsid w:val="7C246926"/>
    <w:multiLevelType w:val="singleLevel"/>
    <w:tmpl w:val="7C246926"/>
    <w:lvl w:ilvl="0" w:tentative="0">
      <w:start w:val="1"/>
      <w:numFmt w:val="bullet"/>
      <w:lvlText w:val="•"/>
      <w:lvlJc w:val="left"/>
      <w:pPr>
        <w:spacing w:before="28" w:after="28"/>
        <w:ind w:left="360" w:hanging="220"/>
      </w:pPr>
      <w:rPr>
        <w:rFonts w:ascii="Arial" w:hAnsi="Arial" w:eastAsia="Arial" w:cs="Arial"/>
        <w:sz w:val="20"/>
        <w:szCs w:val="20"/>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90B76CA"/>
    <w:rsid w:val="2EC578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2026-05-22T07:02:00Z</dcterms:created>
  <dc:creator>Un-named</dc:creator>
  <cp:lastModifiedBy>WPS_1718118835</cp:lastModifiedBy>
  <dcterms:modified xsi:type="dcterms:W3CDTF">2026-10-02T08:28:49Z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03FF3557EFB9420CB5227208D4FB5B4B_12</vt:lpwstr>
  </property>
</Properties>
</file>