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045" w:rsidRDefault="00D00045" w:rsidP="00D00045">
      <w:proofErr w:type="spellStart"/>
      <w:r>
        <w:t>Eksperimen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e-commerce </w:t>
      </w:r>
      <w:proofErr w:type="spellStart"/>
      <w:r>
        <w:t>menggunakan</w:t>
      </w:r>
      <w:proofErr w:type="spellEnd"/>
      <w:r>
        <w:t xml:space="preserve"> dataset "Online Retail Data Set" yang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Kaggle. Dataset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negara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 data,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K-means Clustering,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clustering,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D00045" w:rsidRDefault="00D00045" w:rsidP="00D0004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dataset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dan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dataset. </w:t>
      </w:r>
      <w:proofErr w:type="spellStart"/>
      <w:r>
        <w:t>Selanjutnya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data, data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dan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agar dataset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:rsidR="00D00045" w:rsidRDefault="00D00045" w:rsidP="00D00045"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D00045" w:rsidRDefault="00D00045" w:rsidP="00D00045"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K-means Clustering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mereka. Dalam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yang optimal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:rsidR="00D00045" w:rsidRDefault="00D00045" w:rsidP="00D00045">
      <w:r>
        <w:t xml:space="preserve">Hasil clustering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Silhouette Score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dan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D00045" w:rsidRDefault="00D00045" w:rsidP="00D00045">
      <w:proofErr w:type="spellStart"/>
      <w:r>
        <w:t>Akhirnya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eksperimen</w:t>
      </w:r>
      <w:proofErr w:type="spellEnd"/>
      <w:r>
        <w:t xml:space="preserve"> ini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e-commerce.</w:t>
      </w:r>
    </w:p>
    <w:sectPr w:rsidR="00D0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722"/>
    <w:multiLevelType w:val="hybridMultilevel"/>
    <w:tmpl w:val="D462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45"/>
    <w:rsid w:val="000174BB"/>
    <w:rsid w:val="00613F6C"/>
    <w:rsid w:val="008641A9"/>
    <w:rsid w:val="00BA045D"/>
    <w:rsid w:val="00D00045"/>
    <w:rsid w:val="00D04195"/>
    <w:rsid w:val="00D34B3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7AD5"/>
  <w15:chartTrackingRefBased/>
  <w15:docId w15:val="{A221E0BC-F13B-4228-964A-FEA459DA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fatikin</dc:creator>
  <cp:keywords/>
  <dc:description/>
  <cp:lastModifiedBy>ahmad fatikin</cp:lastModifiedBy>
  <cp:revision>1</cp:revision>
  <dcterms:created xsi:type="dcterms:W3CDTF">2023-07-22T09:13:00Z</dcterms:created>
  <dcterms:modified xsi:type="dcterms:W3CDTF">2023-07-22T09:29:00Z</dcterms:modified>
</cp:coreProperties>
</file>