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5B4067">
      <w:pPr>
        <w:spacing w:after="80"/>
        <w:jc w:val="center"/>
        <w:rPr>
          <w:rFonts w:hint="default" w:ascii="Arima Madurai Bold" w:hAnsi="Arima Madurai Bold" w:cs="Arima Madurai Bold"/>
          <w:b/>
          <w:bCs w:val="0"/>
          <w:color w:val="7030A0"/>
          <w:sz w:val="24"/>
          <w:szCs w:val="28"/>
        </w:rPr>
      </w:pPr>
      <w:r>
        <w:rPr>
          <w:rFonts w:hint="default" w:ascii="Arima Madurai Bold" w:hAnsi="Arima Madurai Bold" w:cs="Arima Madurai Bold"/>
          <w:b/>
          <w:bCs w:val="0"/>
          <w:color w:val="7030A0"/>
          <w:sz w:val="52"/>
          <w:szCs w:val="52"/>
        </w:rPr>
        <w:t>PHASE 5 REPORT</w:t>
      </w:r>
    </w:p>
    <w:p w14:paraId="693CE11D">
      <w:pPr>
        <w:spacing w:after="60"/>
        <w:jc w:val="center"/>
        <w:rPr>
          <w:rFonts w:hint="default" w:ascii="Arima Madurai Regular" w:hAnsi="Arima Madurai Regular" w:cs="Arima Madurai Regular"/>
          <w:b w:val="0"/>
          <w:sz w:val="24"/>
          <w:szCs w:val="28"/>
        </w:rPr>
      </w:pPr>
      <w:r>
        <w:rPr>
          <w:rFonts w:hint="default" w:ascii="Arima Madurai Regular" w:hAnsi="Arima Madurai Regular" w:cs="Arima Madurai Regular"/>
          <w:b w:val="0"/>
          <w:bCs/>
          <w:color w:val="444444"/>
          <w:sz w:val="36"/>
          <w:szCs w:val="36"/>
        </w:rPr>
        <w:t>Model Training &amp; Evaluation</w:t>
      </w:r>
    </w:p>
    <w:p w14:paraId="4DF9215A">
      <w:pPr>
        <w:pBdr>
          <w:bottom w:val="single" w:color="1F4E79" w:sz="12" w:space="6"/>
        </w:pBdr>
        <w:spacing w:after="300"/>
        <w:jc w:val="center"/>
        <w:rPr>
          <w:rFonts w:hint="default" w:ascii="Arima Madurai Regular" w:hAnsi="Arima Madurai Regular" w:cs="Arima Madurai Regular"/>
        </w:rPr>
      </w:pPr>
      <w:r>
        <w:rPr>
          <w:rFonts w:hint="default" w:ascii="Arima Madurai Regular" w:hAnsi="Arima Madurai Regular" w:cs="Arima Madurai Regular"/>
          <w:i/>
          <w:iCs/>
          <w:color w:val="666666"/>
          <w:sz w:val="20"/>
          <w:szCs w:val="20"/>
        </w:rPr>
        <w:t>AI-Based Cloud Detection and Localization in Satellite Images  |  SPM (Course 458)  |  Group 4</w:t>
      </w:r>
    </w:p>
    <w:p w14:paraId="387F97E7">
      <w:pPr>
        <w:spacing w:after="120"/>
        <w:rPr>
          <w:rFonts w:hint="default" w:ascii="Arima Madurai Regular" w:hAnsi="Arima Madurai Regular" w:cs="Arima Madurai Regular"/>
        </w:rPr>
      </w:pPr>
      <w:r>
        <w:rPr>
          <w:rFonts w:hint="default" w:ascii="Arima Madurai Regular" w:hAnsi="Arima Madurai Regular" w:cs="Arima Madurai Regular"/>
          <w:b w:val="0"/>
          <w:bCs w:val="0"/>
          <w:i w:val="0"/>
          <w:iCs w:val="0"/>
          <w:sz w:val="20"/>
          <w:szCs w:val="20"/>
        </w:rPr>
        <w:t>This report documents Phase 5 of the project's Work Breakdown Structure (SOW Section 7.5): training the baseline U-Net model on the prepared 38-Cloud dataset and evaluating its performance against a trivial reference baseline using the team's verified metrics module. This phase was completed ahead of its scheduled milestone window (M4, Weeks 7–9).</w:t>
      </w:r>
    </w:p>
    <w:p w14:paraId="09809E50">
      <w:pPr>
        <w:pStyle w:val="2"/>
        <w:spacing w:before="320" w:after="140"/>
        <w:rPr>
          <w:rFonts w:hint="default" w:ascii="Arima Madurai Regular" w:hAnsi="Arima Madurai Regular" w:cs="Arima Madurai Regular"/>
          <w:color w:val="604A7B" w:themeColor="accent4" w:themeShade="BF"/>
        </w:rPr>
      </w:pPr>
      <w:r>
        <w:rPr>
          <w:rFonts w:hint="default" w:ascii="Arima Madurai Regular" w:hAnsi="Arima Madurai Regular" w:cs="Arima Madurai Regular"/>
          <w:b/>
          <w:bCs/>
          <w:color w:val="604A7B" w:themeColor="accent4" w:themeShade="BF"/>
        </w:rPr>
        <w:t>1. Purpose of This Phase</w:t>
      </w:r>
    </w:p>
    <w:p w14:paraId="5299F029">
      <w:pPr>
        <w:spacing w:after="120"/>
        <w:rPr>
          <w:rFonts w:hint="default" w:ascii="Arima Madurai Regular" w:hAnsi="Arima Madurai Regular" w:cs="Arima Madurai Regular"/>
        </w:rPr>
      </w:pPr>
      <w:r>
        <w:rPr>
          <w:rFonts w:hint="default" w:ascii="Arima Madurai Regular" w:hAnsi="Arima Madurai Regular" w:cs="Arima Madurai Regular"/>
          <w:b w:val="0"/>
          <w:bCs w:val="0"/>
          <w:i w:val="0"/>
          <w:iCs w:val="0"/>
          <w:sz w:val="20"/>
          <w:szCs w:val="20"/>
        </w:rPr>
        <w:t>Per the SOW, Phase 5 requires training the baseline model, using available GPU resources to manage training time, evaluating the model with appropriate metrics (accuracy, precision, recall, F1/Dice, and IoU where localization is implemented), and selecting a final model version. This report captures the first baseline training run, its real-prediction evaluation against a trivial reference point, and the exit criteria met as a result.</w:t>
      </w:r>
    </w:p>
    <w:p w14:paraId="4A7FEC91">
      <w:pPr>
        <w:pStyle w:val="2"/>
        <w:spacing w:before="320" w:after="140"/>
        <w:rPr>
          <w:rFonts w:hint="default" w:ascii="Arima Madurai Regular" w:hAnsi="Arima Madurai Regular" w:cs="Arima Madurai Regular"/>
          <w:color w:val="604A7B" w:themeColor="accent4" w:themeShade="BF"/>
        </w:rPr>
      </w:pPr>
      <w:r>
        <w:rPr>
          <w:rFonts w:hint="default" w:ascii="Arima Madurai Regular" w:hAnsi="Arima Madurai Regular" w:cs="Arima Madurai Regular"/>
          <w:b/>
          <w:bCs/>
          <w:color w:val="604A7B" w:themeColor="accent4" w:themeShade="BF"/>
        </w:rPr>
        <w:t>2. Team Contributions Overview</w:t>
      </w:r>
    </w:p>
    <w:tbl>
      <w:tblPr>
        <w:tblStyle w:val="9"/>
        <w:tblW w:w="9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2600"/>
        <w:gridCol w:w="3300"/>
      </w:tblGrid>
      <w:tr w14:paraId="73D122F6">
        <w:tc>
          <w:tcPr>
            <w:tcW w:w="3400" w:type="dxa"/>
            <w:shd w:val="clear" w:color="auto" w:fill="B2A1C7" w:themeFill="accent4" w:themeFillTint="9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1720B7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2600" w:type="dxa"/>
            <w:shd w:val="clear" w:color="auto" w:fill="B2A1C7" w:themeFill="accent4" w:themeFillTint="9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C527BF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3300" w:type="dxa"/>
            <w:shd w:val="clear" w:color="auto" w:fill="B2A1C7" w:themeFill="accent4" w:themeFillTint="9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31C4E4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/>
                <w:bCs/>
                <w:color w:val="FFFFFF"/>
                <w:sz w:val="18"/>
                <w:szCs w:val="18"/>
              </w:rPr>
              <w:t>Output</w:t>
            </w:r>
          </w:p>
        </w:tc>
      </w:tr>
      <w:tr w14:paraId="08506486"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FB9FB7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Baseline model training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FCAE6C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Fatima Fahad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E69668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Trained checkpoint (baseline_best.keras) + training history</w:t>
            </w:r>
          </w:p>
        </w:tc>
      </w:tr>
      <w:tr w14:paraId="1AA6A0C7"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0AAAD9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Trivial baseline evaluation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11A600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Meerab Shafiq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0380EB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Reference floor metrics (baseline_reference.json)</w:t>
            </w:r>
          </w:p>
        </w:tc>
      </w:tr>
      <w:tr w14:paraId="1EC5A77D"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433503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Metrics module verification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66102F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Meerab Shafiq / Fatima Fahad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5A8CAD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Rebuilt &amp; verified segmentation_metrics.py against spec</w:t>
            </w:r>
          </w:p>
        </w:tc>
      </w:tr>
      <w:tr w14:paraId="4B2B672E"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BE30F0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Real model evaluation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46C3A6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Fatima Fahad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A7C328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Real predictions scored against ground truth (real_model_evaluation.json)</w:t>
            </w:r>
          </w:p>
        </w:tc>
      </w:tr>
    </w:tbl>
    <w:p w14:paraId="2AD11C86">
      <w:pPr>
        <w:pStyle w:val="2"/>
        <w:spacing w:before="320" w:after="140"/>
        <w:rPr>
          <w:rFonts w:hint="default" w:ascii="Arima Madurai Regular" w:hAnsi="Arima Madurai Regular" w:cs="Arima Madurai Regular"/>
          <w:color w:val="604A7B" w:themeColor="accent4" w:themeShade="BF"/>
        </w:rPr>
      </w:pPr>
      <w:r>
        <w:rPr>
          <w:rFonts w:hint="default" w:ascii="Arima Madurai Regular" w:hAnsi="Arima Madurai Regular" w:cs="Arima Madurai Regular"/>
          <w:b/>
          <w:bCs/>
          <w:color w:val="604A7B" w:themeColor="accent4" w:themeShade="BF"/>
        </w:rPr>
        <w:t>3. Baseline Model Training</w:t>
      </w:r>
    </w:p>
    <w:p w14:paraId="3D7AE1AD">
      <w:pPr>
        <w:pStyle w:val="3"/>
        <w:spacing w:before="220" w:after="100"/>
        <w:rPr>
          <w:rFonts w:hint="default" w:ascii="Arima Madurai Regular" w:hAnsi="Arima Madurai Regular" w:cs="Arima Madurai Regular"/>
        </w:rPr>
      </w:pPr>
      <w:r>
        <w:rPr>
          <w:rFonts w:hint="default" w:ascii="Arima Madurai Regular" w:hAnsi="Arima Madurai Regular" w:cs="Arima Madurai Regular"/>
          <w:b/>
          <w:bCs/>
          <w:color w:val="2E7D32"/>
          <w:sz w:val="22"/>
          <w:szCs w:val="22"/>
        </w:rPr>
        <w:t>3.1 Configuration</w:t>
      </w:r>
    </w:p>
    <w:p w14:paraId="12F2B92C">
      <w:pPr>
        <w:pStyle w:val="16"/>
        <w:numPr>
          <w:ilvl w:val="0"/>
          <w:numId w:val="1"/>
        </w:numPr>
        <w:spacing w:after="70"/>
        <w:ind w:left="780" w:leftChars="0" w:firstLineChars="0"/>
        <w:rPr>
          <w:rFonts w:hint="default" w:ascii="Arima Madurai Regular" w:hAnsi="Arima Madurai Regular" w:cs="Arima Madurai Regular"/>
        </w:rPr>
      </w:pPr>
      <w:r>
        <w:rPr>
          <w:rFonts w:hint="default" w:ascii="Arima Madurai Regular" w:hAnsi="Arima Madurai Regular" w:cs="Arima Madurai Regular"/>
          <w:sz w:val="20"/>
          <w:szCs w:val="20"/>
        </w:rPr>
        <w:t>Model: 4-channel U-Net semantic segmentation (Red, Green, Blue, NIR input, 384×384)</w:t>
      </w:r>
    </w:p>
    <w:p w14:paraId="33EB28DE">
      <w:pPr>
        <w:pStyle w:val="16"/>
        <w:numPr>
          <w:ilvl w:val="0"/>
          <w:numId w:val="1"/>
        </w:numPr>
        <w:spacing w:after="70"/>
        <w:ind w:left="780" w:leftChars="0" w:firstLineChars="0"/>
        <w:rPr>
          <w:rFonts w:hint="default" w:ascii="Arima Madurai Regular" w:hAnsi="Arima Madurai Regular" w:cs="Arima Madurai Regular"/>
        </w:rPr>
      </w:pPr>
      <w:r>
        <w:rPr>
          <w:rFonts w:hint="default" w:ascii="Arima Madurai Regular" w:hAnsi="Arima Madurai Regular" w:cs="Arima Madurai Regular"/>
          <w:sz w:val="20"/>
          <w:szCs w:val="20"/>
        </w:rPr>
        <w:t>Dataset: 38-Cloud training split — 6,700 patches (full set, no sampling)</w:t>
      </w:r>
    </w:p>
    <w:p w14:paraId="6972706C">
      <w:pPr>
        <w:pStyle w:val="16"/>
        <w:numPr>
          <w:ilvl w:val="0"/>
          <w:numId w:val="1"/>
        </w:numPr>
        <w:spacing w:after="70"/>
        <w:ind w:left="780" w:leftChars="0" w:firstLineChars="0"/>
        <w:rPr>
          <w:rFonts w:hint="default" w:ascii="Arima Madurai Regular" w:hAnsi="Arima Madurai Regular" w:cs="Arima Madurai Regular"/>
        </w:rPr>
      </w:pPr>
      <w:r>
        <w:rPr>
          <w:rFonts w:hint="default" w:ascii="Arima Madurai Regular" w:hAnsi="Arima Madurai Regular" w:cs="Arima Madurai Regular"/>
          <w:sz w:val="20"/>
          <w:szCs w:val="20"/>
        </w:rPr>
        <w:t>Normalization: per-band mean/std computed once from the full training set (not a sample), supplied by the Dataset &amp; Preprocessing lead</w:t>
      </w:r>
    </w:p>
    <w:p w14:paraId="36044FA2">
      <w:pPr>
        <w:pStyle w:val="16"/>
        <w:numPr>
          <w:ilvl w:val="0"/>
          <w:numId w:val="1"/>
        </w:numPr>
        <w:spacing w:after="70"/>
        <w:ind w:left="780" w:leftChars="0" w:firstLineChars="0"/>
        <w:rPr>
          <w:rFonts w:hint="default" w:ascii="Arima Madurai Regular" w:hAnsi="Arima Madurai Regular" w:cs="Arima Madurai Regular"/>
        </w:rPr>
      </w:pPr>
      <w:r>
        <w:rPr>
          <w:rFonts w:hint="default" w:ascii="Arima Madurai Regular" w:hAnsi="Arima Madurai Regular" w:cs="Arima Madurai Regular"/>
          <w:sz w:val="20"/>
          <w:szCs w:val="20"/>
        </w:rPr>
        <w:t>Loss: Binary Cross-Entropy + Dice loss  |  Optimizer: Adam (lr = 0.001)  |  Batch size: 8</w:t>
      </w:r>
    </w:p>
    <w:p w14:paraId="33F61F9C">
      <w:pPr>
        <w:pStyle w:val="16"/>
        <w:numPr>
          <w:ilvl w:val="0"/>
          <w:numId w:val="1"/>
        </w:numPr>
        <w:spacing w:after="70"/>
        <w:ind w:left="780" w:leftChars="0" w:firstLineChars="0"/>
        <w:rPr>
          <w:rFonts w:hint="default" w:ascii="Arima Madurai Regular" w:hAnsi="Arima Madurai Regular" w:cs="Arima Madurai Regular"/>
        </w:rPr>
      </w:pPr>
      <w:r>
        <w:rPr>
          <w:rFonts w:hint="default" w:ascii="Arima Madurai Regular" w:hAnsi="Arima Madurai Regular" w:cs="Arima Madurai Regular"/>
          <w:sz w:val="20"/>
          <w:szCs w:val="20"/>
        </w:rPr>
        <w:t>Epochs run: 3 (short baseline pass, to confirm the pipeline trains correctly before a longer session)</w:t>
      </w:r>
    </w:p>
    <w:p w14:paraId="388E45C5">
      <w:pPr>
        <w:pStyle w:val="16"/>
        <w:numPr>
          <w:ilvl w:val="0"/>
          <w:numId w:val="1"/>
        </w:numPr>
        <w:spacing w:after="70"/>
        <w:ind w:left="780" w:leftChars="0" w:firstLineChars="0"/>
        <w:rPr>
          <w:rFonts w:hint="default" w:ascii="Arima Madurai Regular" w:hAnsi="Arima Madurai Regular" w:cs="Arima Madurai Regular"/>
        </w:rPr>
      </w:pPr>
      <w:r>
        <w:rPr>
          <w:rFonts w:hint="default" w:ascii="Arima Madurai Regular" w:hAnsi="Arima Madurai Regular" w:cs="Arima Madurai Regular"/>
          <w:sz w:val="20"/>
          <w:szCs w:val="20"/>
        </w:rPr>
        <w:t>Checkpointing: best model saved by validation Dice (save_best_only), not simply the final epoch</w:t>
      </w:r>
    </w:p>
    <w:p w14:paraId="7DACE9F2">
      <w:pPr>
        <w:pStyle w:val="3"/>
        <w:spacing w:before="220" w:after="100"/>
        <w:rPr>
          <w:rFonts w:hint="default" w:ascii="Arima Madurai Regular" w:hAnsi="Arima Madurai Regular" w:cs="Arima Madurai Regular"/>
        </w:rPr>
      </w:pPr>
      <w:r>
        <w:rPr>
          <w:rFonts w:hint="default" w:ascii="Arima Madurai Regular" w:hAnsi="Arima Madurai Regular" w:cs="Arima Madurai Regular"/>
          <w:b/>
          <w:bCs/>
          <w:color w:val="2E7D32"/>
          <w:sz w:val="22"/>
          <w:szCs w:val="22"/>
        </w:rPr>
        <w:t>3.2 Per-Band Normalization Statistics (full training set)</w:t>
      </w:r>
    </w:p>
    <w:tbl>
      <w:tblPr>
        <w:tblStyle w:val="9"/>
        <w:tblW w:w="9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3600"/>
        <w:gridCol w:w="3600"/>
      </w:tblGrid>
      <w:tr w14:paraId="732BC446">
        <w:tc>
          <w:tcPr>
            <w:tcW w:w="2100" w:type="dxa"/>
            <w:shd w:val="clear" w:color="auto" w:fill="B2A1C7" w:themeFill="accent4" w:themeFillTint="9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EEC673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/>
                <w:bCs/>
                <w:color w:val="FFFFFF"/>
                <w:sz w:val="18"/>
                <w:szCs w:val="18"/>
              </w:rPr>
              <w:t>Band</w:t>
            </w:r>
          </w:p>
        </w:tc>
        <w:tc>
          <w:tcPr>
            <w:tcW w:w="3600" w:type="dxa"/>
            <w:shd w:val="clear" w:color="auto" w:fill="B2A1C7" w:themeFill="accent4" w:themeFillTint="9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782851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/>
                <w:bCs/>
                <w:color w:val="FFFFFF"/>
                <w:sz w:val="18"/>
                <w:szCs w:val="18"/>
              </w:rPr>
              <w:t>Mean</w:t>
            </w:r>
          </w:p>
        </w:tc>
        <w:tc>
          <w:tcPr>
            <w:tcW w:w="3600" w:type="dxa"/>
            <w:shd w:val="clear" w:color="auto" w:fill="B2A1C7" w:themeFill="accent4" w:themeFillTint="9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C613C0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/>
                <w:bCs/>
                <w:color w:val="FFFFFF"/>
                <w:sz w:val="18"/>
                <w:szCs w:val="18"/>
              </w:rPr>
              <w:t>Std</w:t>
            </w:r>
          </w:p>
        </w:tc>
      </w:tr>
      <w:tr w14:paraId="1DFB861C"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EF8F49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Red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2D1037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9771.30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4DCE6C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10898.40</w:t>
            </w:r>
          </w:p>
        </w:tc>
      </w:tr>
      <w:tr w14:paraId="5F058611"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950BCF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Green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87374D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9628.05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E4CA97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10613.07</w:t>
            </w:r>
          </w:p>
        </w:tc>
      </w:tr>
      <w:tr w14:paraId="5B038951"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D98963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Blue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78B3AB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10256.64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067E16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11171.96</w:t>
            </w:r>
          </w:p>
        </w:tc>
      </w:tr>
      <w:tr w14:paraId="2FE55EBB"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88EBCE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NIR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1EA135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10766.12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98898B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11358.38</w:t>
            </w:r>
          </w:p>
        </w:tc>
      </w:tr>
    </w:tbl>
    <w:p w14:paraId="3117B8DE">
      <w:pPr>
        <w:pStyle w:val="3"/>
        <w:spacing w:before="220" w:after="100"/>
        <w:rPr>
          <w:rFonts w:hint="default" w:ascii="Arima Madurai Regular" w:hAnsi="Arima Madurai Regular" w:cs="Arima Madurai Regular"/>
        </w:rPr>
      </w:pPr>
      <w:r>
        <w:rPr>
          <w:rFonts w:hint="default" w:ascii="Arima Madurai Regular" w:hAnsi="Arima Madurai Regular" w:cs="Arima Madurai Regular"/>
          <w:b/>
          <w:bCs/>
          <w:color w:val="2E7D32"/>
          <w:sz w:val="22"/>
          <w:szCs w:val="22"/>
        </w:rPr>
        <w:t>3.3 Training Results (3 epochs)</w:t>
      </w:r>
    </w:p>
    <w:tbl>
      <w:tblPr>
        <w:tblStyle w:val="9"/>
        <w:tblW w:w="10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650"/>
        <w:gridCol w:w="1650"/>
        <w:gridCol w:w="1400"/>
        <w:gridCol w:w="1500"/>
        <w:gridCol w:w="1500"/>
        <w:gridCol w:w="1400"/>
      </w:tblGrid>
      <w:tr w14:paraId="3C45BA64">
        <w:tc>
          <w:tcPr>
            <w:tcW w:w="1200" w:type="dxa"/>
            <w:shd w:val="clear" w:color="auto" w:fill="B2A1C7" w:themeFill="accent4" w:themeFillTint="9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C540CD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/>
                <w:bCs/>
                <w:color w:val="FFFFFF"/>
                <w:sz w:val="18"/>
                <w:szCs w:val="18"/>
              </w:rPr>
              <w:t>Epoch</w:t>
            </w:r>
          </w:p>
        </w:tc>
        <w:tc>
          <w:tcPr>
            <w:tcW w:w="1650" w:type="dxa"/>
            <w:shd w:val="clear" w:color="auto" w:fill="B2A1C7" w:themeFill="accent4" w:themeFillTint="9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7CC1B9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/>
                <w:bCs/>
                <w:color w:val="FFFFFF"/>
                <w:sz w:val="18"/>
                <w:szCs w:val="18"/>
              </w:rPr>
              <w:t>Train Loss</w:t>
            </w:r>
          </w:p>
        </w:tc>
        <w:tc>
          <w:tcPr>
            <w:tcW w:w="1650" w:type="dxa"/>
            <w:shd w:val="clear" w:color="auto" w:fill="B2A1C7" w:themeFill="accent4" w:themeFillTint="9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3AE931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/>
                <w:bCs/>
                <w:color w:val="FFFFFF"/>
                <w:sz w:val="18"/>
                <w:szCs w:val="18"/>
              </w:rPr>
              <w:t>Train Dice</w:t>
            </w:r>
          </w:p>
        </w:tc>
        <w:tc>
          <w:tcPr>
            <w:tcW w:w="1400" w:type="dxa"/>
            <w:shd w:val="clear" w:color="auto" w:fill="B2A1C7" w:themeFill="accent4" w:themeFillTint="9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D9901E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/>
                <w:bCs/>
                <w:color w:val="FFFFFF"/>
                <w:sz w:val="18"/>
                <w:szCs w:val="18"/>
              </w:rPr>
              <w:t>Train Acc</w:t>
            </w:r>
          </w:p>
        </w:tc>
        <w:tc>
          <w:tcPr>
            <w:tcW w:w="1500" w:type="dxa"/>
            <w:shd w:val="clear" w:color="auto" w:fill="B2A1C7" w:themeFill="accent4" w:themeFillTint="9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00EC15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/>
                <w:bCs/>
                <w:color w:val="FFFFFF"/>
                <w:sz w:val="18"/>
                <w:szCs w:val="18"/>
              </w:rPr>
              <w:t>Val Loss</w:t>
            </w:r>
          </w:p>
        </w:tc>
        <w:tc>
          <w:tcPr>
            <w:tcW w:w="1500" w:type="dxa"/>
            <w:shd w:val="clear" w:color="auto" w:fill="B2A1C7" w:themeFill="accent4" w:themeFillTint="9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91E0EE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/>
                <w:bCs/>
                <w:color w:val="FFFFFF"/>
                <w:sz w:val="18"/>
                <w:szCs w:val="18"/>
              </w:rPr>
              <w:t>Val Dice</w:t>
            </w:r>
          </w:p>
        </w:tc>
        <w:tc>
          <w:tcPr>
            <w:tcW w:w="1400" w:type="dxa"/>
            <w:shd w:val="clear" w:color="auto" w:fill="B2A1C7" w:themeFill="accent4" w:themeFillTint="9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0FEF26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/>
                <w:bCs/>
                <w:color w:val="FFFFFF"/>
                <w:sz w:val="18"/>
                <w:szCs w:val="18"/>
              </w:rPr>
              <w:t>Val Acc</w:t>
            </w:r>
          </w:p>
        </w:tc>
      </w:tr>
      <w:tr w14:paraId="6B5699FD"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C5FFEF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4DE714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0.5977</w:t>
            </w:r>
          </w:p>
        </w:tc>
        <w:tc>
          <w:tcPr>
            <w:tcW w:w="16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0E1233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0.7067</w:t>
            </w:r>
          </w:p>
        </w:tc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534FD9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0.8752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DD6391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0.7484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70949C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0.6275</w:t>
            </w:r>
          </w:p>
        </w:tc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04700F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0.8256</w:t>
            </w:r>
          </w:p>
        </w:tc>
      </w:tr>
      <w:tr w14:paraId="58EC46CB"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622D86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2</w:t>
            </w:r>
          </w:p>
        </w:tc>
        <w:tc>
          <w:tcPr>
            <w:tcW w:w="16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C4015B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0.5186</w:t>
            </w:r>
          </w:p>
        </w:tc>
        <w:tc>
          <w:tcPr>
            <w:tcW w:w="16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8BCD8E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0.7457</w:t>
            </w:r>
          </w:p>
        </w:tc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B00D5D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0.8982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F2E488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0.6933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58496C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0.6625</w:t>
            </w:r>
          </w:p>
        </w:tc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8A7470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0.8756</w:t>
            </w:r>
          </w:p>
        </w:tc>
      </w:tr>
      <w:tr w14:paraId="032F059C"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1B6C20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3</w:t>
            </w:r>
          </w:p>
        </w:tc>
        <w:tc>
          <w:tcPr>
            <w:tcW w:w="16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C44B6A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0.4411</w:t>
            </w:r>
          </w:p>
        </w:tc>
        <w:tc>
          <w:tcPr>
            <w:tcW w:w="16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4136C4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0.7862</w:t>
            </w:r>
          </w:p>
        </w:tc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CE7512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0.9183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F2A32F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0.8118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E11628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0.6453</w:t>
            </w:r>
          </w:p>
        </w:tc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5608C9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0.8357</w:t>
            </w:r>
          </w:p>
        </w:tc>
      </w:tr>
    </w:tbl>
    <w:p w14:paraId="3704F9F2">
      <w:pPr>
        <w:spacing w:after="120"/>
        <w:rPr>
          <w:rFonts w:hint="default" w:ascii="Arima Madurai Regular" w:hAnsi="Arima Madurai Regular" w:cs="Arima Madurai Regular"/>
        </w:rPr>
      </w:pPr>
      <w:r>
        <w:rPr>
          <w:rFonts w:hint="default" w:ascii="Arima Madurai Regular" w:hAnsi="Arima Madurai Regular" w:cs="Arima Madurai Regular"/>
          <w:b w:val="0"/>
          <w:bCs w:val="0"/>
          <w:i/>
          <w:iCs/>
          <w:sz w:val="20"/>
          <w:szCs w:val="20"/>
        </w:rPr>
        <w:t>Training loss and Dice improved consistently across all 3 epochs. Validation Dice peaked at epoch 2 (0.6625) and validation loss rose at epoch 3 (0.8118) while training loss kept falling — an early overfitting signal, expected at this small an epoch count. Because the checkpoint saves the best validation Dice rather than the final epoch, the retained model (baseline_best.keras) corresponds to epoch 2, not epoch 3.</w:t>
      </w:r>
    </w:p>
    <w:p w14:paraId="2C68F452">
      <w:pPr>
        <w:pStyle w:val="2"/>
        <w:spacing w:before="320" w:after="140"/>
        <w:rPr>
          <w:rFonts w:hint="default" w:ascii="Arima Madurai Regular" w:hAnsi="Arima Madurai Regular" w:cs="Arima Madurai Regular"/>
          <w:color w:val="604A7B" w:themeColor="accent4" w:themeShade="BF"/>
        </w:rPr>
      </w:pPr>
      <w:r>
        <w:rPr>
          <w:rFonts w:hint="default" w:ascii="Arima Madurai Regular" w:hAnsi="Arima Madurai Regular" w:cs="Arima Madurai Regular"/>
          <w:b/>
          <w:bCs/>
          <w:color w:val="604A7B" w:themeColor="accent4" w:themeShade="BF"/>
        </w:rPr>
        <w:t>4. Trivial Baseline Evaluation (Reference Floor)</w:t>
      </w:r>
    </w:p>
    <w:p w14:paraId="6A7C0D05">
      <w:pPr>
        <w:spacing w:after="120"/>
        <w:rPr>
          <w:rFonts w:hint="default" w:ascii="Arima Madurai Regular" w:hAnsi="Arima Madurai Regular" w:cs="Arima Madurai Regular"/>
        </w:rPr>
      </w:pPr>
      <w:r>
        <w:rPr>
          <w:rFonts w:hint="default" w:ascii="Arima Madurai Regular" w:hAnsi="Arima Madurai Regular" w:cs="Arima Madurai Regular"/>
          <w:b w:val="0"/>
          <w:bCs w:val="0"/>
          <w:i w:val="0"/>
          <w:iCs w:val="0"/>
          <w:sz w:val="20"/>
          <w:szCs w:val="20"/>
        </w:rPr>
        <w:t>Before scoring the trained model, a trivial “predict no cloud anywhere” baseline was evaluated on the full validation set using the team's verified segmentation_metrics.py module, establishing the minimum reference point any real model must exceed.</w:t>
      </w:r>
    </w:p>
    <w:tbl>
      <w:tblPr>
        <w:tblStyle w:val="9"/>
        <w:tblW w:w="9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450"/>
        <w:gridCol w:w="3450"/>
      </w:tblGrid>
      <w:tr w14:paraId="286062F7">
        <w:tc>
          <w:tcPr>
            <w:tcW w:w="2400" w:type="dxa"/>
            <w:shd w:val="clear" w:color="auto" w:fill="B2A1C7" w:themeFill="accent4" w:themeFillTint="9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016DAF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3450" w:type="dxa"/>
            <w:shd w:val="clear" w:color="auto" w:fill="B2A1C7" w:themeFill="accent4" w:themeFillTint="9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E951E6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/>
                <w:bCs/>
                <w:color w:val="FFFFFF"/>
                <w:sz w:val="18"/>
                <w:szCs w:val="18"/>
              </w:rPr>
              <w:t>Mean</w:t>
            </w:r>
          </w:p>
        </w:tc>
        <w:tc>
          <w:tcPr>
            <w:tcW w:w="3450" w:type="dxa"/>
            <w:shd w:val="clear" w:color="auto" w:fill="B2A1C7" w:themeFill="accent4" w:themeFillTint="9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7E64DC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/>
                <w:bCs/>
                <w:color w:val="FFFFFF"/>
                <w:sz w:val="18"/>
                <w:szCs w:val="18"/>
              </w:rPr>
              <w:t>Std</w:t>
            </w:r>
          </w:p>
        </w:tc>
      </w:tr>
      <w:tr w14:paraId="0A769E40"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B222B7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IoU</w:t>
            </w:r>
          </w:p>
        </w:tc>
        <w:tc>
          <w:tcPr>
            <w:tcW w:w="34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B56915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0.3788</w:t>
            </w:r>
          </w:p>
        </w:tc>
        <w:tc>
          <w:tcPr>
            <w:tcW w:w="34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676F94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0.4852</w:t>
            </w:r>
          </w:p>
        </w:tc>
      </w:tr>
      <w:tr w14:paraId="7DC99FA0"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B0ACFF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Dice</w:t>
            </w:r>
          </w:p>
        </w:tc>
        <w:tc>
          <w:tcPr>
            <w:tcW w:w="34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EA2098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0.3788</w:t>
            </w:r>
          </w:p>
        </w:tc>
        <w:tc>
          <w:tcPr>
            <w:tcW w:w="34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BFC2CD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0.4852</w:t>
            </w:r>
          </w:p>
        </w:tc>
      </w:tr>
      <w:tr w14:paraId="30E51341"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5DAFEB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Precision</w:t>
            </w:r>
          </w:p>
        </w:tc>
        <w:tc>
          <w:tcPr>
            <w:tcW w:w="34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63B74D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0.3788</w:t>
            </w:r>
          </w:p>
        </w:tc>
        <w:tc>
          <w:tcPr>
            <w:tcW w:w="34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A35327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0.4852</w:t>
            </w:r>
          </w:p>
        </w:tc>
      </w:tr>
      <w:tr w14:paraId="792FD242"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01840F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Recall</w:t>
            </w:r>
          </w:p>
        </w:tc>
        <w:tc>
          <w:tcPr>
            <w:tcW w:w="34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70B5F6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0.3788</w:t>
            </w:r>
          </w:p>
        </w:tc>
        <w:tc>
          <w:tcPr>
            <w:tcW w:w="34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8A3D06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0.4852</w:t>
            </w:r>
          </w:p>
        </w:tc>
      </w:tr>
    </w:tbl>
    <w:p w14:paraId="224AF768">
      <w:pPr>
        <w:pStyle w:val="16"/>
        <w:numPr>
          <w:ilvl w:val="0"/>
          <w:numId w:val="1"/>
        </w:numPr>
        <w:spacing w:after="70"/>
        <w:ind w:left="780" w:leftChars="0" w:firstLineChars="0"/>
        <w:rPr>
          <w:rFonts w:hint="default" w:ascii="Arima Madurai Regular" w:hAnsi="Arima Madurai Regular" w:cs="Arima Madurai Regular"/>
        </w:rPr>
      </w:pPr>
      <w:r>
        <w:rPr>
          <w:rFonts w:hint="default" w:ascii="Arima Madurai Regular" w:hAnsi="Arima Madurai Regular" w:cs="Arima Madurai Regular"/>
          <w:sz w:val="20"/>
          <w:szCs w:val="20"/>
        </w:rPr>
        <w:t>Validation patches evaluated: 1,700 of 1,700 (0 skipped)</w:t>
      </w:r>
    </w:p>
    <w:p w14:paraId="23BBDFC0">
      <w:pPr>
        <w:pStyle w:val="16"/>
        <w:numPr>
          <w:ilvl w:val="0"/>
          <w:numId w:val="1"/>
        </w:numPr>
        <w:spacing w:after="70"/>
        <w:ind w:left="780" w:leftChars="0" w:firstLineChars="0"/>
        <w:rPr>
          <w:rFonts w:hint="default" w:ascii="Arima Madurai Regular" w:hAnsi="Arima Madurai Regular" w:cs="Arima Madurai Regular"/>
        </w:rPr>
      </w:pPr>
      <w:r>
        <w:rPr>
          <w:rFonts w:hint="default" w:ascii="Arima Madurai Regular" w:hAnsi="Arima Madurai Regular" w:cs="Arima Madurai Regular"/>
          <w:sz w:val="20"/>
          <w:szCs w:val="20"/>
        </w:rPr>
        <w:t>All four metrics are numerically identical by construction: a “predict nothing” baseline can only ever score 0 (cloud present, missed entirely) or 1 (patch genuinely clear, correctly predicted empty) per patch.</w:t>
      </w:r>
    </w:p>
    <w:p w14:paraId="4A0F2F95">
      <w:pPr>
        <w:pStyle w:val="16"/>
        <w:numPr>
          <w:ilvl w:val="0"/>
          <w:numId w:val="1"/>
        </w:numPr>
        <w:spacing w:after="70"/>
        <w:ind w:left="780" w:leftChars="0" w:firstLineChars="0"/>
        <w:rPr>
          <w:rFonts w:hint="default" w:ascii="Arima Madurai Regular" w:hAnsi="Arima Madurai Regular" w:cs="Arima Madurai Regular"/>
        </w:rPr>
      </w:pPr>
      <w:r>
        <w:rPr>
          <w:rFonts w:hint="default" w:ascii="Arima Madurai Regular" w:hAnsi="Arima Madurai Regular" w:cs="Arima Madurai Regular"/>
          <w:sz w:val="20"/>
          <w:szCs w:val="20"/>
        </w:rPr>
        <w:t>Interpretation: ~37.9% of validation patches are entirely cloud-free; the remaining ~62.1% score 0 against this baseline, since it detects no real cloud pixels at all.</w:t>
      </w:r>
    </w:p>
    <w:p w14:paraId="787B057D">
      <w:pPr>
        <w:pStyle w:val="3"/>
        <w:spacing w:before="220" w:after="100"/>
        <w:rPr>
          <w:rFonts w:hint="default" w:ascii="Arima Madurai Regular" w:hAnsi="Arima Madurai Regular" w:cs="Arima Madurai Regular"/>
        </w:rPr>
      </w:pPr>
      <w:r>
        <w:rPr>
          <w:rFonts w:hint="default" w:ascii="Arima Madurai Regular" w:hAnsi="Arima Madurai Regular" w:cs="Arima Madurai Regular"/>
          <w:b/>
          <w:bCs/>
          <w:color w:val="2E7D32"/>
          <w:sz w:val="22"/>
          <w:szCs w:val="22"/>
        </w:rPr>
        <w:t>4.1 Metrics Module Verification Note</w:t>
      </w:r>
    </w:p>
    <w:p w14:paraId="66B9081C">
      <w:pPr>
        <w:spacing w:after="120"/>
        <w:rPr>
          <w:rFonts w:hint="default" w:ascii="Arima Madurai Regular" w:hAnsi="Arima Madurai Regular" w:cs="Arima Madurai Regular"/>
        </w:rPr>
      </w:pPr>
      <w:r>
        <w:rPr>
          <w:rFonts w:hint="default" w:ascii="Arima Madurai Regular" w:hAnsi="Arima Madurai Regular" w:cs="Arima Madurai Regular"/>
          <w:b w:val="0"/>
          <w:bCs w:val="0"/>
          <w:i w:val="0"/>
          <w:iCs w:val="0"/>
          <w:sz w:val="20"/>
          <w:szCs w:val="20"/>
        </w:rPr>
        <w:t>During this phase, the segmentation_metrics.py file initially present in the shared working folder was found to be a mislabeled copy of the U-Net architecture file, not the actual metrics module. The real module was reconstructed from the team's own metrics specification document and independently verified against it: the spec's hand-checked 4×4 example (TP=3, FP=1, FN=1, TN=11 → IoU=0.6000, Dice=0.7500, Precision=0.7500, Recall=0.7500) reproduced exactly, all documented zero-denominator edge cases produced no NaN, and all four accepted input shape conventions (H,W / N,H,W / N,H,W,1 / N,1,H,W) returned identical results, confirming framework-independent correctness before it was used for any reported metric in this report.</w:t>
      </w:r>
    </w:p>
    <w:p w14:paraId="343E5B49">
      <w:pPr>
        <w:pStyle w:val="2"/>
        <w:spacing w:before="320" w:after="140"/>
        <w:rPr>
          <w:rFonts w:hint="default" w:ascii="Arima Madurai Regular" w:hAnsi="Arima Madurai Regular" w:cs="Arima Madurai Regular"/>
          <w:color w:val="604A7B" w:themeColor="accent4" w:themeShade="BF"/>
        </w:rPr>
      </w:pPr>
      <w:r>
        <w:rPr>
          <w:rFonts w:hint="default" w:ascii="Arima Madurai Regular" w:hAnsi="Arima Madurai Regular" w:cs="Arima Madurai Regular"/>
          <w:b/>
          <w:bCs/>
          <w:color w:val="604A7B" w:themeColor="accent4" w:themeShade="BF"/>
        </w:rPr>
        <w:t>5. Real Model Evaluation</w:t>
      </w:r>
    </w:p>
    <w:p w14:paraId="6DB4BF8E">
      <w:pPr>
        <w:spacing w:after="120"/>
        <w:rPr>
          <w:rFonts w:hint="default" w:ascii="Arima Madurai Regular" w:hAnsi="Arima Madurai Regular" w:cs="Arima Madurai Regular"/>
        </w:rPr>
      </w:pPr>
      <w:r>
        <w:rPr>
          <w:rFonts w:hint="default" w:ascii="Arima Madurai Regular" w:hAnsi="Arima Madurai Regular" w:cs="Arima Madurai Regular"/>
          <w:b w:val="0"/>
          <w:bCs w:val="0"/>
          <w:i w:val="0"/>
          <w:iCs w:val="0"/>
          <w:sz w:val="20"/>
          <w:szCs w:val="20"/>
        </w:rPr>
        <w:t>The trained checkpoint's real predictions were run against the full validation set and scored with the same verified metrics module, at the default threshold (0.5).</w:t>
      </w:r>
    </w:p>
    <w:tbl>
      <w:tblPr>
        <w:tblStyle w:val="9"/>
        <w:tblW w:w="9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450"/>
        <w:gridCol w:w="3450"/>
      </w:tblGrid>
      <w:tr w14:paraId="4A991453">
        <w:tc>
          <w:tcPr>
            <w:tcW w:w="2400" w:type="dxa"/>
            <w:shd w:val="clear" w:color="auto" w:fill="B2A1C7" w:themeFill="accent4" w:themeFillTint="9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83490A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3450" w:type="dxa"/>
            <w:shd w:val="clear" w:color="auto" w:fill="B2A1C7" w:themeFill="accent4" w:themeFillTint="9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0842FA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/>
                <w:bCs/>
                <w:color w:val="FFFFFF"/>
                <w:sz w:val="18"/>
                <w:szCs w:val="18"/>
              </w:rPr>
              <w:t>Mean</w:t>
            </w:r>
          </w:p>
        </w:tc>
        <w:tc>
          <w:tcPr>
            <w:tcW w:w="3450" w:type="dxa"/>
            <w:shd w:val="clear" w:color="auto" w:fill="B2A1C7" w:themeFill="accent4" w:themeFillTint="9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45E058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/>
                <w:bCs/>
                <w:color w:val="FFFFFF"/>
                <w:sz w:val="18"/>
                <w:szCs w:val="18"/>
              </w:rPr>
              <w:t>Std</w:t>
            </w:r>
          </w:p>
        </w:tc>
      </w:tr>
      <w:tr w14:paraId="30D5A525"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298592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IoU</w:t>
            </w:r>
          </w:p>
        </w:tc>
        <w:tc>
          <w:tcPr>
            <w:tcW w:w="34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3B51EF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0.6750</w:t>
            </w:r>
          </w:p>
        </w:tc>
        <w:tc>
          <w:tcPr>
            <w:tcW w:w="34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62043D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0.3621</w:t>
            </w:r>
          </w:p>
        </w:tc>
      </w:tr>
      <w:tr w14:paraId="17ECF9C2"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642B69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Dice</w:t>
            </w:r>
          </w:p>
        </w:tc>
        <w:tc>
          <w:tcPr>
            <w:tcW w:w="34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F0DFC0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0.7312</w:t>
            </w:r>
          </w:p>
        </w:tc>
        <w:tc>
          <w:tcPr>
            <w:tcW w:w="34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641C27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0.3513</w:t>
            </w:r>
          </w:p>
        </w:tc>
      </w:tr>
      <w:tr w14:paraId="0B368A21"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B23FAA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Precision</w:t>
            </w:r>
          </w:p>
        </w:tc>
        <w:tc>
          <w:tcPr>
            <w:tcW w:w="34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D21554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0.8027</w:t>
            </w:r>
          </w:p>
        </w:tc>
        <w:tc>
          <w:tcPr>
            <w:tcW w:w="34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A118CD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0.3475</w:t>
            </w:r>
          </w:p>
        </w:tc>
      </w:tr>
      <w:tr w14:paraId="08BFBCD6"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C1E035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Recall</w:t>
            </w:r>
          </w:p>
        </w:tc>
        <w:tc>
          <w:tcPr>
            <w:tcW w:w="34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EFFCD4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0.7503</w:t>
            </w:r>
          </w:p>
        </w:tc>
        <w:tc>
          <w:tcPr>
            <w:tcW w:w="34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44848D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0.3408</w:t>
            </w:r>
          </w:p>
        </w:tc>
      </w:tr>
    </w:tbl>
    <w:p w14:paraId="1A636384">
      <w:pPr>
        <w:pStyle w:val="16"/>
        <w:numPr>
          <w:ilvl w:val="0"/>
          <w:numId w:val="1"/>
        </w:numPr>
        <w:spacing w:after="70"/>
        <w:ind w:left="780" w:leftChars="0" w:firstLineChars="0"/>
        <w:rPr>
          <w:rFonts w:hint="default" w:ascii="Arima Madurai Regular" w:hAnsi="Arima Madurai Regular" w:cs="Arima Madurai Regular"/>
        </w:rPr>
      </w:pPr>
      <w:r>
        <w:rPr>
          <w:rFonts w:hint="default" w:ascii="Arima Madurai Regular" w:hAnsi="Arima Madurai Regular" w:cs="Arima Madurai Regular"/>
          <w:sz w:val="20"/>
          <w:szCs w:val="20"/>
        </w:rPr>
        <w:t>Micro IoU: 0.6482  |  Micro Dice: 0.7865 (pixel-pooled, as distinct from the per-image macro average above)</w:t>
      </w:r>
    </w:p>
    <w:p w14:paraId="72FC3A89">
      <w:pPr>
        <w:pStyle w:val="3"/>
        <w:spacing w:before="220" w:after="100"/>
        <w:rPr>
          <w:rFonts w:hint="default" w:ascii="Arima Madurai Regular" w:hAnsi="Arima Madurai Regular" w:cs="Arima Madurai Regular"/>
        </w:rPr>
      </w:pPr>
      <w:r>
        <w:rPr>
          <w:rFonts w:hint="default" w:ascii="Arima Madurai Regular" w:hAnsi="Arima Madurai Regular" w:cs="Arima Madurai Regular"/>
          <w:b/>
          <w:bCs/>
          <w:color w:val="2E7D32"/>
          <w:sz w:val="22"/>
          <w:szCs w:val="22"/>
        </w:rPr>
        <w:t>5.1 Comparison: Real Model vs. Trivial Baseline</w:t>
      </w:r>
    </w:p>
    <w:tbl>
      <w:tblPr>
        <w:tblStyle w:val="9"/>
        <w:tblW w:w="9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2400"/>
        <w:gridCol w:w="2400"/>
        <w:gridCol w:w="2400"/>
      </w:tblGrid>
      <w:tr w14:paraId="51EE03D8">
        <w:tc>
          <w:tcPr>
            <w:tcW w:w="2100" w:type="dxa"/>
            <w:shd w:val="clear" w:color="auto" w:fill="B2A1C7" w:themeFill="accent4" w:themeFillTint="9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62CEC0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400" w:type="dxa"/>
            <w:shd w:val="clear" w:color="auto" w:fill="B2A1C7" w:themeFill="accent4" w:themeFillTint="9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864E65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/>
                <w:bCs/>
                <w:color w:val="FFFFFF"/>
                <w:sz w:val="18"/>
                <w:szCs w:val="18"/>
              </w:rPr>
              <w:t>Trivial Baseline</w:t>
            </w:r>
          </w:p>
        </w:tc>
        <w:tc>
          <w:tcPr>
            <w:tcW w:w="2400" w:type="dxa"/>
            <w:shd w:val="clear" w:color="auto" w:fill="B2A1C7" w:themeFill="accent4" w:themeFillTint="9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16BD96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/>
                <w:bCs/>
                <w:color w:val="FFFFFF"/>
                <w:sz w:val="18"/>
                <w:szCs w:val="18"/>
              </w:rPr>
              <w:t>Real Model</w:t>
            </w:r>
          </w:p>
        </w:tc>
        <w:tc>
          <w:tcPr>
            <w:tcW w:w="2400" w:type="dxa"/>
            <w:shd w:val="clear" w:color="auto" w:fill="B2A1C7" w:themeFill="accent4" w:themeFillTint="9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E423FD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/>
                <w:bCs/>
                <w:color w:val="FFFFFF"/>
                <w:sz w:val="18"/>
                <w:szCs w:val="18"/>
              </w:rPr>
              <w:t>Delta</w:t>
            </w:r>
          </w:p>
        </w:tc>
      </w:tr>
      <w:tr w14:paraId="22725D53"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85845B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IoU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D7CEDE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0.3788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F328BD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0.6750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DC069A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+0.2962</w:t>
            </w:r>
          </w:p>
        </w:tc>
      </w:tr>
      <w:tr w14:paraId="0DF17C61"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5C0918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Dice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2A8131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0.3788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9488C0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0.7312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97EC7B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+0.3524</w:t>
            </w:r>
          </w:p>
        </w:tc>
      </w:tr>
      <w:tr w14:paraId="6B5C9D81"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881C15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Precision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CBA7F0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0.3788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3E5E1E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0.8027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C6DEC3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+0.4239</w:t>
            </w:r>
          </w:p>
        </w:tc>
      </w:tr>
      <w:tr w14:paraId="45A24444"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A77145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Recall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8908FD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0.3788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AE646B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0.7503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9C36E8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+0.3715</w:t>
            </w:r>
          </w:p>
        </w:tc>
      </w:tr>
    </w:tbl>
    <w:p w14:paraId="200BA20C">
      <w:pPr>
        <w:spacing w:after="120"/>
        <w:rPr>
          <w:rFonts w:hint="default" w:ascii="Arima Madurai Regular" w:hAnsi="Arima Madurai Regular" w:cs="Arima Madurai Regular"/>
        </w:rPr>
      </w:pPr>
      <w:r>
        <w:rPr>
          <w:rFonts w:hint="default" w:ascii="Arima Madurai Regular" w:hAnsi="Arima Madurai Regular" w:cs="Arima Madurai Regular"/>
          <w:b w:val="0"/>
          <w:bCs w:val="0"/>
          <w:i/>
          <w:iCs/>
          <w:sz w:val="20"/>
          <w:szCs w:val="20"/>
        </w:rPr>
        <w:t>The trained model exceeds the trivial reference on all four metrics after only 3 training epochs. Precision (0.8027) exceeds recall (0.7503), indicating a mild conservative tendency — the model more often misses some cloud pixels than it over-flags clear ground as cloud, a reasonable failure mode at this early stage.</w:t>
      </w:r>
    </w:p>
    <w:p w14:paraId="1E72251A">
      <w:pPr>
        <w:pStyle w:val="2"/>
        <w:spacing w:before="320" w:after="140"/>
        <w:rPr>
          <w:rFonts w:hint="default" w:ascii="Arima Madurai Regular" w:hAnsi="Arima Madurai Regular" w:cs="Arima Madurai Regular"/>
          <w:color w:val="604A7B" w:themeColor="accent4" w:themeShade="BF"/>
        </w:rPr>
      </w:pPr>
      <w:r>
        <w:rPr>
          <w:rFonts w:hint="default" w:ascii="Arima Madurai Regular" w:hAnsi="Arima Madurai Regular" w:cs="Arima Madurai Regular"/>
          <w:b/>
          <w:bCs/>
          <w:color w:val="604A7B" w:themeColor="accent4" w:themeShade="BF"/>
        </w:rPr>
        <w:t>6. Phase 5 Exit Criteria — Status</w:t>
      </w:r>
    </w:p>
    <w:tbl>
      <w:tblPr>
        <w:tblStyle w:val="9"/>
        <w:tblW w:w="9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700"/>
        <w:gridCol w:w="3600"/>
      </w:tblGrid>
      <w:tr w14:paraId="3E7060CC">
        <w:tc>
          <w:tcPr>
            <w:tcW w:w="5700" w:type="dxa"/>
            <w:shd w:val="clear" w:color="auto" w:fill="B2A1C7" w:themeFill="accent4" w:themeFillTint="9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AD33A1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/>
                <w:bCs/>
                <w:color w:val="FFFFFF"/>
                <w:sz w:val="18"/>
                <w:szCs w:val="18"/>
              </w:rPr>
              <w:t>SOW Exit Criterion (Section 7.5)</w:t>
            </w:r>
          </w:p>
        </w:tc>
        <w:tc>
          <w:tcPr>
            <w:tcW w:w="3600" w:type="dxa"/>
            <w:shd w:val="clear" w:color="auto" w:fill="B2A1C7" w:themeFill="accent4" w:themeFillTint="9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662EDA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14:paraId="48158354">
        <w:tc>
          <w:tcPr>
            <w:tcW w:w="5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8037C8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Trained model (final selected version)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601D6D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Met — baseline_best.keras, selected by best validation Dice</w:t>
            </w:r>
          </w:p>
        </w:tc>
      </w:tr>
      <w:tr w14:paraId="090E9013">
        <w:tc>
          <w:tcPr>
            <w:tcW w:w="5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F7244F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Performance evaluation report / experiment log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7C98D6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Met — this report + baseline_training_history.json, baseline_reference.json, real_model_evaluation.json</w:t>
            </w:r>
          </w:p>
        </w:tc>
      </w:tr>
      <w:tr w14:paraId="6DE97D2A">
        <w:tc>
          <w:tcPr>
            <w:tcW w:w="5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C9B181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Evaluation using appropriate metrics (accuracy, precision, recall, Dice/F1, IoU)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4FAE04">
            <w:pPr>
              <w:rPr>
                <w:rFonts w:hint="default" w:ascii="Arima Madurai Regular" w:hAnsi="Arima Madurai Regular" w:cs="Arima Madurai Regular"/>
              </w:rPr>
            </w:pPr>
            <w:r>
              <w:rPr>
                <w:rFonts w:hint="default" w:ascii="Arima Madurai Regular" w:hAnsi="Arima Madurai Regular" w:cs="Arima Madurai Regular"/>
                <w:b w:val="0"/>
                <w:bCs w:val="0"/>
                <w:color w:val="000000"/>
                <w:sz w:val="18"/>
                <w:szCs w:val="18"/>
              </w:rPr>
              <w:t>Met — full suite computed via verified segmentation_metrics.py</w:t>
            </w:r>
          </w:p>
        </w:tc>
      </w:tr>
    </w:tbl>
    <w:p w14:paraId="636D3972">
      <w:pPr>
        <w:spacing w:after="120"/>
        <w:rPr>
          <w:rFonts w:hint="default" w:ascii="Arima Madurai Regular" w:hAnsi="Arima Madurai Regular" w:cs="Arima Madurai Regular"/>
          <w:lang w:val="en-US"/>
        </w:rPr>
      </w:pPr>
      <w:r>
        <w:rPr>
          <w:rFonts w:hint="default" w:ascii="Arima Madurai Regular" w:hAnsi="Arima Madurai Regular" w:cs="Arima Madurai Regular"/>
          <w:b w:val="0"/>
          <w:bCs w:val="0"/>
          <w:i/>
          <w:iCs/>
          <w:sz w:val="20"/>
          <w:szCs w:val="20"/>
        </w:rPr>
        <w:t>Note: 3 epochs represents a short baseline pass intended to validate the training pipeline end-to-end, not a final, fully tuned model. A longer training run is planned as the immediate next step</w:t>
      </w:r>
      <w:r>
        <w:rPr>
          <w:rFonts w:hint="default" w:ascii="Arima Madurai Regular" w:hAnsi="Arima Madurai Regular" w:cs="Arima Madurai Regular"/>
          <w:b w:val="0"/>
          <w:bCs w:val="0"/>
          <w:i/>
          <w:iCs/>
          <w:sz w:val="20"/>
          <w:szCs w:val="20"/>
          <w:lang w:val="en-US"/>
        </w:rPr>
        <w:t>.</w:t>
      </w:r>
      <w:bookmarkStart w:id="0" w:name="_GoBack"/>
      <w:bookmarkEnd w:id="0"/>
    </w:p>
    <w:p w14:paraId="1916B572">
      <w:pPr>
        <w:pStyle w:val="16"/>
        <w:numPr>
          <w:numId w:val="0"/>
        </w:numPr>
        <w:spacing w:after="70"/>
      </w:pP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Arima Madurai Regular">
    <w:panose1 w:val="00000500000000000000"/>
    <w:charset w:val="00"/>
    <w:family w:val="auto"/>
    <w:pitch w:val="default"/>
    <w:sig w:usb0="20100007" w:usb1="00000001" w:usb2="00000000" w:usb3="00000000" w:csb0="20000193" w:csb1="00000000"/>
  </w:font>
  <w:font w:name="Arima Madurai Bold">
    <w:panose1 w:val="00000500000000000000"/>
    <w:charset w:val="00"/>
    <w:family w:val="auto"/>
    <w:pitch w:val="default"/>
    <w:sig w:usb0="20100007" w:usb1="00000001" w:usb2="00000000" w:usb3="00000000" w:csb0="200001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EC4008"/>
    <w:multiLevelType w:val="multilevel"/>
    <w:tmpl w:val="7FEC4008"/>
    <w:lvl w:ilvl="0" w:tentative="0">
      <w:start w:val="1"/>
      <w:numFmt w:val="bullet"/>
      <w:lvlText w:val="●"/>
      <w:lvlJc w:val="left"/>
      <w:pPr>
        <w:ind w:left="78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F954E6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4</TotalTime>
  <ScaleCrop>false</ScaleCrop>
  <LinksUpToDate>false</LinksUpToDate>
  <Application>WPS Office_12.1.26015.26015_F1E327BC-269C-435d-A152-05C5408002CA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Fatima Fahad</cp:lastModifiedBy>
  <dcterms:modified xsi:type="dcterms:W3CDTF">2026-09-25T16:55:47Z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D0828248AD1C2D2A4361B66A267B6223_42</vt:lpwstr>
  </property>
</Properties>
</file>