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302D" w:rsidRPr="002A46DD" w:rsidRDefault="008D302D" w:rsidP="003D41B6">
      <w:pPr>
        <w:rPr>
          <w:b/>
          <w:bCs/>
          <w:sz w:val="28"/>
          <w:szCs w:val="28"/>
        </w:rPr>
      </w:pPr>
      <w:r w:rsidRPr="002A46DD">
        <w:rPr>
          <w:b/>
          <w:bCs/>
          <w:sz w:val="28"/>
          <w:szCs w:val="28"/>
        </w:rPr>
        <w:t>Transport System Walkthrough</w:t>
      </w:r>
    </w:p>
    <w:p w:rsidR="008D302D" w:rsidRPr="008D302D" w:rsidRDefault="008D302D" w:rsidP="003D41B6">
      <w:pPr>
        <w:rPr>
          <w:sz w:val="22"/>
          <w:szCs w:val="22"/>
        </w:rPr>
      </w:pPr>
    </w:p>
    <w:p w:rsidR="008D302D" w:rsidRPr="002A46DD" w:rsidRDefault="008D302D" w:rsidP="003D41B6">
      <w:pPr>
        <w:rPr>
          <w:b/>
          <w:bCs/>
        </w:rPr>
      </w:pPr>
      <w:r w:rsidRPr="002A46DD">
        <w:rPr>
          <w:b/>
          <w:bCs/>
        </w:rPr>
        <w:t>How the Login System Works</w:t>
      </w:r>
      <w:r w:rsidR="002A46DD">
        <w:rPr>
          <w:b/>
          <w:bCs/>
        </w:rPr>
        <w:t>:</w:t>
      </w:r>
    </w:p>
    <w:p w:rsidR="008D302D" w:rsidRDefault="008D302D" w:rsidP="003D41B6">
      <w:pPr>
        <w:rPr>
          <w:sz w:val="22"/>
          <w:szCs w:val="22"/>
        </w:rPr>
      </w:pPr>
      <w:r w:rsidRPr="008D302D">
        <w:rPr>
          <w:sz w:val="22"/>
          <w:szCs w:val="22"/>
        </w:rPr>
        <w:t xml:space="preserve">When you open the transport app, you'll see different login options depending on whether you're a student, teacher, or staff member. Students log in with their ID and a default password "student123". Teachers use their ID with a one-time code "123456", while staff members enter their ID with a simple PIN "0000". Once you successfully log in, the system shows you </w:t>
      </w:r>
      <w:r w:rsidR="002A46DD" w:rsidRPr="008D302D">
        <w:rPr>
          <w:sz w:val="22"/>
          <w:szCs w:val="22"/>
        </w:rPr>
        <w:t>a menu</w:t>
      </w:r>
      <w:r w:rsidR="002A46DD">
        <w:rPr>
          <w:sz w:val="22"/>
          <w:szCs w:val="22"/>
        </w:rPr>
        <w:t xml:space="preserve"> </w:t>
      </w:r>
      <w:r w:rsidRPr="008D302D">
        <w:rPr>
          <w:sz w:val="22"/>
          <w:szCs w:val="22"/>
        </w:rPr>
        <w:t>with options made just for your role.</w:t>
      </w:r>
    </w:p>
    <w:p w:rsidR="002A46DD" w:rsidRPr="008D302D" w:rsidRDefault="002A46DD" w:rsidP="003D41B6">
      <w:pPr>
        <w:rPr>
          <w:sz w:val="22"/>
          <w:szCs w:val="22"/>
        </w:rPr>
      </w:pPr>
    </w:p>
    <w:p w:rsidR="008D302D" w:rsidRPr="002A46DD" w:rsidRDefault="008D302D" w:rsidP="003D41B6">
      <w:pPr>
        <w:rPr>
          <w:b/>
          <w:bCs/>
        </w:rPr>
      </w:pPr>
      <w:r w:rsidRPr="002A46DD">
        <w:rPr>
          <w:b/>
          <w:bCs/>
        </w:rPr>
        <w:t xml:space="preserve">Students </w:t>
      </w:r>
    </w:p>
    <w:p w:rsidR="008D302D" w:rsidRPr="008D302D" w:rsidRDefault="008D302D" w:rsidP="003D41B6">
      <w:pPr>
        <w:rPr>
          <w:sz w:val="22"/>
          <w:szCs w:val="22"/>
        </w:rPr>
      </w:pPr>
      <w:r w:rsidRPr="008D302D">
        <w:rPr>
          <w:sz w:val="22"/>
          <w:szCs w:val="22"/>
        </w:rPr>
        <w:t xml:space="preserve">After logging in, students can see information about their assigned bus route, including where they get off and whether they've paid their semester fees. To pay fees, students use the payment option in the system, which marks their </w:t>
      </w:r>
      <w:r w:rsidR="002A46DD">
        <w:rPr>
          <w:sz w:val="22"/>
          <w:szCs w:val="22"/>
        </w:rPr>
        <w:t xml:space="preserve">fee status </w:t>
      </w:r>
      <w:r w:rsidR="002A46DD" w:rsidRPr="008D302D">
        <w:rPr>
          <w:sz w:val="22"/>
          <w:szCs w:val="22"/>
        </w:rPr>
        <w:t>as</w:t>
      </w:r>
      <w:r w:rsidRPr="008D302D">
        <w:rPr>
          <w:sz w:val="22"/>
          <w:szCs w:val="22"/>
        </w:rPr>
        <w:t xml:space="preserve"> paid - this payment is required to use the bus service. When boarding the bus, students tap their card and the system checks if their fees are paid and if they're registered for that route. If everything checks out, their attendance is recorded. If there's a problem, like unpaid fees, the system shows an error message. At the start of each new semester, all student fees are automatically reset to unpaid status.</w:t>
      </w:r>
    </w:p>
    <w:p w:rsidR="008D302D" w:rsidRPr="008D302D" w:rsidRDefault="008D302D" w:rsidP="003D41B6">
      <w:pPr>
        <w:rPr>
          <w:sz w:val="22"/>
          <w:szCs w:val="22"/>
        </w:rPr>
      </w:pPr>
    </w:p>
    <w:p w:rsidR="008D302D" w:rsidRPr="002A46DD" w:rsidRDefault="008D302D" w:rsidP="003D41B6">
      <w:pPr>
        <w:rPr>
          <w:b/>
          <w:bCs/>
        </w:rPr>
      </w:pPr>
      <w:r w:rsidRPr="002A46DD">
        <w:rPr>
          <w:b/>
          <w:bCs/>
        </w:rPr>
        <w:t>Teachers</w:t>
      </w:r>
    </w:p>
    <w:p w:rsidR="008D302D" w:rsidRPr="008D302D" w:rsidRDefault="008D302D" w:rsidP="003D41B6">
      <w:pPr>
        <w:rPr>
          <w:sz w:val="22"/>
          <w:szCs w:val="22"/>
        </w:rPr>
      </w:pPr>
      <w:r w:rsidRPr="008D302D">
        <w:rPr>
          <w:sz w:val="22"/>
          <w:szCs w:val="22"/>
        </w:rPr>
        <w:t xml:space="preserve">Teachers have access to similar features. They can view their bus route details, including their reserved seat number and monthly fee status. Teachers must pay monthly fees to use the service. When boarding, the system checks their monthly payment status and route registration before recording attendance and allowing them to use their assigned seat. </w:t>
      </w:r>
      <w:r w:rsidR="002A46DD">
        <w:rPr>
          <w:sz w:val="22"/>
          <w:szCs w:val="22"/>
        </w:rPr>
        <w:t>T</w:t>
      </w:r>
      <w:r w:rsidRPr="008D302D">
        <w:rPr>
          <w:sz w:val="22"/>
          <w:szCs w:val="22"/>
        </w:rPr>
        <w:t>he system resets fee status at the start of each new month.</w:t>
      </w:r>
    </w:p>
    <w:p w:rsidR="008D302D" w:rsidRPr="008D302D" w:rsidRDefault="008D302D" w:rsidP="003D41B6">
      <w:pPr>
        <w:rPr>
          <w:sz w:val="22"/>
          <w:szCs w:val="22"/>
        </w:rPr>
      </w:pPr>
    </w:p>
    <w:p w:rsidR="008D302D" w:rsidRPr="002A46DD" w:rsidRDefault="008D302D" w:rsidP="003D41B6">
      <w:pPr>
        <w:rPr>
          <w:b/>
          <w:bCs/>
        </w:rPr>
      </w:pPr>
      <w:r w:rsidRPr="002A46DD">
        <w:rPr>
          <w:b/>
          <w:bCs/>
        </w:rPr>
        <w:t>Staff Member</w:t>
      </w:r>
      <w:r w:rsidR="002A46DD">
        <w:rPr>
          <w:b/>
          <w:bCs/>
        </w:rPr>
        <w:t>s</w:t>
      </w:r>
    </w:p>
    <w:p w:rsidR="008D302D" w:rsidRPr="008D302D" w:rsidRDefault="008D302D" w:rsidP="003D41B6">
      <w:pPr>
        <w:rPr>
          <w:sz w:val="22"/>
          <w:szCs w:val="22"/>
        </w:rPr>
      </w:pPr>
      <w:r w:rsidRPr="008D302D">
        <w:rPr>
          <w:sz w:val="22"/>
          <w:szCs w:val="22"/>
        </w:rPr>
        <w:t>Staff members use the system like teachers do. They can check their assigned bus route and monthly payment status. Payment is required monthly. Their fees also reset at the start of each month, requiring new payment to continue service.</w:t>
      </w:r>
    </w:p>
    <w:p w:rsidR="008D302D" w:rsidRPr="008D302D" w:rsidRDefault="008D302D" w:rsidP="003D41B6">
      <w:pPr>
        <w:rPr>
          <w:sz w:val="22"/>
          <w:szCs w:val="22"/>
        </w:rPr>
      </w:pPr>
    </w:p>
    <w:p w:rsidR="008D302D" w:rsidRPr="008D302D" w:rsidRDefault="002A46DD" w:rsidP="003D41B6">
      <w:pPr>
        <w:rPr>
          <w:sz w:val="22"/>
          <w:szCs w:val="22"/>
        </w:rPr>
      </w:pPr>
      <w:r>
        <w:rPr>
          <w:sz w:val="22"/>
          <w:szCs w:val="22"/>
        </w:rPr>
        <w:t>The menu provides users with additional features such as adding/removing a route, stop etc</w:t>
      </w:r>
    </w:p>
    <w:p w:rsidR="0097178A" w:rsidRDefault="008D302D" w:rsidP="003D41B6">
      <w:pPr>
        <w:rPr>
          <w:sz w:val="22"/>
          <w:szCs w:val="22"/>
        </w:rPr>
      </w:pPr>
      <w:r w:rsidRPr="008D302D">
        <w:rPr>
          <w:sz w:val="22"/>
          <w:szCs w:val="22"/>
        </w:rPr>
        <w:t xml:space="preserve">The </w:t>
      </w:r>
      <w:r w:rsidR="002A46DD">
        <w:rPr>
          <w:sz w:val="22"/>
          <w:szCs w:val="22"/>
        </w:rPr>
        <w:t>data is stored</w:t>
      </w:r>
      <w:r w:rsidRPr="008D302D">
        <w:rPr>
          <w:sz w:val="22"/>
          <w:szCs w:val="22"/>
        </w:rPr>
        <w:t xml:space="preserve"> in separate files</w:t>
      </w:r>
      <w:r w:rsidR="002A46DD">
        <w:rPr>
          <w:sz w:val="22"/>
          <w:szCs w:val="22"/>
        </w:rPr>
        <w:t xml:space="preserve">. </w:t>
      </w:r>
      <w:r w:rsidRPr="008D302D">
        <w:rPr>
          <w:sz w:val="22"/>
          <w:szCs w:val="22"/>
        </w:rPr>
        <w:t>There are files for student, teacher, and staff details, plus files for bus and stop information. When new users register or changes are made, the system immediately saves this</w:t>
      </w:r>
      <w:r w:rsidR="00385B28">
        <w:rPr>
          <w:sz w:val="22"/>
          <w:szCs w:val="22"/>
        </w:rPr>
        <w:t>.</w:t>
      </w:r>
    </w:p>
    <w:sectPr w:rsidR="0097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195"/>
    <w:multiLevelType w:val="multilevel"/>
    <w:tmpl w:val="232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E69"/>
    <w:multiLevelType w:val="multilevel"/>
    <w:tmpl w:val="A9E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4A52"/>
    <w:multiLevelType w:val="multilevel"/>
    <w:tmpl w:val="007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82371"/>
    <w:multiLevelType w:val="multilevel"/>
    <w:tmpl w:val="AB5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1585C"/>
    <w:multiLevelType w:val="multilevel"/>
    <w:tmpl w:val="2A9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43810"/>
    <w:multiLevelType w:val="multilevel"/>
    <w:tmpl w:val="FDB2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1F04"/>
    <w:multiLevelType w:val="multilevel"/>
    <w:tmpl w:val="04D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24947"/>
    <w:multiLevelType w:val="multilevel"/>
    <w:tmpl w:val="B82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91AA3"/>
    <w:multiLevelType w:val="multilevel"/>
    <w:tmpl w:val="213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443A3"/>
    <w:multiLevelType w:val="multilevel"/>
    <w:tmpl w:val="F0B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7507"/>
    <w:multiLevelType w:val="multilevel"/>
    <w:tmpl w:val="C14E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5163D"/>
    <w:multiLevelType w:val="multilevel"/>
    <w:tmpl w:val="C85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97291"/>
    <w:multiLevelType w:val="multilevel"/>
    <w:tmpl w:val="F58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71E80"/>
    <w:multiLevelType w:val="multilevel"/>
    <w:tmpl w:val="72C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330"/>
    <w:multiLevelType w:val="multilevel"/>
    <w:tmpl w:val="B9E4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4E26DE"/>
    <w:multiLevelType w:val="multilevel"/>
    <w:tmpl w:val="AC6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C6C9A"/>
    <w:multiLevelType w:val="multilevel"/>
    <w:tmpl w:val="558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3783D"/>
    <w:multiLevelType w:val="multilevel"/>
    <w:tmpl w:val="148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33B23"/>
    <w:multiLevelType w:val="multilevel"/>
    <w:tmpl w:val="C2D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F5833"/>
    <w:multiLevelType w:val="multilevel"/>
    <w:tmpl w:val="C57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56454"/>
    <w:multiLevelType w:val="multilevel"/>
    <w:tmpl w:val="8D8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364D4"/>
    <w:multiLevelType w:val="multilevel"/>
    <w:tmpl w:val="B15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255F6"/>
    <w:multiLevelType w:val="multilevel"/>
    <w:tmpl w:val="03F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12294"/>
    <w:multiLevelType w:val="multilevel"/>
    <w:tmpl w:val="A40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03D8F"/>
    <w:multiLevelType w:val="multilevel"/>
    <w:tmpl w:val="CE3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B3E24"/>
    <w:multiLevelType w:val="multilevel"/>
    <w:tmpl w:val="7BE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B55A9"/>
    <w:multiLevelType w:val="multilevel"/>
    <w:tmpl w:val="EA3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C1412"/>
    <w:multiLevelType w:val="multilevel"/>
    <w:tmpl w:val="4EC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C4B5A"/>
    <w:multiLevelType w:val="multilevel"/>
    <w:tmpl w:val="F89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8903B5"/>
    <w:multiLevelType w:val="multilevel"/>
    <w:tmpl w:val="B77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0605D"/>
    <w:multiLevelType w:val="multilevel"/>
    <w:tmpl w:val="371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C1BE2"/>
    <w:multiLevelType w:val="multilevel"/>
    <w:tmpl w:val="D73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F5B09"/>
    <w:multiLevelType w:val="multilevel"/>
    <w:tmpl w:val="5E8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C1A0F"/>
    <w:multiLevelType w:val="multilevel"/>
    <w:tmpl w:val="EFE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372E8"/>
    <w:multiLevelType w:val="multilevel"/>
    <w:tmpl w:val="F9CC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A6523"/>
    <w:multiLevelType w:val="multilevel"/>
    <w:tmpl w:val="74C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FE0C49"/>
    <w:multiLevelType w:val="multilevel"/>
    <w:tmpl w:val="DA7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7602B2"/>
    <w:multiLevelType w:val="multilevel"/>
    <w:tmpl w:val="18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A33ED6"/>
    <w:multiLevelType w:val="multilevel"/>
    <w:tmpl w:val="93F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C4C6D"/>
    <w:multiLevelType w:val="multilevel"/>
    <w:tmpl w:val="6D5A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73B58"/>
    <w:multiLevelType w:val="multilevel"/>
    <w:tmpl w:val="A31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CC5E59"/>
    <w:multiLevelType w:val="multilevel"/>
    <w:tmpl w:val="9CB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74FEB"/>
    <w:multiLevelType w:val="multilevel"/>
    <w:tmpl w:val="3B3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280B0F"/>
    <w:multiLevelType w:val="multilevel"/>
    <w:tmpl w:val="CE7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724A2"/>
    <w:multiLevelType w:val="multilevel"/>
    <w:tmpl w:val="430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755D6"/>
    <w:multiLevelType w:val="multilevel"/>
    <w:tmpl w:val="8AAE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111C51"/>
    <w:multiLevelType w:val="multilevel"/>
    <w:tmpl w:val="15F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D2076D"/>
    <w:multiLevelType w:val="multilevel"/>
    <w:tmpl w:val="FCC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4363C"/>
    <w:multiLevelType w:val="multilevel"/>
    <w:tmpl w:val="D81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272A9"/>
    <w:multiLevelType w:val="multilevel"/>
    <w:tmpl w:val="0EAE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E6F82"/>
    <w:multiLevelType w:val="multilevel"/>
    <w:tmpl w:val="4D5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AE7DE0"/>
    <w:multiLevelType w:val="multilevel"/>
    <w:tmpl w:val="A1B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946AC"/>
    <w:multiLevelType w:val="multilevel"/>
    <w:tmpl w:val="F0D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A16D37"/>
    <w:multiLevelType w:val="multilevel"/>
    <w:tmpl w:val="5AB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90B5E"/>
    <w:multiLevelType w:val="multilevel"/>
    <w:tmpl w:val="A6A8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6A0032"/>
    <w:multiLevelType w:val="multilevel"/>
    <w:tmpl w:val="7B9A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B72D9E"/>
    <w:multiLevelType w:val="multilevel"/>
    <w:tmpl w:val="7FA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F710EC"/>
    <w:multiLevelType w:val="multilevel"/>
    <w:tmpl w:val="CAE0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281DC8"/>
    <w:multiLevelType w:val="multilevel"/>
    <w:tmpl w:val="832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4011E8"/>
    <w:multiLevelType w:val="multilevel"/>
    <w:tmpl w:val="245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7255">
    <w:abstractNumId w:val="45"/>
    <w:lvlOverride w:ilvl="0">
      <w:startOverride w:val="1"/>
    </w:lvlOverride>
  </w:num>
  <w:num w:numId="2" w16cid:durableId="885069388">
    <w:abstractNumId w:val="41"/>
  </w:num>
  <w:num w:numId="3" w16cid:durableId="1970893858">
    <w:abstractNumId w:val="1"/>
  </w:num>
  <w:num w:numId="4" w16cid:durableId="1509364573">
    <w:abstractNumId w:val="10"/>
  </w:num>
  <w:num w:numId="5" w16cid:durableId="1718117037">
    <w:abstractNumId w:val="59"/>
  </w:num>
  <w:num w:numId="6" w16cid:durableId="693533121">
    <w:abstractNumId w:val="37"/>
  </w:num>
  <w:num w:numId="7" w16cid:durableId="177427539">
    <w:abstractNumId w:val="21"/>
  </w:num>
  <w:num w:numId="8" w16cid:durableId="367730523">
    <w:abstractNumId w:val="35"/>
  </w:num>
  <w:num w:numId="9" w16cid:durableId="764569142">
    <w:abstractNumId w:val="19"/>
  </w:num>
  <w:num w:numId="10" w16cid:durableId="1948274103">
    <w:abstractNumId w:val="56"/>
  </w:num>
  <w:num w:numId="11" w16cid:durableId="2135441088">
    <w:abstractNumId w:val="11"/>
  </w:num>
  <w:num w:numId="12" w16cid:durableId="340282220">
    <w:abstractNumId w:val="9"/>
  </w:num>
  <w:num w:numId="13" w16cid:durableId="1269117895">
    <w:abstractNumId w:val="18"/>
  </w:num>
  <w:num w:numId="14" w16cid:durableId="451242379">
    <w:abstractNumId w:val="15"/>
  </w:num>
  <w:num w:numId="15" w16cid:durableId="1806655527">
    <w:abstractNumId w:val="33"/>
  </w:num>
  <w:num w:numId="16" w16cid:durableId="1977567965">
    <w:abstractNumId w:val="3"/>
  </w:num>
  <w:num w:numId="17" w16cid:durableId="1408645361">
    <w:abstractNumId w:val="39"/>
  </w:num>
  <w:num w:numId="18" w16cid:durableId="2066562443">
    <w:abstractNumId w:val="34"/>
  </w:num>
  <w:num w:numId="19" w16cid:durableId="1880775049">
    <w:abstractNumId w:val="23"/>
  </w:num>
  <w:num w:numId="20" w16cid:durableId="1147091518">
    <w:abstractNumId w:val="13"/>
  </w:num>
  <w:num w:numId="21" w16cid:durableId="1796867195">
    <w:abstractNumId w:val="17"/>
  </w:num>
  <w:num w:numId="22" w16cid:durableId="82530675">
    <w:abstractNumId w:val="2"/>
  </w:num>
  <w:num w:numId="23" w16cid:durableId="1546137815">
    <w:abstractNumId w:val="58"/>
  </w:num>
  <w:num w:numId="24" w16cid:durableId="662202123">
    <w:abstractNumId w:val="47"/>
  </w:num>
  <w:num w:numId="25" w16cid:durableId="1361320448">
    <w:abstractNumId w:val="53"/>
  </w:num>
  <w:num w:numId="26" w16cid:durableId="1952782084">
    <w:abstractNumId w:val="25"/>
  </w:num>
  <w:num w:numId="27" w16cid:durableId="1697342063">
    <w:abstractNumId w:val="14"/>
    <w:lvlOverride w:ilvl="0">
      <w:startOverride w:val="2"/>
    </w:lvlOverride>
  </w:num>
  <w:num w:numId="28" w16cid:durableId="1273439657">
    <w:abstractNumId w:val="40"/>
  </w:num>
  <w:num w:numId="29" w16cid:durableId="41910135">
    <w:abstractNumId w:val="6"/>
  </w:num>
  <w:num w:numId="30" w16cid:durableId="2014066693">
    <w:abstractNumId w:val="43"/>
  </w:num>
  <w:num w:numId="31" w16cid:durableId="366103232">
    <w:abstractNumId w:val="42"/>
  </w:num>
  <w:num w:numId="32" w16cid:durableId="91827697">
    <w:abstractNumId w:val="54"/>
  </w:num>
  <w:num w:numId="33" w16cid:durableId="122114701">
    <w:abstractNumId w:val="29"/>
  </w:num>
  <w:num w:numId="34" w16cid:durableId="1410929315">
    <w:abstractNumId w:val="24"/>
  </w:num>
  <w:num w:numId="35" w16cid:durableId="965698165">
    <w:abstractNumId w:val="27"/>
  </w:num>
  <w:num w:numId="36" w16cid:durableId="1690835069">
    <w:abstractNumId w:val="50"/>
  </w:num>
  <w:num w:numId="37" w16cid:durableId="1735354400">
    <w:abstractNumId w:val="16"/>
  </w:num>
  <w:num w:numId="38" w16cid:durableId="1026784456">
    <w:abstractNumId w:val="55"/>
    <w:lvlOverride w:ilvl="0">
      <w:startOverride w:val="1"/>
    </w:lvlOverride>
  </w:num>
  <w:num w:numId="39" w16cid:durableId="1563251206">
    <w:abstractNumId w:val="46"/>
  </w:num>
  <w:num w:numId="40" w16cid:durableId="1694721345">
    <w:abstractNumId w:val="0"/>
  </w:num>
  <w:num w:numId="41" w16cid:durableId="1484270710">
    <w:abstractNumId w:val="28"/>
  </w:num>
  <w:num w:numId="42" w16cid:durableId="1607080487">
    <w:abstractNumId w:val="52"/>
  </w:num>
  <w:num w:numId="43" w16cid:durableId="1365600008">
    <w:abstractNumId w:val="5"/>
  </w:num>
  <w:num w:numId="44" w16cid:durableId="114834215">
    <w:abstractNumId w:val="49"/>
  </w:num>
  <w:num w:numId="45" w16cid:durableId="1319387631">
    <w:abstractNumId w:val="4"/>
  </w:num>
  <w:num w:numId="46" w16cid:durableId="1354377830">
    <w:abstractNumId w:val="32"/>
  </w:num>
  <w:num w:numId="47" w16cid:durableId="1372269027">
    <w:abstractNumId w:val="38"/>
  </w:num>
  <w:num w:numId="48" w16cid:durableId="1961646386">
    <w:abstractNumId w:val="20"/>
  </w:num>
  <w:num w:numId="49" w16cid:durableId="1145704763">
    <w:abstractNumId w:val="8"/>
  </w:num>
  <w:num w:numId="50" w16cid:durableId="1381441787">
    <w:abstractNumId w:val="22"/>
  </w:num>
  <w:num w:numId="51" w16cid:durableId="183986766">
    <w:abstractNumId w:val="57"/>
    <w:lvlOverride w:ilvl="0">
      <w:startOverride w:val="2"/>
    </w:lvlOverride>
  </w:num>
  <w:num w:numId="52" w16cid:durableId="1708025904">
    <w:abstractNumId w:val="12"/>
  </w:num>
  <w:num w:numId="53" w16cid:durableId="197739906">
    <w:abstractNumId w:val="26"/>
  </w:num>
  <w:num w:numId="54" w16cid:durableId="1217082910">
    <w:abstractNumId w:val="30"/>
  </w:num>
  <w:num w:numId="55" w16cid:durableId="776867966">
    <w:abstractNumId w:val="51"/>
  </w:num>
  <w:num w:numId="56" w16cid:durableId="188613978">
    <w:abstractNumId w:val="48"/>
  </w:num>
  <w:num w:numId="57" w16cid:durableId="660474054">
    <w:abstractNumId w:val="7"/>
  </w:num>
  <w:num w:numId="58" w16cid:durableId="2019694467">
    <w:abstractNumId w:val="36"/>
  </w:num>
  <w:num w:numId="59" w16cid:durableId="2026980785">
    <w:abstractNumId w:val="31"/>
  </w:num>
  <w:num w:numId="60" w16cid:durableId="901989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C3"/>
    <w:rsid w:val="000A505B"/>
    <w:rsid w:val="002A46DD"/>
    <w:rsid w:val="00337E01"/>
    <w:rsid w:val="00385B28"/>
    <w:rsid w:val="003B55EA"/>
    <w:rsid w:val="003D41B6"/>
    <w:rsid w:val="00561761"/>
    <w:rsid w:val="005F59A0"/>
    <w:rsid w:val="00871C4E"/>
    <w:rsid w:val="008850A3"/>
    <w:rsid w:val="008D302D"/>
    <w:rsid w:val="0097178A"/>
    <w:rsid w:val="00B41310"/>
    <w:rsid w:val="00D2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3B82"/>
  <w15:chartTrackingRefBased/>
  <w15:docId w15:val="{0DAB849B-5021-4DBB-93BB-5AB4A8E9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7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70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70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0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0C3"/>
    <w:rPr>
      <w:rFonts w:eastAsiaTheme="majorEastAsia" w:cstheme="majorBidi"/>
      <w:color w:val="272727" w:themeColor="text1" w:themeTint="D8"/>
    </w:rPr>
  </w:style>
  <w:style w:type="paragraph" w:styleId="Title">
    <w:name w:val="Title"/>
    <w:basedOn w:val="Normal"/>
    <w:next w:val="Normal"/>
    <w:link w:val="TitleChar"/>
    <w:uiPriority w:val="10"/>
    <w:qFormat/>
    <w:rsid w:val="00D27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0C3"/>
    <w:pPr>
      <w:spacing w:before="160"/>
      <w:jc w:val="center"/>
    </w:pPr>
    <w:rPr>
      <w:i/>
      <w:iCs/>
      <w:color w:val="404040" w:themeColor="text1" w:themeTint="BF"/>
    </w:rPr>
  </w:style>
  <w:style w:type="character" w:customStyle="1" w:styleId="QuoteChar">
    <w:name w:val="Quote Char"/>
    <w:basedOn w:val="DefaultParagraphFont"/>
    <w:link w:val="Quote"/>
    <w:uiPriority w:val="29"/>
    <w:rsid w:val="00D270C3"/>
    <w:rPr>
      <w:i/>
      <w:iCs/>
      <w:color w:val="404040" w:themeColor="text1" w:themeTint="BF"/>
    </w:rPr>
  </w:style>
  <w:style w:type="paragraph" w:styleId="ListParagraph">
    <w:name w:val="List Paragraph"/>
    <w:basedOn w:val="Normal"/>
    <w:uiPriority w:val="34"/>
    <w:qFormat/>
    <w:rsid w:val="00D270C3"/>
    <w:pPr>
      <w:ind w:left="720"/>
      <w:contextualSpacing/>
    </w:pPr>
  </w:style>
  <w:style w:type="character" w:styleId="IntenseEmphasis">
    <w:name w:val="Intense Emphasis"/>
    <w:basedOn w:val="DefaultParagraphFont"/>
    <w:uiPriority w:val="21"/>
    <w:qFormat/>
    <w:rsid w:val="00D270C3"/>
    <w:rPr>
      <w:i/>
      <w:iCs/>
      <w:color w:val="2F5496" w:themeColor="accent1" w:themeShade="BF"/>
    </w:rPr>
  </w:style>
  <w:style w:type="paragraph" w:styleId="IntenseQuote">
    <w:name w:val="Intense Quote"/>
    <w:basedOn w:val="Normal"/>
    <w:next w:val="Normal"/>
    <w:link w:val="IntenseQuoteChar"/>
    <w:uiPriority w:val="30"/>
    <w:qFormat/>
    <w:rsid w:val="00D27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0C3"/>
    <w:rPr>
      <w:i/>
      <w:iCs/>
      <w:color w:val="2F5496" w:themeColor="accent1" w:themeShade="BF"/>
    </w:rPr>
  </w:style>
  <w:style w:type="character" w:styleId="IntenseReference">
    <w:name w:val="Intense Reference"/>
    <w:basedOn w:val="DefaultParagraphFont"/>
    <w:uiPriority w:val="32"/>
    <w:qFormat/>
    <w:rsid w:val="00D270C3"/>
    <w:rPr>
      <w:b/>
      <w:bCs/>
      <w:smallCaps/>
      <w:color w:val="2F5496" w:themeColor="accent1" w:themeShade="BF"/>
      <w:spacing w:val="5"/>
    </w:rPr>
  </w:style>
  <w:style w:type="table" w:styleId="TableGrid">
    <w:name w:val="Table Grid"/>
    <w:basedOn w:val="TableNormal"/>
    <w:uiPriority w:val="39"/>
    <w:rsid w:val="00971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62369">
      <w:bodyDiv w:val="1"/>
      <w:marLeft w:val="0"/>
      <w:marRight w:val="0"/>
      <w:marTop w:val="0"/>
      <w:marBottom w:val="0"/>
      <w:divBdr>
        <w:top w:val="none" w:sz="0" w:space="0" w:color="auto"/>
        <w:left w:val="none" w:sz="0" w:space="0" w:color="auto"/>
        <w:bottom w:val="none" w:sz="0" w:space="0" w:color="auto"/>
        <w:right w:val="none" w:sz="0" w:space="0" w:color="auto"/>
      </w:divBdr>
    </w:div>
    <w:div w:id="6493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2025-05-03T17:45:00Z</dcterms:created>
  <dcterms:modified xsi:type="dcterms:W3CDTF">2025-05-03T18:54:00Z</dcterms:modified>
</cp:coreProperties>
</file>