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B79" w:rsidRPr="00C55B79" w:rsidRDefault="00C55B79" w:rsidP="00C55B79">
      <w:pPr>
        <w:pStyle w:val="Heading1"/>
        <w:jc w:val="center"/>
        <w:rPr>
          <w:rFonts w:ascii="Berlin Sans FB Demi" w:eastAsia="Times New Roman" w:hAnsi="Berlin Sans FB Demi" w:cs="Times New Roman"/>
          <w:color w:val="auto"/>
          <w:sz w:val="56"/>
          <w:szCs w:val="56"/>
        </w:rPr>
      </w:pPr>
      <w:r w:rsidRPr="00C55B79">
        <w:rPr>
          <w:rFonts w:ascii="Berlin Sans FB Demi" w:hAnsi="Berlin Sans FB Demi"/>
          <w:sz w:val="56"/>
          <w:szCs w:val="56"/>
        </w:rPr>
        <w:t>**********************************</w:t>
      </w:r>
    </w:p>
    <w:p w:rsidR="00C55B79" w:rsidRPr="00C55B79" w:rsidRDefault="00C55B79" w:rsidP="00C55B79">
      <w:pPr>
        <w:pStyle w:val="Heading1"/>
        <w:rPr>
          <w:rFonts w:ascii="Berlin Sans FB Demi" w:eastAsia="Times New Roman" w:hAnsi="Berlin Sans FB Demi" w:cs="Times New Roman"/>
          <w:color w:val="auto"/>
          <w:sz w:val="56"/>
          <w:szCs w:val="56"/>
        </w:rPr>
      </w:pPr>
      <w:r w:rsidRPr="00C55B79">
        <w:rPr>
          <w:rFonts w:ascii="Berlin Sans FB Demi" w:hAnsi="Berlin Sans FB Demi"/>
          <w:sz w:val="56"/>
          <w:szCs w:val="56"/>
        </w:rPr>
        <w:t xml:space="preserve">         </w:t>
      </w:r>
      <w:r>
        <w:rPr>
          <w:rFonts w:ascii="Berlin Sans FB Demi" w:hAnsi="Berlin Sans FB Demi"/>
          <w:sz w:val="56"/>
          <w:szCs w:val="56"/>
        </w:rPr>
        <w:t xml:space="preserve">     </w:t>
      </w:r>
      <w:r w:rsidRPr="00C55B79">
        <w:rPr>
          <w:rFonts w:ascii="Berlin Sans FB Demi" w:hAnsi="Berlin Sans FB Demi"/>
          <w:sz w:val="56"/>
          <w:szCs w:val="56"/>
        </w:rPr>
        <w:t>=====REPORT=====</w:t>
      </w:r>
    </w:p>
    <w:p w:rsidR="00C55B79" w:rsidRPr="00C55B79" w:rsidRDefault="00C55B79" w:rsidP="00C55B79">
      <w:pPr>
        <w:pStyle w:val="Heading1"/>
        <w:jc w:val="center"/>
        <w:rPr>
          <w:rFonts w:ascii="Berlin Sans FB Demi" w:hAnsi="Berlin Sans FB Demi"/>
          <w:sz w:val="56"/>
          <w:szCs w:val="56"/>
        </w:rPr>
      </w:pPr>
      <w:r w:rsidRPr="00C55B79">
        <w:rPr>
          <w:rFonts w:ascii="Berlin Sans FB Demi" w:hAnsi="Berlin Sans FB Demi"/>
          <w:sz w:val="56"/>
          <w:szCs w:val="56"/>
        </w:rPr>
        <w:t>**********************************</w:t>
      </w:r>
    </w:p>
    <w:p w:rsidR="00C55B79" w:rsidRDefault="00C55B79" w:rsidP="00C55B79">
      <w:pPr>
        <w:pStyle w:val="Heading1"/>
        <w:spacing w:before="240" w:after="0"/>
        <w:rPr>
          <w:rFonts w:ascii="Times New Roman" w:eastAsia="Times New Roman" w:hAnsi="Times New Roman" w:cs="Times New Roman"/>
          <w:color w:val="auto"/>
        </w:rPr>
      </w:pPr>
      <w:r>
        <w:rPr>
          <w:rFonts w:ascii="Calibri" w:hAnsi="Calibri" w:cs="Calibri"/>
          <w:b w:val="0"/>
          <w:bCs/>
          <w:color w:val="2F5496"/>
          <w:sz w:val="32"/>
          <w:szCs w:val="32"/>
        </w:rPr>
        <w:t>NAME: ERAJ FATIMA </w:t>
      </w:r>
    </w:p>
    <w:p w:rsidR="00C55B79" w:rsidRDefault="00C55B79" w:rsidP="00C55B79">
      <w:pPr>
        <w:pStyle w:val="Heading1"/>
        <w:spacing w:before="240" w:after="0"/>
      </w:pPr>
      <w:r>
        <w:rPr>
          <w:rFonts w:ascii="Calibri" w:hAnsi="Calibri" w:cs="Calibri"/>
          <w:b w:val="0"/>
          <w:bCs/>
          <w:color w:val="2F5496"/>
          <w:sz w:val="32"/>
          <w:szCs w:val="32"/>
        </w:rPr>
        <w:t>ID NO: AI-481017</w:t>
      </w:r>
    </w:p>
    <w:p w:rsidR="00C55B79" w:rsidRDefault="00C55B79" w:rsidP="00C55B79">
      <w:pPr>
        <w:pStyle w:val="Heading1"/>
        <w:spacing w:before="240" w:after="0"/>
      </w:pPr>
      <w:r>
        <w:rPr>
          <w:rFonts w:ascii="Calibri" w:hAnsi="Calibri" w:cs="Calibri"/>
          <w:b w:val="0"/>
          <w:bCs/>
          <w:color w:val="2F5496"/>
          <w:sz w:val="32"/>
          <w:szCs w:val="32"/>
        </w:rPr>
        <w:t>SUBMITTED TO: MISS TAYYABA AKRAM</w:t>
      </w:r>
    </w:p>
    <w:p w:rsidR="00C55B79" w:rsidRDefault="00C55B79" w:rsidP="00C55B79">
      <w:pPr>
        <w:pStyle w:val="Heading1"/>
        <w:spacing w:before="240" w:after="0"/>
      </w:pPr>
      <w:r>
        <w:rPr>
          <w:rFonts w:ascii="Calibri" w:hAnsi="Calibri" w:cs="Calibri"/>
          <w:b w:val="0"/>
          <w:bCs/>
          <w:color w:val="2F5496"/>
          <w:sz w:val="32"/>
          <w:szCs w:val="32"/>
        </w:rPr>
        <w:t>DATE: 18</w:t>
      </w:r>
      <w:bookmarkStart w:id="0" w:name="_GoBack"/>
      <w:bookmarkEnd w:id="0"/>
      <w:r>
        <w:rPr>
          <w:rFonts w:ascii="Calibri" w:hAnsi="Calibri" w:cs="Calibri"/>
          <w:b w:val="0"/>
          <w:bCs/>
          <w:color w:val="2F5496"/>
          <w:sz w:val="32"/>
          <w:szCs w:val="32"/>
        </w:rPr>
        <w:t>-JANUARY-2026</w:t>
      </w:r>
    </w:p>
    <w:p w:rsidR="00C55B79" w:rsidRPr="00C55B79" w:rsidRDefault="00C55B79" w:rsidP="00C55B79">
      <w:pPr>
        <w:pStyle w:val="Heading1"/>
      </w:pPr>
    </w:p>
    <w:p w:rsidR="007A163B" w:rsidRDefault="00C55B79">
      <w:pPr>
        <w:spacing w:after="95"/>
        <w:ind w:left="10" w:right="-15"/>
        <w:jc w:val="center"/>
      </w:pPr>
      <w:r>
        <w:rPr>
          <w:b/>
          <w:sz w:val="36"/>
        </w:rPr>
        <w:t>COVID-19 Country-Wise Dashboard &amp; Death</w:t>
      </w:r>
    </w:p>
    <w:p w:rsidR="007A163B" w:rsidRDefault="00C55B79">
      <w:pPr>
        <w:spacing w:after="832"/>
        <w:ind w:left="10" w:right="-15"/>
        <w:jc w:val="center"/>
      </w:pPr>
      <w:r>
        <w:rPr>
          <w:b/>
          <w:sz w:val="36"/>
        </w:rPr>
        <w:t>Prediction System</w:t>
      </w:r>
    </w:p>
    <w:p w:rsidR="007A163B" w:rsidRDefault="00C55B79">
      <w:pPr>
        <w:pStyle w:val="Heading1"/>
      </w:pPr>
      <w:r>
        <w:t>Introduction</w:t>
      </w:r>
    </w:p>
    <w:p w:rsidR="007A163B" w:rsidRDefault="00C55B79">
      <w:r>
        <w:t xml:space="preserve">The COVID-19 pandemic affected countries worldwide and highlighted the importance of data analysis in decision making. This project focuses on analyzing country-wise COVID-19 data and predicting the number of deaths using machine learning. A user-friendly </w:t>
      </w:r>
      <w:r>
        <w:t>Streamlit dashboard is developed to visualize statistics and make predictions interactively.</w:t>
      </w:r>
    </w:p>
    <w:p w:rsidR="007A163B" w:rsidRDefault="00C55B79">
      <w:pPr>
        <w:pStyle w:val="Heading1"/>
      </w:pPr>
      <w:r>
        <w:t>Objectives</w:t>
      </w:r>
    </w:p>
    <w:p w:rsidR="007A163B" w:rsidRDefault="00C55B79">
      <w:pPr>
        <w:numPr>
          <w:ilvl w:val="0"/>
          <w:numId w:val="1"/>
        </w:numPr>
        <w:spacing w:after="43"/>
        <w:ind w:hanging="126"/>
      </w:pPr>
      <w:r>
        <w:t>To analyze country-wise COVID-19 data</w:t>
      </w:r>
    </w:p>
    <w:p w:rsidR="007A163B" w:rsidRDefault="00C55B79">
      <w:pPr>
        <w:numPr>
          <w:ilvl w:val="0"/>
          <w:numId w:val="1"/>
        </w:numPr>
        <w:spacing w:after="43"/>
        <w:ind w:hanging="126"/>
      </w:pPr>
      <w:r>
        <w:t>To visualize confirmed, deaths, recovered, and active cases</w:t>
      </w:r>
    </w:p>
    <w:p w:rsidR="007A163B" w:rsidRDefault="00C55B79">
      <w:pPr>
        <w:numPr>
          <w:ilvl w:val="0"/>
          <w:numId w:val="1"/>
        </w:numPr>
        <w:spacing w:after="43"/>
        <w:ind w:hanging="126"/>
      </w:pPr>
      <w:r>
        <w:t>To train a machine learning model for death prediction</w:t>
      </w:r>
    </w:p>
    <w:p w:rsidR="007A163B" w:rsidRDefault="00C55B79">
      <w:pPr>
        <w:numPr>
          <w:ilvl w:val="0"/>
          <w:numId w:val="1"/>
        </w:numPr>
        <w:spacing w:after="43"/>
        <w:ind w:hanging="126"/>
      </w:pPr>
      <w:r>
        <w:lastRenderedPageBreak/>
        <w:t>To save and reuse the trained model using Pickle</w:t>
      </w:r>
    </w:p>
    <w:p w:rsidR="007A163B" w:rsidRDefault="00C55B79">
      <w:pPr>
        <w:numPr>
          <w:ilvl w:val="0"/>
          <w:numId w:val="1"/>
        </w:numPr>
        <w:ind w:hanging="126"/>
      </w:pPr>
      <w:r>
        <w:t>To develop and deploy a Streamlit web application</w:t>
      </w:r>
    </w:p>
    <w:p w:rsidR="007A163B" w:rsidRDefault="00C55B79">
      <w:pPr>
        <w:pStyle w:val="Heading1"/>
      </w:pPr>
      <w:r>
        <w:t>Dataset Description</w:t>
      </w:r>
    </w:p>
    <w:p w:rsidR="007A163B" w:rsidRDefault="00C55B79">
      <w:r>
        <w:t>The dataset used in this project is 'country_wise_latest.csv', which is a public dataset. It contains COVID-19 statistics for multiple c</w:t>
      </w:r>
      <w:r>
        <w:t>ountries including confirmed cases, recovered cases, active cases, new cases, new deaths, and total deaths. The target variable selected for prediction is total deaths.</w:t>
      </w:r>
    </w:p>
    <w:p w:rsidR="007A163B" w:rsidRDefault="00C55B79">
      <w:pPr>
        <w:pStyle w:val="Heading1"/>
      </w:pPr>
      <w:r>
        <w:t>Tools &amp; Libraries Used</w:t>
      </w:r>
    </w:p>
    <w:p w:rsidR="007A163B" w:rsidRDefault="00C55B79">
      <w:r>
        <w:t xml:space="preserve">Python is used as the core programming language. Pandas is used </w:t>
      </w:r>
      <w:r>
        <w:t>for data preprocessing and analysis. Matplotlib and Seaborn are used for data visualization. Scikit-learn is used for training the machine learning model. Pickle is used to save and load the trained model. Streamlit is used to build an interactive web dash</w:t>
      </w:r>
      <w:r>
        <w:t>board.</w:t>
      </w:r>
    </w:p>
    <w:p w:rsidR="007A163B" w:rsidRDefault="00C55B79">
      <w:pPr>
        <w:pStyle w:val="Heading1"/>
      </w:pPr>
      <w:r>
        <w:t>Data Preprocessing</w:t>
      </w:r>
    </w:p>
    <w:p w:rsidR="007A163B" w:rsidRDefault="00C55B79">
      <w:r>
        <w:t>The dataset is loaded using Pandas. Relevant features are selected for training the model. The data is divided into training and testing sets using train-test split. This step ensures proper evaluation of the machine learning mode</w:t>
      </w:r>
      <w:r>
        <w:t>l.</w:t>
      </w:r>
    </w:p>
    <w:p w:rsidR="007A163B" w:rsidRDefault="00C55B79">
      <w:pPr>
        <w:pStyle w:val="Heading1"/>
      </w:pPr>
      <w:r>
        <w:t>Data Visualization</w:t>
      </w:r>
    </w:p>
    <w:p w:rsidR="007A163B" w:rsidRDefault="00C55B79">
      <w:pPr>
        <w:spacing w:after="0"/>
      </w:pPr>
      <w:r>
        <w:t>A scatter plot between confirmed cases and deaths is created using Seaborn. This visualization helps in understanding the relationship between confirmed cases and total deaths across countries.</w:t>
      </w:r>
    </w:p>
    <w:p w:rsidR="007A163B" w:rsidRDefault="00C55B79">
      <w:pPr>
        <w:pStyle w:val="Heading1"/>
      </w:pPr>
      <w:r>
        <w:t>Machine Learning Model</w:t>
      </w:r>
    </w:p>
    <w:p w:rsidR="007A163B" w:rsidRDefault="00C55B79">
      <w:r>
        <w:t>Random Forest Reg</w:t>
      </w:r>
      <w:r>
        <w:t>ressor is used in this project for prediction. It is an ensemble learning method that provides better accuracy and reduces overfitting. The trained model is saved using Pickle to avoid retraining every time the application runs.</w:t>
      </w:r>
    </w:p>
    <w:p w:rsidR="007A163B" w:rsidRDefault="00C55B79">
      <w:pPr>
        <w:pStyle w:val="Heading1"/>
      </w:pPr>
      <w:r>
        <w:t>Prediction System</w:t>
      </w:r>
    </w:p>
    <w:p w:rsidR="007A163B" w:rsidRDefault="00C55B79">
      <w:r>
        <w:t>Users can</w:t>
      </w:r>
      <w:r>
        <w:t xml:space="preserve"> input confirmed cases, recovered cases, active cases, new cases, and new deaths through the Streamlit interface. Based on these inputs, the model predicts the expected number of deaths and displays the result instantly.</w:t>
      </w:r>
    </w:p>
    <w:p w:rsidR="007A163B" w:rsidRDefault="00C55B79">
      <w:pPr>
        <w:pStyle w:val="Heading1"/>
      </w:pPr>
      <w:r>
        <w:lastRenderedPageBreak/>
        <w:t>Results &amp; Conclusion</w:t>
      </w:r>
    </w:p>
    <w:p w:rsidR="007A163B" w:rsidRDefault="00C55B79">
      <w:r>
        <w:t>The project successfully demonstrates COVID-19 data analysis, visualization, and death prediction using machine learning. The Streamlit dashboard is interactive, easy to use, and fully functional. This project fulfills all the requirements of data preproce</w:t>
      </w:r>
      <w:r>
        <w:t>ssing, visualization, model training, and deployment.</w:t>
      </w:r>
    </w:p>
    <w:p w:rsidR="007A163B" w:rsidRDefault="00C55B79">
      <w:pPr>
        <w:pStyle w:val="Heading1"/>
      </w:pPr>
      <w:r>
        <w:t>Future Scope</w:t>
      </w:r>
    </w:p>
    <w:p w:rsidR="007A163B" w:rsidRDefault="00C55B79">
      <w:pPr>
        <w:spacing w:after="0"/>
      </w:pPr>
      <w:r>
        <w:t>In the future, more machine learning models can be added for comparison. Time-series forecasting and real-time API-based data can also be integrated to improve prediction accuracy.</w:t>
      </w:r>
    </w:p>
    <w:sectPr w:rsidR="007A163B">
      <w:pgSz w:w="11906" w:h="16838"/>
      <w:pgMar w:top="1662" w:right="1560" w:bottom="157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0450BB"/>
    <w:multiLevelType w:val="hybridMultilevel"/>
    <w:tmpl w:val="C43CD054"/>
    <w:lvl w:ilvl="0" w:tplc="9B7C6C2C">
      <w:start w:val="1"/>
      <w:numFmt w:val="bullet"/>
      <w:lvlText w:val="•"/>
      <w:lvlJc w:val="left"/>
      <w:pPr>
        <w:ind w:left="12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4EC9864">
      <w:start w:val="1"/>
      <w:numFmt w:val="bullet"/>
      <w:lvlText w:val="o"/>
      <w:lvlJc w:val="left"/>
      <w:pPr>
        <w:ind w:left="1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D682236">
      <w:start w:val="1"/>
      <w:numFmt w:val="bullet"/>
      <w:lvlText w:val="▪"/>
      <w:lvlJc w:val="left"/>
      <w:pPr>
        <w:ind w:left="18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B7E0A8B2">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D9E5F12">
      <w:start w:val="1"/>
      <w:numFmt w:val="bullet"/>
      <w:lvlText w:val="o"/>
      <w:lvlJc w:val="left"/>
      <w:pPr>
        <w:ind w:left="32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8E2A5418">
      <w:start w:val="1"/>
      <w:numFmt w:val="bullet"/>
      <w:lvlText w:val="▪"/>
      <w:lvlJc w:val="left"/>
      <w:pPr>
        <w:ind w:left="39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8862AF26">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424DB08">
      <w:start w:val="1"/>
      <w:numFmt w:val="bullet"/>
      <w:lvlText w:val="o"/>
      <w:lvlJc w:val="left"/>
      <w:pPr>
        <w:ind w:left="54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50983410">
      <w:start w:val="1"/>
      <w:numFmt w:val="bullet"/>
      <w:lvlText w:val="▪"/>
      <w:lvlJc w:val="left"/>
      <w:pPr>
        <w:ind w:left="6120"/>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3B"/>
    <w:rsid w:val="007A163B"/>
    <w:rsid w:val="00C55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7E545B-861F-4387-8DD6-F330152CE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5" w:line="246" w:lineRule="auto"/>
      <w:ind w:left="-5" w:right="-12"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386" w:line="338" w:lineRule="auto"/>
      <w:ind w:left="-5" w:right="-15"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paragraph" w:styleId="NormalWeb">
    <w:name w:val="Normal (Web)"/>
    <w:basedOn w:val="Normal"/>
    <w:uiPriority w:val="99"/>
    <w:semiHidden/>
    <w:unhideWhenUsed/>
    <w:rsid w:val="00C55B79"/>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346873">
      <w:bodyDiv w:val="1"/>
      <w:marLeft w:val="0"/>
      <w:marRight w:val="0"/>
      <w:marTop w:val="0"/>
      <w:marBottom w:val="0"/>
      <w:divBdr>
        <w:top w:val="none" w:sz="0" w:space="0" w:color="auto"/>
        <w:left w:val="none" w:sz="0" w:space="0" w:color="auto"/>
        <w:bottom w:val="none" w:sz="0" w:space="0" w:color="auto"/>
        <w:right w:val="none" w:sz="0" w:space="0" w:color="auto"/>
      </w:divBdr>
    </w:div>
    <w:div w:id="764614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Microsoft account</cp:lastModifiedBy>
  <cp:revision>2</cp:revision>
  <dcterms:created xsi:type="dcterms:W3CDTF">2026-01-18T13:02:00Z</dcterms:created>
  <dcterms:modified xsi:type="dcterms:W3CDTF">2026-01-18T13:02:00Z</dcterms:modified>
</cp:coreProperties>
</file>