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46FB" w14:textId="77777777" w:rsidR="00D5633B" w:rsidRDefault="0000000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A29CFBD" wp14:editId="31138D9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3400"/>
            <wp:effectExtent l="0" t="0" r="0" b="0"/>
            <wp:wrapTopAndBottom/>
            <wp:docPr id="2404" name="Picture 2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" name="Picture 24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33B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3B"/>
    <w:rsid w:val="00B22FB8"/>
    <w:rsid w:val="00D5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2ADF"/>
  <w15:docId w15:val="{68A683BB-0CA5-4CAE-B421-A2DC0CEB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Professional Business Administration Resume</dc:title>
  <dc:subject/>
  <dc:creator>goods shop</dc:creator>
  <cp:keywords>DAFvWfng2G8,BAFaqKdTbw8</cp:keywords>
  <cp:lastModifiedBy>Fatima Asad</cp:lastModifiedBy>
  <cp:revision>2</cp:revision>
  <dcterms:created xsi:type="dcterms:W3CDTF">2023-09-24T13:31:00Z</dcterms:created>
  <dcterms:modified xsi:type="dcterms:W3CDTF">2023-09-24T13:31:00Z</dcterms:modified>
</cp:coreProperties>
</file>