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519F" w14:textId="77777777" w:rsidR="0006139D" w:rsidRPr="00A05FCE" w:rsidRDefault="00000000">
      <w:pPr>
        <w:pStyle w:val="Titre"/>
        <w:jc w:val="center"/>
        <w:rPr>
          <w:b/>
          <w:bCs/>
          <w:sz w:val="60"/>
          <w:szCs w:val="60"/>
        </w:rPr>
      </w:pPr>
      <w:r w:rsidRPr="00A05FCE">
        <w:rPr>
          <w:b/>
          <w:bCs/>
          <w:sz w:val="60"/>
          <w:szCs w:val="60"/>
        </w:rPr>
        <w:t>CAHIER DES CHARGES</w:t>
      </w:r>
    </w:p>
    <w:p w14:paraId="61722696" w14:textId="77777777" w:rsidR="0006139D" w:rsidRDefault="00000000">
      <w:pPr>
        <w:jc w:val="center"/>
      </w:pPr>
      <w:r>
        <w:rPr>
          <w:b/>
        </w:rPr>
        <w:t>Conception et Mise en Œuvre d'une Solution Data Décisionnelle</w:t>
      </w:r>
      <w:r>
        <w:rPr>
          <w:b/>
        </w:rPr>
        <w:br/>
      </w:r>
      <w:r>
        <w:t>Analyse des Produits et des Promotions Jumia</w:t>
      </w:r>
      <w:r>
        <w:br/>
        <w:t>Projet Fil Rouge – Data Analyst 2026</w:t>
      </w:r>
    </w:p>
    <w:p w14:paraId="733F42FF" w14:textId="77777777" w:rsidR="0006139D" w:rsidRDefault="00000000">
      <w:r>
        <w:rPr>
          <w:noProof/>
        </w:rPr>
        <w:drawing>
          <wp:inline distT="0" distB="0" distL="0" distR="0" wp14:anchorId="1E46C442" wp14:editId="1BE3CD54">
            <wp:extent cx="576072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9 at 10.43.00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302A" w14:textId="77777777" w:rsidR="0006139D" w:rsidRDefault="00000000">
      <w:r>
        <w:br w:type="page"/>
      </w:r>
    </w:p>
    <w:p w14:paraId="05169B18" w14:textId="77777777" w:rsidR="0006139D" w:rsidRDefault="00000000">
      <w:pPr>
        <w:pStyle w:val="Titre1"/>
      </w:pPr>
      <w:r>
        <w:lastRenderedPageBreak/>
        <w:t>Table des matières</w:t>
      </w:r>
    </w:p>
    <w:p w14:paraId="4F48A768" w14:textId="77777777" w:rsidR="0006139D" w:rsidRDefault="00000000">
      <w:r>
        <w:t>1. Contexte</w:t>
      </w:r>
    </w:p>
    <w:p w14:paraId="314B29C2" w14:textId="77777777" w:rsidR="0006139D" w:rsidRDefault="00000000">
      <w:r>
        <w:t>2. Problématique</w:t>
      </w:r>
    </w:p>
    <w:p w14:paraId="2B8DBD50" w14:textId="77777777" w:rsidR="0006139D" w:rsidRDefault="00000000">
      <w:r>
        <w:t>3. Objectifs</w:t>
      </w:r>
    </w:p>
    <w:p w14:paraId="77A464A0" w14:textId="77777777" w:rsidR="0006139D" w:rsidRDefault="00000000">
      <w:r>
        <w:t>4. Périmètre</w:t>
      </w:r>
    </w:p>
    <w:p w14:paraId="78B541A9" w14:textId="77777777" w:rsidR="0006139D" w:rsidRDefault="00000000">
      <w:r>
        <w:t>5. Sources de données</w:t>
      </w:r>
    </w:p>
    <w:p w14:paraId="5CA4F431" w14:textId="77777777" w:rsidR="0006139D" w:rsidRDefault="00000000">
      <w:r>
        <w:t>6. Architecture</w:t>
      </w:r>
    </w:p>
    <w:p w14:paraId="3F38E91F" w14:textId="77777777" w:rsidR="0006139D" w:rsidRDefault="00000000">
      <w:r>
        <w:t>7. Pipeline ETL</w:t>
      </w:r>
    </w:p>
    <w:p w14:paraId="055424A1" w14:textId="77777777" w:rsidR="0006139D" w:rsidRDefault="00000000">
      <w:r>
        <w:t>8. Modélisation</w:t>
      </w:r>
    </w:p>
    <w:p w14:paraId="080DEA37" w14:textId="77777777" w:rsidR="0006139D" w:rsidRDefault="00000000">
      <w:r>
        <w:t>9. KPI</w:t>
      </w:r>
    </w:p>
    <w:p w14:paraId="18DEFC86" w14:textId="77777777" w:rsidR="0006139D" w:rsidRDefault="00000000">
      <w:r>
        <w:t>10. Dashboards</w:t>
      </w:r>
    </w:p>
    <w:p w14:paraId="3D8A7187" w14:textId="77777777" w:rsidR="0006139D" w:rsidRDefault="00000000">
      <w:r>
        <w:t>11. Technologies</w:t>
      </w:r>
    </w:p>
    <w:p w14:paraId="03322183" w14:textId="77777777" w:rsidR="0006139D" w:rsidRDefault="00000000">
      <w:r>
        <w:t>12. Planning</w:t>
      </w:r>
    </w:p>
    <w:p w14:paraId="353C4D6C" w14:textId="77777777" w:rsidR="0006139D" w:rsidRDefault="00000000">
      <w:r>
        <w:t>13. Risques</w:t>
      </w:r>
    </w:p>
    <w:p w14:paraId="6572EFDE" w14:textId="77777777" w:rsidR="0006139D" w:rsidRDefault="00000000">
      <w:r>
        <w:t>14. Résultats attendus</w:t>
      </w:r>
    </w:p>
    <w:p w14:paraId="0568FB02" w14:textId="77777777" w:rsidR="0006139D" w:rsidRDefault="00000000">
      <w:r>
        <w:t>15. Perspectives</w:t>
      </w:r>
    </w:p>
    <w:p w14:paraId="277229A9" w14:textId="77777777" w:rsidR="0006139D" w:rsidRDefault="00000000">
      <w:r>
        <w:t>16. Conclusion</w:t>
      </w:r>
    </w:p>
    <w:p w14:paraId="61B4F921" w14:textId="77777777" w:rsidR="0006139D" w:rsidRDefault="00000000">
      <w:pPr>
        <w:pStyle w:val="Titre1"/>
      </w:pPr>
      <w:r>
        <w:t>Contexte</w:t>
      </w:r>
    </w:p>
    <w:p w14:paraId="76C664CA" w14:textId="77777777" w:rsidR="0006139D" w:rsidRDefault="00000000">
      <w:r>
        <w:t>Jumia évolue dans un environnement e-commerce concurrentiel. Les données produits, promotions et évaluations représentent une source stratégique pour améliorer les décisions commerciales.</w:t>
      </w:r>
    </w:p>
    <w:p w14:paraId="3415989D" w14:textId="77777777" w:rsidR="0006139D" w:rsidRDefault="00000000">
      <w:pPr>
        <w:pStyle w:val="Titre1"/>
      </w:pPr>
      <w:r>
        <w:t>Problématique</w:t>
      </w:r>
    </w:p>
    <w:p w14:paraId="3B8C82FF" w14:textId="77777777" w:rsidR="0006139D" w:rsidRDefault="00000000">
      <w:r>
        <w:t>Comment transformer les données des produits Jumia en indicateurs fiables afin d'optimiser les promotions, améliorer la satisfaction client et identifier les meilleures opportunités commerciales ?</w:t>
      </w:r>
    </w:p>
    <w:p w14:paraId="188A40D0" w14:textId="77777777" w:rsidR="0006139D" w:rsidRDefault="00000000">
      <w:pPr>
        <w:pStyle w:val="Titre1"/>
      </w:pPr>
      <w:r>
        <w:lastRenderedPageBreak/>
        <w:t>Objectifs</w:t>
      </w:r>
    </w:p>
    <w:p w14:paraId="0AE52CAE" w14:textId="77777777" w:rsidR="0006139D" w:rsidRDefault="00000000">
      <w:r>
        <w:t>• Collecter les données</w:t>
      </w:r>
      <w:r>
        <w:br/>
        <w:t>• Nettoyer et enrichir les données</w:t>
      </w:r>
      <w:r>
        <w:br/>
        <w:t>• Construire un pipeline ETL</w:t>
      </w:r>
      <w:r>
        <w:br/>
        <w:t>• Concevoir un Data Warehouse</w:t>
      </w:r>
      <w:r>
        <w:br/>
        <w:t>• Produire des KPI</w:t>
      </w:r>
      <w:r>
        <w:br/>
        <w:t>• Développer un dashboard Power BI.</w:t>
      </w:r>
    </w:p>
    <w:p w14:paraId="14EFBCC5" w14:textId="77777777" w:rsidR="0006139D" w:rsidRDefault="00000000">
      <w:pPr>
        <w:pStyle w:val="Titre1"/>
      </w:pPr>
      <w:r>
        <w:t>Périmètre</w:t>
      </w:r>
    </w:p>
    <w:p w14:paraId="4C2995D3" w14:textId="77777777" w:rsidR="0006139D" w:rsidRDefault="00000000">
      <w:r>
        <w:t>Le projet couvre l'ingestion, la préparation, le stockage, l'analyse et la visualisation des données.</w:t>
      </w:r>
    </w:p>
    <w:p w14:paraId="7265ABB2" w14:textId="77777777" w:rsidR="0006139D" w:rsidRDefault="00000000">
      <w:pPr>
        <w:pStyle w:val="Titre1"/>
      </w:pPr>
      <w:r>
        <w:t>Sources de données</w:t>
      </w:r>
    </w:p>
    <w:p w14:paraId="4178C905" w14:textId="77777777" w:rsidR="0006139D" w:rsidRDefault="00000000">
      <w:r>
        <w:t>Dataset Jumia Products (2004 lignes, 14 colonnes).</w:t>
      </w:r>
      <w:r>
        <w:br/>
        <w:t>Variables : produit, prix, ancien prix, réduction, note, avis, vendeur, qualité, satisfaction, lien.</w:t>
      </w:r>
    </w:p>
    <w:p w14:paraId="51C49A4F" w14:textId="77777777" w:rsidR="0006139D" w:rsidRDefault="00000000">
      <w:pPr>
        <w:pStyle w:val="Titre1"/>
      </w:pPr>
      <w:r>
        <w:t>Architecture</w:t>
      </w:r>
    </w:p>
    <w:p w14:paraId="7E60AC33" w14:textId="7A6554AA" w:rsidR="0006139D" w:rsidRDefault="00000000">
      <w:r>
        <w:t xml:space="preserve">Architecture </w:t>
      </w:r>
      <w:r w:rsidR="00A05FCE">
        <w:t>Medallion:</w:t>
      </w:r>
      <w:r>
        <w:t xml:space="preserve"> Bronze (CSV brut) → Silver (données nettoyées) → Gold (tables métier) → </w:t>
      </w:r>
      <w:r w:rsidR="00436D2F">
        <w:t>PostgreSQL</w:t>
      </w:r>
      <w:r>
        <w:t>→ Power BI.</w:t>
      </w:r>
    </w:p>
    <w:p w14:paraId="5DBB291F" w14:textId="77777777" w:rsidR="0006139D" w:rsidRDefault="00000000">
      <w:pPr>
        <w:pStyle w:val="Titre1"/>
      </w:pPr>
      <w:r>
        <w:t>Pipeline ETL</w:t>
      </w:r>
    </w:p>
    <w:p w14:paraId="70256931" w14:textId="52ECC012" w:rsidR="0006139D" w:rsidRDefault="00000000">
      <w:r>
        <w:t xml:space="preserve">Extraction avec Python/Pandas, nettoyage (doublons, valeurs nulles, types), transformation, chargement dans </w:t>
      </w:r>
      <w:r w:rsidR="00436D2F">
        <w:t xml:space="preserve">PostgreSQL </w:t>
      </w:r>
      <w:r>
        <w:t xml:space="preserve">puis </w:t>
      </w:r>
      <w:r w:rsidR="00A05FCE">
        <w:t>visualization</w:t>
      </w:r>
      <w:r>
        <w:t>.</w:t>
      </w:r>
    </w:p>
    <w:p w14:paraId="66418252" w14:textId="77777777" w:rsidR="0006139D" w:rsidRDefault="00000000">
      <w:pPr>
        <w:pStyle w:val="Titre1"/>
      </w:pPr>
      <w:r>
        <w:t>Modélisation</w:t>
      </w:r>
    </w:p>
    <w:p w14:paraId="7A317800" w14:textId="77777777" w:rsidR="0006139D" w:rsidRDefault="00000000">
      <w:r>
        <w:t>Schéma en étoile.</w:t>
      </w:r>
      <w:r>
        <w:br/>
        <w:t>Fact_Products : prix, réduction, note, avis.</w:t>
      </w:r>
      <w:r>
        <w:br/>
        <w:t>Dimensions : Produit, Vendeur, Qualité, Date.</w:t>
      </w:r>
    </w:p>
    <w:p w14:paraId="56D58DA3" w14:textId="77777777" w:rsidR="0006139D" w:rsidRDefault="00000000">
      <w:pPr>
        <w:pStyle w:val="Titre1"/>
      </w:pPr>
      <w:r>
        <w:t>KPI</w:t>
      </w:r>
    </w:p>
    <w:p w14:paraId="59A786F2" w14:textId="77777777" w:rsidR="0006139D" w:rsidRDefault="00000000">
      <w:r>
        <w:t>Total produits, prix moyen, prix min/max, réduction moyenne, top promotions, note moyenne, top vendeurs, satisfaction client, distribution des catégories.</w:t>
      </w:r>
    </w:p>
    <w:p w14:paraId="0AF0DEDD" w14:textId="77777777" w:rsidR="0006139D" w:rsidRDefault="00000000">
      <w:pPr>
        <w:pStyle w:val="Titre1"/>
      </w:pPr>
      <w:r>
        <w:t>Dashboards</w:t>
      </w:r>
    </w:p>
    <w:p w14:paraId="55A27BCE" w14:textId="77777777" w:rsidR="0006139D" w:rsidRDefault="00000000">
      <w:r>
        <w:t>1. Vue générale</w:t>
      </w:r>
      <w:r>
        <w:br/>
        <w:t>2. Analyse des prix</w:t>
      </w:r>
      <w:r>
        <w:br/>
      </w:r>
      <w:r>
        <w:lastRenderedPageBreak/>
        <w:t>3. Analyse des promotions</w:t>
      </w:r>
      <w:r>
        <w:br/>
        <w:t>4. Satisfaction client</w:t>
      </w:r>
      <w:r>
        <w:br/>
        <w:t>5. Performance des vendeurs.</w:t>
      </w:r>
    </w:p>
    <w:p w14:paraId="55747E87" w14:textId="77777777" w:rsidR="0006139D" w:rsidRDefault="00000000">
      <w:pPr>
        <w:pStyle w:val="Titre1"/>
      </w:pPr>
      <w:r>
        <w:t>Technologies</w:t>
      </w:r>
    </w:p>
    <w:p w14:paraId="7126E213" w14:textId="4C9BC80C" w:rsidR="0006139D" w:rsidRDefault="00000000">
      <w:r>
        <w:t xml:space="preserve">Python, Pandas, SQL, </w:t>
      </w:r>
      <w:r w:rsidR="00EA69A3">
        <w:t>PostgreSQL</w:t>
      </w:r>
      <w:r>
        <w:t>, Power BI, Git, GitHub, Jira</w:t>
      </w:r>
      <w:r w:rsidR="00AC5694">
        <w:t xml:space="preserve">, </w:t>
      </w:r>
      <w:r w:rsidR="00AC5694" w:rsidRPr="00AC5694">
        <w:t>Docker</w:t>
      </w:r>
      <w:r w:rsidR="00AC5694">
        <w:t>.</w:t>
      </w:r>
    </w:p>
    <w:p w14:paraId="7BBBD55B" w14:textId="77777777" w:rsidR="0006139D" w:rsidRDefault="00000000">
      <w:pPr>
        <w:pStyle w:val="Titre1"/>
      </w:pPr>
      <w:r>
        <w:t>Planning</w:t>
      </w:r>
    </w:p>
    <w:p w14:paraId="6FF4F7F8" w14:textId="77777777" w:rsidR="0006139D" w:rsidRDefault="00000000">
      <w:r>
        <w:t>S1 : Analyse</w:t>
      </w:r>
      <w:r>
        <w:br/>
        <w:t>S2 : ETL</w:t>
      </w:r>
      <w:r>
        <w:br/>
        <w:t>S3 : DWH</w:t>
      </w:r>
      <w:r>
        <w:br/>
        <w:t>S4 : Dashboard</w:t>
      </w:r>
      <w:r>
        <w:br/>
        <w:t>S5 : Documentation et soutenance.</w:t>
      </w:r>
    </w:p>
    <w:p w14:paraId="23D9E54C" w14:textId="77777777" w:rsidR="0006139D" w:rsidRDefault="00000000">
      <w:pPr>
        <w:pStyle w:val="Titre1"/>
      </w:pPr>
      <w:r>
        <w:t>Risques</w:t>
      </w:r>
    </w:p>
    <w:p w14:paraId="793E665A" w14:textId="77777777" w:rsidR="0006139D" w:rsidRDefault="00000000">
      <w:r>
        <w:t>Qualité des données, valeurs manquantes, incohérences, performances SQL, mise à jour des données.</w:t>
      </w:r>
    </w:p>
    <w:p w14:paraId="69E9916A" w14:textId="77777777" w:rsidR="0006139D" w:rsidRDefault="00000000">
      <w:pPr>
        <w:pStyle w:val="Titre1"/>
      </w:pPr>
      <w:r>
        <w:t>Résultats attendus</w:t>
      </w:r>
    </w:p>
    <w:p w14:paraId="407C8020" w14:textId="77777777" w:rsidR="0006139D" w:rsidRDefault="00000000">
      <w:r>
        <w:t>Solution décisionnelle complète, automatisée, reproductible et documentée permettant une prise de décision basée sur les données.</w:t>
      </w:r>
    </w:p>
    <w:p w14:paraId="034C25B1" w14:textId="77777777" w:rsidR="0006139D" w:rsidRDefault="00000000">
      <w:pPr>
        <w:pStyle w:val="Titre1"/>
      </w:pPr>
      <w:r>
        <w:t>Perspectives</w:t>
      </w:r>
    </w:p>
    <w:p w14:paraId="1B4EB784" w14:textId="6FA8FE76" w:rsidR="0006139D" w:rsidRDefault="00000000">
      <w:r>
        <w:t xml:space="preserve">Ajout d'Airflow, dbt, </w:t>
      </w:r>
      <w:r w:rsidR="00AC5694">
        <w:t>Snowflake</w:t>
      </w:r>
      <w:r>
        <w:t>, Data Lake, Machine Learning et actualisation automatique.</w:t>
      </w:r>
    </w:p>
    <w:p w14:paraId="35E30FFC" w14:textId="77777777" w:rsidR="0006139D" w:rsidRDefault="00000000">
      <w:pPr>
        <w:pStyle w:val="Titre1"/>
      </w:pPr>
      <w:r>
        <w:t>Conclusion</w:t>
      </w:r>
    </w:p>
    <w:p w14:paraId="62E8F689" w14:textId="77777777" w:rsidR="0006139D" w:rsidRDefault="00000000">
      <w:r>
        <w:t>Le projet fournit une plateforme BI complète permettant d'exploiter efficacement les données Jumia et de générer des recommandations métier.</w:t>
      </w:r>
    </w:p>
    <w:sectPr w:rsidR="00061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842114">
    <w:abstractNumId w:val="8"/>
  </w:num>
  <w:num w:numId="2" w16cid:durableId="2127191416">
    <w:abstractNumId w:val="6"/>
  </w:num>
  <w:num w:numId="3" w16cid:durableId="345182338">
    <w:abstractNumId w:val="5"/>
  </w:num>
  <w:num w:numId="4" w16cid:durableId="303001601">
    <w:abstractNumId w:val="4"/>
  </w:num>
  <w:num w:numId="5" w16cid:durableId="420183637">
    <w:abstractNumId w:val="7"/>
  </w:num>
  <w:num w:numId="6" w16cid:durableId="1989552167">
    <w:abstractNumId w:val="3"/>
  </w:num>
  <w:num w:numId="7" w16cid:durableId="913661382">
    <w:abstractNumId w:val="2"/>
  </w:num>
  <w:num w:numId="8" w16cid:durableId="822549833">
    <w:abstractNumId w:val="1"/>
  </w:num>
  <w:num w:numId="9" w16cid:durableId="3207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9D"/>
    <w:rsid w:val="0015074B"/>
    <w:rsid w:val="001A4A5B"/>
    <w:rsid w:val="001A5784"/>
    <w:rsid w:val="0029639D"/>
    <w:rsid w:val="00326F90"/>
    <w:rsid w:val="00436D2F"/>
    <w:rsid w:val="004D2E74"/>
    <w:rsid w:val="00577F17"/>
    <w:rsid w:val="00790150"/>
    <w:rsid w:val="00A05FCE"/>
    <w:rsid w:val="00AA1D8D"/>
    <w:rsid w:val="00AC5694"/>
    <w:rsid w:val="00B47730"/>
    <w:rsid w:val="00CB0664"/>
    <w:rsid w:val="00EA6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E1CA0"/>
  <w14:defaultImageDpi w14:val="300"/>
  <w15:docId w15:val="{BC955D5D-0C00-43D1-BC01-E975A443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 ezzahra</cp:lastModifiedBy>
  <cp:revision>118</cp:revision>
  <dcterms:created xsi:type="dcterms:W3CDTF">2013-12-23T23:15:00Z</dcterms:created>
  <dcterms:modified xsi:type="dcterms:W3CDTF">2026-07-20T10:54:00Z</dcterms:modified>
  <cp:category/>
</cp:coreProperties>
</file>