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before="30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893"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000000"/>
            <w:tcMar>
              <w:top w:type="dxa" w:w="80"/>
              <w:left w:type="dxa" w:w="80"/>
              <w:bottom w:type="dxa" w:w="80"/>
              <w:right w:type="dxa" w:w="80"/>
            </w:tcMar>
            <w:vAlign w:val="top"/>
          </w:tcPr>
          <w:p>
            <w:pPr>
              <w:pStyle w:val="Body"/>
              <w:jc w:val="center"/>
              <w:rPr>
                <w:outline w:val="0"/>
                <w:color w:val="ffffff"/>
                <w:u w:color="ffffff"/>
                <w:shd w:val="nil" w:color="auto" w:fill="auto"/>
                <w14:textFill>
                  <w14:solidFill>
                    <w14:srgbClr w14:val="FFFFFF"/>
                  </w14:solidFill>
                </w14:textFill>
              </w:rPr>
            </w:pPr>
            <w:r>
              <w:rPr>
                <w:b w:val="1"/>
                <w:bCs w:val="1"/>
                <w:caps w:val="1"/>
                <w:outline w:val="0"/>
                <w:color w:val="ffffff"/>
                <w:sz w:val="44"/>
                <w:szCs w:val="44"/>
                <w:u w:color="ffffff"/>
                <w:shd w:val="nil" w:color="auto" w:fill="auto"/>
                <w:rtl w:val="0"/>
                <w:lang w:val="en-US"/>
                <w14:textFill>
                  <w14:solidFill>
                    <w14:srgbClr w14:val="FFFFFF"/>
                  </w14:solidFill>
                </w14:textFill>
              </w:rPr>
              <w:t>NEXGEN biolab</w:t>
            </w:r>
          </w:p>
          <w:p>
            <w:pPr>
              <w:pStyle w:val="Body"/>
              <w:bidi w:val="0"/>
              <w:spacing w:before="60"/>
              <w:ind w:left="0" w:right="0" w:firstLine="0"/>
              <w:jc w:val="center"/>
              <w:rPr>
                <w:rtl w:val="0"/>
              </w:rPr>
            </w:pPr>
            <w:r>
              <w:rPr>
                <w:outline w:val="0"/>
                <w:color w:val="d6efef"/>
                <w:sz w:val="26"/>
                <w:szCs w:val="26"/>
                <w:u w:color="d6efef"/>
                <w:shd w:val="nil" w:color="auto" w:fill="auto"/>
                <w:rtl w:val="0"/>
                <w:lang w:val="en-US"/>
                <w14:textFill>
                  <w14:solidFill>
                    <w14:srgbClr w14:val="D6EFEF"/>
                  </w14:solidFill>
                </w14:textFill>
              </w:rPr>
              <w:t xml:space="preserve">Bioinformatics Projects </w:t>
            </w:r>
          </w:p>
        </w:tc>
      </w:tr>
    </w:tbl>
    <w:p>
      <w:pPr>
        <w:pStyle w:val="Body"/>
        <w:widowControl w:val="0"/>
        <w:spacing w:before="300"/>
      </w:pPr>
    </w:p>
    <w:p>
      <w:pPr>
        <w:pStyle w:val="Body"/>
        <w:spacing w:before="80"/>
      </w:pPr>
    </w:p>
    <w:p>
      <w:pPr>
        <w:pStyle w:val="Body"/>
        <w:spacing w:before="20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4680"/>
        <w:gridCol w:w="4680"/>
      </w:tblGrid>
      <w:tr>
        <w:tblPrEx>
          <w:shd w:val="clear" w:color="auto" w:fill="cad1d7"/>
        </w:tblPrEx>
        <w:trPr>
          <w:trHeight w:val="524"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2fb"/>
            <w:tcMar>
              <w:top w:type="dxa" w:w="80"/>
              <w:left w:type="dxa" w:w="80"/>
              <w:bottom w:type="dxa" w:w="80"/>
              <w:right w:type="dxa" w:w="80"/>
            </w:tcMar>
            <w:vAlign w:val="top"/>
          </w:tcPr>
          <w:p>
            <w:pPr>
              <w:pStyle w:val="Body"/>
              <w:rPr>
                <w:shd w:val="nil" w:color="auto" w:fill="auto"/>
              </w:rPr>
            </w:pPr>
            <w:r>
              <w:rPr>
                <w:b w:val="1"/>
                <w:bCs w:val="1"/>
                <w:outline w:val="0"/>
                <w:color w:val="1a3557"/>
                <w:sz w:val="20"/>
                <w:szCs w:val="20"/>
                <w:u w:color="1a3557"/>
                <w:shd w:val="nil" w:color="auto" w:fill="auto"/>
                <w:rtl w:val="0"/>
                <w:lang w:val="en-US"/>
                <w14:textFill>
                  <w14:solidFill>
                    <w14:srgbClr w14:val="1A3557"/>
                  </w14:solidFill>
                </w14:textFill>
              </w:rPr>
              <w:t>Participant Name</w:t>
            </w:r>
          </w:p>
          <w:p>
            <w:pPr>
              <w:pStyle w:val="Body"/>
              <w:bidi w:val="0"/>
              <w:spacing w:before="40"/>
              <w:ind w:left="0" w:right="0" w:firstLine="0"/>
              <w:jc w:val="left"/>
              <w:rPr>
                <w:rtl w:val="0"/>
              </w:rPr>
            </w:pPr>
            <w:r>
              <w:rPr>
                <w:outline w:val="0"/>
                <w:color w:val="4a5568"/>
                <w:sz w:val="21"/>
                <w:szCs w:val="21"/>
                <w:u w:color="4a5568"/>
                <w:rtl w:val="0"/>
                <w:lang w:val="en-US"/>
                <w14:textFill>
                  <w14:solidFill>
                    <w14:srgbClr w14:val="4A5568"/>
                  </w14:solidFill>
                </w14:textFill>
              </w:rPr>
              <w:t>Fatimah Al-Mohammed</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2fb"/>
            <w:tcMar>
              <w:top w:type="dxa" w:w="80"/>
              <w:left w:type="dxa" w:w="80"/>
              <w:bottom w:type="dxa" w:w="80"/>
              <w:right w:type="dxa" w:w="80"/>
            </w:tcMar>
            <w:vAlign w:val="top"/>
          </w:tcPr>
          <w:p>
            <w:pPr>
              <w:pStyle w:val="Body"/>
              <w:rPr>
                <w:shd w:val="nil" w:color="auto" w:fill="auto"/>
              </w:rPr>
            </w:pPr>
            <w:r>
              <w:rPr>
                <w:b w:val="1"/>
                <w:bCs w:val="1"/>
                <w:outline w:val="0"/>
                <w:color w:val="1a3557"/>
                <w:sz w:val="20"/>
                <w:szCs w:val="20"/>
                <w:u w:color="1a3557"/>
                <w:shd w:val="nil" w:color="auto" w:fill="auto"/>
                <w:rtl w:val="0"/>
                <w:lang w:val="en-US"/>
                <w14:textFill>
                  <w14:solidFill>
                    <w14:srgbClr w14:val="1A3557"/>
                  </w14:solidFill>
                </w14:textFill>
              </w:rPr>
              <w:t>Email Address</w:t>
            </w:r>
          </w:p>
          <w:p>
            <w:pPr>
              <w:pStyle w:val="Body"/>
              <w:bidi w:val="0"/>
              <w:spacing w:before="40"/>
              <w:ind w:left="0" w:right="0" w:firstLine="0"/>
              <w:jc w:val="left"/>
              <w:rPr>
                <w:rtl w:val="0"/>
              </w:rPr>
            </w:pPr>
            <w:r>
              <w:rPr>
                <w:rStyle w:val="Hyperlink.0"/>
                <w:lang w:val="en-US"/>
              </w:rPr>
              <w:fldChar w:fldCharType="begin" w:fldLock="0"/>
            </w:r>
            <w:r>
              <w:rPr>
                <w:rStyle w:val="Hyperlink.0"/>
                <w:lang w:val="en-US"/>
              </w:rPr>
              <w:instrText xml:space="preserve"> HYPERLINK "mailto:fatimah0almohammed@gmail.com"</w:instrText>
            </w:r>
            <w:r>
              <w:rPr>
                <w:rStyle w:val="Hyperlink.0"/>
                <w:lang w:val="en-US"/>
              </w:rPr>
              <w:fldChar w:fldCharType="separate" w:fldLock="0"/>
            </w:r>
            <w:r>
              <w:rPr>
                <w:rStyle w:val="Hyperlink.0"/>
                <w:rtl w:val="0"/>
                <w:lang w:val="en-US"/>
              </w:rPr>
              <w:t>fatimah0almohammed@gmail.com</w:t>
            </w:r>
            <w:r>
              <w:rPr>
                <w:lang w:val="en-US"/>
              </w:rPr>
              <w:fldChar w:fldCharType="end" w:fldLock="0"/>
            </w:r>
          </w:p>
        </w:tc>
      </w:tr>
    </w:tbl>
    <w:p>
      <w:pPr>
        <w:pStyle w:val="Body"/>
        <w:widowControl w:val="0"/>
        <w:spacing w:before="200"/>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273"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e3b8c"/>
            <w:tcMar>
              <w:top w:type="dxa" w:w="80"/>
              <w:left w:type="dxa" w:w="80"/>
              <w:bottom w:type="dxa" w:w="80"/>
              <w:right w:type="dxa" w:w="80"/>
            </w:tcMar>
            <w:vAlign w:val="top"/>
          </w:tcPr>
          <w:p>
            <w:pPr>
              <w:pStyle w:val="Body"/>
            </w:pPr>
            <w:r>
              <w:rPr>
                <w:b w:val="1"/>
                <w:bCs w:val="1"/>
                <w:outline w:val="0"/>
                <w:color w:val="fdf6e3"/>
                <w:sz w:val="26"/>
                <w:szCs w:val="26"/>
                <w:u w:color="fdf6e3"/>
                <w:shd w:val="nil" w:color="auto" w:fill="auto"/>
                <w:rtl w:val="0"/>
                <w:lang w:val="en-US"/>
                <w14:textFill>
                  <w14:solidFill>
                    <w14:srgbClr w14:val="FDF6E3"/>
                  </w14:solidFill>
                </w14:textFill>
              </w:rPr>
              <w:t xml:space="preserve">TASK | </w:t>
            </w:r>
            <w:r>
              <w:rPr>
                <w:b w:val="1"/>
                <w:bCs w:val="1"/>
                <w:outline w:val="0"/>
                <w:color w:val="ffffff"/>
                <w:sz w:val="26"/>
                <w:szCs w:val="26"/>
                <w:u w:color="ffffff"/>
                <w:shd w:val="nil" w:color="auto" w:fill="auto"/>
                <w:rtl w:val="0"/>
                <w:lang w:val="en-US"/>
                <w14:textFill>
                  <w14:solidFill>
                    <w14:srgbClr w14:val="FFFFFF"/>
                  </w14:solidFill>
                </w14:textFill>
              </w:rPr>
              <w:t>Binding Site Prediction</w:t>
            </w:r>
          </w:p>
        </w:tc>
      </w:tr>
    </w:tbl>
    <w:p>
      <w:pPr>
        <w:pStyle w:val="Body"/>
        <w:widowControl w:val="0"/>
      </w:pPr>
    </w:p>
    <w:p>
      <w:pPr>
        <w:pStyle w:val="Body"/>
        <w:spacing w:before="8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00"/>
        <w:gridCol w:w="9060"/>
      </w:tblGrid>
      <w:tr>
        <w:tblPrEx>
          <w:shd w:val="clear" w:color="auto" w:fill="cad1d7"/>
        </w:tblPrEx>
        <w:trPr>
          <w:trHeight w:val="481" w:hRule="atLeast"/>
        </w:trPr>
        <w:tc>
          <w:tcPr>
            <w:tcW w:type="dxa" w:w="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0e7c7b"/>
            <w:tcMar>
              <w:top w:type="dxa" w:w="80"/>
              <w:left w:type="dxa" w:w="80"/>
              <w:bottom w:type="dxa" w:w="80"/>
              <w:right w:type="dxa" w:w="80"/>
            </w:tcMar>
            <w:vAlign w:val="center"/>
          </w:tcPr>
          <w:p/>
        </w:tc>
        <w:tc>
          <w:tcPr>
            <w:tcW w:type="dxa" w:w="9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6efef"/>
            <w:tcMar>
              <w:top w:type="dxa" w:w="80"/>
              <w:left w:type="dxa" w:w="80"/>
              <w:bottom w:type="dxa" w:w="80"/>
              <w:right w:type="dxa" w:w="80"/>
            </w:tcMar>
            <w:vAlign w:val="top"/>
          </w:tcPr>
          <w:p>
            <w:pPr>
              <w:pStyle w:val="Body"/>
            </w:pPr>
            <w:r>
              <w:rPr>
                <w:b w:val="1"/>
                <w:bCs w:val="1"/>
                <w:outline w:val="0"/>
                <w:color w:val="0e7c7b"/>
                <w:u w:color="0e7c7b"/>
                <w:shd w:val="nil" w:color="auto" w:fill="auto"/>
                <w:rtl w:val="0"/>
                <w:lang w:val="en-US"/>
                <w14:textFill>
                  <w14:solidFill>
                    <w14:srgbClr w14:val="0E7C7B"/>
                  </w14:solidFill>
                </w14:textFill>
              </w:rPr>
              <w:t xml:space="preserve">Objective: </w:t>
            </w:r>
            <w:r>
              <w:rPr>
                <w:outline w:val="0"/>
                <w:color w:val="1a1a1a"/>
                <w:u w:color="1a1a1a"/>
                <w:shd w:val="nil" w:color="auto" w:fill="auto"/>
                <w:rtl w:val="0"/>
                <w:lang w:val="en-US"/>
                <w14:textFill>
                  <w14:solidFill>
                    <w14:srgbClr w14:val="1A1A1A"/>
                  </w14:solidFill>
                </w14:textFill>
              </w:rPr>
              <w:t>To identify and characterize the primary binding site of protein using DoGSiteScorer on the raw (unprepared) protein.</w:t>
            </w:r>
          </w:p>
        </w:tc>
      </w:tr>
    </w:tbl>
    <w:p>
      <w:pPr>
        <w:pStyle w:val="Body"/>
        <w:widowControl w:val="0"/>
        <w:spacing w:before="80"/>
      </w:pPr>
    </w:p>
    <w:p>
      <w:pPr>
        <w:pStyle w:val="Body"/>
        <w:spacing w:before="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503"/>
        <w:gridCol w:w="8857"/>
      </w:tblGrid>
      <w:tr>
        <w:tblPrEx>
          <w:shd w:val="clear" w:color="auto" w:fill="cad1d7"/>
        </w:tblPrEx>
        <w:trPr>
          <w:trHeight w:val="1554" w:hRule="atLeast"/>
        </w:trPr>
        <w:tc>
          <w:tcPr>
            <w:tcW w:type="dxa" w:w="5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e3b8c"/>
            <w:tcMar>
              <w:top w:type="dxa" w:w="80"/>
              <w:left w:type="dxa" w:w="80"/>
              <w:bottom w:type="dxa" w:w="80"/>
              <w:right w:type="dxa" w:w="80"/>
            </w:tcMar>
            <w:vAlign w:val="center"/>
          </w:tcPr>
          <w:p>
            <w:pPr>
              <w:pStyle w:val="Body"/>
              <w:jc w:val="center"/>
            </w:pPr>
            <w:r>
              <w:rPr>
                <w:rFonts w:ascii="Arial Unicode MS" w:cs="Arial Unicode MS" w:hAnsi="Arial Unicode MS" w:eastAsia="Arial Unicode MS" w:hint="eastAsia"/>
                <w:b w:val="0"/>
                <w:bCs w:val="0"/>
                <w:i w:val="0"/>
                <w:iCs w:val="0"/>
                <w:shd w:val="nil" w:color="auto" w:fill="auto"/>
                <w:rtl w:val="0"/>
                <w:lang w:val="en-US"/>
              </w:rPr>
              <w:t>📖</w:t>
            </w:r>
          </w:p>
        </w:tc>
        <w:tc>
          <w:tcPr>
            <w:tcW w:type="dxa" w:w="8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afa"/>
            <w:tcMar>
              <w:top w:type="dxa" w:w="80"/>
              <w:left w:type="dxa" w:w="80"/>
              <w:bottom w:type="dxa" w:w="80"/>
              <w:right w:type="dxa" w:w="80"/>
            </w:tcMar>
            <w:vAlign w:val="top"/>
          </w:tcPr>
          <w:p>
            <w:pPr>
              <w:pStyle w:val="Body"/>
              <w:rPr>
                <w:shd w:val="nil" w:color="auto" w:fill="auto"/>
              </w:rPr>
            </w:pPr>
            <w:r>
              <w:rPr>
                <w:b w:val="1"/>
                <w:bCs w:val="1"/>
                <w:outline w:val="0"/>
                <w:color w:val="2e3b8c"/>
                <w:sz w:val="21"/>
                <w:szCs w:val="21"/>
                <w:u w:color="2e3b8c"/>
                <w:shd w:val="nil" w:color="auto" w:fill="auto"/>
                <w:rtl w:val="0"/>
                <w:lang w:val="en-US"/>
                <w14:textFill>
                  <w14:solidFill>
                    <w14:srgbClr w14:val="2E3B8C"/>
                  </w14:solidFill>
                </w14:textFill>
              </w:rPr>
              <w:t xml:space="preserve">Method Summary: </w:t>
            </w:r>
          </w:p>
          <w:p>
            <w:pPr>
              <w:pStyle w:val="Body"/>
              <w:bidi w:val="0"/>
              <w:spacing w:before="30"/>
              <w:ind w:left="0" w:right="0" w:firstLine="0"/>
              <w:jc w:val="left"/>
              <w:rPr>
                <w:rtl w:val="0"/>
              </w:rPr>
            </w:pPr>
            <w:r>
              <w:rPr>
                <w:outline w:val="0"/>
                <w:color w:val="1a1a1a"/>
                <w:sz w:val="21"/>
                <w:szCs w:val="21"/>
                <w:u w:color="1a1a1a"/>
                <w:shd w:val="nil" w:color="auto" w:fill="auto"/>
                <w:rtl w:val="0"/>
                <w:lang w:val="en-US"/>
                <w14:textFill>
                  <w14:solidFill>
                    <w14:srgbClr w14:val="1A1A1A"/>
                  </w14:solidFill>
                </w14:textFill>
              </w:rPr>
              <w:t>Binding site prediction identifies druggable cavities on a protein surface based on geometric and physicochemical properties. DoGSiteScorer (proteins.plus) uses a Difference of Gaussians (DoG) filter to detect pockets and score them by size, hydrophobicity, and druggability. Using the raw (unmodified) protein for this step ensures the prediction reflects the native structure, avoiding artefacts introduced during preparation.</w:t>
            </w:r>
          </w:p>
        </w:tc>
      </w:tr>
    </w:tbl>
    <w:p>
      <w:pPr>
        <w:pStyle w:val="Body"/>
        <w:widowControl w:val="0"/>
        <w:spacing w:before="60"/>
      </w:pPr>
    </w:p>
    <w:p>
      <w:pPr>
        <w:pStyle w:val="Body"/>
        <w:spacing w:before="8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784" w:hRule="atLeast"/>
        </w:trPr>
        <w:tc>
          <w:tcPr>
            <w:tcW w:type="dxa" w:w="9360"/>
            <w:tcBorders>
              <w:top w:val="single" w:color="b94040" w:sz="4" w:space="0" w:shadow="0" w:frame="0"/>
              <w:left w:val="single" w:color="b94040" w:sz="16" w:space="0" w:shadow="0" w:frame="0"/>
              <w:bottom w:val="single" w:color="b94040" w:sz="4" w:space="0" w:shadow="0" w:frame="0"/>
              <w:right w:val="single" w:color="000000" w:sz="4" w:space="0" w:shadow="0" w:frame="0"/>
            </w:tcBorders>
            <w:shd w:val="clear" w:color="auto" w:fill="fdeaea"/>
            <w:tcMar>
              <w:top w:type="dxa" w:w="80"/>
              <w:left w:type="dxa" w:w="80"/>
              <w:bottom w:type="dxa" w:w="80"/>
              <w:right w:type="dxa" w:w="80"/>
            </w:tcMar>
            <w:vAlign w:val="top"/>
          </w:tcPr>
          <w:p>
            <w:pPr>
              <w:pStyle w:val="Body"/>
              <w:rPr>
                <w:shd w:val="nil" w:color="auto" w:fill="auto"/>
              </w:rPr>
            </w:pPr>
            <w:r>
              <w:rPr>
                <w:b w:val="1"/>
                <w:bCs w:val="1"/>
                <w:outline w:val="0"/>
                <w:color w:val="b94040"/>
                <w:sz w:val="21"/>
                <w:szCs w:val="21"/>
                <w:u w:color="b94040"/>
                <w:shd w:val="nil" w:color="auto" w:fill="auto"/>
                <w:rtl w:val="0"/>
                <w:lang w:val="en-US"/>
                <w14:textFill>
                  <w14:solidFill>
                    <w14:srgbClr w14:val="B94040"/>
                  </w14:solidFill>
                </w14:textFill>
              </w:rPr>
              <w:t xml:space="preserve">Important  </w:t>
            </w:r>
          </w:p>
          <w:p>
            <w:pPr>
              <w:pStyle w:val="Body"/>
              <w:bidi w:val="0"/>
              <w:spacing w:before="40"/>
              <w:ind w:left="0" w:right="0" w:firstLine="0"/>
              <w:jc w:val="left"/>
              <w:rPr>
                <w:rtl w:val="0"/>
              </w:rPr>
            </w:pPr>
            <w:r>
              <w:rPr>
                <w:outline w:val="0"/>
                <w:color w:val="1a1a1a"/>
                <w:sz w:val="21"/>
                <w:szCs w:val="21"/>
                <w:u w:color="1a1a1a"/>
                <w:shd w:val="nil" w:color="auto" w:fill="auto"/>
                <w:rtl w:val="0"/>
                <w:lang w:val="en-US"/>
                <w14:textFill>
                  <w14:solidFill>
                    <w14:srgbClr w14:val="1A1A1A"/>
                  </w14:solidFill>
                </w14:textFill>
              </w:rPr>
              <w:t xml:space="preserve">Use the RAW PDB file for this task </w:t>
            </w:r>
            <w:r>
              <w:rPr>
                <w:outline w:val="0"/>
                <w:color w:val="1a1a1a"/>
                <w:sz w:val="21"/>
                <w:szCs w:val="21"/>
                <w:u w:color="1a1a1a"/>
                <w:shd w:val="nil" w:color="auto" w:fill="auto"/>
                <w:rtl w:val="0"/>
                <w:lang w:val="en-US"/>
                <w14:textFill>
                  <w14:solidFill>
                    <w14:srgbClr w14:val="1A1A1A"/>
                  </w14:solidFill>
                </w14:textFill>
              </w:rPr>
              <w:t xml:space="preserve">— </w:t>
            </w:r>
            <w:r>
              <w:rPr>
                <w:outline w:val="0"/>
                <w:color w:val="1a1a1a"/>
                <w:sz w:val="21"/>
                <w:szCs w:val="21"/>
                <w:u w:color="1a1a1a"/>
                <w:shd w:val="nil" w:color="auto" w:fill="auto"/>
                <w:rtl w:val="0"/>
                <w:lang w:val="en-US"/>
                <w14:textFill>
                  <w14:solidFill>
                    <w14:srgbClr w14:val="1A1A1A"/>
                  </w14:solidFill>
                </w14:textFill>
              </w:rPr>
              <w:t xml:space="preserve">NOT the prepared version. DoGSiteScorer works best with the unmodified structure. </w:t>
            </w:r>
          </w:p>
        </w:tc>
      </w:tr>
    </w:tbl>
    <w:p>
      <w:pPr>
        <w:pStyle w:val="Body"/>
        <w:widowControl w:val="0"/>
        <w:spacing w:before="80"/>
      </w:pPr>
    </w:p>
    <w:p>
      <w:pPr>
        <w:pStyle w:val="Body"/>
        <w:spacing w:before="80"/>
      </w:pPr>
    </w:p>
    <w:p>
      <w:pPr>
        <w:pStyle w:val="Body"/>
        <w:spacing w:before="160" w:after="40"/>
      </w:pPr>
      <w:r>
        <w:rPr>
          <w:rFonts w:ascii="Arial Unicode MS" w:cs="Arial Unicode MS" w:hAnsi="Arial Unicode MS" w:eastAsia="Arial Unicode MS" w:hint="default"/>
          <w:b w:val="0"/>
          <w:bCs w:val="0"/>
          <w:i w:val="0"/>
          <w:iCs w:val="0"/>
          <w:outline w:val="0"/>
          <w:color w:val="1a3557"/>
          <w:sz w:val="23"/>
          <w:szCs w:val="23"/>
          <w:u w:color="1a3557"/>
          <w:rtl w:val="0"/>
          <w:lang w:val="en-US"/>
          <w14:textFill>
            <w14:solidFill>
              <w14:srgbClr w14:val="1A3557"/>
            </w14:solidFill>
          </w14:textFill>
        </w:rPr>
        <w:t>▸</w:t>
      </w:r>
      <w:r>
        <w:rPr>
          <w:b w:val="1"/>
          <w:bCs w:val="1"/>
          <w:outline w:val="0"/>
          <w:color w:val="1a3557"/>
          <w:sz w:val="23"/>
          <w:szCs w:val="23"/>
          <w:u w:color="1a3557"/>
          <w:rtl w:val="0"/>
          <w:lang w:val="en-US"/>
          <w14:textFill>
            <w14:solidFill>
              <w14:srgbClr w14:val="1A3557"/>
            </w14:solidFill>
          </w14:textFill>
        </w:rPr>
        <w:t xml:space="preserve"> Task Steps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600"/>
        <w:gridCol w:w="8760"/>
      </w:tblGrid>
      <w:tr>
        <w:tblPrEx>
          <w:shd w:val="clear" w:color="auto" w:fill="cad1d7"/>
        </w:tblPrEx>
        <w:trPr>
          <w:trHeight w:val="221" w:hRule="atLeast"/>
        </w:trPr>
        <w:tc>
          <w:tcPr>
            <w:tcW w:type="dxa" w:w="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0e7c7b"/>
            <w:tcMar>
              <w:top w:type="dxa" w:w="80"/>
              <w:left w:type="dxa" w:w="80"/>
              <w:bottom w:type="dxa" w:w="80"/>
              <w:right w:type="dxa" w:w="80"/>
            </w:tcMar>
            <w:vAlign w:val="center"/>
          </w:tcPr>
          <w:p>
            <w:pPr>
              <w:pStyle w:val="Body"/>
              <w:jc w:val="center"/>
            </w:pPr>
            <w:r>
              <w:rPr>
                <w:b w:val="1"/>
                <w:bCs w:val="1"/>
                <w:outline w:val="0"/>
                <w:color w:val="ffffff"/>
                <w:u w:color="ffffff"/>
                <w:shd w:val="nil" w:color="auto" w:fill="auto"/>
                <w:rtl w:val="0"/>
                <w:lang w:val="en-US"/>
                <w14:textFill>
                  <w14:solidFill>
                    <w14:srgbClr w14:val="FFFFFF"/>
                  </w14:solidFill>
                </w14:textFill>
              </w:rPr>
              <w:t>1</w:t>
            </w:r>
          </w:p>
        </w:tc>
        <w:tc>
          <w:tcPr>
            <w:tcW w:type="dxa" w:w="8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7ff"/>
            <w:tcMar>
              <w:top w:type="dxa" w:w="80"/>
              <w:left w:type="dxa" w:w="80"/>
              <w:bottom w:type="dxa" w:w="80"/>
              <w:right w:type="dxa" w:w="80"/>
            </w:tcMar>
            <w:vAlign w:val="top"/>
          </w:tcPr>
          <w:p>
            <w:pPr>
              <w:pStyle w:val="Body"/>
            </w:pPr>
            <w:r>
              <w:rPr>
                <w:outline w:val="0"/>
                <w:color w:val="1a1a1a"/>
                <w:u w:color="1a1a1a"/>
                <w:shd w:val="nil" w:color="auto" w:fill="auto"/>
                <w:rtl w:val="0"/>
                <w:lang w:val="en-US"/>
                <w14:textFill>
                  <w14:solidFill>
                    <w14:srgbClr w14:val="1A1A1A"/>
                  </w14:solidFill>
                </w14:textFill>
              </w:rPr>
              <w:t>Go to DoGSiteScorer via proteins.plus (https://proteins.plus) and click 'DoGSiteScorer'.</w:t>
            </w:r>
          </w:p>
        </w:tc>
      </w:tr>
      <w:tr>
        <w:tblPrEx>
          <w:shd w:val="clear" w:color="auto" w:fill="cad1d7"/>
        </w:tblPrEx>
        <w:trPr>
          <w:trHeight w:val="221" w:hRule="atLeast"/>
        </w:trPr>
        <w:tc>
          <w:tcPr>
            <w:tcW w:type="dxa" w:w="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0e7c7b"/>
            <w:tcMar>
              <w:top w:type="dxa" w:w="80"/>
              <w:left w:type="dxa" w:w="80"/>
              <w:bottom w:type="dxa" w:w="80"/>
              <w:right w:type="dxa" w:w="80"/>
            </w:tcMar>
            <w:vAlign w:val="center"/>
          </w:tcPr>
          <w:p>
            <w:pPr>
              <w:pStyle w:val="Body"/>
              <w:jc w:val="center"/>
            </w:pPr>
            <w:r>
              <w:rPr>
                <w:b w:val="1"/>
                <w:bCs w:val="1"/>
                <w:outline w:val="0"/>
                <w:color w:val="ffffff"/>
                <w:u w:color="ffffff"/>
                <w:shd w:val="nil" w:color="auto" w:fill="auto"/>
                <w:rtl w:val="0"/>
                <w:lang w:val="en-US"/>
                <w14:textFill>
                  <w14:solidFill>
                    <w14:srgbClr w14:val="FFFFFF"/>
                  </w14:solidFill>
                </w14:textFill>
              </w:rPr>
              <w:t>2</w:t>
            </w:r>
          </w:p>
        </w:tc>
        <w:tc>
          <w:tcPr>
            <w:tcW w:type="dxa" w:w="8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w:pPr>
            <w:r>
              <w:rPr>
                <w:outline w:val="0"/>
                <w:color w:val="1a1a1a"/>
                <w:u w:color="1a1a1a"/>
                <w:shd w:val="nil" w:color="auto" w:fill="auto"/>
                <w:rtl w:val="0"/>
                <w:lang w:val="en-US"/>
                <w14:textFill>
                  <w14:solidFill>
                    <w14:srgbClr w14:val="1A1A1A"/>
                  </w14:solidFill>
                </w14:textFill>
              </w:rPr>
              <w:t>Upload the raw PDB file (or enter PDB ID directly).</w:t>
            </w:r>
          </w:p>
        </w:tc>
      </w:tr>
      <w:tr>
        <w:tblPrEx>
          <w:shd w:val="clear" w:color="auto" w:fill="cad1d7"/>
        </w:tblPrEx>
        <w:trPr>
          <w:trHeight w:val="221" w:hRule="atLeast"/>
        </w:trPr>
        <w:tc>
          <w:tcPr>
            <w:tcW w:type="dxa" w:w="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0e7c7b"/>
            <w:tcMar>
              <w:top w:type="dxa" w:w="80"/>
              <w:left w:type="dxa" w:w="80"/>
              <w:bottom w:type="dxa" w:w="80"/>
              <w:right w:type="dxa" w:w="80"/>
            </w:tcMar>
            <w:vAlign w:val="center"/>
          </w:tcPr>
          <w:p>
            <w:pPr>
              <w:pStyle w:val="Body"/>
              <w:jc w:val="center"/>
            </w:pPr>
            <w:r>
              <w:rPr>
                <w:b w:val="1"/>
                <w:bCs w:val="1"/>
                <w:outline w:val="0"/>
                <w:color w:val="ffffff"/>
                <w:u w:color="ffffff"/>
                <w:shd w:val="nil" w:color="auto" w:fill="auto"/>
                <w:rtl w:val="0"/>
                <w:lang w:val="en-US"/>
                <w14:textFill>
                  <w14:solidFill>
                    <w14:srgbClr w14:val="FFFFFF"/>
                  </w14:solidFill>
                </w14:textFill>
              </w:rPr>
              <w:t>3</w:t>
            </w:r>
          </w:p>
        </w:tc>
        <w:tc>
          <w:tcPr>
            <w:tcW w:type="dxa" w:w="8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7ff"/>
            <w:tcMar>
              <w:top w:type="dxa" w:w="80"/>
              <w:left w:type="dxa" w:w="80"/>
              <w:bottom w:type="dxa" w:w="80"/>
              <w:right w:type="dxa" w:w="80"/>
            </w:tcMar>
            <w:vAlign w:val="top"/>
          </w:tcPr>
          <w:p>
            <w:pPr>
              <w:pStyle w:val="Body"/>
            </w:pPr>
            <w:r>
              <w:rPr>
                <w:outline w:val="0"/>
                <w:color w:val="1a1a1a"/>
                <w:u w:color="1a1a1a"/>
                <w:shd w:val="nil" w:color="auto" w:fill="auto"/>
                <w:rtl w:val="0"/>
                <w:lang w:val="en-US"/>
                <w14:textFill>
                  <w14:solidFill>
                    <w14:srgbClr w14:val="1A1A1A"/>
                  </w14:solidFill>
                </w14:textFill>
              </w:rPr>
              <w:t>Select Chain A (if other chains are present) only in the submission options.</w:t>
            </w:r>
          </w:p>
        </w:tc>
      </w:tr>
      <w:tr>
        <w:tblPrEx>
          <w:shd w:val="clear" w:color="auto" w:fill="cad1d7"/>
        </w:tblPrEx>
        <w:trPr>
          <w:trHeight w:val="221" w:hRule="atLeast"/>
        </w:trPr>
        <w:tc>
          <w:tcPr>
            <w:tcW w:type="dxa" w:w="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0e7c7b"/>
            <w:tcMar>
              <w:top w:type="dxa" w:w="80"/>
              <w:left w:type="dxa" w:w="80"/>
              <w:bottom w:type="dxa" w:w="80"/>
              <w:right w:type="dxa" w:w="80"/>
            </w:tcMar>
            <w:vAlign w:val="center"/>
          </w:tcPr>
          <w:p>
            <w:pPr>
              <w:pStyle w:val="Body"/>
              <w:jc w:val="center"/>
            </w:pPr>
            <w:r>
              <w:rPr>
                <w:b w:val="1"/>
                <w:bCs w:val="1"/>
                <w:outline w:val="0"/>
                <w:color w:val="ffffff"/>
                <w:u w:color="ffffff"/>
                <w:shd w:val="nil" w:color="auto" w:fill="auto"/>
                <w:rtl w:val="0"/>
                <w:lang w:val="en-US"/>
                <w14:textFill>
                  <w14:solidFill>
                    <w14:srgbClr w14:val="FFFFFF"/>
                  </w14:solidFill>
                </w14:textFill>
              </w:rPr>
              <w:t>4</w:t>
            </w:r>
          </w:p>
        </w:tc>
        <w:tc>
          <w:tcPr>
            <w:tcW w:type="dxa" w:w="8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w:pPr>
            <w:r>
              <w:rPr>
                <w:outline w:val="0"/>
                <w:color w:val="1a1a1a"/>
                <w:u w:color="1a1a1a"/>
                <w:shd w:val="nil" w:color="auto" w:fill="auto"/>
                <w:rtl w:val="0"/>
                <w:lang w:val="en-US"/>
                <w14:textFill>
                  <w14:solidFill>
                    <w14:srgbClr w14:val="1A1A1A"/>
                  </w14:solidFill>
                </w14:textFill>
              </w:rPr>
              <w:t>Run the prediction and wait for the results.</w:t>
            </w:r>
          </w:p>
        </w:tc>
      </w:tr>
      <w:tr>
        <w:tblPrEx>
          <w:shd w:val="clear" w:color="auto" w:fill="cad1d7"/>
        </w:tblPrEx>
        <w:trPr>
          <w:trHeight w:val="221" w:hRule="atLeast"/>
        </w:trPr>
        <w:tc>
          <w:tcPr>
            <w:tcW w:type="dxa" w:w="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0e7c7b"/>
            <w:tcMar>
              <w:top w:type="dxa" w:w="80"/>
              <w:left w:type="dxa" w:w="80"/>
              <w:bottom w:type="dxa" w:w="80"/>
              <w:right w:type="dxa" w:w="80"/>
            </w:tcMar>
            <w:vAlign w:val="center"/>
          </w:tcPr>
          <w:p>
            <w:pPr>
              <w:pStyle w:val="Body"/>
              <w:jc w:val="center"/>
            </w:pPr>
            <w:r>
              <w:rPr>
                <w:b w:val="1"/>
                <w:bCs w:val="1"/>
                <w:outline w:val="0"/>
                <w:color w:val="ffffff"/>
                <w:u w:color="ffffff"/>
                <w:shd w:val="nil" w:color="auto" w:fill="auto"/>
                <w:rtl w:val="0"/>
                <w:lang w:val="en-US"/>
                <w14:textFill>
                  <w14:solidFill>
                    <w14:srgbClr w14:val="FFFFFF"/>
                  </w14:solidFill>
                </w14:textFill>
              </w:rPr>
              <w:t>5</w:t>
            </w:r>
          </w:p>
        </w:tc>
        <w:tc>
          <w:tcPr>
            <w:tcW w:type="dxa" w:w="8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7ff"/>
            <w:tcMar>
              <w:top w:type="dxa" w:w="80"/>
              <w:left w:type="dxa" w:w="80"/>
              <w:bottom w:type="dxa" w:w="80"/>
              <w:right w:type="dxa" w:w="80"/>
            </w:tcMar>
            <w:vAlign w:val="top"/>
          </w:tcPr>
          <w:p>
            <w:pPr>
              <w:pStyle w:val="Body"/>
            </w:pPr>
            <w:r>
              <w:rPr>
                <w:outline w:val="0"/>
                <w:color w:val="1a1a1a"/>
                <w:u w:color="1a1a1a"/>
                <w:shd w:val="nil" w:color="auto" w:fill="auto"/>
                <w:rtl w:val="0"/>
                <w:lang w:val="en-US"/>
                <w14:textFill>
                  <w14:solidFill>
                    <w14:srgbClr w14:val="1A1A1A"/>
                  </w14:solidFill>
                </w14:textFill>
              </w:rPr>
              <w:t>Identify the top-ranked binding pocket (Pocket P_0 or highest-scored).</w:t>
            </w:r>
          </w:p>
        </w:tc>
      </w:tr>
      <w:tr>
        <w:tblPrEx>
          <w:shd w:val="clear" w:color="auto" w:fill="cad1d7"/>
        </w:tblPrEx>
        <w:trPr>
          <w:trHeight w:val="221" w:hRule="atLeast"/>
        </w:trPr>
        <w:tc>
          <w:tcPr>
            <w:tcW w:type="dxa" w:w="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0e7c7b"/>
            <w:tcMar>
              <w:top w:type="dxa" w:w="80"/>
              <w:left w:type="dxa" w:w="80"/>
              <w:bottom w:type="dxa" w:w="80"/>
              <w:right w:type="dxa" w:w="80"/>
            </w:tcMar>
            <w:vAlign w:val="center"/>
          </w:tcPr>
          <w:p>
            <w:pPr>
              <w:pStyle w:val="Body"/>
              <w:jc w:val="center"/>
            </w:pPr>
            <w:r>
              <w:rPr>
                <w:b w:val="1"/>
                <w:bCs w:val="1"/>
                <w:outline w:val="0"/>
                <w:color w:val="ffffff"/>
                <w:u w:color="ffffff"/>
                <w:shd w:val="nil" w:color="auto" w:fill="auto"/>
                <w:rtl w:val="0"/>
                <w:lang w:val="en-US"/>
                <w14:textFill>
                  <w14:solidFill>
                    <w14:srgbClr w14:val="FFFFFF"/>
                  </w14:solidFill>
                </w14:textFill>
              </w:rPr>
              <w:t>6</w:t>
            </w:r>
          </w:p>
        </w:tc>
        <w:tc>
          <w:tcPr>
            <w:tcW w:type="dxa" w:w="8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w:pPr>
            <w:r>
              <w:rPr>
                <w:outline w:val="0"/>
                <w:color w:val="1a1a1a"/>
                <w:u w:color="1a1a1a"/>
                <w:shd w:val="nil" w:color="auto" w:fill="auto"/>
                <w:rtl w:val="0"/>
                <w:lang w:val="en-US"/>
                <w14:textFill>
                  <w14:solidFill>
                    <w14:srgbClr w14:val="1A1A1A"/>
                  </w14:solidFill>
                </w14:textFill>
              </w:rPr>
              <w:t>Record the pocket score, volume, surface area, and key residues.</w:t>
            </w:r>
          </w:p>
        </w:tc>
      </w:tr>
      <w:tr>
        <w:tblPrEx>
          <w:shd w:val="clear" w:color="auto" w:fill="cad1d7"/>
        </w:tblPrEx>
        <w:trPr>
          <w:trHeight w:val="481" w:hRule="atLeast"/>
        </w:trPr>
        <w:tc>
          <w:tcPr>
            <w:tcW w:type="dxa" w:w="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0e7c7b"/>
            <w:tcMar>
              <w:top w:type="dxa" w:w="80"/>
              <w:left w:type="dxa" w:w="80"/>
              <w:bottom w:type="dxa" w:w="80"/>
              <w:right w:type="dxa" w:w="80"/>
            </w:tcMar>
            <w:vAlign w:val="center"/>
          </w:tcPr>
          <w:p>
            <w:pPr>
              <w:pStyle w:val="Body"/>
              <w:jc w:val="center"/>
            </w:pPr>
            <w:r>
              <w:rPr>
                <w:b w:val="1"/>
                <w:bCs w:val="1"/>
                <w:outline w:val="0"/>
                <w:color w:val="ffffff"/>
                <w:u w:color="ffffff"/>
                <w:shd w:val="nil" w:color="auto" w:fill="auto"/>
                <w:rtl w:val="0"/>
                <w:lang w:val="en-US"/>
                <w14:textFill>
                  <w14:solidFill>
                    <w14:srgbClr w14:val="FFFFFF"/>
                  </w14:solidFill>
                </w14:textFill>
              </w:rPr>
              <w:t>7</w:t>
            </w:r>
          </w:p>
        </w:tc>
        <w:tc>
          <w:tcPr>
            <w:tcW w:type="dxa" w:w="8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w:pPr>
            <w:r>
              <w:rPr>
                <w:outline w:val="0"/>
                <w:color w:val="1a1a1a"/>
                <w:u w:color="1a1a1a"/>
                <w:shd w:val="nil" w:color="auto" w:fill="auto"/>
                <w:rtl w:val="0"/>
                <w:lang w:val="en-US"/>
                <w14:textFill>
                  <w14:solidFill>
                    <w14:srgbClr w14:val="1A1A1A"/>
                  </w14:solidFill>
                </w14:textFill>
              </w:rPr>
              <w:t>Open PyMOL and load the binding pocket. Manually select and highlight the binding site residues.</w:t>
            </w:r>
          </w:p>
        </w:tc>
      </w:tr>
      <w:tr>
        <w:tblPrEx>
          <w:shd w:val="clear" w:color="auto" w:fill="cad1d7"/>
        </w:tblPrEx>
        <w:trPr>
          <w:trHeight w:val="221" w:hRule="atLeast"/>
        </w:trPr>
        <w:tc>
          <w:tcPr>
            <w:tcW w:type="dxa" w:w="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0e7c7b"/>
            <w:tcMar>
              <w:top w:type="dxa" w:w="80"/>
              <w:left w:type="dxa" w:w="80"/>
              <w:bottom w:type="dxa" w:w="80"/>
              <w:right w:type="dxa" w:w="80"/>
            </w:tcMar>
            <w:vAlign w:val="center"/>
          </w:tcPr>
          <w:p>
            <w:pPr>
              <w:pStyle w:val="Body"/>
              <w:jc w:val="center"/>
            </w:pPr>
            <w:r>
              <w:rPr>
                <w:b w:val="1"/>
                <w:bCs w:val="1"/>
                <w:outline w:val="0"/>
                <w:color w:val="ffffff"/>
                <w:u w:color="ffffff"/>
                <w:shd w:val="nil" w:color="auto" w:fill="auto"/>
                <w:rtl w:val="0"/>
                <w:lang w:val="en-US"/>
                <w14:textFill>
                  <w14:solidFill>
                    <w14:srgbClr w14:val="FFFFFF"/>
                  </w14:solidFill>
                </w14:textFill>
              </w:rPr>
              <w:t>8</w:t>
            </w:r>
          </w:p>
        </w:tc>
        <w:tc>
          <w:tcPr>
            <w:tcW w:type="dxa" w:w="8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7ff"/>
            <w:tcMar>
              <w:top w:type="dxa" w:w="80"/>
              <w:left w:type="dxa" w:w="80"/>
              <w:bottom w:type="dxa" w:w="80"/>
              <w:right w:type="dxa" w:w="80"/>
            </w:tcMar>
            <w:vAlign w:val="top"/>
          </w:tcPr>
          <w:p>
            <w:pPr>
              <w:pStyle w:val="Body"/>
            </w:pPr>
            <w:r>
              <w:rPr>
                <w:outline w:val="0"/>
                <w:color w:val="1a1a1a"/>
                <w:u w:color="1a1a1a"/>
                <w:shd w:val="nil" w:color="auto" w:fill="auto"/>
                <w:rtl w:val="0"/>
                <w:lang w:val="en-US"/>
                <w14:textFill>
                  <w14:solidFill>
                    <w14:srgbClr w14:val="1A1A1A"/>
                  </w14:solidFill>
                </w14:textFill>
              </w:rPr>
              <w:t>Take PyMOL screenshots showing the pocket surface and labelled residues.</w:t>
            </w:r>
          </w:p>
        </w:tc>
      </w:tr>
    </w:tbl>
    <w:p>
      <w:pPr>
        <w:pStyle w:val="Body"/>
        <w:widowControl w:val="0"/>
        <w:spacing w:before="160" w:after="40"/>
      </w:pPr>
    </w:p>
    <w:p>
      <w:pPr>
        <w:pStyle w:val="Body"/>
        <w:spacing w:before="80"/>
      </w:pPr>
    </w:p>
    <w:p>
      <w:pPr>
        <w:pStyle w:val="Body"/>
        <w:spacing w:before="160" w:after="40"/>
      </w:pPr>
      <w:r>
        <w:rPr>
          <w:b w:val="1"/>
          <w:bCs w:val="1"/>
          <w:outline w:val="0"/>
          <w:color w:val="1a3557"/>
          <w:sz w:val="23"/>
          <w:szCs w:val="23"/>
          <w:u w:color="1a3557"/>
          <w:rtl w:val="0"/>
          <w:lang w:val="en-US"/>
          <w14:textFill>
            <w14:solidFill>
              <w14:srgbClr w14:val="1A3557"/>
            </w14:solidFill>
          </w14:textFill>
        </w:rPr>
        <w:t xml:space="preserve"> Binding Site Summary</w:t>
      </w:r>
    </w:p>
    <w:p>
      <w:pPr>
        <w:pStyle w:val="Body"/>
        <w:spacing w:before="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500"/>
        <w:gridCol w:w="5860"/>
      </w:tblGrid>
      <w:tr>
        <w:tblPrEx>
          <w:shd w:val="clear" w:color="auto" w:fill="cad1d7"/>
        </w:tblPrEx>
        <w:trPr>
          <w:trHeight w:val="224" w:hRule="atLeast"/>
        </w:trPr>
        <w:tc>
          <w:tcPr>
            <w:tcW w:type="dxa" w:w="3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a3557"/>
            <w:tcMar>
              <w:top w:type="dxa" w:w="80"/>
              <w:left w:type="dxa" w:w="80"/>
              <w:bottom w:type="dxa" w:w="80"/>
              <w:right w:type="dxa" w:w="80"/>
            </w:tcMar>
            <w:vAlign w:val="center"/>
          </w:tcPr>
          <w:p>
            <w:pPr>
              <w:pStyle w:val="Body"/>
            </w:pPr>
            <w:r>
              <w:rPr>
                <w:b w:val="1"/>
                <w:bCs w:val="1"/>
                <w:outline w:val="0"/>
                <w:color w:val="ffffff"/>
                <w:sz w:val="21"/>
                <w:szCs w:val="21"/>
                <w:u w:color="ffffff"/>
                <w:shd w:val="nil" w:color="auto" w:fill="auto"/>
                <w:rtl w:val="0"/>
                <w:lang w:val="en-US"/>
                <w14:textFill>
                  <w14:solidFill>
                    <w14:srgbClr w14:val="FFFFFF"/>
                  </w14:solidFill>
                </w14:textFill>
              </w:rPr>
              <w:t>Parameter</w:t>
            </w:r>
          </w:p>
        </w:tc>
        <w:tc>
          <w:tcPr>
            <w:tcW w:type="dxa" w:w="5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a3557"/>
            <w:tcMar>
              <w:top w:type="dxa" w:w="80"/>
              <w:left w:type="dxa" w:w="80"/>
              <w:bottom w:type="dxa" w:w="80"/>
              <w:right w:type="dxa" w:w="80"/>
            </w:tcMar>
            <w:vAlign w:val="center"/>
          </w:tcPr>
          <w:p>
            <w:pPr>
              <w:pStyle w:val="Body"/>
            </w:pPr>
            <w:r>
              <w:rPr>
                <w:b w:val="1"/>
                <w:bCs w:val="1"/>
                <w:outline w:val="0"/>
                <w:color w:val="ffffff"/>
                <w:sz w:val="21"/>
                <w:szCs w:val="21"/>
                <w:u w:color="ffffff"/>
                <w:shd w:val="nil" w:color="auto" w:fill="auto"/>
                <w:rtl w:val="0"/>
                <w:lang w:val="en-US"/>
                <w14:textFill>
                  <w14:solidFill>
                    <w14:srgbClr w14:val="FFFFFF"/>
                  </w14:solidFill>
                </w14:textFill>
              </w:rPr>
              <w:t>Value / Description</w:t>
            </w:r>
          </w:p>
        </w:tc>
      </w:tr>
      <w:tr>
        <w:tblPrEx>
          <w:shd w:val="clear" w:color="auto" w:fill="cad1d7"/>
        </w:tblPrEx>
        <w:trPr>
          <w:trHeight w:val="224" w:hRule="atLeast"/>
        </w:trPr>
        <w:tc>
          <w:tcPr>
            <w:tcW w:type="dxa" w:w="3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2fb"/>
            <w:tcMar>
              <w:top w:type="dxa" w:w="80"/>
              <w:left w:type="dxa" w:w="80"/>
              <w:bottom w:type="dxa" w:w="80"/>
              <w:right w:type="dxa" w:w="80"/>
            </w:tcMar>
            <w:vAlign w:val="center"/>
          </w:tcPr>
          <w:p>
            <w:pPr>
              <w:pStyle w:val="Body"/>
            </w:pPr>
            <w:r>
              <w:rPr>
                <w:outline w:val="0"/>
                <w:color w:val="1a1a1a"/>
                <w:sz w:val="21"/>
                <w:szCs w:val="21"/>
                <w:u w:color="1a1a1a"/>
                <w:shd w:val="nil" w:color="auto" w:fill="auto"/>
                <w:rtl w:val="0"/>
                <w:lang w:val="en-US"/>
                <w14:textFill>
                  <w14:solidFill>
                    <w14:srgbClr w14:val="1A1A1A"/>
                  </w14:solidFill>
                </w14:textFill>
              </w:rPr>
              <w:t>Top Pocket ID</w:t>
            </w:r>
          </w:p>
        </w:tc>
        <w:tc>
          <w:tcPr>
            <w:tcW w:type="dxa" w:w="5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2fb"/>
            <w:tcMar>
              <w:top w:type="dxa" w:w="80"/>
              <w:left w:type="dxa" w:w="80"/>
              <w:bottom w:type="dxa" w:w="80"/>
              <w:right w:type="dxa" w:w="80"/>
            </w:tcMar>
            <w:vAlign w:val="center"/>
          </w:tcPr>
          <w:p>
            <w:pPr>
              <w:pStyle w:val="Body"/>
            </w:pPr>
            <w:r>
              <w:rPr>
                <w:i w:val="1"/>
                <w:iCs w:val="1"/>
                <w:outline w:val="0"/>
                <w:color w:val="0e7c7b"/>
                <w:sz w:val="21"/>
                <w:szCs w:val="21"/>
                <w:u w:color="0e7c7b"/>
                <w:shd w:val="nil" w:color="auto" w:fill="auto"/>
                <w:rtl w:val="0"/>
                <w:lang w:val="en-US"/>
                <w14:textFill>
                  <w14:solidFill>
                    <w14:srgbClr w14:val="0E7C7B"/>
                  </w14:solidFill>
                </w14:textFill>
              </w:rPr>
              <w:t>e.g., P_0</w:t>
            </w:r>
          </w:p>
        </w:tc>
      </w:tr>
      <w:tr>
        <w:tblPrEx>
          <w:shd w:val="clear" w:color="auto" w:fill="cad1d7"/>
        </w:tblPrEx>
        <w:trPr>
          <w:trHeight w:val="290" w:hRule="atLeast"/>
        </w:trPr>
        <w:tc>
          <w:tcPr>
            <w:tcW w:type="dxa" w:w="3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2fb"/>
            <w:tcMar>
              <w:top w:type="dxa" w:w="80"/>
              <w:left w:type="dxa" w:w="80"/>
              <w:bottom w:type="dxa" w:w="80"/>
              <w:right w:type="dxa" w:w="80"/>
            </w:tcMar>
            <w:vAlign w:val="center"/>
          </w:tcPr>
          <w:p>
            <w:pPr>
              <w:pStyle w:val="Body"/>
            </w:pPr>
            <w:r>
              <w:rPr>
                <w:outline w:val="0"/>
                <w:color w:val="1a1a1a"/>
                <w:sz w:val="21"/>
                <w:szCs w:val="21"/>
                <w:u w:color="1a1a1a"/>
                <w:shd w:val="nil" w:color="auto" w:fill="auto"/>
                <w:rtl w:val="0"/>
                <w:lang w:val="en-US"/>
                <w14:textFill>
                  <w14:solidFill>
                    <w14:srgbClr w14:val="1A1A1A"/>
                  </w14:solidFill>
                </w14:textFill>
              </w:rPr>
              <w:t>Pocket Volume (</w:t>
            </w:r>
            <w:r>
              <w:rPr>
                <w:outline w:val="0"/>
                <w:color w:val="1a1a1a"/>
                <w:sz w:val="21"/>
                <w:szCs w:val="21"/>
                <w:u w:color="1a1a1a"/>
                <w:shd w:val="nil" w:color="auto" w:fill="auto"/>
                <w:rtl w:val="0"/>
                <w:lang w:val="en-US"/>
                <w14:textFill>
                  <w14:solidFill>
                    <w14:srgbClr w14:val="1A1A1A"/>
                  </w14:solidFill>
                </w14:textFill>
              </w:rPr>
              <w:t>Å³</w:t>
            </w:r>
            <w:r>
              <w:rPr>
                <w:outline w:val="0"/>
                <w:color w:val="1a1a1a"/>
                <w:sz w:val="21"/>
                <w:szCs w:val="21"/>
                <w:u w:color="1a1a1a"/>
                <w:shd w:val="nil" w:color="auto" w:fill="auto"/>
                <w:rtl w:val="0"/>
                <w:lang w:val="en-US"/>
                <w14:textFill>
                  <w14:solidFill>
                    <w14:srgbClr w14:val="1A1A1A"/>
                  </w14:solidFill>
                </w14:textFill>
              </w:rPr>
              <w:t>)</w:t>
            </w:r>
          </w:p>
        </w:tc>
        <w:tc>
          <w:tcPr>
            <w:tcW w:type="dxa" w:w="5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2fb"/>
            <w:tcMar>
              <w:top w:type="dxa" w:w="80"/>
              <w:left w:type="dxa" w:w="80"/>
              <w:bottom w:type="dxa" w:w="80"/>
              <w:right w:type="dxa" w:w="80"/>
            </w:tcMar>
            <w:vAlign w:val="center"/>
          </w:tcPr>
          <w:p>
            <w:pPr>
              <w:pStyle w:val="Default"/>
              <w:bidi w:val="0"/>
              <w:spacing w:before="0" w:line="240" w:lineRule="auto"/>
              <w:ind w:left="720" w:right="0" w:firstLine="0"/>
              <w:jc w:val="left"/>
              <w:rPr>
                <w:rtl w:val="0"/>
              </w:rPr>
            </w:pPr>
            <w:r>
              <w:rPr>
                <w:rFonts w:ascii="Helvetica" w:hAnsi="Helvetica"/>
                <w:outline w:val="0"/>
                <w:color w:val="4e4e4e"/>
                <w:rtl w:val="0"/>
                <w14:textFill>
                  <w14:solidFill>
                    <w14:srgbClr w14:val="4E4E4E"/>
                  </w14:solidFill>
                </w14:textFill>
              </w:rPr>
              <w:t>1292.16</w:t>
            </w:r>
          </w:p>
        </w:tc>
      </w:tr>
      <w:tr>
        <w:tblPrEx>
          <w:shd w:val="clear" w:color="auto" w:fill="cad1d7"/>
        </w:tblPrEx>
        <w:trPr>
          <w:trHeight w:val="290" w:hRule="atLeast"/>
        </w:trPr>
        <w:tc>
          <w:tcPr>
            <w:tcW w:type="dxa" w:w="3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w:pPr>
            <w:r>
              <w:rPr>
                <w:outline w:val="0"/>
                <w:color w:val="1a1a1a"/>
                <w:sz w:val="21"/>
                <w:szCs w:val="21"/>
                <w:u w:color="1a1a1a"/>
                <w:shd w:val="nil" w:color="auto" w:fill="auto"/>
                <w:rtl w:val="0"/>
                <w:lang w:val="en-US"/>
                <w14:textFill>
                  <w14:solidFill>
                    <w14:srgbClr w14:val="1A1A1A"/>
                  </w14:solidFill>
                </w14:textFill>
              </w:rPr>
              <w:t>Pocket Surface Area (</w:t>
            </w:r>
            <w:r>
              <w:rPr>
                <w:outline w:val="0"/>
                <w:color w:val="1a1a1a"/>
                <w:sz w:val="21"/>
                <w:szCs w:val="21"/>
                <w:u w:color="1a1a1a"/>
                <w:shd w:val="nil" w:color="auto" w:fill="auto"/>
                <w:rtl w:val="0"/>
                <w:lang w:val="en-US"/>
                <w14:textFill>
                  <w14:solidFill>
                    <w14:srgbClr w14:val="1A1A1A"/>
                  </w14:solidFill>
                </w14:textFill>
              </w:rPr>
              <w:t>Å²</w:t>
            </w:r>
            <w:r>
              <w:rPr>
                <w:outline w:val="0"/>
                <w:color w:val="1a1a1a"/>
                <w:sz w:val="21"/>
                <w:szCs w:val="21"/>
                <w:u w:color="1a1a1a"/>
                <w:shd w:val="nil" w:color="auto" w:fill="auto"/>
                <w:rtl w:val="0"/>
                <w:lang w:val="en-US"/>
                <w14:textFill>
                  <w14:solidFill>
                    <w14:srgbClr w14:val="1A1A1A"/>
                  </w14:solidFill>
                </w14:textFill>
              </w:rPr>
              <w:t>)</w:t>
            </w:r>
          </w:p>
        </w:tc>
        <w:tc>
          <w:tcPr>
            <w:tcW w:type="dxa" w:w="5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Default"/>
              <w:bidi w:val="0"/>
              <w:spacing w:before="0" w:line="240" w:lineRule="auto"/>
              <w:ind w:left="720" w:right="0" w:firstLine="0"/>
              <w:jc w:val="left"/>
              <w:rPr>
                <w:rtl w:val="0"/>
              </w:rPr>
            </w:pPr>
            <w:r>
              <w:rPr>
                <w:rFonts w:ascii="Helvetica" w:hAnsi="Helvetica"/>
                <w:outline w:val="0"/>
                <w:color w:val="4e4e4e"/>
                <w:shd w:val="clear" w:color="auto" w:fill="f9f9f9"/>
                <w:rtl w:val="0"/>
                <w14:textFill>
                  <w14:solidFill>
                    <w14:srgbClr w14:val="4E4E4E"/>
                  </w14:solidFill>
                </w14:textFill>
              </w:rPr>
              <w:t>1576.77</w:t>
            </w:r>
          </w:p>
        </w:tc>
      </w:tr>
      <w:tr>
        <w:tblPrEx>
          <w:shd w:val="clear" w:color="auto" w:fill="cad1d7"/>
        </w:tblPrEx>
        <w:trPr>
          <w:trHeight w:val="290" w:hRule="atLeast"/>
        </w:trPr>
        <w:tc>
          <w:tcPr>
            <w:tcW w:type="dxa" w:w="3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2fb"/>
            <w:tcMar>
              <w:top w:type="dxa" w:w="80"/>
              <w:left w:type="dxa" w:w="80"/>
              <w:bottom w:type="dxa" w:w="80"/>
              <w:right w:type="dxa" w:w="80"/>
            </w:tcMar>
            <w:vAlign w:val="center"/>
          </w:tcPr>
          <w:p>
            <w:pPr>
              <w:pStyle w:val="Body"/>
            </w:pPr>
            <w:r>
              <w:rPr>
                <w:outline w:val="0"/>
                <w:color w:val="1a1a1a"/>
                <w:sz w:val="21"/>
                <w:szCs w:val="21"/>
                <w:u w:color="1a1a1a"/>
                <w:shd w:val="nil" w:color="auto" w:fill="auto"/>
                <w:rtl w:val="0"/>
                <w:lang w:val="en-US"/>
                <w14:textFill>
                  <w14:solidFill>
                    <w14:srgbClr w14:val="1A1A1A"/>
                  </w14:solidFill>
                </w14:textFill>
              </w:rPr>
              <w:t>Druggability Score</w:t>
            </w:r>
          </w:p>
        </w:tc>
        <w:tc>
          <w:tcPr>
            <w:tcW w:type="dxa" w:w="5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2fb"/>
            <w:tcMar>
              <w:top w:type="dxa" w:w="80"/>
              <w:left w:type="dxa" w:w="80"/>
              <w:bottom w:type="dxa" w:w="80"/>
              <w:right w:type="dxa" w:w="80"/>
            </w:tcMar>
            <w:vAlign w:val="center"/>
          </w:tcPr>
          <w:p>
            <w:pPr>
              <w:pStyle w:val="Default"/>
              <w:bidi w:val="0"/>
              <w:spacing w:before="0" w:line="240" w:lineRule="auto"/>
              <w:ind w:left="720" w:right="0" w:firstLine="0"/>
              <w:jc w:val="left"/>
              <w:rPr>
                <w:rtl w:val="0"/>
              </w:rPr>
            </w:pPr>
            <w:r>
              <w:rPr>
                <w:rFonts w:ascii="Helvetica" w:hAnsi="Helvetica"/>
                <w:outline w:val="0"/>
                <w:color w:val="4e4e4e"/>
                <w:shd w:val="clear" w:color="auto" w:fill="f9f9f9"/>
                <w:rtl w:val="0"/>
                <w14:textFill>
                  <w14:solidFill>
                    <w14:srgbClr w14:val="4E4E4E"/>
                  </w14:solidFill>
                </w14:textFill>
              </w:rPr>
              <w:t>0.81</w:t>
            </w:r>
          </w:p>
        </w:tc>
      </w:tr>
    </w:tbl>
    <w:p>
      <w:pPr>
        <w:pStyle w:val="Body"/>
        <w:widowControl w:val="0"/>
        <w:spacing w:before="40"/>
      </w:pPr>
    </w:p>
    <w:p>
      <w:pPr>
        <w:pStyle w:val="Body"/>
        <w:spacing w:before="160" w:after="40"/>
      </w:pPr>
      <w:r>
        <w:rPr>
          <w:b w:val="1"/>
          <w:bCs w:val="1"/>
          <w:outline w:val="0"/>
          <w:color w:val="1a3557"/>
          <w:sz w:val="23"/>
          <w:szCs w:val="23"/>
          <w:u w:color="1a3557"/>
          <w:rtl w:val="0"/>
          <w:lang w:val="en-US"/>
          <w14:textFill>
            <w14:solidFill>
              <w14:srgbClr w14:val="1A3557"/>
            </w14:solidFill>
          </w14:textFill>
        </w:rPr>
        <w:t xml:space="preserve"> Binding Site Residues Table</w:t>
      </w:r>
    </w:p>
    <w:p>
      <w:pPr>
        <w:pStyle w:val="Body"/>
        <w:spacing w:before="60" w:after="60"/>
      </w:pPr>
      <w:r>
        <w:rPr>
          <w:outline w:val="0"/>
          <w:color w:val="1a1a1a"/>
          <w:u w:color="1a1a1a"/>
          <w:rtl w:val="0"/>
          <w:lang w:val="en-US"/>
          <w14:textFill>
            <w14:solidFill>
              <w14:srgbClr w14:val="1A1A1A"/>
            </w14:solidFill>
          </w14:textFill>
        </w:rPr>
        <w:t>List any 5 residues identified in the binding pocket. Include residue name, number</w:t>
      </w:r>
    </w:p>
    <w:p>
      <w:pPr>
        <w:pStyle w:val="Body"/>
        <w:spacing w:before="40"/>
      </w:pPr>
    </w:p>
    <w:tbl>
      <w:tblPr>
        <w:tblW w:w="969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204"/>
        <w:gridCol w:w="3306"/>
        <w:gridCol w:w="4188"/>
      </w:tblGrid>
      <w:tr>
        <w:tblPrEx>
          <w:shd w:val="clear" w:color="auto" w:fill="cad1d7"/>
        </w:tblPrEx>
        <w:trPr>
          <w:trHeight w:val="299" w:hRule="atLeast"/>
        </w:trPr>
        <w:tc>
          <w:tcPr>
            <w:tcW w:type="dxa" w:w="22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a3557"/>
            <w:tcMar>
              <w:top w:type="dxa" w:w="80"/>
              <w:left w:type="dxa" w:w="80"/>
              <w:bottom w:type="dxa" w:w="80"/>
              <w:right w:type="dxa" w:w="80"/>
            </w:tcMar>
            <w:vAlign w:val="center"/>
          </w:tcPr>
          <w:p>
            <w:pPr>
              <w:pStyle w:val="Body"/>
              <w:jc w:val="center"/>
            </w:pPr>
            <w:r>
              <w:rPr>
                <w:b w:val="1"/>
                <w:bCs w:val="1"/>
                <w:outline w:val="0"/>
                <w:color w:val="ffffff"/>
                <w:sz w:val="21"/>
                <w:szCs w:val="21"/>
                <w:u w:color="ffffff"/>
                <w:shd w:val="nil" w:color="auto" w:fill="auto"/>
                <w:rtl w:val="0"/>
                <w:lang w:val="en-US"/>
                <w14:textFill>
                  <w14:solidFill>
                    <w14:srgbClr w14:val="FFFFFF"/>
                  </w14:solidFill>
                </w14:textFill>
              </w:rPr>
              <w:t>#</w:t>
            </w:r>
          </w:p>
        </w:tc>
        <w:tc>
          <w:tcPr>
            <w:tcW w:type="dxa" w:w="3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a3557"/>
            <w:tcMar>
              <w:top w:type="dxa" w:w="80"/>
              <w:left w:type="dxa" w:w="80"/>
              <w:bottom w:type="dxa" w:w="80"/>
              <w:right w:type="dxa" w:w="80"/>
            </w:tcMar>
            <w:vAlign w:val="center"/>
          </w:tcPr>
          <w:p>
            <w:pPr>
              <w:pStyle w:val="Body"/>
            </w:pPr>
            <w:r>
              <w:rPr>
                <w:b w:val="1"/>
                <w:bCs w:val="1"/>
                <w:outline w:val="0"/>
                <w:color w:val="ffffff"/>
                <w:sz w:val="21"/>
                <w:szCs w:val="21"/>
                <w:u w:color="ffffff"/>
                <w:shd w:val="nil" w:color="auto" w:fill="auto"/>
                <w:rtl w:val="0"/>
                <w:lang w:val="en-US"/>
                <w14:textFill>
                  <w14:solidFill>
                    <w14:srgbClr w14:val="FFFFFF"/>
                  </w14:solidFill>
                </w14:textFill>
              </w:rPr>
              <w:t>Residue Name</w:t>
            </w:r>
          </w:p>
        </w:tc>
        <w:tc>
          <w:tcPr>
            <w:tcW w:type="dxa" w:w="41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a3557"/>
            <w:tcMar>
              <w:top w:type="dxa" w:w="80"/>
              <w:left w:type="dxa" w:w="80"/>
              <w:bottom w:type="dxa" w:w="80"/>
              <w:right w:type="dxa" w:w="80"/>
            </w:tcMar>
            <w:vAlign w:val="center"/>
          </w:tcPr>
          <w:p>
            <w:pPr>
              <w:pStyle w:val="Body"/>
            </w:pPr>
            <w:r>
              <w:rPr>
                <w:b w:val="1"/>
                <w:bCs w:val="1"/>
                <w:outline w:val="0"/>
                <w:color w:val="ffffff"/>
                <w:sz w:val="21"/>
                <w:szCs w:val="21"/>
                <w:u w:color="ffffff"/>
                <w:shd w:val="nil" w:color="auto" w:fill="auto"/>
                <w:rtl w:val="0"/>
                <w:lang w:val="en-US"/>
                <w14:textFill>
                  <w14:solidFill>
                    <w14:srgbClr w14:val="FFFFFF"/>
                  </w14:solidFill>
                </w14:textFill>
              </w:rPr>
              <w:t>Residue Number</w:t>
            </w:r>
          </w:p>
        </w:tc>
      </w:tr>
      <w:tr>
        <w:tblPrEx>
          <w:shd w:val="clear" w:color="auto" w:fill="cad1d7"/>
        </w:tblPrEx>
        <w:trPr>
          <w:trHeight w:val="299" w:hRule="atLeast"/>
        </w:trPr>
        <w:tc>
          <w:tcPr>
            <w:tcW w:type="dxa" w:w="22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2fb"/>
            <w:tcMar>
              <w:top w:type="dxa" w:w="80"/>
              <w:left w:type="dxa" w:w="80"/>
              <w:bottom w:type="dxa" w:w="80"/>
              <w:right w:type="dxa" w:w="80"/>
            </w:tcMar>
            <w:vAlign w:val="center"/>
          </w:tcPr>
          <w:p>
            <w:pPr>
              <w:pStyle w:val="Body"/>
              <w:jc w:val="center"/>
            </w:pPr>
            <w:r>
              <w:rPr>
                <w:outline w:val="0"/>
                <w:color w:val="0e7c7b"/>
                <w:sz w:val="21"/>
                <w:szCs w:val="21"/>
                <w:u w:color="0e7c7b"/>
                <w:shd w:val="nil" w:color="auto" w:fill="auto"/>
                <w:rtl w:val="0"/>
                <w:lang w:val="en-US"/>
                <w14:textFill>
                  <w14:solidFill>
                    <w14:srgbClr w14:val="0E7C7B"/>
                  </w14:solidFill>
                </w14:textFill>
              </w:rPr>
              <w:t>1</w:t>
            </w:r>
          </w:p>
        </w:tc>
        <w:tc>
          <w:tcPr>
            <w:tcW w:type="dxa" w:w="3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2fb"/>
            <w:tcMar>
              <w:top w:type="dxa" w:w="80"/>
              <w:left w:type="dxa" w:w="80"/>
              <w:bottom w:type="dxa" w:w="80"/>
              <w:right w:type="dxa" w:w="80"/>
            </w:tcMar>
            <w:vAlign w:val="center"/>
          </w:tcPr>
          <w:p>
            <w:pPr>
              <w:pStyle w:val="Default"/>
              <w:bidi w:val="0"/>
              <w:spacing w:before="0" w:line="240" w:lineRule="auto"/>
              <w:ind w:left="0" w:right="0" w:firstLine="0"/>
              <w:jc w:val="left"/>
              <w:rPr>
                <w:rtl w:val="0"/>
              </w:rPr>
            </w:pPr>
            <w:r>
              <w:rPr>
                <w:rFonts w:ascii="Helvetica" w:hAnsi="Helvetica"/>
                <w:outline w:val="0"/>
                <w:color w:val="4e4e4e"/>
                <w:rtl w:val="0"/>
                <w14:textFill>
                  <w14:solidFill>
                    <w14:srgbClr w14:val="4E4E4E"/>
                  </w14:solidFill>
                </w14:textFill>
              </w:rPr>
              <w:t>LEU</w:t>
            </w:r>
          </w:p>
        </w:tc>
        <w:tc>
          <w:tcPr>
            <w:tcW w:type="dxa" w:w="41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2fb"/>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22</w:t>
            </w:r>
          </w:p>
        </w:tc>
      </w:tr>
      <w:tr>
        <w:tblPrEx>
          <w:shd w:val="clear" w:color="auto" w:fill="cad1d7"/>
        </w:tblPrEx>
        <w:trPr>
          <w:trHeight w:val="311" w:hRule="atLeast"/>
        </w:trPr>
        <w:tc>
          <w:tcPr>
            <w:tcW w:type="dxa" w:w="22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w:jc w:val="center"/>
            </w:pPr>
            <w:r>
              <w:rPr>
                <w:outline w:val="0"/>
                <w:color w:val="0e7c7b"/>
                <w:sz w:val="21"/>
                <w:szCs w:val="21"/>
                <w:u w:color="0e7c7b"/>
                <w:shd w:val="nil" w:color="auto" w:fill="auto"/>
                <w:rtl w:val="0"/>
                <w:lang w:val="en-US"/>
                <w14:textFill>
                  <w14:solidFill>
                    <w14:srgbClr w14:val="0E7C7B"/>
                  </w14:solidFill>
                </w14:textFill>
              </w:rPr>
              <w:t>2</w:t>
            </w:r>
          </w:p>
        </w:tc>
        <w:tc>
          <w:tcPr>
            <w:tcW w:type="dxa" w:w="3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ALA</w:t>
            </w:r>
          </w:p>
        </w:tc>
        <w:tc>
          <w:tcPr>
            <w:tcW w:type="dxa" w:w="41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9</w:t>
            </w:r>
          </w:p>
        </w:tc>
      </w:tr>
      <w:tr>
        <w:tblPrEx>
          <w:shd w:val="clear" w:color="auto" w:fill="cad1d7"/>
        </w:tblPrEx>
        <w:trPr>
          <w:trHeight w:val="311" w:hRule="atLeast"/>
        </w:trPr>
        <w:tc>
          <w:tcPr>
            <w:tcW w:type="dxa" w:w="22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2fb"/>
            <w:tcMar>
              <w:top w:type="dxa" w:w="80"/>
              <w:left w:type="dxa" w:w="80"/>
              <w:bottom w:type="dxa" w:w="80"/>
              <w:right w:type="dxa" w:w="80"/>
            </w:tcMar>
            <w:vAlign w:val="center"/>
          </w:tcPr>
          <w:p>
            <w:pPr>
              <w:pStyle w:val="Body"/>
              <w:jc w:val="center"/>
            </w:pPr>
            <w:r>
              <w:rPr>
                <w:outline w:val="0"/>
                <w:color w:val="0e7c7b"/>
                <w:sz w:val="21"/>
                <w:szCs w:val="21"/>
                <w:u w:color="0e7c7b"/>
                <w:shd w:val="nil" w:color="auto" w:fill="auto"/>
                <w:rtl w:val="0"/>
                <w:lang w:val="en-US"/>
                <w14:textFill>
                  <w14:solidFill>
                    <w14:srgbClr w14:val="0E7C7B"/>
                  </w14:solidFill>
                </w14:textFill>
              </w:rPr>
              <w:t>3</w:t>
            </w:r>
          </w:p>
        </w:tc>
        <w:tc>
          <w:tcPr>
            <w:tcW w:type="dxa" w:w="3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2fb"/>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VAL</w:t>
            </w:r>
          </w:p>
        </w:tc>
        <w:tc>
          <w:tcPr>
            <w:tcW w:type="dxa" w:w="41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2fb"/>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8</w:t>
            </w:r>
          </w:p>
        </w:tc>
      </w:tr>
      <w:tr>
        <w:tblPrEx>
          <w:shd w:val="clear" w:color="auto" w:fill="cad1d7"/>
        </w:tblPrEx>
        <w:trPr>
          <w:trHeight w:val="311" w:hRule="atLeast"/>
        </w:trPr>
        <w:tc>
          <w:tcPr>
            <w:tcW w:type="dxa" w:w="22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w:jc w:val="center"/>
            </w:pPr>
            <w:r>
              <w:rPr>
                <w:outline w:val="0"/>
                <w:color w:val="0e7c7b"/>
                <w:sz w:val="21"/>
                <w:szCs w:val="21"/>
                <w:u w:color="0e7c7b"/>
                <w:shd w:val="nil" w:color="auto" w:fill="auto"/>
                <w:rtl w:val="0"/>
                <w:lang w:val="en-US"/>
                <w14:textFill>
                  <w14:solidFill>
                    <w14:srgbClr w14:val="0E7C7B"/>
                  </w14:solidFill>
                </w14:textFill>
              </w:rPr>
              <w:t>4</w:t>
            </w:r>
          </w:p>
        </w:tc>
        <w:tc>
          <w:tcPr>
            <w:tcW w:type="dxa" w:w="3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ILE</w:t>
            </w:r>
          </w:p>
        </w:tc>
        <w:tc>
          <w:tcPr>
            <w:tcW w:type="dxa" w:w="41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7</w:t>
            </w:r>
          </w:p>
        </w:tc>
      </w:tr>
      <w:tr>
        <w:tblPrEx>
          <w:shd w:val="clear" w:color="auto" w:fill="cad1d7"/>
        </w:tblPrEx>
        <w:trPr>
          <w:trHeight w:val="311" w:hRule="atLeast"/>
        </w:trPr>
        <w:tc>
          <w:tcPr>
            <w:tcW w:type="dxa" w:w="22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2fb"/>
            <w:tcMar>
              <w:top w:type="dxa" w:w="80"/>
              <w:left w:type="dxa" w:w="80"/>
              <w:bottom w:type="dxa" w:w="80"/>
              <w:right w:type="dxa" w:w="80"/>
            </w:tcMar>
            <w:vAlign w:val="center"/>
          </w:tcPr>
          <w:p>
            <w:pPr>
              <w:pStyle w:val="Body"/>
              <w:jc w:val="center"/>
            </w:pPr>
            <w:r>
              <w:rPr>
                <w:outline w:val="0"/>
                <w:color w:val="0e7c7b"/>
                <w:sz w:val="21"/>
                <w:szCs w:val="21"/>
                <w:u w:color="0e7c7b"/>
                <w:shd w:val="nil" w:color="auto" w:fill="auto"/>
                <w:rtl w:val="0"/>
                <w:lang w:val="en-US"/>
                <w14:textFill>
                  <w14:solidFill>
                    <w14:srgbClr w14:val="0E7C7B"/>
                  </w14:solidFill>
                </w14:textFill>
              </w:rPr>
              <w:t>5</w:t>
            </w:r>
          </w:p>
        </w:tc>
        <w:tc>
          <w:tcPr>
            <w:tcW w:type="dxa" w:w="3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2fb"/>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GLU</w:t>
            </w:r>
          </w:p>
        </w:tc>
        <w:tc>
          <w:tcPr>
            <w:tcW w:type="dxa" w:w="41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2fb"/>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30</w:t>
            </w:r>
          </w:p>
        </w:tc>
      </w:tr>
    </w:tbl>
    <w:p>
      <w:pPr>
        <w:pStyle w:val="Body"/>
        <w:widowControl w:val="0"/>
        <w:spacing w:before="40"/>
      </w:pPr>
    </w:p>
    <w:p>
      <w:pPr>
        <w:pStyle w:val="Body"/>
        <w:spacing w:before="80"/>
      </w:pPr>
    </w:p>
    <w:p>
      <w:pPr>
        <w:pStyle w:val="Body"/>
        <w:spacing w:before="160" w:after="40"/>
        <w:rPr>
          <w:b w:val="1"/>
          <w:bCs w:val="1"/>
          <w:outline w:val="0"/>
          <w:color w:val="1a3557"/>
          <w:sz w:val="23"/>
          <w:szCs w:val="23"/>
          <w:u w:color="1a3557"/>
          <w14:textFill>
            <w14:solidFill>
              <w14:srgbClr w14:val="1A3557"/>
            </w14:solidFill>
          </w14:textFill>
        </w:rPr>
      </w:pPr>
      <w:r>
        <w:rPr>
          <w:b w:val="1"/>
          <w:bCs w:val="1"/>
          <w:outline w:val="0"/>
          <w:color w:val="1a3557"/>
          <w:sz w:val="23"/>
          <w:szCs w:val="23"/>
          <w:u w:color="1a3557"/>
          <w:rtl w:val="0"/>
          <w:lang w:val="en-US"/>
          <w14:textFill>
            <w14:solidFill>
              <w14:srgbClr w14:val="1A3557"/>
            </w14:solidFill>
          </w14:textFill>
        </w:rPr>
        <w:t xml:space="preserve"> PyMOL Binding Site Visualizations</w:t>
      </w:r>
    </w:p>
    <w:p>
      <w:pPr>
        <w:pStyle w:val="Body"/>
        <w:spacing w:before="160" w:after="40"/>
        <w:rPr>
          <w:sz w:val="23"/>
          <w:szCs w:val="23"/>
        </w:rPr>
      </w:pPr>
    </w:p>
    <w:p>
      <w:pPr>
        <w:pStyle w:val="Body"/>
        <w:spacing w:before="160" w:after="40"/>
        <w:rPr>
          <w:sz w:val="23"/>
          <w:szCs w:val="23"/>
        </w:rPr>
      </w:pPr>
    </w:p>
    <w:p>
      <w:pPr>
        <w:pStyle w:val="Body"/>
        <w:spacing w:before="160" w:after="40"/>
        <w:rPr>
          <w:sz w:val="23"/>
          <w:szCs w:val="23"/>
        </w:rPr>
      </w:pPr>
    </w:p>
    <w:p>
      <w:pPr>
        <w:pStyle w:val="Body"/>
        <w:spacing w:before="160" w:after="40"/>
        <w:rPr>
          <w:sz w:val="23"/>
          <w:szCs w:val="23"/>
        </w:rPr>
      </w:pPr>
    </w:p>
    <w:p>
      <w:pPr>
        <w:pStyle w:val="Body"/>
        <w:spacing w:before="160" w:after="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13114" w:hRule="atLeast"/>
        </w:trPr>
        <w:tc>
          <w:tcPr>
            <w:tcW w:type="dxa" w:w="9360"/>
            <w:tcBorders>
              <w:top w:val="dashed" w:color="0e7c7b" w:sz="6" w:space="0" w:shadow="0" w:frame="0"/>
              <w:left w:val="dashed" w:color="0e7c7b" w:sz="6" w:space="0" w:shadow="0" w:frame="0"/>
              <w:bottom w:val="dashed" w:color="0e7c7b" w:sz="6" w:space="0" w:shadow="0" w:frame="0"/>
              <w:right w:val="dashed" w:color="0e7c7b" w:sz="6" w:space="0" w:shadow="0" w:frame="0"/>
            </w:tcBorders>
            <w:shd w:val="clear" w:color="auto" w:fill="f8fcfd"/>
            <w:tcMar>
              <w:top w:type="dxa" w:w="80"/>
              <w:left w:type="dxa" w:w="80"/>
              <w:bottom w:type="dxa" w:w="80"/>
              <w:right w:type="dxa" w:w="80"/>
            </w:tcMar>
            <w:vAlign w:val="top"/>
          </w:tcPr>
          <w:p>
            <w:pPr>
              <w:pStyle w:val="Body"/>
              <w:jc w:val="center"/>
              <w:rPr>
                <w:i w:val="1"/>
                <w:iCs w:val="1"/>
                <w:outline w:val="0"/>
                <w:color w:val="aaaaaa"/>
                <w:u w:color="aaaaaa"/>
                <w:shd w:val="nil" w:color="auto" w:fill="auto"/>
                <w:lang w:val="en-US"/>
                <w14:textFill>
                  <w14:solidFill>
                    <w14:srgbClr w14:val="AAAAAA"/>
                  </w14:solidFill>
                </w14:textFill>
              </w:rPr>
            </w:pPr>
          </w:p>
          <w:p>
            <w:pPr>
              <w:pStyle w:val="Body"/>
              <w:jc w:val="center"/>
              <w:rPr>
                <w:i w:val="1"/>
                <w:iCs w:val="1"/>
                <w:outline w:val="0"/>
                <w:color w:val="aaaaaa"/>
                <w:u w:color="aaaaaa"/>
                <w:shd w:val="nil" w:color="auto" w:fill="auto"/>
                <w:lang w:val="en-US"/>
                <w14:textFill>
                  <w14:solidFill>
                    <w14:srgbClr w14:val="AAAAAA"/>
                  </w14:solidFill>
                </w14:textFill>
              </w:rPr>
            </w:pPr>
            <w:r>
              <w:rPr>
                <w:i w:val="1"/>
                <w:iCs w:val="1"/>
                <w:outline w:val="0"/>
                <w:color w:val="aaaaaa"/>
                <w:u w:color="aaaaaa"/>
                <w:shd w:val="nil" w:color="auto" w:fill="auto"/>
                <w:lang w:val="en-US"/>
                <w14:textFill>
                  <w14:solidFill>
                    <w14:srgbClr w14:val="AAAAAA"/>
                  </w14:solidFill>
                </w14:textFill>
              </w:rPr>
              <w:drawing xmlns:a="http://schemas.openxmlformats.org/drawingml/2006/main">
                <wp:inline distT="0" distB="0" distL="0" distR="0">
                  <wp:extent cx="5832348" cy="5105004"/>
                  <wp:effectExtent l="0" t="0" r="0" b="0"/>
                  <wp:docPr id="1073741825" name="officeArt object" descr="Screen Shot 2026-08-12 at 7.56.24 AM.png"/>
                  <wp:cNvGraphicFramePr/>
                  <a:graphic xmlns:a="http://schemas.openxmlformats.org/drawingml/2006/main">
                    <a:graphicData uri="http://schemas.openxmlformats.org/drawingml/2006/picture">
                      <pic:pic xmlns:pic="http://schemas.openxmlformats.org/drawingml/2006/picture">
                        <pic:nvPicPr>
                          <pic:cNvPr id="1073741825" name="Screen Shot 2026-08-12 at 7.56.24 AM.png" descr="Screen Shot 2026-08-12 at 7.56.24 AM.png"/>
                          <pic:cNvPicPr>
                            <a:picLocks noChangeAspect="1"/>
                          </pic:cNvPicPr>
                        </pic:nvPicPr>
                        <pic:blipFill>
                          <a:blip r:embed="rId4">
                            <a:extLst/>
                          </a:blip>
                          <a:stretch>
                            <a:fillRect/>
                          </a:stretch>
                        </pic:blipFill>
                        <pic:spPr>
                          <a:xfrm>
                            <a:off x="0" y="0"/>
                            <a:ext cx="5832348" cy="5105004"/>
                          </a:xfrm>
                          <a:prstGeom prst="rect">
                            <a:avLst/>
                          </a:prstGeom>
                          <a:ln w="12700" cap="flat">
                            <a:noFill/>
                            <a:miter lim="400000"/>
                          </a:ln>
                          <a:effectLst/>
                        </pic:spPr>
                      </pic:pic>
                    </a:graphicData>
                  </a:graphic>
                </wp:inline>
              </w:drawing>
            </w:r>
          </w:p>
          <w:p>
            <w:pPr>
              <w:pStyle w:val="Body"/>
              <w:jc w:val="center"/>
              <w:rPr>
                <w:i w:val="1"/>
                <w:iCs w:val="1"/>
                <w:outline w:val="0"/>
                <w:color w:val="aaaaaa"/>
                <w:u w:color="aaaaaa"/>
                <w:shd w:val="nil" w:color="auto" w:fill="auto"/>
                <w:lang w:val="en-US"/>
                <w14:textFill>
                  <w14:solidFill>
                    <w14:srgbClr w14:val="AAAAAA"/>
                  </w14:solidFill>
                </w14:textFill>
              </w:rPr>
            </w:pPr>
          </w:p>
          <w:p>
            <w:pPr>
              <w:pStyle w:val="Body"/>
              <w:jc w:val="center"/>
              <w:rPr>
                <w:i w:val="1"/>
                <w:iCs w:val="1"/>
                <w:outline w:val="0"/>
                <w:color w:val="aaaaaa"/>
                <w:u w:color="aaaaaa"/>
                <w:shd w:val="nil" w:color="auto" w:fill="auto"/>
                <w:lang w:val="en-US"/>
                <w14:textFill>
                  <w14:solidFill>
                    <w14:srgbClr w14:val="AAAAAA"/>
                  </w14:solidFill>
                </w14:textFill>
              </w:rPr>
            </w:pPr>
          </w:p>
          <w:p>
            <w:pPr>
              <w:pStyle w:val="Body"/>
              <w:jc w:val="center"/>
              <w:rPr>
                <w:i w:val="1"/>
                <w:iCs w:val="1"/>
                <w:outline w:val="0"/>
                <w:color w:val="aaaaaa"/>
                <w:u w:color="aaaaaa"/>
                <w:shd w:val="nil" w:color="auto" w:fill="auto"/>
                <w:lang w:val="en-US"/>
                <w14:textFill>
                  <w14:solidFill>
                    <w14:srgbClr w14:val="AAAAAA"/>
                  </w14:solidFill>
                </w14:textFill>
              </w:rPr>
            </w:pPr>
          </w:p>
          <w:p>
            <w:pPr>
              <w:pStyle w:val="Body"/>
              <w:jc w:val="center"/>
              <w:rPr>
                <w:i w:val="1"/>
                <w:iCs w:val="1"/>
                <w:outline w:val="0"/>
                <w:color w:val="aaaaaa"/>
                <w:u w:color="aaaaaa"/>
                <w:shd w:val="nil" w:color="auto" w:fill="auto"/>
                <w:lang w:val="en-US"/>
                <w14:textFill>
                  <w14:solidFill>
                    <w14:srgbClr w14:val="AAAAAA"/>
                  </w14:solidFill>
                </w14:textFill>
              </w:rPr>
            </w:pPr>
          </w:p>
          <w:p>
            <w:pPr>
              <w:pStyle w:val="Body"/>
              <w:jc w:val="center"/>
              <w:rPr>
                <w:i w:val="1"/>
                <w:iCs w:val="1"/>
                <w:outline w:val="0"/>
                <w:color w:val="aaaaaa"/>
                <w:u w:color="aaaaaa"/>
                <w:shd w:val="nil" w:color="auto" w:fill="auto"/>
                <w:lang w:val="en-US"/>
                <w14:textFill>
                  <w14:solidFill>
                    <w14:srgbClr w14:val="AAAAAA"/>
                  </w14:solidFill>
                </w14:textFill>
              </w:rPr>
            </w:pPr>
          </w:p>
          <w:p>
            <w:pPr>
              <w:pStyle w:val="Body"/>
              <w:jc w:val="center"/>
              <w:rPr>
                <w:i w:val="1"/>
                <w:iCs w:val="1"/>
                <w:outline w:val="0"/>
                <w:color w:val="aaaaaa"/>
                <w:u w:color="aaaaaa"/>
                <w:shd w:val="nil" w:color="auto" w:fill="auto"/>
                <w:lang w:val="en-US"/>
                <w14:textFill>
                  <w14:solidFill>
                    <w14:srgbClr w14:val="AAAAAA"/>
                  </w14:solidFill>
                </w14:textFill>
              </w:rPr>
            </w:pPr>
          </w:p>
          <w:p>
            <w:pPr>
              <w:pStyle w:val="Body"/>
              <w:jc w:val="center"/>
              <w:rPr>
                <w:i w:val="1"/>
                <w:iCs w:val="1"/>
                <w:outline w:val="0"/>
                <w:color w:val="aaaaaa"/>
                <w:u w:color="aaaaaa"/>
                <w:shd w:val="nil" w:color="auto" w:fill="auto"/>
                <w:lang w:val="en-US"/>
                <w14:textFill>
                  <w14:solidFill>
                    <w14:srgbClr w14:val="AAAAAA"/>
                  </w14:solidFill>
                </w14:textFill>
              </w:rPr>
            </w:pPr>
          </w:p>
          <w:p>
            <w:pPr>
              <w:pStyle w:val="Body"/>
              <w:jc w:val="center"/>
              <w:rPr>
                <w:i w:val="1"/>
                <w:iCs w:val="1"/>
                <w:outline w:val="0"/>
                <w:color w:val="aaaaaa"/>
                <w:u w:color="aaaaaa"/>
                <w:shd w:val="nil" w:color="auto" w:fill="auto"/>
                <w:lang w:val="en-US"/>
                <w14:textFill>
                  <w14:solidFill>
                    <w14:srgbClr w14:val="AAAAAA"/>
                  </w14:solidFill>
                </w14:textFill>
              </w:rPr>
            </w:pPr>
          </w:p>
          <w:p>
            <w:pPr>
              <w:pStyle w:val="Body"/>
              <w:jc w:val="center"/>
              <w:rPr>
                <w:i w:val="1"/>
                <w:iCs w:val="1"/>
                <w:outline w:val="0"/>
                <w:color w:val="aaaaaa"/>
                <w:u w:color="aaaaaa"/>
                <w:shd w:val="nil" w:color="auto" w:fill="auto"/>
                <w:lang w:val="en-US"/>
                <w14:textFill>
                  <w14:solidFill>
                    <w14:srgbClr w14:val="AAAAAA"/>
                  </w14:solidFill>
                </w14:textFill>
              </w:rPr>
            </w:pPr>
          </w:p>
          <w:p>
            <w:pPr>
              <w:pStyle w:val="Body"/>
              <w:jc w:val="center"/>
              <w:rPr>
                <w:i w:val="1"/>
                <w:iCs w:val="1"/>
                <w:outline w:val="0"/>
                <w:color w:val="aaaaaa"/>
                <w:u w:color="aaaaaa"/>
                <w:shd w:val="nil" w:color="auto" w:fill="auto"/>
                <w:lang w:val="en-US"/>
                <w14:textFill>
                  <w14:solidFill>
                    <w14:srgbClr w14:val="AAAAAA"/>
                  </w14:solidFill>
                </w14:textFill>
              </w:rPr>
            </w:pPr>
          </w:p>
          <w:p>
            <w:pPr>
              <w:pStyle w:val="Body"/>
              <w:jc w:val="center"/>
              <w:rPr>
                <w:i w:val="1"/>
                <w:iCs w:val="1"/>
                <w:outline w:val="0"/>
                <w:color w:val="aaaaaa"/>
                <w:u w:color="aaaaaa"/>
                <w:shd w:val="nil" w:color="auto" w:fill="auto"/>
                <w:lang w:val="en-US"/>
                <w14:textFill>
                  <w14:solidFill>
                    <w14:srgbClr w14:val="AAAAAA"/>
                  </w14:solidFill>
                </w14:textFill>
              </w:rPr>
            </w:pPr>
          </w:p>
          <w:p>
            <w:pPr>
              <w:pStyle w:val="Body"/>
              <w:jc w:val="center"/>
              <w:rPr>
                <w:i w:val="1"/>
                <w:iCs w:val="1"/>
                <w:outline w:val="0"/>
                <w:color w:val="aaaaaa"/>
                <w:u w:color="aaaaaa"/>
                <w:shd w:val="nil" w:color="auto" w:fill="auto"/>
                <w:lang w:val="en-US"/>
                <w14:textFill>
                  <w14:solidFill>
                    <w14:srgbClr w14:val="AAAAAA"/>
                  </w14:solidFill>
                </w14:textFill>
              </w:rPr>
            </w:pPr>
          </w:p>
          <w:p>
            <w:pPr>
              <w:pStyle w:val="Body"/>
              <w:jc w:val="center"/>
              <w:rPr>
                <w:i w:val="1"/>
                <w:iCs w:val="1"/>
                <w:outline w:val="0"/>
                <w:color w:val="aaaaaa"/>
                <w:u w:color="aaaaaa"/>
                <w:shd w:val="nil" w:color="auto" w:fill="auto"/>
                <w:lang w:val="en-US"/>
                <w14:textFill>
                  <w14:solidFill>
                    <w14:srgbClr w14:val="AAAAAA"/>
                  </w14:solidFill>
                </w14:textFill>
              </w:rPr>
            </w:pPr>
          </w:p>
          <w:p>
            <w:pPr>
              <w:pStyle w:val="Body"/>
              <w:jc w:val="center"/>
              <w:rPr>
                <w:i w:val="1"/>
                <w:iCs w:val="1"/>
                <w:outline w:val="0"/>
                <w:color w:val="aaaaaa"/>
                <w:u w:color="aaaaaa"/>
                <w:shd w:val="nil" w:color="auto" w:fill="auto"/>
                <w:lang w:val="en-US"/>
                <w14:textFill>
                  <w14:solidFill>
                    <w14:srgbClr w14:val="AAAAAA"/>
                  </w14:solidFill>
                </w14:textFill>
              </w:rPr>
            </w:pPr>
          </w:p>
          <w:p>
            <w:pPr>
              <w:pStyle w:val="Body"/>
              <w:jc w:val="center"/>
              <w:rPr>
                <w:i w:val="1"/>
                <w:iCs w:val="1"/>
                <w:outline w:val="0"/>
                <w:color w:val="aaaaaa"/>
                <w:u w:color="aaaaaa"/>
                <w:shd w:val="nil" w:color="auto" w:fill="auto"/>
                <w:lang w:val="en-US"/>
                <w14:textFill>
                  <w14:solidFill>
                    <w14:srgbClr w14:val="AAAAAA"/>
                  </w14:solidFill>
                </w14:textFill>
              </w:rPr>
            </w:pPr>
          </w:p>
          <w:p>
            <w:pPr>
              <w:pStyle w:val="Body"/>
              <w:jc w:val="center"/>
              <w:rPr>
                <w:i w:val="1"/>
                <w:iCs w:val="1"/>
                <w:outline w:val="0"/>
                <w:color w:val="aaaaaa"/>
                <w:u w:color="aaaaaa"/>
                <w:shd w:val="nil" w:color="auto" w:fill="auto"/>
                <w:lang w:val="en-US"/>
                <w14:textFill>
                  <w14:solidFill>
                    <w14:srgbClr w14:val="AAAAAA"/>
                  </w14:solidFill>
                </w14:textFill>
              </w:rPr>
            </w:pPr>
          </w:p>
          <w:p>
            <w:pPr>
              <w:pStyle w:val="Body"/>
              <w:jc w:val="center"/>
              <w:rPr>
                <w:shd w:val="nil" w:color="auto" w:fill="auto"/>
                <w:lang w:val="en-US"/>
              </w:rPr>
            </w:pPr>
          </w:p>
          <w:p>
            <w:pPr>
              <w:pStyle w:val="Body"/>
              <w:bidi w:val="0"/>
              <w:spacing w:before="60"/>
              <w:ind w:left="0" w:right="0" w:firstLine="0"/>
              <w:jc w:val="left"/>
              <w:rPr>
                <w:rtl w:val="0"/>
              </w:rPr>
            </w:pPr>
            <w:r>
              <w:rPr>
                <w:b w:val="1"/>
                <w:bCs w:val="1"/>
                <w:outline w:val="0"/>
                <w:color w:val="0e7c7b"/>
                <w:sz w:val="20"/>
                <w:szCs w:val="20"/>
                <w:u w:color="0e7c7b"/>
                <w:shd w:val="nil" w:color="auto" w:fill="auto"/>
                <w:rtl w:val="0"/>
                <w:lang w:val="en-US"/>
                <w14:textFill>
                  <w14:solidFill>
                    <w14:srgbClr w14:val="0E7C7B"/>
                  </w14:solidFill>
                </w14:textFill>
              </w:rPr>
              <w:t xml:space="preserve"> Binding Pocket Surface View  (PyMOL)</w:t>
            </w:r>
          </w:p>
        </w:tc>
      </w:tr>
    </w:tbl>
    <w:p>
      <w:pPr>
        <w:pStyle w:val="Body"/>
        <w:widowControl w:val="0"/>
        <w:spacing w:before="160" w:after="40"/>
      </w:pPr>
    </w:p>
    <w:p>
      <w:pPr>
        <w:pStyle w:val="Body"/>
        <w:spacing w:before="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12366" w:hRule="atLeast"/>
        </w:trPr>
        <w:tc>
          <w:tcPr>
            <w:tcW w:type="dxa" w:w="9360"/>
            <w:tcBorders>
              <w:top w:val="dashed" w:color="0e7c7b" w:sz="6" w:space="0" w:shadow="0" w:frame="0"/>
              <w:left w:val="dashed" w:color="0e7c7b" w:sz="6" w:space="0" w:shadow="0" w:frame="0"/>
              <w:bottom w:val="dashed" w:color="0e7c7b" w:sz="6" w:space="0" w:shadow="0" w:frame="0"/>
              <w:right w:val="dashed" w:color="0e7c7b" w:sz="6" w:space="0" w:shadow="0" w:frame="0"/>
            </w:tcBorders>
            <w:shd w:val="clear" w:color="auto" w:fill="f8fcfd"/>
            <w:tcMar>
              <w:top w:type="dxa" w:w="80"/>
              <w:left w:type="dxa" w:w="80"/>
              <w:bottom w:type="dxa" w:w="80"/>
              <w:right w:type="dxa" w:w="80"/>
            </w:tcMar>
            <w:vAlign w:val="top"/>
          </w:tcPr>
          <w:p>
            <w:pPr>
              <w:pStyle w:val="Body"/>
              <w:jc w:val="center"/>
              <w:rPr>
                <w:i w:val="1"/>
                <w:iCs w:val="1"/>
                <w:outline w:val="0"/>
                <w:color w:val="aaaaaa"/>
                <w:u w:color="aaaaaa"/>
                <w:shd w:val="nil" w:color="auto" w:fill="auto"/>
                <w:lang w:val="en-US"/>
                <w14:textFill>
                  <w14:solidFill>
                    <w14:srgbClr w14:val="AAAAAA"/>
                  </w14:solidFill>
                </w14:textFill>
              </w:rPr>
            </w:pPr>
            <w:r>
              <w:rPr>
                <w:i w:val="1"/>
                <w:iCs w:val="1"/>
                <w:outline w:val="0"/>
                <w:color w:val="aaaaaa"/>
                <w:u w:color="aaaaaa"/>
                <w14:textFill>
                  <w14:solidFill>
                    <w14:srgbClr w14:val="AAAAAA"/>
                  </w14:solidFill>
                </w14:textFill>
              </w:rPr>
              <w:drawing xmlns:a="http://schemas.openxmlformats.org/drawingml/2006/main">
                <wp:inline distT="0" distB="0" distL="0" distR="0">
                  <wp:extent cx="5832348" cy="3309048"/>
                  <wp:effectExtent l="0" t="0" r="0" b="0"/>
                  <wp:docPr id="1073741826" name="officeArt object" descr="Screen Shot 2026-08-12 at 7.28.00 AM.png"/>
                  <wp:cNvGraphicFramePr/>
                  <a:graphic xmlns:a="http://schemas.openxmlformats.org/drawingml/2006/main">
                    <a:graphicData uri="http://schemas.openxmlformats.org/drawingml/2006/picture">
                      <pic:pic xmlns:pic="http://schemas.openxmlformats.org/drawingml/2006/picture">
                        <pic:nvPicPr>
                          <pic:cNvPr id="1073741826" name="Screen Shot 2026-08-12 at 7.28.00 AM.png" descr="Screen Shot 2026-08-12 at 7.28.00 AM.png"/>
                          <pic:cNvPicPr>
                            <a:picLocks noChangeAspect="1"/>
                          </pic:cNvPicPr>
                        </pic:nvPicPr>
                        <pic:blipFill>
                          <a:blip r:embed="rId5">
                            <a:extLst/>
                          </a:blip>
                          <a:stretch>
                            <a:fillRect/>
                          </a:stretch>
                        </pic:blipFill>
                        <pic:spPr>
                          <a:xfrm>
                            <a:off x="0" y="0"/>
                            <a:ext cx="5832348" cy="3309048"/>
                          </a:xfrm>
                          <a:prstGeom prst="rect">
                            <a:avLst/>
                          </a:prstGeom>
                          <a:ln w="12700" cap="flat">
                            <a:noFill/>
                            <a:miter lim="400000"/>
                          </a:ln>
                          <a:effectLst/>
                        </pic:spPr>
                      </pic:pic>
                    </a:graphicData>
                  </a:graphic>
                </wp:inline>
              </w:drawing>
            </w:r>
          </w:p>
          <w:p>
            <w:pPr>
              <w:pStyle w:val="Body"/>
              <w:jc w:val="center"/>
              <w:rPr>
                <w:i w:val="1"/>
                <w:iCs w:val="1"/>
                <w:outline w:val="0"/>
                <w:color w:val="aaaaaa"/>
                <w:u w:color="aaaaaa"/>
                <w:shd w:val="nil" w:color="auto" w:fill="auto"/>
                <w:lang w:val="en-US"/>
                <w14:textFill>
                  <w14:solidFill>
                    <w14:srgbClr w14:val="AAAAAA"/>
                  </w14:solidFill>
                </w14:textFill>
              </w:rPr>
            </w:pPr>
          </w:p>
          <w:p>
            <w:pPr>
              <w:pStyle w:val="Body"/>
              <w:jc w:val="center"/>
              <w:rPr>
                <w:i w:val="1"/>
                <w:iCs w:val="1"/>
                <w:outline w:val="0"/>
                <w:color w:val="aaaaaa"/>
                <w:u w:color="aaaaaa"/>
                <w:shd w:val="nil" w:color="auto" w:fill="auto"/>
                <w:lang w:val="en-US"/>
                <w14:textFill>
                  <w14:solidFill>
                    <w14:srgbClr w14:val="AAAAAA"/>
                  </w14:solidFill>
                </w14:textFill>
              </w:rPr>
            </w:pPr>
          </w:p>
          <w:p>
            <w:pPr>
              <w:pStyle w:val="Body"/>
              <w:jc w:val="center"/>
              <w:rPr>
                <w:i w:val="1"/>
                <w:iCs w:val="1"/>
                <w:outline w:val="0"/>
                <w:color w:val="aaaaaa"/>
                <w:u w:color="aaaaaa"/>
                <w:shd w:val="nil" w:color="auto" w:fill="auto"/>
                <w:lang w:val="en-US"/>
                <w14:textFill>
                  <w14:solidFill>
                    <w14:srgbClr w14:val="AAAAAA"/>
                  </w14:solidFill>
                </w14:textFill>
              </w:rPr>
            </w:pPr>
          </w:p>
          <w:p>
            <w:pPr>
              <w:pStyle w:val="Body"/>
              <w:jc w:val="center"/>
              <w:rPr>
                <w:i w:val="1"/>
                <w:iCs w:val="1"/>
                <w:outline w:val="0"/>
                <w:color w:val="aaaaaa"/>
                <w:u w:color="aaaaaa"/>
                <w:shd w:val="nil" w:color="auto" w:fill="auto"/>
                <w:lang w:val="en-US"/>
                <w14:textFill>
                  <w14:solidFill>
                    <w14:srgbClr w14:val="AAAAAA"/>
                  </w14:solidFill>
                </w14:textFill>
              </w:rPr>
            </w:pPr>
          </w:p>
          <w:p>
            <w:pPr>
              <w:pStyle w:val="Body"/>
              <w:jc w:val="center"/>
              <w:rPr>
                <w:i w:val="1"/>
                <w:iCs w:val="1"/>
                <w:outline w:val="0"/>
                <w:color w:val="aaaaaa"/>
                <w:u w:color="aaaaaa"/>
                <w:shd w:val="nil" w:color="auto" w:fill="auto"/>
                <w:lang w:val="en-US"/>
                <w14:textFill>
                  <w14:solidFill>
                    <w14:srgbClr w14:val="AAAAAA"/>
                  </w14:solidFill>
                </w14:textFill>
              </w:rPr>
            </w:pPr>
          </w:p>
          <w:p>
            <w:pPr>
              <w:pStyle w:val="Body"/>
              <w:jc w:val="center"/>
              <w:rPr>
                <w:i w:val="1"/>
                <w:iCs w:val="1"/>
                <w:outline w:val="0"/>
                <w:color w:val="aaaaaa"/>
                <w:u w:color="aaaaaa"/>
                <w:shd w:val="nil" w:color="auto" w:fill="auto"/>
                <w:lang w:val="en-US"/>
                <w14:textFill>
                  <w14:solidFill>
                    <w14:srgbClr w14:val="AAAAAA"/>
                  </w14:solidFill>
                </w14:textFill>
              </w:rPr>
            </w:pPr>
          </w:p>
          <w:p>
            <w:pPr>
              <w:pStyle w:val="Body"/>
              <w:jc w:val="center"/>
              <w:rPr>
                <w:i w:val="1"/>
                <w:iCs w:val="1"/>
                <w:outline w:val="0"/>
                <w:color w:val="aaaaaa"/>
                <w:u w:color="aaaaaa"/>
                <w:shd w:val="nil" w:color="auto" w:fill="auto"/>
                <w:lang w:val="en-US"/>
                <w14:textFill>
                  <w14:solidFill>
                    <w14:srgbClr w14:val="AAAAAA"/>
                  </w14:solidFill>
                </w14:textFill>
              </w:rPr>
            </w:pPr>
          </w:p>
          <w:p>
            <w:pPr>
              <w:pStyle w:val="Body"/>
              <w:rPr>
                <w:i w:val="1"/>
                <w:iCs w:val="1"/>
                <w:outline w:val="0"/>
                <w:color w:val="aaaaaa"/>
                <w:u w:color="aaaaaa"/>
                <w:shd w:val="nil" w:color="auto" w:fill="auto"/>
                <w:lang w:val="en-US"/>
                <w14:textFill>
                  <w14:solidFill>
                    <w14:srgbClr w14:val="AAAAAA"/>
                  </w14:solidFill>
                </w14:textFill>
              </w:rPr>
            </w:pPr>
          </w:p>
          <w:p>
            <w:pPr>
              <w:pStyle w:val="Body"/>
              <w:jc w:val="center"/>
              <w:rPr>
                <w:i w:val="1"/>
                <w:iCs w:val="1"/>
                <w:outline w:val="0"/>
                <w:color w:val="aaaaaa"/>
                <w:u w:color="aaaaaa"/>
                <w:shd w:val="nil" w:color="auto" w:fill="auto"/>
                <w:lang w:val="en-US"/>
                <w14:textFill>
                  <w14:solidFill>
                    <w14:srgbClr w14:val="AAAAAA"/>
                  </w14:solidFill>
                </w14:textFill>
              </w:rPr>
            </w:pPr>
          </w:p>
          <w:p>
            <w:pPr>
              <w:pStyle w:val="Body"/>
              <w:jc w:val="center"/>
              <w:rPr>
                <w:i w:val="1"/>
                <w:iCs w:val="1"/>
                <w:outline w:val="0"/>
                <w:color w:val="aaaaaa"/>
                <w:u w:color="aaaaaa"/>
                <w:shd w:val="nil" w:color="auto" w:fill="auto"/>
                <w:lang w:val="en-US"/>
                <w14:textFill>
                  <w14:solidFill>
                    <w14:srgbClr w14:val="AAAAAA"/>
                  </w14:solidFill>
                </w14:textFill>
              </w:rPr>
            </w:pPr>
          </w:p>
          <w:p>
            <w:pPr>
              <w:pStyle w:val="Body"/>
              <w:jc w:val="center"/>
              <w:rPr>
                <w:i w:val="1"/>
                <w:iCs w:val="1"/>
                <w:outline w:val="0"/>
                <w:color w:val="aaaaaa"/>
                <w:u w:color="aaaaaa"/>
                <w:shd w:val="nil" w:color="auto" w:fill="auto"/>
                <w:lang w:val="en-US"/>
                <w14:textFill>
                  <w14:solidFill>
                    <w14:srgbClr w14:val="AAAAAA"/>
                  </w14:solidFill>
                </w14:textFill>
              </w:rPr>
            </w:pPr>
          </w:p>
          <w:p>
            <w:pPr>
              <w:pStyle w:val="Body"/>
              <w:jc w:val="center"/>
              <w:rPr>
                <w:i w:val="1"/>
                <w:iCs w:val="1"/>
                <w:outline w:val="0"/>
                <w:color w:val="aaaaaa"/>
                <w:u w:color="aaaaaa"/>
                <w:shd w:val="nil" w:color="auto" w:fill="auto"/>
                <w:lang w:val="en-US"/>
                <w14:textFill>
                  <w14:solidFill>
                    <w14:srgbClr w14:val="AAAAAA"/>
                  </w14:solidFill>
                </w14:textFill>
              </w:rPr>
            </w:pPr>
          </w:p>
          <w:p>
            <w:pPr>
              <w:pStyle w:val="Body"/>
              <w:jc w:val="center"/>
              <w:rPr>
                <w:i w:val="1"/>
                <w:iCs w:val="1"/>
                <w:outline w:val="0"/>
                <w:color w:val="aaaaaa"/>
                <w:u w:color="aaaaaa"/>
                <w:shd w:val="nil" w:color="auto" w:fill="auto"/>
                <w:lang w:val="en-US"/>
                <w14:textFill>
                  <w14:solidFill>
                    <w14:srgbClr w14:val="AAAAAA"/>
                  </w14:solidFill>
                </w14:textFill>
              </w:rPr>
            </w:pPr>
          </w:p>
          <w:p>
            <w:pPr>
              <w:pStyle w:val="Body"/>
              <w:jc w:val="center"/>
              <w:rPr>
                <w:i w:val="1"/>
                <w:iCs w:val="1"/>
                <w:outline w:val="0"/>
                <w:color w:val="aaaaaa"/>
                <w:u w:color="aaaaaa"/>
                <w:shd w:val="nil" w:color="auto" w:fill="auto"/>
                <w:lang w:val="en-US"/>
                <w14:textFill>
                  <w14:solidFill>
                    <w14:srgbClr w14:val="AAAAAA"/>
                  </w14:solidFill>
                </w14:textFill>
              </w:rPr>
            </w:pPr>
          </w:p>
          <w:p>
            <w:pPr>
              <w:pStyle w:val="Body"/>
              <w:jc w:val="center"/>
              <w:rPr>
                <w:i w:val="1"/>
                <w:iCs w:val="1"/>
                <w:outline w:val="0"/>
                <w:color w:val="aaaaaa"/>
                <w:u w:color="aaaaaa"/>
                <w:shd w:val="nil" w:color="auto" w:fill="auto"/>
                <w:lang w:val="en-US"/>
                <w14:textFill>
                  <w14:solidFill>
                    <w14:srgbClr w14:val="AAAAAA"/>
                  </w14:solidFill>
                </w14:textFill>
              </w:rPr>
            </w:pPr>
          </w:p>
          <w:p>
            <w:pPr>
              <w:pStyle w:val="Body"/>
              <w:jc w:val="center"/>
              <w:rPr>
                <w:i w:val="1"/>
                <w:iCs w:val="1"/>
                <w:outline w:val="0"/>
                <w:color w:val="aaaaaa"/>
                <w:u w:color="aaaaaa"/>
                <w:shd w:val="nil" w:color="auto" w:fill="auto"/>
                <w:lang w:val="en-US"/>
                <w14:textFill>
                  <w14:solidFill>
                    <w14:srgbClr w14:val="AAAAAA"/>
                  </w14:solidFill>
                </w14:textFill>
              </w:rPr>
            </w:pPr>
          </w:p>
          <w:p>
            <w:pPr>
              <w:pStyle w:val="Body"/>
              <w:jc w:val="center"/>
              <w:rPr>
                <w:i w:val="1"/>
                <w:iCs w:val="1"/>
                <w:outline w:val="0"/>
                <w:color w:val="aaaaaa"/>
                <w:u w:color="aaaaaa"/>
                <w:shd w:val="nil" w:color="auto" w:fill="auto"/>
                <w:lang w:val="en-US"/>
                <w14:textFill>
                  <w14:solidFill>
                    <w14:srgbClr w14:val="AAAAAA"/>
                  </w14:solidFill>
                </w14:textFill>
              </w:rPr>
            </w:pPr>
          </w:p>
          <w:p>
            <w:pPr>
              <w:pStyle w:val="Body"/>
              <w:jc w:val="center"/>
              <w:rPr>
                <w:i w:val="1"/>
                <w:iCs w:val="1"/>
                <w:outline w:val="0"/>
                <w:color w:val="aaaaaa"/>
                <w:u w:color="aaaaaa"/>
                <w:shd w:val="nil" w:color="auto" w:fill="auto"/>
                <w:lang w:val="en-US"/>
                <w14:textFill>
                  <w14:solidFill>
                    <w14:srgbClr w14:val="AAAAAA"/>
                  </w14:solidFill>
                </w14:textFill>
              </w:rPr>
            </w:pPr>
          </w:p>
          <w:p>
            <w:pPr>
              <w:pStyle w:val="Body"/>
              <w:jc w:val="center"/>
              <w:rPr>
                <w:i w:val="1"/>
                <w:iCs w:val="1"/>
                <w:outline w:val="0"/>
                <w:color w:val="aaaaaa"/>
                <w:u w:color="aaaaaa"/>
                <w:shd w:val="nil" w:color="auto" w:fill="auto"/>
                <w:lang w:val="en-US"/>
                <w14:textFill>
                  <w14:solidFill>
                    <w14:srgbClr w14:val="AAAAAA"/>
                  </w14:solidFill>
                </w14:textFill>
              </w:rPr>
            </w:pPr>
          </w:p>
          <w:p>
            <w:pPr>
              <w:pStyle w:val="Body"/>
              <w:jc w:val="center"/>
              <w:rPr>
                <w:i w:val="1"/>
                <w:iCs w:val="1"/>
                <w:outline w:val="0"/>
                <w:color w:val="aaaaaa"/>
                <w:u w:color="aaaaaa"/>
                <w:shd w:val="nil" w:color="auto" w:fill="auto"/>
                <w:lang w:val="en-US"/>
                <w14:textFill>
                  <w14:solidFill>
                    <w14:srgbClr w14:val="AAAAAA"/>
                  </w14:solidFill>
                </w14:textFill>
              </w:rPr>
            </w:pPr>
          </w:p>
          <w:p>
            <w:pPr>
              <w:pStyle w:val="Body"/>
              <w:jc w:val="center"/>
              <w:rPr>
                <w:i w:val="1"/>
                <w:iCs w:val="1"/>
                <w:outline w:val="0"/>
                <w:color w:val="aaaaaa"/>
                <w:u w:color="aaaaaa"/>
                <w:shd w:val="nil" w:color="auto" w:fill="auto"/>
                <w:lang w:val="en-US"/>
                <w14:textFill>
                  <w14:solidFill>
                    <w14:srgbClr w14:val="AAAAAA"/>
                  </w14:solidFill>
                </w14:textFill>
              </w:rPr>
            </w:pPr>
          </w:p>
          <w:p>
            <w:pPr>
              <w:pStyle w:val="Body"/>
              <w:jc w:val="center"/>
              <w:rPr>
                <w:i w:val="1"/>
                <w:iCs w:val="1"/>
                <w:outline w:val="0"/>
                <w:color w:val="aaaaaa"/>
                <w:u w:color="aaaaaa"/>
                <w:shd w:val="nil" w:color="auto" w:fill="auto"/>
                <w:lang w:val="en-US"/>
                <w14:textFill>
                  <w14:solidFill>
                    <w14:srgbClr w14:val="AAAAAA"/>
                  </w14:solidFill>
                </w14:textFill>
              </w:rPr>
            </w:pPr>
          </w:p>
          <w:p>
            <w:pPr>
              <w:pStyle w:val="Body"/>
              <w:jc w:val="center"/>
              <w:rPr>
                <w:i w:val="1"/>
                <w:iCs w:val="1"/>
                <w:outline w:val="0"/>
                <w:color w:val="aaaaaa"/>
                <w:u w:color="aaaaaa"/>
                <w:shd w:val="nil" w:color="auto" w:fill="auto"/>
                <w:lang w:val="en-US"/>
                <w14:textFill>
                  <w14:solidFill>
                    <w14:srgbClr w14:val="AAAAAA"/>
                  </w14:solidFill>
                </w14:textFill>
              </w:rPr>
            </w:pPr>
          </w:p>
          <w:p>
            <w:pPr>
              <w:pStyle w:val="Body"/>
              <w:jc w:val="center"/>
              <w:rPr>
                <w:i w:val="1"/>
                <w:iCs w:val="1"/>
                <w:outline w:val="0"/>
                <w:color w:val="aaaaaa"/>
                <w:u w:color="aaaaaa"/>
                <w:shd w:val="nil" w:color="auto" w:fill="auto"/>
                <w:lang w:val="en-US"/>
                <w14:textFill>
                  <w14:solidFill>
                    <w14:srgbClr w14:val="AAAAAA"/>
                  </w14:solidFill>
                </w14:textFill>
              </w:rPr>
            </w:pPr>
          </w:p>
          <w:p>
            <w:pPr>
              <w:pStyle w:val="Body"/>
              <w:jc w:val="center"/>
              <w:rPr>
                <w:i w:val="1"/>
                <w:iCs w:val="1"/>
                <w:outline w:val="0"/>
                <w:color w:val="aaaaaa"/>
                <w:u w:color="aaaaaa"/>
                <w:shd w:val="nil" w:color="auto" w:fill="auto"/>
                <w:lang w:val="en-US"/>
                <w14:textFill>
                  <w14:solidFill>
                    <w14:srgbClr w14:val="AAAAAA"/>
                  </w14:solidFill>
                </w14:textFill>
              </w:rPr>
            </w:pPr>
          </w:p>
          <w:p>
            <w:pPr>
              <w:pStyle w:val="Body"/>
              <w:jc w:val="center"/>
              <w:rPr>
                <w:shd w:val="nil" w:color="auto" w:fill="auto"/>
                <w:lang w:val="en-US"/>
              </w:rPr>
            </w:pPr>
          </w:p>
          <w:p>
            <w:pPr>
              <w:pStyle w:val="Body"/>
              <w:bidi w:val="0"/>
              <w:spacing w:before="60"/>
              <w:ind w:left="0" w:right="0" w:firstLine="0"/>
              <w:jc w:val="center"/>
              <w:rPr>
                <w:rtl w:val="0"/>
              </w:rPr>
            </w:pPr>
            <w:r>
              <w:rPr>
                <w:b w:val="1"/>
                <w:bCs w:val="1"/>
                <w:outline w:val="0"/>
                <w:color w:val="0e7c7b"/>
                <w:sz w:val="20"/>
                <w:szCs w:val="20"/>
                <w:u w:color="0e7c7b"/>
                <w:shd w:val="nil" w:color="auto" w:fill="auto"/>
                <w:rtl w:val="0"/>
                <w:lang w:val="en-US"/>
                <w14:textFill>
                  <w14:solidFill>
                    <w14:srgbClr w14:val="0E7C7B"/>
                  </w14:solidFill>
                </w14:textFill>
              </w:rPr>
              <w:t xml:space="preserve"> DoGSiteScorer Results Screenshot (proteins.plus website)</w:t>
            </w:r>
          </w:p>
        </w:tc>
      </w:tr>
    </w:tbl>
    <w:p>
      <w:pPr>
        <w:pStyle w:val="Body"/>
        <w:widowControl w:val="0"/>
        <w:spacing w:before="60"/>
      </w:pPr>
    </w:p>
    <w:p>
      <w:pPr>
        <w:pStyle w:val="Body"/>
        <w:spacing w:before="160" w:after="40"/>
        <w:rPr>
          <w:b w:val="1"/>
          <w:bCs w:val="1"/>
          <w:outline w:val="0"/>
          <w:color w:val="1a3557"/>
          <w:sz w:val="23"/>
          <w:szCs w:val="23"/>
          <w:u w:color="1a3557"/>
          <w14:textFill>
            <w14:solidFill>
              <w14:srgbClr w14:val="1A3557"/>
            </w14:solidFill>
          </w14:textFill>
        </w:rPr>
      </w:pPr>
    </w:p>
    <w:p>
      <w:pPr>
        <w:pStyle w:val="Body"/>
        <w:spacing w:before="160" w:after="40"/>
        <w:rPr>
          <w:b w:val="1"/>
          <w:bCs w:val="1"/>
          <w:outline w:val="0"/>
          <w:color w:val="1a3557"/>
          <w:sz w:val="23"/>
          <w:szCs w:val="23"/>
          <w:u w:color="1a3557"/>
          <w14:textFill>
            <w14:solidFill>
              <w14:srgbClr w14:val="1A3557"/>
            </w14:solidFill>
          </w14:textFill>
        </w:rPr>
      </w:pPr>
      <w:r>
        <w:rPr>
          <w:b w:val="1"/>
          <w:bCs w:val="1"/>
          <w:outline w:val="0"/>
          <w:color w:val="1a3557"/>
          <w:sz w:val="23"/>
          <w:szCs w:val="23"/>
          <w:u w:color="1a3557"/>
          <w:rtl w:val="0"/>
          <w:lang w:val="en-US"/>
          <w14:textFill>
            <w14:solidFill>
              <w14:srgbClr w14:val="1A3557"/>
            </w14:solidFill>
          </w14:textFill>
        </w:rPr>
        <w:t>Written Justification</w:t>
      </w:r>
    </w:p>
    <w:p>
      <w:pPr>
        <w:pStyle w:val="Body"/>
        <w:spacing w:before="60" w:after="60"/>
      </w:pPr>
      <w:r>
        <w:rPr>
          <w:outline w:val="0"/>
          <w:color w:val="1a1a1a"/>
          <w:u w:color="1a1a1a"/>
          <w:rtl w:val="0"/>
          <w:lang w:val="en-US"/>
          <w14:textFill>
            <w14:solidFill>
              <w14:srgbClr w14:val="1A1A1A"/>
            </w14:solidFill>
          </w14:textFill>
        </w:rPr>
        <w:t>Describe the identified binding site. What characteristics make it a good drug target?</w:t>
      </w:r>
    </w:p>
    <w:p>
      <w:pPr>
        <w:pStyle w:val="Body"/>
        <w:spacing w:before="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1001"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 xml:space="preserve"> The predicted binding site (P_0) is a large pocket with a volume of 1292.16 </w:t>
            </w:r>
            <w:r>
              <w:rPr>
                <w:shd w:val="nil" w:color="auto" w:fill="auto"/>
                <w:rtl w:val="0"/>
                <w:lang w:val="en-US"/>
              </w:rPr>
              <w:t>Å³</w:t>
            </w:r>
            <w:r>
              <w:rPr>
                <w:shd w:val="nil" w:color="auto" w:fill="auto"/>
                <w:rtl w:val="0"/>
                <w:lang w:val="en-US"/>
              </w:rPr>
              <w:t xml:space="preserve">, surface area of 1576.77 </w:t>
            </w:r>
            <w:r>
              <w:rPr>
                <w:shd w:val="nil" w:color="auto" w:fill="auto"/>
                <w:rtl w:val="0"/>
                <w:lang w:val="en-US"/>
              </w:rPr>
              <w:t>Å²</w:t>
            </w:r>
            <w:r>
              <w:rPr>
                <w:shd w:val="nil" w:color="auto" w:fill="auto"/>
                <w:rtl w:val="0"/>
                <w:lang w:val="en-US"/>
              </w:rPr>
              <w:t>, and a high druggability score of 0.81. Its size and physicochemical properties suggest that it can accommodate small-molecule ligands and support different types of molecular interactions. Therefore, P_0 is considered a promising potential drug-binding site for further investigation.</w:t>
            </w:r>
          </w:p>
        </w:tc>
      </w:tr>
      <w:tr>
        <w:tblPrEx>
          <w:shd w:val="clear" w:color="auto" w:fill="cad1d7"/>
        </w:tblPrEx>
        <w:trPr>
          <w:trHeight w:val="221"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 xml:space="preserve"> </w:t>
            </w:r>
          </w:p>
        </w:tc>
      </w:tr>
      <w:tr>
        <w:tblPrEx>
          <w:shd w:val="clear" w:color="auto" w:fill="cad1d7"/>
        </w:tblPrEx>
        <w:trPr>
          <w:trHeight w:val="221"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 xml:space="preserve"> </w:t>
            </w:r>
          </w:p>
        </w:tc>
      </w:tr>
      <w:tr>
        <w:tblPrEx>
          <w:shd w:val="clear" w:color="auto" w:fill="cad1d7"/>
        </w:tblPrEx>
        <w:trPr>
          <w:trHeight w:val="221"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 xml:space="preserve"> </w:t>
            </w:r>
          </w:p>
        </w:tc>
      </w:tr>
      <w:tr>
        <w:tblPrEx>
          <w:shd w:val="clear" w:color="auto" w:fill="cad1d7"/>
        </w:tblPrEx>
        <w:trPr>
          <w:trHeight w:val="221" w:hRule="atLeast"/>
        </w:trPr>
        <w:tc>
          <w:tcPr>
            <w:tcW w:type="dxa" w:w="9360"/>
            <w:tcBorders>
              <w:top w:val="single" w:color="000000" w:sz="4" w:space="0" w:shadow="0" w:frame="0"/>
              <w:left w:val="single" w:color="000000" w:sz="4" w:space="0" w:shadow="0" w:frame="0"/>
              <w:bottom w:val="single" w:color="bbcfe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 xml:space="preserve"> </w:t>
            </w:r>
          </w:p>
        </w:tc>
      </w:tr>
    </w:tbl>
    <w:p>
      <w:pPr>
        <w:pStyle w:val="Body"/>
        <w:widowControl w:val="0"/>
        <w:spacing w:before="40"/>
      </w:pPr>
    </w:p>
    <w:p>
      <w:pPr>
        <w:pStyle w:val="Body"/>
      </w:pPr>
    </w:p>
    <w:p>
      <w:pPr>
        <w:pStyle w:val="Body"/>
      </w:pPr>
    </w:p>
    <w:p>
      <w:pPr>
        <w:pStyle w:val="Body"/>
      </w:pPr>
    </w:p>
    <w:p>
      <w:pPr>
        <w:pStyle w:val="Body"/>
      </w:pPr>
    </w:p>
    <w:p>
      <w:pPr>
        <w:pStyle w:val="Body"/>
      </w:pPr>
      <w:r>
        <w:rPr>
          <w:rFonts w:ascii="Arial Unicode MS" w:cs="Arial Unicode MS" w:hAnsi="Arial Unicode MS" w:eastAsia="Arial Unicode MS"/>
          <w:b w:val="0"/>
          <w:bCs w:val="0"/>
          <w:i w:val="0"/>
          <w:iCs w:val="0"/>
        </w:rPr>
        <w:br w:type="page"/>
      </w:r>
    </w:p>
    <w:sectPr>
      <w:headerReference w:type="default" r:id="rId6"/>
      <w:footerReference w:type="default" r:id="rId7"/>
      <w:pgSz w:w="12240" w:h="15840" w:orient="portrait"/>
      <w:pgMar w:top="1080" w:right="1080" w:bottom="1080" w:left="108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bidi w:val="0"/>
      <w:ind w:left="0" w:right="0" w:firstLine="0"/>
      <w:jc w:val="left"/>
      <w:rPr>
        <w:rtl w:val="0"/>
      </w:rPr>
    </w:pPr>
    <w:r>
      <w:tab/>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character" w:styleId="Hyperlink.0">
    <w:name w:val="Hyperlink.0"/>
    <w:basedOn w:val="Hyperlink"/>
    <w:next w:val="Hyperlink.0"/>
    <w:rPr>
      <w:outline w:val="0"/>
      <w:color w:val="0563c1"/>
      <w:u w:val="single" w:color="0563c1"/>
      <w14:textFill>
        <w14:solidFill>
          <w14:srgbClr w14:val="0563C1"/>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905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rial"/>
            <a:ea typeface="Arial"/>
            <a:cs typeface="Arial"/>
            <a:sym typeface="Arial"/>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905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rial"/>
            <a:ea typeface="Arial"/>
            <a:cs typeface="Arial"/>
            <a:sym typeface="Arial"/>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