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1200" w14:textId="77777777" w:rsidR="007B02C6" w:rsidRPr="007B02C6" w:rsidRDefault="007B02C6" w:rsidP="007B02C6">
      <w:pPr>
        <w:jc w:val="center"/>
        <w:rPr>
          <w:b/>
          <w:bCs/>
          <w:lang w:val="sv-SE"/>
        </w:rPr>
      </w:pPr>
      <w:r w:rsidRPr="007B02C6">
        <w:rPr>
          <w:b/>
          <w:bCs/>
          <w:lang w:val="sv-SE"/>
        </w:rPr>
        <w:t>ASUNG LUWAN</w:t>
      </w:r>
    </w:p>
    <w:p w14:paraId="2ACD56CE" w14:textId="77777777" w:rsidR="007B02C6" w:rsidRPr="007B02C6" w:rsidRDefault="007B02C6" w:rsidP="007B02C6">
      <w:pPr>
        <w:jc w:val="center"/>
        <w:rPr>
          <w:b/>
          <w:bCs/>
          <w:lang w:val="sv-SE"/>
        </w:rPr>
      </w:pPr>
      <w:r w:rsidRPr="007B02C6">
        <w:rPr>
          <w:b/>
          <w:bCs/>
          <w:lang w:val="sv-SE"/>
        </w:rPr>
        <w:t>Cerita Rakyat Kalimantan Utara</w:t>
      </w:r>
    </w:p>
    <w:p w14:paraId="2287D748" w14:textId="77777777" w:rsidR="007B02C6" w:rsidRPr="007B02C6" w:rsidRDefault="007B02C6" w:rsidP="007B02C6">
      <w:pPr>
        <w:jc w:val="center"/>
        <w:rPr>
          <w:b/>
          <w:bCs/>
          <w:sz w:val="28"/>
          <w:szCs w:val="32"/>
          <w:lang w:val="sv-SE"/>
        </w:rPr>
      </w:pPr>
      <w:r w:rsidRPr="007B02C6">
        <w:rPr>
          <w:b/>
          <w:bCs/>
          <w:sz w:val="28"/>
          <w:szCs w:val="32"/>
          <w:lang w:val="sv-SE"/>
        </w:rPr>
        <w:t>Asal-Usul Keturunan Bulungan</w:t>
      </w:r>
    </w:p>
    <w:p>
      <w:pPr>
        <w:jc w:val="both"/>
      </w:pPr>
      <w:r>
        <w:rPr>
          <w:lang w:val="sv-SE"/>
        </w:rPr>
        <w:t>Chapter 1</w:t>
      </w:r>
    </w:p>
    <w:p>
      <w:pPr>
        <w:jc w:val="both"/>
      </w:pPr>
      <w:r>
        <w:rPr>
          <w:lang w:val="sv-SE"/>
        </w:rPr>
        <w:t>Pada zaman dahulu, di wilayah yang sekarang dikenal sebagai Kalimantan Utara, hiduplah masyarakat yang dipimpin oleh seorang kepala suku bernama Kuwanyi. Ia dikenal sebagai pemimpin yang bertanggung jawab dan sangat memperhatikan kehidupan masyarakatnya. Kuwanyi sering pergi ke hutan untuk berburu. Suatu hari, ketika sedang berada di tengah hutan, ia menemukan sesuatu yang sangat aneh. Ia melihat sebuah bambu besar dan sebuah telur yang berada tidak jauh dari tempat tersebut. Kuwanyi merasa heran melihat benda-benda itu. Ia kemudian membawa bambu dan telur tersebut pulang ke rumahnya.</w:t>
      </w:r>
    </w:p>
    <w:p>
      <w:pPr>
        <w:jc w:val="both"/>
      </w:pPr>
      <w:r>
        <w:rPr>
          <w:lang w:val="sv-SE"/>
        </w:rPr>
        <w:t>Chapter 2</w:t>
      </w:r>
    </w:p>
    <w:p>
      <w:pPr>
        <w:jc w:val="both"/>
      </w:pPr>
      <w:r>
        <w:rPr>
          <w:lang w:val="sv-SE"/>
        </w:rPr>
        <w:t>Sesampainya di rumah, Kuwanyi dan istrinya menyimpan kedua benda tersebut dengan baik. Mereka merasa bahwa penemuan itu bukanlah sesuatu yang biasa. Pada suatu hari, terjadi sebuah kejadian yang sangat mengejutkan. Dari bambu besar tersebut keluar seorang bayi laki-laki. Sementara itu, dari telur keluar seorang bayi perempuan. Kuwanyi dan istrinya sangat terkejut. Mereka kemudian merawat kedua bayi tersebut seperti anak sendiri. Bayi laki-laki itu diberi nama Jau Iru, sedangkan bayi perempuan diberi nama Lemlai Suri.</w:t>
      </w:r>
    </w:p>
    <w:p>
      <w:pPr>
        <w:jc w:val="both"/>
      </w:pPr>
      <w:r>
        <w:rPr>
          <w:lang w:val="sv-SE"/>
        </w:rPr>
        <w:t>Chapter 3</w:t>
      </w:r>
    </w:p>
    <w:p>
      <w:pPr>
        <w:jc w:val="both"/>
      </w:pPr>
      <w:r>
        <w:rPr>
          <w:lang w:val="sv-SE"/>
        </w:rPr>
        <w:t>Jau Iru dan Lemlai Suri tumbuh menjadi anak-anak yang baik. Mereka hidup bersama masyarakat dan belajar mengenai kehidupan dari lingkungan di sekitar mereka. Setelah dewasa, keduanya menjadi bagian penting dari masyarakat tersebut. Dari keturunan mereka kemudian lahirlah beberapa generasi yang menjadi cikal bakal masyarakat Bulungan. Salah satu keturunan tersebut adalah seorang perempuan bernama Asung Luwan. Asung Luwan tumbuh sebagai seorang perempuan yang memiliki kecantikan sekaligus kecerdasan. Ia juga dikenal mempunyai sifat lembut dan sangat peduli terhadap masyarakat di sekitarnya.</w:t>
      </w:r>
    </w:p>
    <w:p>
      <w:pPr>
        <w:jc w:val="both"/>
      </w:pPr>
      <w:r>
        <w:rPr>
          <w:lang w:val="sv-SE"/>
        </w:rPr>
        <w:t>Chapter 4</w:t>
      </w:r>
    </w:p>
    <w:p>
      <w:pPr>
        <w:jc w:val="both"/>
      </w:pPr>
      <w:r>
        <w:rPr>
          <w:lang w:val="sv-SE"/>
        </w:rPr>
        <w:t>Asung Luwan hidup di tengah masyarakat yang masih bergantung pada alam. Hutan, sungai, dan tanah menjadi bagian penting dari kehidupan mereka. Asung Luwan selalu berusaha menjaga hubungan baik dengan masyarakat. Ia tidak hanya memikirkan dirinya sendiri, tetapi juga memikirkan keselamatan orang-orang yang berada di sekitarnya. Namun, ketenteraman tersebut kemudian terganggu oleh kedatangan seorang tokoh bernama Sumbang Lawing. Sumbang Lawing dikenal sebagai orang yang mempunyai kekuatan dan pengaruh besar. Ia datang membawa ancaman bagi masyarakat yang dipimpin oleh Asung Luwan.</w:t>
      </w:r>
    </w:p>
    <w:p>
      <w:pPr>
        <w:jc w:val="both"/>
      </w:pPr>
      <w:r>
        <w:rPr>
          <w:lang w:val="sv-SE"/>
        </w:rPr>
        <w:t>Chapter 5</w:t>
      </w:r>
    </w:p>
    <w:p>
      <w:pPr>
        <w:jc w:val="both"/>
      </w:pPr>
      <w:r>
        <w:rPr>
          <w:lang w:val="sv-SE"/>
        </w:rPr>
        <w:t>Sumbang Lawing mengetahui bahwa Asung Luwan adalah perempuan yang memiliki kedudukan penting dan sangat dihormati oleh masyarakat. Ia kemudian bermaksud menjadikan Asung Luwan sebagai istrinya. Namun, Asung Luwan menolak keinginan tersebut. Penolakan itu membuat Sumbang Lawing marah. Ia kemudian memberikan ancaman kepada masyarakat. Asung Luwan berada dalam keadaan sulit. Di satu sisi, ia harus mempertahankan pendiriannya. Di sisi lain, ia harus memikirkan keselamatan masyarakat yang berada di bawah perlindungannya. Karena keadaan semakin berbahaya, Asung Luwan kemudian meninggalkan tempat tersebut dan menuju wilayah di sekitar Sungai Kayan.</w:t>
      </w:r>
    </w:p>
    <w:p>
      <w:pPr>
        <w:jc w:val="both"/>
      </w:pPr>
      <w:r>
        <w:rPr>
          <w:lang w:val="sv-SE"/>
        </w:rPr>
        <w:t>Chapter 6</w:t>
      </w:r>
    </w:p>
    <w:p>
      <w:pPr>
        <w:jc w:val="both"/>
      </w:pPr>
      <w:r>
        <w:rPr>
          <w:lang w:val="sv-SE"/>
        </w:rPr>
        <w:t>Dalam perjalanan tersebut, Asung Luwan bertemu dengan seorang perantau bernama Datuk Mencang. Datuk Mencang merupakan seorang tokoh yang datang dari wilayah Brunei. Ia sedang mencari tempat untuk menetap dan membangun kehidupan baru. Ketika bertemu dengan Asung Luwan, Datuk Mencang mengetahui persoalan yang sedang dihadapinya. Asung Luwan kemudian menceritakan mengenai ancaman Sumbang Lawing. Datuk Mencang merasa prihatin. Ia kemudian menyatakan kesediaannya untuk membantu Asung Luwan menghadapi ancaman tersebut.</w:t>
      </w:r>
    </w:p>
    <w:p>
      <w:pPr>
        <w:jc w:val="both"/>
      </w:pPr>
      <w:r>
        <w:rPr>
          <w:lang w:val="sv-SE"/>
        </w:rPr>
        <w:t>Chapter 7</w:t>
      </w:r>
    </w:p>
    <w:p>
      <w:pPr>
        <w:jc w:val="both"/>
      </w:pPr>
      <w:r>
        <w:rPr>
          <w:lang w:val="sv-SE"/>
        </w:rPr>
        <w:t>Datuk Mencang memiliki perasaan kepada Asung Luwan dan bermaksud menikahinya. Namun, Asung Luwan tidak langsung menerima keinginan tersebut. Ia memberikan sebuah syarat. Asung Luwan mengatakan bahwa Datuk Mencang harus terlebih dahulu menghadapi Sumbang Lawing. Syarat tersebut diberikan karena Asung Luwan ingin memastikan bahwa masyarakatnya benar-benar terbebas dari ancaman. Datuk Mencang menerima syarat tersebut. Ia kemudian bersiap menghadapi Sumbang Lawing.</w:t>
      </w:r>
    </w:p>
    <w:p>
      <w:pPr>
        <w:jc w:val="both"/>
      </w:pPr>
      <w:r>
        <w:rPr>
          <w:lang w:val="sv-SE"/>
        </w:rPr>
        <w:t>Chapter 8</w:t>
      </w:r>
    </w:p>
    <w:p>
      <w:pPr>
        <w:jc w:val="both"/>
      </w:pPr>
      <w:r>
        <w:rPr>
          <w:lang w:val="sv-SE"/>
        </w:rPr>
        <w:t>Pertemuan antara Datuk Mencang dan Sumbang Lawing akhirnya terjadi. Keduanya berhadapan dalam sebuah pertarungan yang menentukan. Sumbang Lawing berusaha menunjukkan kekuatannya. Namun, Datuk Mencang tidak mudah menyerah. Dengan keberanian dan kecerdikannya, Datuk Mencang menghadapi Sumbang Lawing. Pertarungan tersebut akhirnya dimenangkan oleh Datuk Mencang. Dengan dikalahkannya Sumbang Lawing, ancaman terhadap masyarakat Asung Luwan berakhir. Masyarakat kemudian dapat kembali menjalani kehidupan dengan aman.</w:t>
      </w:r>
    </w:p>
    <w:p>
      <w:pPr>
        <w:jc w:val="both"/>
      </w:pPr>
      <w:r>
        <w:rPr>
          <w:lang w:val="sv-SE"/>
        </w:rPr>
        <w:t>Chapter 9</w:t>
      </w:r>
    </w:p>
    <w:p>
      <w:pPr>
        <w:jc w:val="both"/>
      </w:pPr>
      <w:r>
        <w:rPr>
          <w:lang w:val="sv-SE"/>
        </w:rPr>
        <w:t>Setelah Sumbang Lawing dikalahkan, Asung Luwan memenuhi janjinya. Ia menerima Datuk Mencang sebagai suaminya. Keduanya kemudian menikah. Pernikahan tersebut menjadi salah satu bagian penting dalam kisah awal terbentuknya pemerintahan di wilayah Bulungan. Asung Luwan dan Datuk Mencang kemudian bersama-sama membangun kehidupan masyarakat. Mereka berusaha menciptakan kehidupan yang lebih aman dan teratur. Datuk Mencang kemudian dikenal sebagai salah satu tokoh penting dalam sejarah awal Kerajaan Bulungan, sedangkan Asung Luwan dikenang sebagai tokoh perempuan yang mempunyai peran besar dalam kisah tersebut.</w:t>
      </w:r>
    </w:p>
    <w:p>
      <w:pPr>
        <w:jc w:val="both"/>
      </w:pPr>
      <w:r>
        <w:rPr>
          <w:lang w:val="sv-SE"/>
        </w:rPr>
        <w:t>Chapter 10</w:t>
      </w:r>
    </w:p>
    <w:p>
      <w:pPr>
        <w:jc w:val="both"/>
      </w:pPr>
      <w:r>
        <w:rPr>
          <w:lang w:val="sv-SE"/>
        </w:rPr>
        <w:t>Dari kehidupan Asung Luwan dan Datuk Mencang kemudian berkembang sebuah pemerintahan yang menjadi bagian dari sejarah Bulungan. Kisah mereka diwariskan dari generasi ke generasi melalui cerita lisan. Masyarakat mengenang Asung Luwan bukan hanya karena kecantikannya, tetapi juga karena keberanian dan kecerdasannya dalam menghadapi berbagai persoalan. Kisah tersebut akhirnya menjadi salah satu cerita rakyat yang menjelaskan asal-usul Kerajaan Bulungan di Kalimantan Utara.</w:t>
      </w:r>
    </w:p>
    <w:p>
      <w:pPr>
        <w:jc w:val="both"/>
      </w:pPr>
      <w:r>
        <w:rPr>
          <w:lang w:val="sv-SE"/>
        </w:rPr>
        <w:t>Chapter 11</w:t>
      </w:r>
    </w:p>
    <w:p>
      <w:pPr>
        <w:jc w:val="both"/>
      </w:pPr>
      <w:r>
        <w:rPr>
          <w:lang w:val="sv-SE"/>
        </w:rPr>
        <w:t>Kisah Asung Luwan mengajarkan bahwa seorang pemimpin harus memiliki keberanian dan kepedulian terhadap masyarakat. Asung Luwan tidak hanya memikirkan kepentingan dirinya sendiri. Dalam menghadapi ancaman, ia juga mempertimbangkan keselamatan orang-orang yang berada di sekitarnya. Kisah ini juga mengajarkan bahwa masalah dapat diselesaikan dengan keberanian, kecerdasan, dan kebijaksanaan.</w:t>
      </w:r>
    </w:p>
    <w:p>
      <w:pPr>
        <w:jc w:val="both"/>
      </w:pPr>
      <w:r>
        <w:rPr>
          <w:lang w:val="sv-SE"/>
        </w:rPr>
        <w:t>Chapter 12</w:t>
      </w:r>
    </w:p>
    <w:p>
      <w:pPr>
        <w:jc w:val="both"/>
      </w:pPr>
      <w:r>
        <w:rPr>
          <w:lang w:val="sv-SE"/>
        </w:rPr>
        <w:t>Seorang pemimpin harus bertanggung jawab terhadap masyarakatnya. Keberanian diperlukan ketika menghadapi ancaman dan kesulitan. Jangan memaksakan kehendak kepada orang lain. Kecerdikan dan kebijaksanaan dapat membantu menyelesaikan masalah. Kepentingan masyarakat harus diperhatikan dalam mengambil keputusan. Setiap keputusan sebaiknya dipikirkan dengan matang.</w:t>
      </w:r>
    </w:p>
    <w:sectPr w:rsidR="00AA38CE" w:rsidRPr="007B02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C6A6F"/>
    <w:multiLevelType w:val="multilevel"/>
    <w:tmpl w:val="EFDE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53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C6"/>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B02C6"/>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A9B8"/>
  <w15:chartTrackingRefBased/>
  <w15:docId w15:val="{22EBA26D-4546-402D-9EFD-700E2C74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2C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B02C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B02C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B0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C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B02C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B02C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B0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C6"/>
    <w:rPr>
      <w:rFonts w:eastAsiaTheme="majorEastAsia" w:cstheme="majorBidi"/>
      <w:color w:val="272727" w:themeColor="text1" w:themeTint="D8"/>
    </w:rPr>
  </w:style>
  <w:style w:type="paragraph" w:styleId="Title">
    <w:name w:val="Title"/>
    <w:basedOn w:val="Normal"/>
    <w:next w:val="Normal"/>
    <w:link w:val="TitleChar"/>
    <w:uiPriority w:val="10"/>
    <w:qFormat/>
    <w:rsid w:val="007B02C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02C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02C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02C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02C6"/>
    <w:pPr>
      <w:spacing w:before="160"/>
      <w:jc w:val="center"/>
    </w:pPr>
    <w:rPr>
      <w:i/>
      <w:iCs/>
      <w:color w:val="404040" w:themeColor="text1" w:themeTint="BF"/>
    </w:rPr>
  </w:style>
  <w:style w:type="character" w:customStyle="1" w:styleId="QuoteChar">
    <w:name w:val="Quote Char"/>
    <w:basedOn w:val="DefaultParagraphFont"/>
    <w:link w:val="Quote"/>
    <w:uiPriority w:val="29"/>
    <w:rsid w:val="007B02C6"/>
    <w:rPr>
      <w:i/>
      <w:iCs/>
      <w:color w:val="404040" w:themeColor="text1" w:themeTint="BF"/>
    </w:rPr>
  </w:style>
  <w:style w:type="paragraph" w:styleId="ListParagraph">
    <w:name w:val="List Paragraph"/>
    <w:basedOn w:val="Normal"/>
    <w:uiPriority w:val="34"/>
    <w:qFormat/>
    <w:rsid w:val="007B02C6"/>
    <w:pPr>
      <w:ind w:left="720"/>
      <w:contextualSpacing/>
    </w:pPr>
  </w:style>
  <w:style w:type="character" w:styleId="IntenseEmphasis">
    <w:name w:val="Intense Emphasis"/>
    <w:basedOn w:val="DefaultParagraphFont"/>
    <w:uiPriority w:val="21"/>
    <w:qFormat/>
    <w:rsid w:val="007B02C6"/>
    <w:rPr>
      <w:i/>
      <w:iCs/>
      <w:color w:val="0F4761" w:themeColor="accent1" w:themeShade="BF"/>
    </w:rPr>
  </w:style>
  <w:style w:type="paragraph" w:styleId="IntenseQuote">
    <w:name w:val="Intense Quote"/>
    <w:basedOn w:val="Normal"/>
    <w:next w:val="Normal"/>
    <w:link w:val="IntenseQuoteChar"/>
    <w:uiPriority w:val="30"/>
    <w:qFormat/>
    <w:rsid w:val="007B0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C6"/>
    <w:rPr>
      <w:i/>
      <w:iCs/>
      <w:color w:val="0F4761" w:themeColor="accent1" w:themeShade="BF"/>
    </w:rPr>
  </w:style>
  <w:style w:type="character" w:styleId="IntenseReference">
    <w:name w:val="Intense Reference"/>
    <w:basedOn w:val="DefaultParagraphFont"/>
    <w:uiPriority w:val="32"/>
    <w:qFormat/>
    <w:rsid w:val="007B0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2026-10-07T13:00:00Z</dcterms:created>
  <dcterms:modified xsi:type="dcterms:W3CDTF">2026-10-07T13:01:00Z</dcterms:modified>
</cp:coreProperties>
</file>