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 xml:space="preserve">" أَسْمَاءُ سَلَاطِينِ الْمَلَائِكَةِ "</w:t>
      </w:r>
    </w:p>
    <w:p>
      <w:pPr>
        <w:spacing w:before="40" w:after="100" w:line="269" w:lineRule="auto"/>
        <w:bidi w:val="1"/>
        <w:jc w:val="start"/>
      </w:pPr>
      <w:r>
        <w:rPr>
          <w:rFonts w:ascii="Amiri" w:hAnsi="Amiri" w:cs="Amiri" w:eastAsia="Amiri"/>
          <w:b w:val="0"/>
          <w:i w:val="0"/>
          <w:color w:val="1F2937"/>
          <w:sz w:val="38"/>
          <w:szCs w:val="42"/>
          <w:rtl/>
        </w:rPr>
        <w:t xml:space="preserve">١- جَبْرِيلُ الْقَوِيُّ الْأَمِينُ</w:t>
      </w:r>
    </w:p>
    <w:p>
      <w:pPr>
        <w:spacing w:before="40" w:after="100" w:line="269" w:lineRule="auto"/>
        <w:bidi w:val="1"/>
        <w:jc w:val="start"/>
      </w:pPr>
      <w:r>
        <w:rPr>
          <w:rFonts w:ascii="Amiri" w:hAnsi="Amiri" w:cs="Amiri" w:eastAsia="Amiri"/>
          <w:b w:val="0"/>
          <w:i w:val="0"/>
          <w:color w:val="1F2937"/>
          <w:sz w:val="38"/>
          <w:szCs w:val="42"/>
          <w:rtl/>
        </w:rPr>
        <w:t xml:space="preserve">٢- مِيكَائِيلُ مَلِكُ الْأَرْزَاقِ</w:t>
      </w:r>
    </w:p>
    <w:p>
      <w:pPr>
        <w:spacing w:before="40" w:after="100" w:line="269" w:lineRule="auto"/>
        <w:bidi w:val="1"/>
        <w:jc w:val="start"/>
      </w:pPr>
      <w:r>
        <w:rPr>
          <w:rFonts w:ascii="Amiri" w:hAnsi="Amiri" w:cs="Amiri" w:eastAsia="Amiri"/>
          <w:b w:val="0"/>
          <w:i w:val="0"/>
          <w:color w:val="1F2937"/>
          <w:sz w:val="38"/>
          <w:szCs w:val="42"/>
          <w:rtl/>
        </w:rPr>
        <w:t xml:space="preserve">٣- عِزْرَائِيلُ مُوَكَّلٌ بِالْأَرْوَاحِ</w:t>
      </w:r>
    </w:p>
    <w:p>
      <w:pPr>
        <w:spacing w:before="40" w:after="100" w:line="269" w:lineRule="auto"/>
        <w:bidi w:val="1"/>
        <w:jc w:val="start"/>
      </w:pPr>
      <w:r>
        <w:rPr>
          <w:rFonts w:ascii="Amiri" w:hAnsi="Amiri" w:cs="Amiri" w:eastAsia="Amiri"/>
          <w:b w:val="0"/>
          <w:i w:val="0"/>
          <w:color w:val="1F2937"/>
          <w:sz w:val="38"/>
          <w:szCs w:val="42"/>
          <w:rtl/>
        </w:rPr>
        <w:t xml:space="preserve">٤- إِسْرَافِيلُ مُوَكَّلٌ بِالنَّفْخِ فِي الصُّورِ</w:t>
      </w:r>
    </w:p>
    <w:p>
      <w:pPr>
        <w:spacing w:before="40" w:after="100" w:line="269" w:lineRule="auto"/>
        <w:bidi w:val="1"/>
        <w:jc w:val="start"/>
      </w:pPr>
      <w:r>
        <w:rPr>
          <w:rFonts w:ascii="Amiri" w:hAnsi="Amiri" w:cs="Amiri" w:eastAsia="Amiri"/>
          <w:b w:val="0"/>
          <w:i w:val="0"/>
          <w:color w:val="1F2937"/>
          <w:sz w:val="38"/>
          <w:szCs w:val="42"/>
          <w:rtl/>
        </w:rPr>
        <w:t xml:space="preserve">" أَسْمَاءُ الْمُلُوكِ السَّبْعَةِ "</w:t>
      </w:r>
    </w:p>
    <w:p>
      <w:pPr>
        <w:spacing w:before="40" w:after="100" w:line="269" w:lineRule="auto"/>
        <w:bidi w:val="1"/>
        <w:jc w:val="start"/>
      </w:pPr>
      <w:r>
        <w:rPr>
          <w:rFonts w:ascii="Amiri" w:hAnsi="Amiri" w:cs="Amiri" w:eastAsia="Amiri"/>
          <w:b w:val="0"/>
          <w:i w:val="0"/>
          <w:color w:val="1F2937"/>
          <w:sz w:val="38"/>
          <w:szCs w:val="42"/>
          <w:rtl/>
        </w:rPr>
        <w:t xml:space="preserve">١- مُذْهَبٌ</w:t>
      </w:r>
    </w:p>
    <w:p>
      <w:pPr>
        <w:spacing w:before="40" w:after="100" w:line="269" w:lineRule="auto"/>
        <w:bidi w:val="1"/>
        <w:jc w:val="start"/>
      </w:pPr>
      <w:r>
        <w:rPr>
          <w:rFonts w:ascii="Amiri" w:hAnsi="Amiri" w:cs="Amiri" w:eastAsia="Amiri"/>
          <w:b w:val="0"/>
          <w:i w:val="0"/>
          <w:color w:val="1F2937"/>
          <w:sz w:val="38"/>
          <w:szCs w:val="42"/>
          <w:rtl/>
        </w:rPr>
        <w:t xml:space="preserve">٢- مُرَّةُ</w:t>
      </w:r>
    </w:p>
    <w:p>
      <w:pPr>
        <w:spacing w:before="40" w:after="100" w:line="269" w:lineRule="auto"/>
        <w:bidi w:val="1"/>
        <w:jc w:val="start"/>
      </w:pPr>
      <w:r>
        <w:rPr>
          <w:rFonts w:ascii="Amiri" w:hAnsi="Amiri" w:cs="Amiri" w:eastAsia="Amiri"/>
          <w:b w:val="0"/>
          <w:i w:val="0"/>
          <w:color w:val="1F2937"/>
          <w:sz w:val="38"/>
          <w:szCs w:val="42"/>
          <w:rtl/>
        </w:rPr>
        <w:t xml:space="preserve">٣- الْأَحْمَرُ</w:t>
      </w:r>
    </w:p>
    <w:p>
      <w:pPr>
        <w:spacing w:before="40" w:after="100" w:line="269" w:lineRule="auto"/>
        <w:bidi w:val="1"/>
        <w:jc w:val="start"/>
      </w:pPr>
      <w:r>
        <w:rPr>
          <w:rFonts w:ascii="Amiri" w:hAnsi="Amiri" w:cs="Amiri" w:eastAsia="Amiri"/>
          <w:b w:val="0"/>
          <w:i w:val="0"/>
          <w:color w:val="1F2937"/>
          <w:sz w:val="38"/>
          <w:szCs w:val="42"/>
          <w:rtl/>
        </w:rPr>
        <w:t xml:space="preserve">٤- بُرْقَانُ</w:t>
      </w:r>
    </w:p>
    <w:p>
      <w:pPr>
        <w:spacing w:before="40" w:after="100" w:line="269" w:lineRule="auto"/>
        <w:bidi w:val="1"/>
        <w:jc w:val="start"/>
      </w:pPr>
      <w:r>
        <w:rPr>
          <w:rFonts w:ascii="Amiri" w:hAnsi="Amiri" w:cs="Amiri" w:eastAsia="Amiri"/>
          <w:b w:val="0"/>
          <w:i w:val="0"/>
          <w:color w:val="1F2937"/>
          <w:sz w:val="38"/>
          <w:szCs w:val="42"/>
          <w:rtl/>
        </w:rPr>
        <w:t xml:space="preserve">٥- شَمْهُورُشُ</w:t>
      </w:r>
    </w:p>
    <w:p>
      <w:pPr>
        <w:spacing w:before="40" w:after="100" w:line="269" w:lineRule="auto"/>
        <w:bidi w:val="1"/>
        <w:jc w:val="start"/>
      </w:pPr>
      <w:r>
        <w:rPr>
          <w:rFonts w:ascii="Amiri" w:hAnsi="Amiri" w:cs="Amiri" w:eastAsia="Amiri"/>
          <w:b w:val="0"/>
          <w:i w:val="0"/>
          <w:color w:val="1F2937"/>
          <w:sz w:val="38"/>
          <w:szCs w:val="42"/>
          <w:rtl/>
        </w:rPr>
        <w:t xml:space="preserve">٦- الْأَبْيَضُ</w:t>
      </w:r>
    </w:p>
    <w:p>
      <w:pPr>
        <w:spacing w:before="40" w:after="100" w:line="269" w:lineRule="auto"/>
        <w:bidi w:val="1"/>
        <w:jc w:val="start"/>
      </w:pPr>
      <w:r>
        <w:rPr>
          <w:rFonts w:ascii="Amiri" w:hAnsi="Amiri" w:cs="Amiri" w:eastAsia="Amiri"/>
          <w:b w:val="0"/>
          <w:i w:val="0"/>
          <w:color w:val="1F2937"/>
          <w:sz w:val="38"/>
          <w:szCs w:val="42"/>
          <w:rtl/>
        </w:rPr>
        <w:t xml:space="preserve">٧- مَيْمُونٌ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الاحد</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الاثنين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الثلاثاء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الاربعاء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الخميس</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الجمعة</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السبت</w:t>
      </w:r>
    </w:p>
    <w:p>
      <w:pPr>
        <w:spacing w:before="40" w:after="100" w:line="269" w:lineRule="auto"/>
        <w:bidi w:val="0"/>
        <w:jc w:val="left"/>
      </w:pPr>
      <w:r>
        <w:rPr>
          <w:rFonts w:ascii="Amiri" w:hAnsi="Amiri" w:cs="Amiri" w:eastAsia="Amiri"/>
          <w:b w:val="0"/>
          <w:i w:val="0"/>
          <w:color w:val="1F2937"/>
          <w:sz w:val="26"/>
          <w:szCs w:val="30"/>
        </w:rPr>
        <w:t xml:space="preserve">Asmā'u salāṭīnil-malā'ikati</w:t>
      </w:r>
    </w:p>
    <w:p>
      <w:pPr>
        <w:spacing w:before="40" w:after="100" w:line="269" w:lineRule="auto"/>
        <w:bidi w:val="0"/>
        <w:jc w:val="left"/>
      </w:pPr>
      <w:r>
        <w:rPr>
          <w:rFonts w:ascii="Amiri" w:hAnsi="Amiri" w:cs="Amiri" w:eastAsia="Amiri"/>
          <w:b w:val="0"/>
          <w:i w:val="0"/>
          <w:color w:val="1F2937"/>
          <w:sz w:val="26"/>
          <w:szCs w:val="30"/>
        </w:rPr>
        <w:t xml:space="preserve">1- Jabrīlul-qawiyul-amīnu</w:t>
      </w:r>
    </w:p>
    <w:p>
      <w:pPr>
        <w:spacing w:before="40" w:after="100" w:line="269" w:lineRule="auto"/>
        <w:bidi w:val="0"/>
        <w:jc w:val="left"/>
      </w:pPr>
      <w:r>
        <w:rPr>
          <w:rFonts w:ascii="Amiri" w:hAnsi="Amiri" w:cs="Amiri" w:eastAsia="Amiri"/>
          <w:b w:val="0"/>
          <w:i w:val="0"/>
          <w:color w:val="1F2937"/>
          <w:sz w:val="26"/>
          <w:szCs w:val="30"/>
        </w:rPr>
        <w:t xml:space="preserve">2- Mīkā'īlu malikul-arzāqi</w:t>
      </w:r>
    </w:p>
    <w:p>
      <w:pPr>
        <w:spacing w:before="40" w:after="100" w:line="269" w:lineRule="auto"/>
        <w:bidi w:val="0"/>
        <w:jc w:val="left"/>
      </w:pPr>
      <w:r>
        <w:rPr>
          <w:rFonts w:ascii="Amiri" w:hAnsi="Amiri" w:cs="Amiri" w:eastAsia="Amiri"/>
          <w:b w:val="0"/>
          <w:i w:val="0"/>
          <w:color w:val="1F2937"/>
          <w:sz w:val="26"/>
          <w:szCs w:val="30"/>
        </w:rPr>
        <w:t xml:space="preserve">3- ‘Izrā'īlu muwakkalun bil-arwāḥi</w:t>
      </w:r>
    </w:p>
    <w:p>
      <w:pPr>
        <w:spacing w:before="40" w:after="100" w:line="269" w:lineRule="auto"/>
        <w:bidi w:val="0"/>
        <w:jc w:val="left"/>
      </w:pPr>
      <w:r>
        <w:rPr>
          <w:rFonts w:ascii="Amiri" w:hAnsi="Amiri" w:cs="Amiri" w:eastAsia="Amiri"/>
          <w:b w:val="0"/>
          <w:i w:val="0"/>
          <w:color w:val="1F2937"/>
          <w:sz w:val="26"/>
          <w:szCs w:val="30"/>
        </w:rPr>
        <w:t xml:space="preserve">4- Isrāfīlu muwakkalun bin-naf-ḫi fiṣ-ṣūri</w:t>
      </w:r>
    </w:p>
    <w:p>
      <w:pPr>
        <w:spacing w:before="40" w:after="100" w:line="269" w:lineRule="auto"/>
        <w:bidi w:val="0"/>
        <w:jc w:val="left"/>
      </w:pPr>
      <w:r>
        <w:rPr>
          <w:rFonts w:ascii="Amiri" w:hAnsi="Amiri" w:cs="Amiri" w:eastAsia="Amiri"/>
          <w:b w:val="0"/>
          <w:i w:val="0"/>
          <w:color w:val="1F2937"/>
          <w:sz w:val="26"/>
          <w:szCs w:val="30"/>
        </w:rPr>
        <w:t xml:space="preserve">Asmā'ul-mulūkis-sab‘ati</w:t>
      </w:r>
    </w:p>
    <w:p>
      <w:pPr>
        <w:spacing w:before="40" w:after="100" w:line="269" w:lineRule="auto"/>
        <w:bidi w:val="0"/>
        <w:jc w:val="left"/>
      </w:pPr>
      <w:r>
        <w:rPr>
          <w:rFonts w:ascii="Amiri" w:hAnsi="Amiri" w:cs="Amiri" w:eastAsia="Amiri"/>
          <w:b w:val="0"/>
          <w:i w:val="0"/>
          <w:color w:val="1F2937"/>
          <w:sz w:val="26"/>
          <w:szCs w:val="30"/>
        </w:rPr>
        <w:t xml:space="preserve">1- Mudzhabun</w:t>
      </w:r>
    </w:p>
    <w:p>
      <w:pPr>
        <w:spacing w:before="40" w:after="100" w:line="269" w:lineRule="auto"/>
        <w:bidi w:val="0"/>
        <w:jc w:val="left"/>
      </w:pPr>
      <w:r>
        <w:rPr>
          <w:rFonts w:ascii="Amiri" w:hAnsi="Amiri" w:cs="Amiri" w:eastAsia="Amiri"/>
          <w:b w:val="0"/>
          <w:i w:val="0"/>
          <w:color w:val="1F2937"/>
          <w:sz w:val="26"/>
          <w:szCs w:val="30"/>
        </w:rPr>
        <w:t xml:space="preserve">2- Murratun</w:t>
      </w:r>
    </w:p>
    <w:p>
      <w:pPr>
        <w:spacing w:before="40" w:after="100" w:line="269" w:lineRule="auto"/>
        <w:bidi w:val="0"/>
        <w:jc w:val="left"/>
      </w:pPr>
      <w:r>
        <w:rPr>
          <w:rFonts w:ascii="Amiri" w:hAnsi="Amiri" w:cs="Amiri" w:eastAsia="Amiri"/>
          <w:b w:val="0"/>
          <w:i w:val="0"/>
          <w:color w:val="1F2937"/>
          <w:sz w:val="26"/>
          <w:szCs w:val="30"/>
        </w:rPr>
        <w:t xml:space="preserve">3- Al-Aḥmaru</w:t>
      </w:r>
    </w:p>
    <w:p>
      <w:pPr>
        <w:spacing w:before="40" w:after="100" w:line="269" w:lineRule="auto"/>
        <w:bidi w:val="0"/>
        <w:jc w:val="left"/>
      </w:pPr>
      <w:r>
        <w:rPr>
          <w:rFonts w:ascii="Amiri" w:hAnsi="Amiri" w:cs="Amiri" w:eastAsia="Amiri"/>
          <w:b w:val="0"/>
          <w:i w:val="0"/>
          <w:color w:val="1F2937"/>
          <w:sz w:val="26"/>
          <w:szCs w:val="30"/>
        </w:rPr>
        <w:t xml:space="preserve">4- Burqānun</w:t>
      </w:r>
    </w:p>
    <w:p>
      <w:pPr>
        <w:spacing w:before="40" w:after="100" w:line="269" w:lineRule="auto"/>
        <w:bidi w:val="0"/>
        <w:jc w:val="left"/>
      </w:pPr>
      <w:r>
        <w:rPr>
          <w:rFonts w:ascii="Amiri" w:hAnsi="Amiri" w:cs="Amiri" w:eastAsia="Amiri"/>
          <w:b w:val="0"/>
          <w:i w:val="0"/>
          <w:color w:val="1F2937"/>
          <w:sz w:val="26"/>
          <w:szCs w:val="30"/>
        </w:rPr>
        <w:t xml:space="preserve">5- Syamhūrusyu</w:t>
      </w:r>
    </w:p>
    <w:p>
      <w:pPr>
        <w:spacing w:before="40" w:after="100" w:line="269" w:lineRule="auto"/>
        <w:bidi w:val="0"/>
        <w:jc w:val="left"/>
      </w:pPr>
      <w:r>
        <w:rPr>
          <w:rFonts w:ascii="Amiri" w:hAnsi="Amiri" w:cs="Amiri" w:eastAsia="Amiri"/>
          <w:b w:val="0"/>
          <w:i w:val="0"/>
          <w:color w:val="1F2937"/>
          <w:sz w:val="26"/>
          <w:szCs w:val="30"/>
        </w:rPr>
        <w:t xml:space="preserve">6- Al-Abyaḍu</w:t>
      </w:r>
    </w:p>
    <w:p>
      <w:pPr>
        <w:spacing w:before="40" w:after="100" w:line="269" w:lineRule="auto"/>
        <w:bidi w:val="0"/>
        <w:jc w:val="left"/>
      </w:pPr>
      <w:r>
        <w:rPr>
          <w:rFonts w:ascii="Amiri" w:hAnsi="Amiri" w:cs="Amiri" w:eastAsia="Amiri"/>
          <w:b w:val="0"/>
          <w:i w:val="0"/>
          <w:color w:val="1F2937"/>
          <w:sz w:val="26"/>
          <w:szCs w:val="30"/>
        </w:rPr>
        <w:t xml:space="preserve">7- Maimūnun</w:t>
      </w:r>
    </w:p>
    <w:p>
      <w:pPr>
        <w:spacing w:before="40" w:after="100" w:line="269" w:lineRule="auto"/>
        <w:bidi w:val="0"/>
        <w:jc w:val="left"/>
      </w:pPr>
      <w:r>
        <w:rPr>
          <w:rFonts w:ascii="Amiri" w:hAnsi="Amiri" w:cs="Amiri" w:eastAsia="Amiri"/>
          <w:b w:val="0"/>
          <w:i w:val="0"/>
          <w:color w:val="1F2937"/>
          <w:sz w:val="26"/>
          <w:szCs w:val="30"/>
        </w:rPr>
        <w:t xml:space="preserve">Mas'ūlun ‘an yaumil-aḥadi</w:t>
      </w:r>
    </w:p>
    <w:p>
      <w:pPr>
        <w:spacing w:before="40" w:after="100" w:line="269" w:lineRule="auto"/>
        <w:bidi w:val="0"/>
        <w:jc w:val="left"/>
      </w:pPr>
      <w:r>
        <w:rPr>
          <w:rFonts w:ascii="Amiri" w:hAnsi="Amiri" w:cs="Amiri" w:eastAsia="Amiri"/>
          <w:b w:val="0"/>
          <w:i w:val="0"/>
          <w:color w:val="1F2937"/>
          <w:sz w:val="26"/>
          <w:szCs w:val="30"/>
        </w:rPr>
        <w:t xml:space="preserve">Mas'ūlun ‘an yaumil-itsnaini</w:t>
      </w:r>
    </w:p>
    <w:p>
      <w:pPr>
        <w:spacing w:before="40" w:after="100" w:line="269" w:lineRule="auto"/>
        <w:bidi w:val="0"/>
        <w:jc w:val="left"/>
      </w:pPr>
      <w:r>
        <w:rPr>
          <w:rFonts w:ascii="Amiri" w:hAnsi="Amiri" w:cs="Amiri" w:eastAsia="Amiri"/>
          <w:b w:val="0"/>
          <w:i w:val="0"/>
          <w:color w:val="1F2937"/>
          <w:sz w:val="26"/>
          <w:szCs w:val="30"/>
        </w:rPr>
        <w:t xml:space="preserve">Mas'ūlun ‘an yaumit-tsulātsā'i</w:t>
      </w:r>
    </w:p>
    <w:p>
      <w:pPr>
        <w:spacing w:before="40" w:after="100" w:line="269" w:lineRule="auto"/>
        <w:bidi w:val="0"/>
        <w:jc w:val="left"/>
      </w:pPr>
      <w:r>
        <w:rPr>
          <w:rFonts w:ascii="Amiri" w:hAnsi="Amiri" w:cs="Amiri" w:eastAsia="Amiri"/>
          <w:b w:val="0"/>
          <w:i w:val="0"/>
          <w:color w:val="1F2937"/>
          <w:sz w:val="26"/>
          <w:szCs w:val="30"/>
        </w:rPr>
        <w:t xml:space="preserve">Mas'ūlun ‘an yaumil-arbi‘ā'i</w:t>
      </w:r>
    </w:p>
    <w:p>
      <w:pPr>
        <w:spacing w:before="40" w:after="100" w:line="269" w:lineRule="auto"/>
        <w:bidi w:val="0"/>
        <w:jc w:val="left"/>
      </w:pPr>
      <w:r>
        <w:rPr>
          <w:rFonts w:ascii="Amiri" w:hAnsi="Amiri" w:cs="Amiri" w:eastAsia="Amiri"/>
          <w:b w:val="0"/>
          <w:i w:val="0"/>
          <w:color w:val="1F2937"/>
          <w:sz w:val="26"/>
          <w:szCs w:val="30"/>
        </w:rPr>
        <w:t xml:space="preserve">Mas'ūlun ‘an yaumil-khamīsi</w:t>
      </w:r>
    </w:p>
    <w:p>
      <w:pPr>
        <w:spacing w:before="40" w:after="100" w:line="269" w:lineRule="auto"/>
        <w:bidi w:val="0"/>
        <w:jc w:val="left"/>
      </w:pPr>
      <w:r>
        <w:rPr>
          <w:rFonts w:ascii="Amiri" w:hAnsi="Amiri" w:cs="Amiri" w:eastAsia="Amiri"/>
          <w:b w:val="0"/>
          <w:i w:val="0"/>
          <w:color w:val="1F2937"/>
          <w:sz w:val="26"/>
          <w:szCs w:val="30"/>
        </w:rPr>
        <w:t xml:space="preserve">Mas'ūlun ‘an yaumil-jumu‘ati</w:t>
      </w:r>
    </w:p>
    <w:p>
      <w:pPr>
        <w:spacing w:before="40" w:after="100" w:line="269" w:lineRule="auto"/>
        <w:bidi w:val="0"/>
        <w:jc w:val="left"/>
      </w:pPr>
      <w:r>
        <w:rPr>
          <w:rFonts w:ascii="Amiri" w:hAnsi="Amiri" w:cs="Amiri" w:eastAsia="Amiri"/>
          <w:b w:val="0"/>
          <w:i w:val="0"/>
          <w:color w:val="1F2937"/>
          <w:sz w:val="26"/>
          <w:szCs w:val="30"/>
        </w:rPr>
        <w:t xml:space="preserve">Mas'ūlun ‘an yaumis-sabti</w:t>
      </w:r>
    </w:p>
    <w:p>
      <w:pPr>
        <w:spacing w:before="40" w:after="100" w:line="269" w:lineRule="auto"/>
        <w:bidi w:val="0"/>
        <w:jc w:val="left"/>
      </w:pPr>
      <w:r>
        <w:rPr>
          <w:rFonts w:ascii="Amiri" w:hAnsi="Amiri" w:cs="Amiri" w:eastAsia="Amiri"/>
          <w:b w:val="0"/>
          <w:i w:val="0"/>
          <w:color w:val="1F2937"/>
          <w:sz w:val="24"/>
          <w:szCs w:val="28"/>
        </w:rPr>
        <w:t xml:space="preserve">"Nama-nama Penghulu Malaikat"</w:t>
      </w:r>
    </w:p>
    <w:p>
      <w:pPr>
        <w:spacing w:before="40" w:after="100" w:line="269" w:lineRule="auto"/>
        <w:bidi w:val="0"/>
        <w:jc w:val="left"/>
      </w:pPr>
      <w:r>
        <w:rPr>
          <w:rFonts w:ascii="Amiri" w:hAnsi="Amiri" w:cs="Amiri" w:eastAsia="Amiri"/>
          <w:b w:val="0"/>
          <w:i w:val="0"/>
          <w:color w:val="1F2937"/>
          <w:sz w:val="24"/>
          <w:szCs w:val="28"/>
        </w:rPr>
        <w:t xml:space="preserve">Jibril (Malaikat yang Kuat lagi Terpercaya)</w:t>
      </w:r>
    </w:p>
    <w:p>
      <w:pPr>
        <w:spacing w:before="40" w:after="100" w:line="269" w:lineRule="auto"/>
        <w:bidi w:val="0"/>
        <w:jc w:val="left"/>
      </w:pPr>
      <w:r>
        <w:rPr>
          <w:rFonts w:ascii="Amiri" w:hAnsi="Amiri" w:cs="Amiri" w:eastAsia="Amiri"/>
          <w:b w:val="0"/>
          <w:i w:val="0"/>
          <w:color w:val="1F2937"/>
          <w:sz w:val="24"/>
          <w:szCs w:val="28"/>
        </w:rPr>
        <w:t xml:space="preserve">Mikail (Malaikat Pengurus Rezeki)</w:t>
      </w:r>
    </w:p>
    <w:p>
      <w:pPr>
        <w:spacing w:before="40" w:after="100" w:line="269" w:lineRule="auto"/>
        <w:bidi w:val="0"/>
        <w:jc w:val="left"/>
      </w:pPr>
      <w:r>
        <w:rPr>
          <w:rFonts w:ascii="Amiri" w:hAnsi="Amiri" w:cs="Amiri" w:eastAsia="Amiri"/>
          <w:b w:val="0"/>
          <w:i w:val="0"/>
          <w:color w:val="1F2937"/>
          <w:sz w:val="24"/>
          <w:szCs w:val="28"/>
        </w:rPr>
        <w:t xml:space="preserve">Izrail (Malaikat yang Diserahi mengurus Arwah/Nyawa)</w:t>
      </w:r>
    </w:p>
    <w:p>
      <w:pPr>
        <w:spacing w:before="40" w:after="100" w:line="269" w:lineRule="auto"/>
        <w:bidi w:val="0"/>
        <w:jc w:val="left"/>
      </w:pPr>
      <w:r>
        <w:rPr>
          <w:rFonts w:ascii="Amiri" w:hAnsi="Amiri" w:cs="Amiri" w:eastAsia="Amiri"/>
          <w:b w:val="0"/>
          <w:i w:val="0"/>
          <w:color w:val="1F2937"/>
          <w:sz w:val="24"/>
          <w:szCs w:val="28"/>
        </w:rPr>
        <w:t xml:space="preserve">Israfil (Malaikat yang Diserahi meniup Sangkakala)</w:t>
      </w:r>
    </w:p>
    <w:p>
      <w:pPr>
        <w:spacing w:before="40" w:after="100" w:line="269" w:lineRule="auto"/>
        <w:bidi w:val="0"/>
        <w:jc w:val="left"/>
      </w:pPr>
      <w:r>
        <w:rPr>
          <w:rFonts w:ascii="Amiri" w:hAnsi="Amiri" w:cs="Amiri" w:eastAsia="Amiri"/>
          <w:b w:val="0"/>
          <w:i w:val="0"/>
          <w:color w:val="1F2937"/>
          <w:sz w:val="24"/>
          <w:szCs w:val="28"/>
        </w:rPr>
        <w:t xml:space="preserve">"Nama-nama Tujuh Raja Jin"</w:t>
      </w:r>
    </w:p>
    <w:p>
      <w:pPr>
        <w:spacing w:before="40" w:after="100" w:line="269" w:lineRule="auto"/>
        <w:bidi w:val="0"/>
        <w:jc w:val="left"/>
      </w:pPr>
      <w:r>
        <w:rPr>
          <w:rFonts w:ascii="Amiri" w:hAnsi="Amiri" w:cs="Amiri" w:eastAsia="Amiri"/>
          <w:b w:val="0"/>
          <w:i w:val="0"/>
          <w:color w:val="1F2937"/>
          <w:sz w:val="24"/>
          <w:szCs w:val="28"/>
        </w:rPr>
        <w:t xml:space="preserve">Mudzhab</w:t>
      </w:r>
    </w:p>
    <w:p>
      <w:pPr>
        <w:spacing w:before="40" w:after="100" w:line="269" w:lineRule="auto"/>
        <w:bidi w:val="0"/>
        <w:jc w:val="left"/>
      </w:pPr>
      <w:r>
        <w:rPr>
          <w:rFonts w:ascii="Amiri" w:hAnsi="Amiri" w:cs="Amiri" w:eastAsia="Amiri"/>
          <w:b w:val="0"/>
          <w:i w:val="0"/>
          <w:color w:val="1F2937"/>
          <w:sz w:val="24"/>
          <w:szCs w:val="28"/>
        </w:rPr>
        <w:t xml:space="preserve">Murrah</w:t>
      </w:r>
    </w:p>
    <w:p>
      <w:pPr>
        <w:spacing w:before="40" w:after="100" w:line="269" w:lineRule="auto"/>
        <w:bidi w:val="0"/>
        <w:jc w:val="left"/>
      </w:pPr>
      <w:r>
        <w:rPr>
          <w:rFonts w:ascii="Amiri" w:hAnsi="Amiri" w:cs="Amiri" w:eastAsia="Amiri"/>
          <w:b w:val="0"/>
          <w:i w:val="0"/>
          <w:color w:val="1F2937"/>
          <w:sz w:val="24"/>
          <w:szCs w:val="28"/>
        </w:rPr>
        <w:t xml:space="preserve">Al-Ahmar</w:t>
      </w:r>
    </w:p>
    <w:p>
      <w:pPr>
        <w:spacing w:before="40" w:after="100" w:line="269" w:lineRule="auto"/>
        <w:bidi w:val="0"/>
        <w:jc w:val="left"/>
      </w:pPr>
      <w:r>
        <w:rPr>
          <w:rFonts w:ascii="Amiri" w:hAnsi="Amiri" w:cs="Amiri" w:eastAsia="Amiri"/>
          <w:b w:val="0"/>
          <w:i w:val="0"/>
          <w:color w:val="1F2937"/>
          <w:sz w:val="24"/>
          <w:szCs w:val="28"/>
        </w:rPr>
        <w:t xml:space="preserve">Burqan</w:t>
      </w:r>
    </w:p>
    <w:p>
      <w:pPr>
        <w:spacing w:before="40" w:after="100" w:line="269" w:lineRule="auto"/>
        <w:bidi w:val="0"/>
        <w:jc w:val="left"/>
      </w:pPr>
      <w:r>
        <w:rPr>
          <w:rFonts w:ascii="Amiri" w:hAnsi="Amiri" w:cs="Amiri" w:eastAsia="Amiri"/>
          <w:b w:val="0"/>
          <w:i w:val="0"/>
          <w:color w:val="1F2937"/>
          <w:sz w:val="24"/>
          <w:szCs w:val="28"/>
        </w:rPr>
        <w:t xml:space="preserve">Shamhurush</w:t>
      </w:r>
    </w:p>
    <w:p>
      <w:pPr>
        <w:spacing w:before="40" w:after="100" w:line="269" w:lineRule="auto"/>
        <w:bidi w:val="0"/>
        <w:jc w:val="left"/>
      </w:pPr>
      <w:r>
        <w:rPr>
          <w:rFonts w:ascii="Amiri" w:hAnsi="Amiri" w:cs="Amiri" w:eastAsia="Amiri"/>
          <w:b w:val="0"/>
          <w:i w:val="0"/>
          <w:color w:val="1F2937"/>
          <w:sz w:val="24"/>
          <w:szCs w:val="28"/>
        </w:rPr>
        <w:t xml:space="preserve">Al-Abyad</w:t>
      </w:r>
    </w:p>
    <w:p>
      <w:pPr>
        <w:spacing w:before="40" w:after="100" w:line="269" w:lineRule="auto"/>
        <w:bidi w:val="0"/>
        <w:jc w:val="left"/>
      </w:pPr>
      <w:r>
        <w:rPr>
          <w:rFonts w:ascii="Amiri" w:hAnsi="Amiri" w:cs="Amiri" w:eastAsia="Amiri"/>
          <w:b w:val="0"/>
          <w:i w:val="0"/>
          <w:color w:val="1F2937"/>
          <w:sz w:val="24"/>
          <w:szCs w:val="28"/>
        </w:rPr>
        <w:t xml:space="preserve">Maimun</w:t>
      </w:r>
    </w:p>
    <w:p>
      <w:pPr>
        <w:spacing w:before="40" w:after="100" w:line="269" w:lineRule="auto"/>
        <w:bidi w:val="0"/>
        <w:jc w:val="left"/>
      </w:pPr>
      <w:r>
        <w:rPr>
          <w:rFonts w:ascii="Amiri" w:hAnsi="Amiri" w:cs="Amiri" w:eastAsia="Amiri"/>
          <w:b w:val="0"/>
          <w:i w:val="0"/>
          <w:color w:val="1F2937"/>
          <w:sz w:val="24"/>
          <w:szCs w:val="28"/>
        </w:rPr>
        <w:t xml:space="preserve">Bertanggung jawab atas hari Ahad</w:t>
      </w:r>
    </w:p>
    <w:p>
      <w:pPr>
        <w:spacing w:before="40" w:after="100" w:line="269" w:lineRule="auto"/>
        <w:bidi w:val="0"/>
        <w:jc w:val="left"/>
      </w:pPr>
      <w:r>
        <w:rPr>
          <w:rFonts w:ascii="Amiri" w:hAnsi="Amiri" w:cs="Amiri" w:eastAsia="Amiri"/>
          <w:b w:val="0"/>
          <w:i w:val="0"/>
          <w:color w:val="1F2937"/>
          <w:sz w:val="24"/>
          <w:szCs w:val="28"/>
        </w:rPr>
        <w:t xml:space="preserve">Bertanggung jawab atas hari Senin</w:t>
      </w:r>
    </w:p>
    <w:p>
      <w:pPr>
        <w:spacing w:before="40" w:after="100" w:line="269" w:lineRule="auto"/>
        <w:bidi w:val="0"/>
        <w:jc w:val="left"/>
      </w:pPr>
      <w:r>
        <w:rPr>
          <w:rFonts w:ascii="Amiri" w:hAnsi="Amiri" w:cs="Amiri" w:eastAsia="Amiri"/>
          <w:b w:val="0"/>
          <w:i w:val="0"/>
          <w:color w:val="1F2937"/>
          <w:sz w:val="24"/>
          <w:szCs w:val="28"/>
        </w:rPr>
        <w:t xml:space="preserve">Bertanggung jawab atas hari Selasa</w:t>
      </w:r>
    </w:p>
    <w:p>
      <w:pPr>
        <w:spacing w:before="40" w:after="100" w:line="269" w:lineRule="auto"/>
        <w:bidi w:val="0"/>
        <w:jc w:val="left"/>
      </w:pPr>
      <w:r>
        <w:rPr>
          <w:rFonts w:ascii="Amiri" w:hAnsi="Amiri" w:cs="Amiri" w:eastAsia="Amiri"/>
          <w:b w:val="0"/>
          <w:i w:val="0"/>
          <w:color w:val="1F2937"/>
          <w:sz w:val="24"/>
          <w:szCs w:val="28"/>
        </w:rPr>
        <w:t xml:space="preserve">Bertanggung jawab atas hari Rabu</w:t>
      </w:r>
    </w:p>
    <w:p>
      <w:pPr>
        <w:spacing w:before="40" w:after="100" w:line="269" w:lineRule="auto"/>
        <w:bidi w:val="0"/>
        <w:jc w:val="left"/>
      </w:pPr>
      <w:r>
        <w:rPr>
          <w:rFonts w:ascii="Amiri" w:hAnsi="Amiri" w:cs="Amiri" w:eastAsia="Amiri"/>
          <w:b w:val="0"/>
          <w:i w:val="0"/>
          <w:color w:val="1F2937"/>
          <w:sz w:val="24"/>
          <w:szCs w:val="28"/>
        </w:rPr>
        <w:t xml:space="preserve">Bertanggung jawab atas hari Kamis</w:t>
      </w:r>
    </w:p>
    <w:p>
      <w:pPr>
        <w:spacing w:before="40" w:after="100" w:line="269" w:lineRule="auto"/>
        <w:bidi w:val="0"/>
        <w:jc w:val="left"/>
      </w:pPr>
      <w:r>
        <w:rPr>
          <w:rFonts w:ascii="Amiri" w:hAnsi="Amiri" w:cs="Amiri" w:eastAsia="Amiri"/>
          <w:b w:val="0"/>
          <w:i w:val="0"/>
          <w:color w:val="1F2937"/>
          <w:sz w:val="24"/>
          <w:szCs w:val="28"/>
        </w:rPr>
        <w:t xml:space="preserve">Bertanggung jawab atas hari Jumat</w:t>
      </w:r>
    </w:p>
    <w:p>
      <w:pPr>
        <w:spacing w:before="40" w:after="100" w:line="269" w:lineRule="auto"/>
        <w:bidi w:val="0"/>
        <w:jc w:val="left"/>
      </w:pPr>
      <w:r>
        <w:rPr>
          <w:rFonts w:ascii="Amiri" w:hAnsi="Amiri" w:cs="Amiri" w:eastAsia="Amiri"/>
          <w:b w:val="0"/>
          <w:i w:val="0"/>
          <w:color w:val="1F2937"/>
          <w:sz w:val="24"/>
          <w:szCs w:val="28"/>
        </w:rPr>
        <w:t xml:space="preserve">Bertanggung jawab atas hari Sabtu</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 xml:space="preserve">" أَسْمَاءُ الرُّؤُوسِ الْأَرْبَعَةِ "</w:t>
      </w:r>
    </w:p>
    <w:p>
      <w:pPr>
        <w:spacing w:before="40" w:after="100" w:line="269" w:lineRule="auto"/>
        <w:bidi w:val="1"/>
        <w:jc w:val="start"/>
      </w:pPr>
      <w:r>
        <w:rPr>
          <w:rFonts w:ascii="Amiri" w:hAnsi="Amiri" w:cs="Amiri" w:eastAsia="Amiri"/>
          <w:b w:val="0"/>
          <w:i w:val="0"/>
          <w:color w:val="1F2937"/>
          <w:sz w:val="38"/>
          <w:szCs w:val="42"/>
          <w:rtl/>
        </w:rPr>
        <w:t xml:space="preserve">١- مَازِرُ ٢- كَطَمُ ٣- قَسْوَرَةُ ٤- طَيْكَلُ</w:t>
      </w:r>
    </w:p>
    <w:p>
      <w:pPr>
        <w:spacing w:before="40" w:after="100" w:line="269" w:lineRule="auto"/>
        <w:bidi w:val="1"/>
        <w:jc w:val="start"/>
      </w:pPr>
      <w:r>
        <w:rPr>
          <w:rFonts w:ascii="Amiri" w:hAnsi="Amiri" w:cs="Amiri" w:eastAsia="Amiri"/>
          <w:b w:val="0"/>
          <w:i w:val="0"/>
          <w:color w:val="1F2937"/>
          <w:sz w:val="38"/>
          <w:szCs w:val="42"/>
          <w:rtl/>
        </w:rPr>
        <w:t xml:space="preserve">" أَسْمَاءُ الرُّوحَانِيَّةِ السَّبْعَةِ "</w:t>
      </w:r>
    </w:p>
    <w:p>
      <w:pPr>
        <w:spacing w:before="40" w:after="100" w:line="269" w:lineRule="auto"/>
        <w:bidi w:val="1"/>
        <w:jc w:val="start"/>
      </w:pPr>
      <w:r>
        <w:rPr>
          <w:rFonts w:ascii="Amiri" w:hAnsi="Amiri" w:cs="Amiri" w:eastAsia="Amiri"/>
          <w:b w:val="0"/>
          <w:i w:val="0"/>
          <w:color w:val="1F2937"/>
          <w:sz w:val="38"/>
          <w:szCs w:val="42"/>
          <w:rtl/>
        </w:rPr>
        <w:t xml:space="preserve">١- رُوفَائِيلُ ٢- جَبْرَائِيلُ ٣- سَمْسَمَائِيلُ ٤- مِيكَائِيلُ ٥- صَرْفِيائِيلُ ٦- عَنْبَائِيلُ ٧- كَسْفِيائِيلُ</w:t>
      </w:r>
    </w:p>
    <w:p>
      <w:pPr>
        <w:spacing w:before="40" w:after="100" w:line="269" w:lineRule="auto"/>
        <w:bidi w:val="1"/>
        <w:jc w:val="start"/>
      </w:pPr>
      <w:r>
        <w:rPr>
          <w:rFonts w:ascii="Amiri" w:hAnsi="Amiri" w:cs="Amiri" w:eastAsia="Amiri"/>
          <w:b w:val="0"/>
          <w:i w:val="0"/>
          <w:color w:val="1F2937"/>
          <w:sz w:val="38"/>
          <w:szCs w:val="42"/>
          <w:rtl/>
        </w:rPr>
        <w:t xml:space="preserve">هَكَذَا أَخِي الْمُؤْمِنَ أَقْدَمُ لَكَ كُلَّ شَيْءٍ عَنِ الْأَيَّامِ فَإِنْ أَرَدْتَ عِلَاجَ أَحَدٍ فِي أَيِّ يَوْمٍ مِنَ الْأَيَّامِ السَّبْعَةِ عَلَيْكَ بِاحْضَارِ الْمَلِكِ الْعُلْوِيِّ الْيَوْمِ وَالْمَلِكِ الرُّوحَانِيِّ بِالِاسْتِعَانَةِ بِالرُّؤُوسِ الْأَرْبَعَةِ مَعَ الكَوَاكِبِ وَالْبُخُورِ وَالْعَزِيمَةِ وَاصْرِفِ الْعُمَّارَ ثُمَّ ابْدَأِ الْعِلَاجَ مَعَ الْقَرِينِ فَهُوَ يَطْبَعُ هَذِهِ الْأَسْمَاءَ كُلَّهَا .</w:t>
      </w:r>
    </w:p>
    <w:p>
      <w:pPr>
        <w:spacing w:before="40" w:after="100" w:line="269" w:lineRule="auto"/>
        <w:bidi w:val="1"/>
        <w:jc w:val="start"/>
      </w:pPr>
      <w:r>
        <w:rPr>
          <w:rFonts w:ascii="Amiri" w:hAnsi="Amiri" w:cs="Amiri" w:eastAsia="Amiri"/>
          <w:b w:val="0"/>
          <w:i w:val="0"/>
          <w:color w:val="1F2937"/>
          <w:sz w:val="38"/>
          <w:szCs w:val="42"/>
          <w:rtl/>
        </w:rPr>
        <w:t xml:space="preserve">وَنَكْتَفِي بِهَذَا الْقَدْرِ فِي كِتَابٍ آخَرَ .</w:t>
      </w:r>
    </w:p>
    <w:p>
      <w:pPr>
        <w:spacing w:before="40" w:after="100" w:line="269" w:lineRule="auto"/>
        <w:bidi w:val="1"/>
        <w:jc w:val="start"/>
      </w:pPr>
      <w:r>
        <w:rPr>
          <w:rFonts w:ascii="Amiri" w:hAnsi="Amiri" w:cs="Amiri" w:eastAsia="Amiri"/>
          <w:b w:val="0"/>
          <w:i w:val="0"/>
          <w:color w:val="1F2937"/>
          <w:sz w:val="38"/>
          <w:szCs w:val="42"/>
          <w:rtl/>
        </w:rPr>
        <w:t xml:space="preserve">( تبطيل السحر وبخور لجميع الرياح مجرب )</w:t>
      </w:r>
    </w:p>
    <w:p>
      <w:pPr>
        <w:spacing w:before="40" w:after="100" w:line="269" w:lineRule="auto"/>
        <w:bidi w:val="1"/>
        <w:jc w:val="start"/>
      </w:pPr>
      <w:r>
        <w:rPr>
          <w:rFonts w:ascii="Amiri" w:hAnsi="Amiri" w:cs="Amiri" w:eastAsia="Amiri"/>
          <w:b w:val="0"/>
          <w:i w:val="0"/>
          <w:color w:val="1F2937"/>
          <w:sz w:val="38"/>
          <w:szCs w:val="42"/>
          <w:rtl/>
        </w:rPr>
        <w:t xml:space="preserve">تَنْشْلُوكَ ٢ طِلَمَاسَحُ ٢ أَطْسُهَ ٢ اسكُمويه ٢ عَضْبِيرَةَ ٢ حَكْمُوااْ تَنْسَبِهِ ٢</w:t>
      </w:r>
    </w:p>
    <w:p>
      <w:pPr>
        <w:spacing w:before="40" w:after="100" w:line="269" w:lineRule="auto"/>
        <w:bidi w:val="1"/>
        <w:jc w:val="start"/>
      </w:pPr>
      <w:r>
        <w:rPr>
          <w:rFonts w:ascii="Amiri" w:hAnsi="Amiri" w:cs="Amiri" w:eastAsia="Amiri"/>
          <w:b w:val="0"/>
          <w:i w:val="0"/>
          <w:color w:val="1F2937"/>
          <w:sz w:val="38"/>
          <w:szCs w:val="42"/>
          <w:rtl/>
        </w:rPr>
        <w:t xml:space="preserve">بِحَقِّ هَذِهِ الْأَسْمَاءِ عَلَيْكَ يَاسِيدَ بَيْظُطْرُوى اصْرِفْ وَابْطِلِ الْمَرَضَ وَالْعَرَضَ والقرائن والتوابع والزوابع والريح الاحمر والداء الاكبر والعين والنفس والحسد</w:t>
      </w:r>
    </w:p>
    <w:p>
      <w:pPr>
        <w:spacing w:before="40" w:after="100" w:line="269" w:lineRule="auto"/>
        <w:bidi w:val="0"/>
        <w:jc w:val="left"/>
      </w:pPr>
      <w:r>
        <w:rPr>
          <w:rFonts w:ascii="Amiri" w:hAnsi="Amiri" w:cs="Amiri" w:eastAsia="Amiri"/>
          <w:b w:val="0"/>
          <w:i w:val="0"/>
          <w:color w:val="1F2937"/>
          <w:sz w:val="26"/>
          <w:szCs w:val="30"/>
        </w:rPr>
        <w:t xml:space="preserve">Asmā'ur-ru'ūsil-arba‘ah</w:t>
      </w:r>
    </w:p>
    <w:p>
      <w:pPr>
        <w:spacing w:before="40" w:after="100" w:line="269" w:lineRule="auto"/>
        <w:bidi w:val="0"/>
        <w:jc w:val="left"/>
      </w:pPr>
      <w:r>
        <w:rPr>
          <w:rFonts w:ascii="Amiri" w:hAnsi="Amiri" w:cs="Amiri" w:eastAsia="Amiri"/>
          <w:b w:val="0"/>
          <w:i w:val="0"/>
          <w:color w:val="1F2937"/>
          <w:sz w:val="26"/>
          <w:szCs w:val="30"/>
        </w:rPr>
        <w:t xml:space="preserve">1- Māziru, 2- Kaṭamu, 3- Qaswaratu, 4- Ṭaikalu</w:t>
      </w:r>
    </w:p>
    <w:p>
      <w:pPr>
        <w:spacing w:before="40" w:after="100" w:line="269" w:lineRule="auto"/>
        <w:bidi w:val="0"/>
        <w:jc w:val="left"/>
      </w:pPr>
      <w:r>
        <w:rPr>
          <w:rFonts w:ascii="Amiri" w:hAnsi="Amiri" w:cs="Amiri" w:eastAsia="Amiri"/>
          <w:b w:val="0"/>
          <w:i w:val="0"/>
          <w:color w:val="1F2937"/>
          <w:sz w:val="26"/>
          <w:szCs w:val="30"/>
        </w:rPr>
        <w:t xml:space="preserve">Asmā'ur-rūḥāniyyatis-sab‘ati</w:t>
      </w:r>
    </w:p>
    <w:p>
      <w:pPr>
        <w:spacing w:before="40" w:after="100" w:line="269" w:lineRule="auto"/>
        <w:bidi w:val="0"/>
        <w:jc w:val="left"/>
      </w:pPr>
      <w:r>
        <w:rPr>
          <w:rFonts w:ascii="Amiri" w:hAnsi="Amiri" w:cs="Amiri" w:eastAsia="Amiri"/>
          <w:b w:val="0"/>
          <w:i w:val="0"/>
          <w:color w:val="1F2937"/>
          <w:sz w:val="26"/>
          <w:szCs w:val="30"/>
        </w:rPr>
        <w:t xml:space="preserve">1- Rūfā'īlu, 2- Jabrā'īlu, 3- Samsamā'īlu, 4- Mīkā'īlu, 5- Ṣarfiyā'īlu, 6- ‘Anbā'īlu, 7- Kasfiyā'īlu</w:t>
      </w:r>
    </w:p>
    <w:p>
      <w:pPr>
        <w:spacing w:before="40" w:after="100" w:line="269" w:lineRule="auto"/>
        <w:bidi w:val="0"/>
        <w:jc w:val="left"/>
      </w:pPr>
      <w:r>
        <w:rPr>
          <w:rFonts w:ascii="Amiri" w:hAnsi="Amiri" w:cs="Amiri" w:eastAsia="Amiri"/>
          <w:b w:val="0"/>
          <w:i w:val="0"/>
          <w:color w:val="1F2937"/>
          <w:sz w:val="26"/>
          <w:szCs w:val="30"/>
        </w:rPr>
        <w:t xml:space="preserve">Hāżakā akhīl-mu'mina uqdimu laka kulla syai'in ‘anil-ayyāmi, fa-in aradta ‘ilāja aḥadin fī ayyi yaumin minal-ayyāmiis-sab‘ati ‘alaika bi-iḥḍāril-malikil-‘ulwiyyil-yauma wal-malikir-rūḥāniyya bil-isti‘ānati bir-ru'ūsil-arba‘ati ma‘al-kawākibi wal-bukhūri wal-‘azīmati wa iṣrifil-‘ummāra tsumma ibda'il-‘ilāja ma‘al-qarīni fahuwa yaṭba‘u hāżihil-asmā'a kullahā.</w:t>
      </w:r>
    </w:p>
    <w:p>
      <w:pPr>
        <w:spacing w:before="40" w:after="100" w:line="269" w:lineRule="auto"/>
        <w:bidi w:val="0"/>
        <w:jc w:val="left"/>
      </w:pPr>
      <w:r>
        <w:rPr>
          <w:rFonts w:ascii="Amiri" w:hAnsi="Amiri" w:cs="Amiri" w:eastAsia="Amiri"/>
          <w:b w:val="0"/>
          <w:i w:val="0"/>
          <w:color w:val="1F2937"/>
          <w:sz w:val="26"/>
          <w:szCs w:val="30"/>
        </w:rPr>
        <w:t xml:space="preserve">Wa naktafī bihāżal-qadri fī kitābin ākhar.</w:t>
      </w:r>
    </w:p>
    <w:p>
      <w:pPr>
        <w:spacing w:before="40" w:after="100" w:line="269" w:lineRule="auto"/>
        <w:bidi w:val="0"/>
        <w:jc w:val="left"/>
      </w:pPr>
      <w:r>
        <w:rPr>
          <w:rFonts w:ascii="Amiri" w:hAnsi="Amiri" w:cs="Amiri" w:eastAsia="Amiri"/>
          <w:b w:val="0"/>
          <w:i w:val="0"/>
          <w:color w:val="1F2937"/>
          <w:sz w:val="26"/>
          <w:szCs w:val="30"/>
        </w:rPr>
        <w:t xml:space="preserve">(Tabṭīlus-siḥri wa bukhurun lijamī‘ir-riyāḥi mujarrab)</w:t>
      </w:r>
    </w:p>
    <w:p>
      <w:pPr>
        <w:spacing w:before="40" w:after="100" w:line="269" w:lineRule="auto"/>
        <w:bidi w:val="0"/>
        <w:jc w:val="left"/>
      </w:pPr>
      <w:r>
        <w:rPr>
          <w:rFonts w:ascii="Amiri" w:hAnsi="Amiri" w:cs="Amiri" w:eastAsia="Amiri"/>
          <w:b w:val="0"/>
          <w:i w:val="0"/>
          <w:color w:val="1F2937"/>
          <w:sz w:val="26"/>
          <w:szCs w:val="30"/>
        </w:rPr>
        <w:t xml:space="preserve">Tansylūka (2x), Ṭilamāsahu (2x), Aṭsuha (2x), Iskūmuhi (2x), ‘Aḍbīratu (2x), Ḥakmuwān tansabihi (2x)</w:t>
      </w:r>
    </w:p>
    <w:p>
      <w:pPr>
        <w:spacing w:before="40" w:after="100" w:line="269" w:lineRule="auto"/>
        <w:bidi w:val="0"/>
        <w:jc w:val="left"/>
      </w:pPr>
      <w:r>
        <w:rPr>
          <w:rFonts w:ascii="Amiri" w:hAnsi="Amiri" w:cs="Amiri" w:eastAsia="Amiri"/>
          <w:b w:val="0"/>
          <w:i w:val="0"/>
          <w:color w:val="1F2937"/>
          <w:sz w:val="26"/>
          <w:szCs w:val="30"/>
        </w:rPr>
        <w:t xml:space="preserve">Biḥaqqi hāżihil-asmā'i ‘alaika yā sayyida Baiẓuṭruwā iṣrif wa abṭilil-maraḍa wal-‘araḍa wal-qarā'ina wat-tawābi‘a waz-zawābi‘a war-rīḥal-aḥmara wad-dā'al-akbara wal-ceyna wan-nafsa wal-ḥasada.</w:t>
      </w:r>
    </w:p>
    <w:p>
      <w:pPr>
        <w:spacing w:before="40" w:after="100" w:line="269" w:lineRule="auto"/>
        <w:bidi w:val="0"/>
        <w:jc w:val="left"/>
      </w:pPr>
      <w:r>
        <w:rPr>
          <w:rFonts w:ascii="Amiri" w:hAnsi="Amiri" w:cs="Amiri" w:eastAsia="Amiri"/>
          <w:b w:val="0"/>
          <w:i w:val="0"/>
          <w:color w:val="1F2937"/>
          <w:sz w:val="24"/>
          <w:szCs w:val="28"/>
        </w:rPr>
        <w:t xml:space="preserve">"Nama-nama Empat Pimpinan"</w:t>
      </w:r>
    </w:p>
    <w:p>
      <w:pPr>
        <w:spacing w:before="40" w:after="100" w:line="269" w:lineRule="auto"/>
        <w:bidi w:val="0"/>
        <w:jc w:val="left"/>
      </w:pPr>
      <w:r>
        <w:rPr>
          <w:rFonts w:ascii="Amiri" w:hAnsi="Amiri" w:cs="Amiri" w:eastAsia="Amiri"/>
          <w:b w:val="0"/>
          <w:i w:val="0"/>
          <w:color w:val="1F2937"/>
          <w:sz w:val="24"/>
          <w:szCs w:val="28"/>
        </w:rPr>
        <w:t xml:space="preserve">Maziru, 2. Kathamu, 3. Qaswaratu, 4. Thaikalu</w:t>
      </w:r>
    </w:p>
    <w:p>
      <w:pPr>
        <w:spacing w:before="40" w:after="100" w:line="269" w:lineRule="auto"/>
        <w:bidi w:val="0"/>
        <w:jc w:val="left"/>
      </w:pPr>
      <w:r>
        <w:rPr>
          <w:rFonts w:ascii="Amiri" w:hAnsi="Amiri" w:cs="Amiri" w:eastAsia="Amiri"/>
          <w:b w:val="0"/>
          <w:i w:val="0"/>
          <w:color w:val="1F2937"/>
          <w:sz w:val="24"/>
          <w:szCs w:val="28"/>
        </w:rPr>
        <w:t xml:space="preserve">"Nama-nama Tujuh Ruhaniyah"</w:t>
      </w:r>
    </w:p>
    <w:p>
      <w:pPr>
        <w:spacing w:before="40" w:after="100" w:line="269" w:lineRule="auto"/>
        <w:bidi w:val="0"/>
        <w:jc w:val="left"/>
      </w:pPr>
      <w:r>
        <w:rPr>
          <w:rFonts w:ascii="Amiri" w:hAnsi="Amiri" w:cs="Amiri" w:eastAsia="Amiri"/>
          <w:b w:val="0"/>
          <w:i w:val="0"/>
          <w:color w:val="1F2937"/>
          <w:sz w:val="24"/>
          <w:szCs w:val="28"/>
        </w:rPr>
        <w:t xml:space="preserve">Rufa'il, 2. Jabra'il, 3. Samsama'il, 4. Mikail, 5. Sharfiyail, 6. Anbayil, 7. Kasfiyail</w:t>
      </w:r>
    </w:p>
    <w:p>
      <w:pPr>
        <w:spacing w:before="40" w:after="100" w:line="269" w:lineRule="auto"/>
        <w:bidi w:val="0"/>
        <w:jc w:val="left"/>
      </w:pPr>
      <w:r>
        <w:rPr>
          <w:rFonts w:ascii="Amiri" w:hAnsi="Amiri" w:cs="Amiri" w:eastAsia="Amiri"/>
          <w:b w:val="0"/>
          <w:i w:val="0"/>
          <w:color w:val="1F2937"/>
          <w:sz w:val="24"/>
          <w:szCs w:val="28"/>
        </w:rPr>
        <w:t xml:space="preserve">Begitulah wahai saudaraku yang beriman, aku telah mempersembahkan kepadamu segala sesuatu tentang hari-hari. Maka jika engkau ingin mengobati seseorang pada hari apa saja dari tujuh hari tersebut, engkau wajib menghadirkan Raja Langit (Ulwiy) hari itu serta Raja Ruhaniyyah dengan meminta bantuan kepada Empat Pemimpin (Ar-Ru'us Al-Arba'ah), disertai dengan (penyesuaian) planet-planetnya (kawakib), bukhur (wewangian), dan azimat/azimah. Lakukanlah sharful 'ummar (menyingkirkan penunggu tempat), kemudian mulailah pengobatan terhadap Qarin (jin pendamping), karena ia akan tunduk pada seluruh nama-nama ini.</w:t>
      </w:r>
    </w:p>
    <w:p>
      <w:pPr>
        <w:spacing w:before="40" w:after="100" w:line="269" w:lineRule="auto"/>
        <w:bidi w:val="0"/>
        <w:jc w:val="left"/>
      </w:pPr>
      <w:r>
        <w:rPr>
          <w:rFonts w:ascii="Amiri" w:hAnsi="Amiri" w:cs="Amiri" w:eastAsia="Amiri"/>
          <w:b w:val="0"/>
          <w:i w:val="0"/>
          <w:color w:val="1F2937"/>
          <w:sz w:val="24"/>
          <w:szCs w:val="28"/>
        </w:rPr>
        <w:t xml:space="preserve">Dan kita cukupkan sampai di sini sekadar kadar ini pada kitab yang lain.</w:t>
      </w:r>
    </w:p>
    <w:p>
      <w:pPr>
        <w:spacing w:before="40" w:after="100" w:line="269" w:lineRule="auto"/>
        <w:bidi w:val="0"/>
        <w:jc w:val="left"/>
      </w:pPr>
      <w:r>
        <w:rPr>
          <w:rFonts w:ascii="Amiri" w:hAnsi="Amiri" w:cs="Amiri" w:eastAsia="Amiri"/>
          <w:b w:val="0"/>
          <w:i w:val="0"/>
          <w:color w:val="1F2937"/>
          <w:sz w:val="24"/>
          <w:szCs w:val="28"/>
        </w:rPr>
        <w:t xml:space="preserve">(Metode Membatalkan Sihir dan Buhur untuk Segala Macam Penyakit Angin/Medis-Nonmedis yang Telah Teruji):</w:t>
      </w:r>
    </w:p>
    <w:p>
      <w:pPr>
        <w:spacing w:before="40" w:after="100" w:line="269" w:lineRule="auto"/>
        <w:bidi w:val="0"/>
        <w:jc w:val="left"/>
      </w:pPr>
      <w:r>
        <w:rPr>
          <w:rFonts w:ascii="Amiri" w:hAnsi="Amiri" w:cs="Amiri" w:eastAsia="Amiri"/>
          <w:b w:val="0"/>
          <w:i w:val="0"/>
          <w:color w:val="1F2937"/>
          <w:sz w:val="24"/>
          <w:szCs w:val="28"/>
        </w:rPr>
        <w:t xml:space="preserve">Tansyluka (2x), Tilamashahu (2x), Athsuha (2x), Iskumuhi (2x), Adbiratu (2x), Hakmuwan tansabihi (2x).</w:t>
      </w:r>
    </w:p>
    <w:p>
      <w:pPr>
        <w:spacing w:before="40" w:after="100" w:line="269" w:lineRule="auto"/>
        <w:bidi w:val="0"/>
        <w:jc w:val="left"/>
      </w:pPr>
      <w:r>
        <w:rPr>
          <w:rFonts w:ascii="Amiri" w:hAnsi="Amiri" w:cs="Amiri" w:eastAsia="Amiri"/>
          <w:b w:val="0"/>
          <w:i w:val="0"/>
          <w:color w:val="1F2937"/>
          <w:sz w:val="24"/>
          <w:szCs w:val="28"/>
        </w:rPr>
        <w:t xml:space="preserve">"Demi hak nama-nama ini, wahai Tuan Baizhutruwa, singkirkanlah dan batalkanlah penyakit, gangguan fisik, unsur qarin, unsur tawabi' (pengikut), zawabih (angin puyuh), angin merah (rih ahmar), penyakit berat, 'ain (pandangan mata jahat), gangguan jiwa (nafs), dan hasad (dengki)."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62 dan 63, bab ini merangkum kunci makrifat elemen hari dan tata cara penarikan/pengobatan menggunakan bantuan hizib/azimah raja hari dan empat pemuka jin.</w:t>
      </w:r>
    </w:p>
    <w:p>
      <w:pPr>
        <w:spacing w:before="40" w:after="100" w:line="269" w:lineRule="auto"/>
        <w:bidi w:val="0"/>
        <w:jc w:val="left"/>
      </w:pPr>
      <w:r>
        <w:rPr>
          <w:rFonts w:ascii="Amiri" w:hAnsi="Amiri" w:cs="Amiri" w:eastAsia="Amiri"/>
          <w:b w:val="0"/>
          <w:i w:val="0"/>
          <w:color w:val="1F2937"/>
          <w:sz w:val="24"/>
          <w:szCs w:val="28"/>
        </w:rPr>
        <w:t xml:space="preserve">Langkah-Langkah Praktik Pengobatan / Ruqyah:</w:t>
      </w:r>
    </w:p>
    <w:p>
      <w:pPr>
        <w:spacing w:before="40" w:after="100" w:line="269" w:lineRule="auto"/>
        <w:bidi w:val="0"/>
        <w:jc w:val="left"/>
      </w:pPr>
      <w:r>
        <w:rPr>
          <w:rFonts w:ascii="Amiri" w:hAnsi="Amiri" w:cs="Amiri" w:eastAsia="Amiri"/>
          <w:b w:val="0"/>
          <w:i w:val="0"/>
          <w:color w:val="1F2937"/>
          <w:sz w:val="24"/>
          <w:szCs w:val="28"/>
        </w:rPr>
        <w:t xml:space="preserve">- Penyelarasan Hari &amp; Raja Jin: Jika ingin melakukan pengobatan atau ritual pada hari tertentu (misal hari Ahad), sesuaikan dengan Raja Jin yang bertugas pada hari tersebut (misal: Raja Mudzhab untuk hari Ahad, Murrah untuk Senin, dst.).</w:t>
      </w:r>
    </w:p>
    <w:p>
      <w:pPr>
        <w:spacing w:before="40" w:after="100" w:line="269" w:lineRule="auto"/>
        <w:bidi w:val="0"/>
        <w:jc w:val="left"/>
      </w:pPr>
      <w:r>
        <w:rPr>
          <w:rFonts w:ascii="Amiri" w:hAnsi="Amiri" w:cs="Amiri" w:eastAsia="Amiri"/>
          <w:b w:val="0"/>
          <w:i w:val="0"/>
          <w:color w:val="1F2937"/>
          <w:sz w:val="24"/>
          <w:szCs w:val="28"/>
        </w:rPr>
        <w:t xml:space="preserve">- Keterlibatan Unsur Ruhani: Panggil atau hadirkan energi/khodam Raja Ulwiy dan Ruhaniyyah hari tersebut dengan meminta bantuan kepada 4 Pemimpin utama (Maziru, Kathamu, Qaswaratu, Thaikalu).</w:t>
      </w:r>
    </w:p>
    <w:p>
      <w:pPr>
        <w:spacing w:before="40" w:after="100" w:line="269" w:lineRule="auto"/>
        <w:bidi w:val="0"/>
        <w:jc w:val="left"/>
      </w:pPr>
      <w:r>
        <w:rPr>
          <w:rFonts w:ascii="Amiri" w:hAnsi="Amiri" w:cs="Amiri" w:eastAsia="Amiri"/>
          <w:b w:val="0"/>
          <w:i w:val="0"/>
          <w:color w:val="1F2937"/>
          <w:sz w:val="24"/>
          <w:szCs w:val="28"/>
        </w:rPr>
        <w:t xml:space="preserve">- Syarat Pendukung: Pengobatan harus disesuaikan dengan planet (kawakib) yang menaungi hari itu, membakar bukhur yang sesuai, serta membaca azimah yang selaras.</w:t>
      </w:r>
    </w:p>
    <w:p>
      <w:pPr>
        <w:spacing w:before="40" w:after="100" w:line="269" w:lineRule="auto"/>
        <w:bidi w:val="0"/>
        <w:jc w:val="left"/>
      </w:pPr>
      <w:r>
        <w:rPr>
          <w:rFonts w:ascii="Amiri" w:hAnsi="Amiri" w:cs="Amiri" w:eastAsia="Amiri"/>
          <w:b w:val="0"/>
          <w:i w:val="0"/>
          <w:color w:val="1F2937"/>
          <w:sz w:val="24"/>
          <w:szCs w:val="28"/>
        </w:rPr>
        <w:t xml:space="preserve">- Pembersihan Lokasi (Sharful 'Ummar): Sebelum memulai terapi pada pasien, wajib melakukan sharful 'ummar (mengusir atau meminta izin penghuni gaib tempat tersebut agar tidak mengganggu proses pengobatan).</w:t>
      </w:r>
    </w:p>
    <w:p>
      <w:pPr>
        <w:spacing w:before="40" w:after="100" w:line="269" w:lineRule="auto"/>
        <w:bidi w:val="0"/>
        <w:jc w:val="left"/>
      </w:pPr>
      <w:r>
        <w:rPr>
          <w:rFonts w:ascii="Amiri" w:hAnsi="Amiri" w:cs="Amiri" w:eastAsia="Amiri"/>
          <w:b w:val="0"/>
          <w:i w:val="0"/>
          <w:color w:val="1F2937"/>
          <w:sz w:val="24"/>
          <w:szCs w:val="28"/>
        </w:rPr>
        <w:t xml:space="preserve">- Eksekusi Pembatalan Sihir: Bacakan Asma' Suryani/Sya'tsah yang tertera di halaman 63 (Tansyluka, Tilamashahu, dst.) sebanyak dua kali ulangan secara beruntung, ditutup dengan doa permohonan kepada entitas penjaga/pemegang asma tersebut (Baizhutruwa) agar melenyapkan seluruh pengaruh sihir, angin merah, qarin, 'ain, hingga penyakit berat dari tubuh pasien.</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وَالنَّظْرَةِ السُّوءِ وَالرَّجْفَةِ وَالْعَكْسِ وَالسِّحْرِ وَالتَّعْطِيلِ وَسِحْرِ وَسَاحِرَةٍ وَمَكْرِ مَاكِرَةٍ وَمِنْ سَائِرِ الْجِنِّ وَالشَّيَاطِينِ وَجُنُودِ إِبْلِيسَ أَجْمَعِينَ وَالتَّوَابِعِ وَالْقَرَائِنِ وَبِحَقِّ مَنْ قَالَ وَقَوْلُهُ الْحَقُّ قَالَ مُوسَى مَا جِئْتُمْ بِهِ السِّحْرُ إِنَّ اللَّهَ سَيُبْطِلُهُ إِنَّ اللَّهَ لَا يُصْلِحُ عَمَلَ الْمُفْسِدِينَ .</w:t>
      </w:r>
    </w:p>
    <w:p>
      <w:pPr>
        <w:spacing w:before="40" w:after="100" w:line="269" w:lineRule="auto"/>
        <w:bidi w:val="1"/>
        <w:jc w:val="start"/>
      </w:pPr>
      <w:r>
        <w:rPr>
          <w:rFonts w:ascii="Amiri" w:hAnsi="Amiri" w:cs="Amiri" w:eastAsia="Amiri"/>
          <w:b w:val="0"/>
          <w:i w:val="0"/>
          <w:color w:val="1F2937"/>
          <w:sz w:val="42"/>
          <w:szCs w:val="46"/>
          <w:rtl/>
        </w:rPr>
        <w:t xml:space="preserve">وَقَدِمْنَا إِلَى مَا عَمِلُوا مِنْ عَمَلٍ فَجَعَلْنَاهُ هَبَاءً مَنْثُوراً إِلَى يَصْعَدُ الْكَكْلِمُ الطَّيِّبُ وَالْعَمَلُ الصَّالِحُ يَرْفَعُهُ .</w:t>
      </w:r>
    </w:p>
    <w:p>
      <w:pPr>
        <w:spacing w:before="40" w:after="100" w:line="269" w:lineRule="auto"/>
        <w:bidi w:val="1"/>
        <w:jc w:val="start"/>
      </w:pPr>
      <w:r>
        <w:rPr>
          <w:rFonts w:ascii="Amiri" w:hAnsi="Amiri" w:cs="Amiri" w:eastAsia="Amiri"/>
          <w:b w:val="0"/>
          <w:i w:val="0"/>
          <w:color w:val="1F2937"/>
          <w:sz w:val="42"/>
          <w:szCs w:val="46"/>
          <w:rtl/>
        </w:rPr>
        <w:t xml:space="preserve">اللَّهُمَّ اصْرِفْ وَارْفَعْ وَاذْهَبْ عَنْ فُلَانٍ كُلَّ سِحْرٍ وَصَدْدٍ كَرَاهِيَةٍ وَتَبْطِيلٍ وَمَنْ كُلَّ مَا يُؤْدِيهِ مَاذَا جَاءَ وَعَدَ رَبِّي جَعَلَهُ دَكّاً . وَعَدَ رَبِّي جَعَلَهُ دَكّاً ، وَكَانَ وَعْدُ رَبِّي حَقّاً وَبِحَقِّ هَذِهِ الْأَسْمَاءِ</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1"/>
        <w:jc w:val="start"/>
      </w:pPr>
      <w:r>
        <w:rPr>
          <w:rFonts w:ascii="Amiri" w:hAnsi="Amiri" w:cs="Amiri" w:eastAsia="Amiri"/>
          <w:b w:val="0"/>
          <w:i w:val="0"/>
          <w:color w:val="1F2937"/>
          <w:sz w:val="42"/>
          <w:szCs w:val="46"/>
          <w:rtl/>
        </w:rPr>
        <w:t xml:space="preserve">وَالْحَوْقَلَةِ وَصَلَّى اللَّهُ عَلَى سَيِّدِنَا مُحَمَّدٍ وَعَلَى آلِهِ وَصَحْبِهِ وَسَلَّمَ .</w:t>
      </w:r>
    </w:p>
    <w:p>
      <w:pPr>
        <w:spacing w:before="40" w:after="100" w:line="269" w:lineRule="auto"/>
        <w:bidi w:val="1"/>
        <w:jc w:val="start"/>
      </w:pPr>
      <w:r>
        <w:rPr>
          <w:rFonts w:ascii="Amiri" w:hAnsi="Amiri" w:cs="Amiri" w:eastAsia="Amiri"/>
          <w:b w:val="0"/>
          <w:i w:val="0"/>
          <w:color w:val="1F2937"/>
          <w:sz w:val="42"/>
          <w:szCs w:val="46"/>
          <w:rtl/>
        </w:rPr>
        <w:t xml:space="preserve">يُكْتَبُ وَيُحْمَلُ بِمِسْكٍ وَزَعْفَرَانٍ وَمَاءِ وَرْدٍ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0"/>
        <w:jc w:val="left"/>
      </w:pPr>
      <w:r>
        <w:rPr>
          <w:rFonts w:ascii="Amiri" w:hAnsi="Amiri" w:cs="Amiri" w:eastAsia="Amiri"/>
          <w:b w:val="0"/>
          <w:i w:val="0"/>
          <w:color w:val="1F2937"/>
          <w:sz w:val="26"/>
          <w:szCs w:val="30"/>
        </w:rPr>
        <w:t xml:space="preserve">Wan-naẓratis-sū'i war-rajfati wal-‘aksi was-siḥri wat-ta‘ṭīli wa siḥri wa sāḥiratin wa makri mākiratin wa min sā'iril-jinni wasy-syayāṭīni wa junūdi iblīsa ajma‘īna wat-tawābi‘ati wal-qarā'ini wa biḥaqqi man qāla wa qauluhul-ḥaqqu: qāla mūsā mā ji'tum bihis-siḥru innallāha sayubṭiluhū, innallāha lā yuṣliḥu ‘amalal-mufsidin.</w:t>
      </w:r>
    </w:p>
    <w:p>
      <w:pPr>
        <w:spacing w:before="40" w:after="100" w:line="269" w:lineRule="auto"/>
        <w:bidi w:val="0"/>
        <w:jc w:val="left"/>
      </w:pPr>
      <w:r>
        <w:rPr>
          <w:rFonts w:ascii="Amiri" w:hAnsi="Amiri" w:cs="Amiri" w:eastAsia="Amiri"/>
          <w:b w:val="0"/>
          <w:i w:val="0"/>
          <w:color w:val="1F2937"/>
          <w:sz w:val="26"/>
          <w:szCs w:val="30"/>
        </w:rPr>
        <w:t xml:space="preserve">Wa qadimnā ilā mā ‘amilū min ‘amalin faja‘alnāhū habā'am manthūran. (Yas‘adal-kalimuth-thayyibu wal-‘amalus-ṣāliḥu yarfa‘uh).</w:t>
      </w:r>
    </w:p>
    <w:p>
      <w:pPr>
        <w:spacing w:before="40" w:after="100" w:line="269" w:lineRule="auto"/>
        <w:bidi w:val="0"/>
        <w:jc w:val="left"/>
      </w:pPr>
      <w:r>
        <w:rPr>
          <w:rFonts w:ascii="Amiri" w:hAnsi="Amiri" w:cs="Amiri" w:eastAsia="Amiri"/>
          <w:b w:val="0"/>
          <w:i w:val="0"/>
          <w:color w:val="1F2937"/>
          <w:sz w:val="26"/>
          <w:szCs w:val="30"/>
        </w:rPr>
        <w:t xml:space="preserve">Allāhumma iṣrif warfa‘ ważhab ‘an fulāni kullu siḥrin wa ṣaddin karāhiyatin wa tabṭīlin wa min kulli mā yu'dīhi māżā jā'a wa‘ada rabbī ja‘alahu dakkā'. Wa‘ada rabbī ja‘alahu dakkā', wa kāna wa‘du rabbī ḥaqqā, wa biḥaqqi hāżihil-asmā'i:</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6"/>
          <w:szCs w:val="30"/>
        </w:rPr>
        <w:t xml:space="preserve">Wal-ḥauqalatu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Yuktabu wa yuḥmalu bimiskin wa za‘farānin wa mā'i wardin.</w:t>
      </w:r>
    </w:p>
    <w:p>
      <w:pPr>
        <w:spacing w:before="40" w:after="100" w:line="269" w:lineRule="auto"/>
        <w:bidi w:val="0"/>
        <w:jc w:val="left"/>
      </w:pPr>
      <w:r>
        <w:rPr>
          <w:rFonts w:ascii="Amiri" w:hAnsi="Amiri" w:cs="Amiri" w:eastAsia="Amiri"/>
          <w:b w:val="0"/>
          <w:i w:val="0"/>
          <w:color w:val="1F2937"/>
          <w:sz w:val="26"/>
          <w:szCs w:val="30"/>
        </w:rPr>
        <w:t xml:space="preserve">Mujarrabun ṣaḥīḥ.</w:t>
      </w:r>
    </w:p>
    <w:p>
      <w:pPr>
        <w:spacing w:before="40" w:after="100" w:line="269" w:lineRule="auto"/>
        <w:bidi w:val="0"/>
        <w:jc w:val="left"/>
      </w:pPr>
      <w:r>
        <w:rPr>
          <w:rFonts w:ascii="Amiri" w:hAnsi="Amiri" w:cs="Amiri" w:eastAsia="Amiri"/>
          <w:b w:val="0"/>
          <w:i w:val="0"/>
          <w:color w:val="1F2937"/>
          <w:sz w:val="24"/>
          <w:szCs w:val="28"/>
        </w:rPr>
        <w:t xml:space="preserve">... Dan (dari gangguan) pandangan mata jahat (nazhratus-su'), gemetar, pembalikan keadaan, sihir, penelantaran (ta'thil), sihir penyihir, tipu daya wanita penyihir, dari seluruh jin, setan, bala tentara Iblis sekalian, tawabi' (jin pengikut), dan qarin (pendamping). Demi hak Zat yang berfirman dan firman-Nya adalah benar: Musa berkata: "Apa yang kamu lakukan itulah sihir, sesungguhnya Allah akan membatalkannya, sesungguhnya Allah tidak membiarkan perbuatan orang-orang yang berbuat kerusakan." (QS. Yunus: 81).</w:t>
      </w:r>
    </w:p>
    <w:p>
      <w:pPr>
        <w:spacing w:before="40" w:after="100" w:line="269" w:lineRule="auto"/>
        <w:bidi w:val="0"/>
        <w:jc w:val="left"/>
      </w:pPr>
      <w:r>
        <w:rPr>
          <w:rFonts w:ascii="Amiri" w:hAnsi="Amiri" w:cs="Amiri" w:eastAsia="Amiri"/>
          <w:b w:val="0"/>
          <w:i w:val="0"/>
          <w:color w:val="1F2937"/>
          <w:sz w:val="24"/>
          <w:szCs w:val="28"/>
        </w:rPr>
        <w:t xml:space="preserve">Dan Kami hadapi segala amal yang mereka kerjakan, lalu Kami jadikan amal itu bagaikan debu yang berterbangan. (QS. Al-Furqan: 23). Kepada-Nya lah naik perkataan-perkataan yang baik dan amal saleh akan mengangkatnya.</w:t>
      </w:r>
    </w:p>
    <w:p>
      <w:pPr>
        <w:spacing w:before="40" w:after="100" w:line="269" w:lineRule="auto"/>
        <w:bidi w:val="0"/>
        <w:jc w:val="left"/>
      </w:pPr>
      <w:r>
        <w:rPr>
          <w:rFonts w:ascii="Amiri" w:hAnsi="Amiri" w:cs="Amiri" w:eastAsia="Amiri"/>
          <w:b w:val="0"/>
          <w:i w:val="0"/>
          <w:color w:val="1F2937"/>
          <w:sz w:val="24"/>
          <w:szCs w:val="28"/>
        </w:rPr>
        <w:t xml:space="preserve">"Ya Allah, palingkanlah, angkatlah, dan lenyapkanlah dari si Fulan (nama pasien) segala bentuk sihir, hambatan, kebencian, pembatalan, dan segala hal yang menyakitkannya... Apabila janji Tuhanku datang, Dia akan menjadikannya hancur luluh. Dan janji Tuhanku adalah benar."</w:t>
      </w:r>
    </w:p>
    <w:p>
      <w:pPr>
        <w:spacing w:before="40" w:after="100" w:line="269" w:lineRule="auto"/>
        <w:bidi w:val="0"/>
        <w:jc w:val="left"/>
      </w:pPr>
      <w:r>
        <w:rPr>
          <w:rFonts w:ascii="Amiri" w:hAnsi="Amiri" w:cs="Amiri" w:eastAsia="Amiri"/>
          <w:b w:val="0"/>
          <w:i w:val="0"/>
          <w:color w:val="1F2937"/>
          <w:sz w:val="24"/>
          <w:szCs w:val="28"/>
        </w:rPr>
        <w:t xml:space="preserve">Beserta dengan hak nama-nama ini: Khatam Sulaiman (✡ /|\ م # ١١١١ هـ و), dan bacaan Hauqalah, serta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(Azimat ini) ditulis dan dibawa (dikalungkan) dengan (tinta) musk, za'faran, dan air mawar.</w:t>
      </w:r>
    </w:p>
    <w:p>
      <w:pPr>
        <w:spacing w:before="40" w:after="100" w:line="269" w:lineRule="auto"/>
        <w:bidi w:val="0"/>
        <w:jc w:val="left"/>
      </w:pPr>
      <w:r>
        <w:rPr>
          <w:rFonts w:ascii="Amiri" w:hAnsi="Amiri" w:cs="Amiri" w:eastAsia="Amiri"/>
          <w:b w:val="0"/>
          <w:i w:val="0"/>
          <w:color w:val="1F2937"/>
          <w:sz w:val="24"/>
          <w:szCs w:val="28"/>
        </w:rPr>
        <w:t xml:space="preserve">(Ini adalah ilmu yang) Mujarab lagi Shahih.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 لِلتَّدَاوِي مِنَ الْمَرَضِ )</w:t>
      </w:r>
    </w:p>
    <w:p>
      <w:pPr>
        <w:spacing w:before="40" w:after="100" w:line="269" w:lineRule="auto"/>
        <w:bidi w:val="1"/>
        <w:jc w:val="start"/>
      </w:pPr>
      <w:r>
        <w:rPr>
          <w:rFonts w:ascii="Amiri" w:hAnsi="Amiri" w:cs="Amiri" w:eastAsia="Amiri"/>
          <w:b w:val="0"/>
          <w:i w:val="0"/>
          <w:color w:val="1F2937"/>
          <w:sz w:val="42"/>
          <w:szCs w:val="46"/>
          <w:rtl/>
        </w:rPr>
        <w:t xml:space="preserve">يُكْتَبُ فِي إِنَاءٍ صِينِيٍّ بِزَعْفَرَانٍ وَمَاءِ وَرْدٍ وَيُحْمَى بِمَاءٍ بِئْرٍ لَا يَرَاهُ النِّيرَيْنِ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ذَلِكَ تَخْفِيفٌ مِنْ رَبِّكُمْ وَرَحْمَتُهُ يُرِيدُ اللَّهُ أَنْ يُخَفِّفَ عَنْكُمْ وَخُلِقَ الْإِنْسَانُ ضَعِيفاً وَله مَا سَكَنَ فِي اللَّيْلِ وَالنَّهَارِ وَهُوَ السَّمِيعُ الْعَلِيمُ وَلَوْ شَاءَ لَجَعَلَهُ سَاكِناً أَنْ يَشَأْ يُسْكِنِ الرِّيحَ فَيَظْلَلْنَ رَوَاكِدَ عَلَى ظَهْرِهَا .</w:t>
      </w:r>
    </w:p>
    <w:p>
      <w:pPr>
        <w:spacing w:before="40" w:after="100" w:line="269" w:lineRule="auto"/>
        <w:bidi w:val="1"/>
        <w:jc w:val="start"/>
      </w:pPr>
      <w:r>
        <w:rPr>
          <w:rFonts w:ascii="Amiri" w:hAnsi="Amiri" w:cs="Amiri" w:eastAsia="Amiri"/>
          <w:b w:val="0"/>
          <w:i w:val="0"/>
          <w:color w:val="1F2937"/>
          <w:sz w:val="42"/>
          <w:szCs w:val="46"/>
          <w:rtl/>
        </w:rPr>
        <w:t xml:space="preserve">الم الم المص الر الر الر الر كهيعص طه طسم الم الم الم الم يس ص حم حم حم حم حم عسق حم حم حم حم حم ق ن</w:t>
      </w:r>
    </w:p>
    <w:p>
      <w:pPr>
        <w:spacing w:before="40" w:after="100" w:line="269" w:lineRule="auto"/>
        <w:bidi w:val="1"/>
        <w:jc w:val="start"/>
      </w:pPr>
      <w:r>
        <w:rPr>
          <w:rFonts w:ascii="Amiri" w:hAnsi="Amiri" w:cs="Amiri" w:eastAsia="Amiri"/>
          <w:b w:val="0"/>
          <w:i w:val="0"/>
          <w:color w:val="1F2937"/>
          <w:sz w:val="42"/>
          <w:szCs w:val="46"/>
          <w:rtl/>
        </w:rPr>
        <w:t xml:space="preserve">بِسْمِ اللَّهِ الْعَظِيمِ الَّذِي لَا يَضُرُّ مَعَ اسْمِهِ شَيْءٌ فِي الْأَرْضِ وَلَا فِي السَّمَاءِ وَجَعَلَ فِيهِ رَحْمَةً وَشِفَاءً اللَّهُمَّ اشْفِنِي أَنْتَ الشَّافِي الْمُعَافِي مِنْ كُلِّ عِلَّةٍ وَمَرَضٍ شِفَاءً لَا يُغَادَرُ سَقَماً وَلَا أَلَمَا بِالَّذِي لَا حَوْلَ وَلَا قُوَّةَ إِلَّا بِاللَّهِ الْعَلِيِّ الْعَظِيمِ وَصَلَّى اللَّهُ عَلَى سَيِّدِنَا مُحَمَّدٍ وَعَلَى آلِهِ وَصَحْبِهِ أَجْمَعِينَ .</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0"/>
        <w:jc w:val="left"/>
      </w:pPr>
      <w:r>
        <w:rPr>
          <w:rFonts w:ascii="Amiri" w:hAnsi="Amiri" w:cs="Amiri" w:eastAsia="Amiri"/>
          <w:b w:val="0"/>
          <w:i w:val="0"/>
          <w:color w:val="1F2937"/>
          <w:sz w:val="26"/>
          <w:szCs w:val="30"/>
        </w:rPr>
        <w:t xml:space="preserve">(Lit-tadāwī minal-maraḍ)</w:t>
      </w:r>
    </w:p>
    <w:p>
      <w:pPr>
        <w:spacing w:before="40" w:after="100" w:line="269" w:lineRule="auto"/>
        <w:bidi w:val="0"/>
        <w:jc w:val="left"/>
      </w:pPr>
      <w:r>
        <w:rPr>
          <w:rFonts w:ascii="Amiri" w:hAnsi="Amiri" w:cs="Amiri" w:eastAsia="Amiri"/>
          <w:b w:val="0"/>
          <w:i w:val="0"/>
          <w:color w:val="1F2937"/>
          <w:sz w:val="26"/>
          <w:szCs w:val="30"/>
        </w:rPr>
        <w:t xml:space="preserve">Yuktabu fī inā'in ṣīniyyin biza‘farānin wa mā'i wardin wa yuḥmā bimā'i bi'rin lā yarāhun-nīraini.</w:t>
      </w:r>
    </w:p>
    <w:p>
      <w:pPr>
        <w:spacing w:before="40" w:after="100" w:line="269" w:lineRule="auto"/>
        <w:bidi w:val="0"/>
        <w:jc w:val="left"/>
      </w:pPr>
      <w:r>
        <w:rPr>
          <w:rFonts w:ascii="Amiri" w:hAnsi="Amiri" w:cs="Amiri" w:eastAsia="Amiri"/>
          <w:b w:val="0"/>
          <w:i w:val="0"/>
          <w:color w:val="1F2937"/>
          <w:sz w:val="26"/>
          <w:szCs w:val="30"/>
        </w:rPr>
        <w:t xml:space="preserve">Bismillāhir-raḥmānir-raḥīm. Żālika takhفīfum-mir-rabbikum wa raḥmatuh, yurīdullāhu an yukhaffifa ‘ankum wa khuliqal-insānu ḍَعīfā. Wa lahū mā sakana fil-laili wan-nahāri wa huwas-samī‘ul-‘alīmu. Wa lau syā'a laja‘alahū sākinan ay-yasyā' yuskinir-rīḥa fayaẓlalna rawākida ‘alā ẓahrihā.</w:t>
      </w:r>
    </w:p>
    <w:p>
      <w:pPr>
        <w:spacing w:before="40" w:after="100" w:line="269" w:lineRule="auto"/>
        <w:bidi w:val="0"/>
        <w:jc w:val="left"/>
      </w:pPr>
      <w:r>
        <w:rPr>
          <w:rFonts w:ascii="Amiri" w:hAnsi="Amiri" w:cs="Amiri" w:eastAsia="Amiri"/>
          <w:b w:val="0"/>
          <w:i w:val="0"/>
          <w:color w:val="1F2937"/>
          <w:sz w:val="26"/>
          <w:szCs w:val="30"/>
        </w:rPr>
        <w:t xml:space="preserve">Alif Lām Mīm, Alif Lām Mīm Ṣād, Alif Lām Rā, Alif Lām Rā, Alif Lām Rā, Alif Lām Rā, Kāf Hā Yā ‘Aīn Ṣād, Ṭā Hā, Ṭā Sīn Mīm, Alif Lām Mīm, Alif Lām Mīm, Alif Lām Mīm, Yā Sīn, Ṣād, Hā Mīm, Hā Mīm, Hā Mīm, Hā Mīm, Hā Mīm, ‘Aīn Sīn Qāf, Hā Mīm, Hā Mīm, Hā Mīm, Hā Mīm, Hā Mīm, Qāf, Nūn.</w:t>
      </w:r>
    </w:p>
    <w:p>
      <w:pPr>
        <w:spacing w:before="40" w:after="100" w:line="269" w:lineRule="auto"/>
        <w:bidi w:val="0"/>
        <w:jc w:val="left"/>
      </w:pPr>
      <w:r>
        <w:rPr>
          <w:rFonts w:ascii="Amiri" w:hAnsi="Amiri" w:cs="Amiri" w:eastAsia="Amiri"/>
          <w:b w:val="0"/>
          <w:i w:val="0"/>
          <w:color w:val="1F2937"/>
          <w:sz w:val="26"/>
          <w:szCs w:val="30"/>
        </w:rPr>
        <w:t xml:space="preserve">Bismillāhil-‘aẓīmil-lażī lā yaḍurru ma‘asmihī syai'un fil-arḍi wa lā fis-samā'i wa ja‘ala fīhi raḥmatan wa syifā'a. Allāhummasy-finī antasy-syāfī al-mu‘āfī min kulli ‘illatin wa maraḍin syifā'an lā yughādiru saqaman wa lā alamā, bial-lażī lā ḥaula wa lā quwwata illā billāhil-‘aliyyil-‘aẓīm. Wa ṣallallāhu ‘alā sayyidinā muḥammadin wa ‘alā ālihī wa ṣaḥbihī ajma‘īn.</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4"/>
          <w:szCs w:val="28"/>
        </w:rPr>
        <w:t xml:space="preserve">(Untuk Pengobatan dari Penyakit)</w:t>
      </w:r>
    </w:p>
    <w:p>
      <w:pPr>
        <w:spacing w:before="40" w:after="100" w:line="269" w:lineRule="auto"/>
        <w:bidi w:val="0"/>
        <w:jc w:val="left"/>
      </w:pPr>
      <w:r>
        <w:rPr>
          <w:rFonts w:ascii="Amiri" w:hAnsi="Amiri" w:cs="Amiri" w:eastAsia="Amiri"/>
          <w:b w:val="0"/>
          <w:i w:val="0"/>
          <w:color w:val="1F2937"/>
          <w:sz w:val="24"/>
          <w:szCs w:val="28"/>
        </w:rPr>
        <w:t xml:space="preserve">Ditulis di dalam wadah porselen (inā' ṣīniyy) dengan (tinta) za'faran dan air mawar, lalu dilarutkan/direndam dengan air sumur yang tidak pernah melihat dua cahaya (matahari dan bulan - yakni diambil pada malam hari atau tempat tertutup dari sinar langsung).</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Allah hendak memberikan keringanan kepadamu, dan manusia dijadikan bersifat lemah. (QS. An-Nisa: 28). Dan kepunyaan-Nya lah segala apa yang diamati di malam dan siang hari, dan Dialah Yang Maha Mendengar lagi Maha Mengetahui. (QS. Al-An'am: 13). Dan jika Allah menghendaki, niscaya Dia jadikan angin itu tenang, maka jadilah kapal-kapal itu terdiam kaku di atas permukaan laut. (QS. Asy-Syura: 33).</w:t>
      </w:r>
    </w:p>
    <w:p>
      <w:pPr>
        <w:spacing w:before="40" w:after="100" w:line="269" w:lineRule="auto"/>
        <w:bidi w:val="0"/>
        <w:jc w:val="left"/>
      </w:pPr>
      <w:r>
        <w:rPr>
          <w:rFonts w:ascii="Amiri" w:hAnsi="Amiri" w:cs="Amiri" w:eastAsia="Amiri"/>
          <w:b w:val="0"/>
          <w:i w:val="0"/>
          <w:color w:val="1F2937"/>
          <w:sz w:val="24"/>
          <w:szCs w:val="28"/>
        </w:rPr>
        <w:t xml:space="preserve">(Dilanjutkan dengan pembacaan huruf-huruf muqatha'ah): Alif Lam Mim, Alif Lam Mim Shad, Alif Lam Ra... hingga akhir rangkaian huruf terputus.</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Agung, yang bersama nama-Nya tidak ada satu pun yang membahayakan di bumi maupun di langit, dan Dia menjadikan padanya rahmat dan kesembuhan. Ya Allah, sembuhkanlah aku, Engkaulah Yang Maha Penyembuh lagi Maha Menyehatkan dari segala penyakit dan penderitaan, dengan kesembuhan yang tidak meninggalkan rasa sakit dan tidak pula kepedihan, dengan perantara (zat) yang tiada daya dan tiada kekuatan melainkan dengan pertolongan Allah Yang Maha Tinggi lagi Maha Agung. Semoga selawat Allah tercurah kepada junjungan kita Nabi Muhammad, beserta keluarga dan para sahabatnya sekalian.</w:t>
      </w:r>
    </w:p>
    <w:p>
      <w:pPr>
        <w:spacing w:before="40" w:after="100" w:line="269" w:lineRule="auto"/>
        <w:bidi w:val="0"/>
        <w:jc w:val="left"/>
      </w:pPr>
      <w:r>
        <w:rPr>
          <w:rFonts w:ascii="Amiri" w:hAnsi="Amiri" w:cs="Amiri" w:eastAsia="Amiri"/>
          <w:b w:val="0"/>
          <w:i w:val="0"/>
          <w:color w:val="1F2937"/>
          <w:sz w:val="24"/>
          <w:szCs w:val="28"/>
        </w:rPr>
        <w:t xml:space="preserve">Khatam Sulaiman (✡ /|\ م # ١١١١ هـ و).</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64 dan 65, bab ini mencakup dua metode pengobatan utama: Azimat Pelindung/Penolak Sihir (Halaman 64) dan Air Larutan Obat Penyakit Medis/Non-medis (Halaman 65).</w:t>
      </w:r>
    </w:p>
    <w:p>
      <w:pPr>
        <w:spacing w:before="40" w:after="100" w:line="269" w:lineRule="auto"/>
        <w:bidi w:val="0"/>
        <w:jc w:val="left"/>
      </w:pPr>
      <w:r>
        <w:rPr>
          <w:rFonts w:ascii="Amiri" w:hAnsi="Amiri" w:cs="Amiri" w:eastAsia="Amiri"/>
          <w:b w:val="0"/>
          <w:i w:val="0"/>
          <w:color w:val="1F2937"/>
          <w:sz w:val="24"/>
          <w:szCs w:val="28"/>
        </w:rPr>
        <w:t xml:space="preserve">Metode 1: Penulisan Azimat Penolak Sihir &amp; Ain (Halaman 64)</w:t>
      </w:r>
    </w:p>
    <w:p>
      <w:pPr>
        <w:spacing w:before="40" w:after="100" w:line="269" w:lineRule="auto"/>
        <w:bidi w:val="0"/>
        <w:jc w:val="left"/>
      </w:pPr>
      <w:r>
        <w:rPr>
          <w:rFonts w:ascii="Amiri" w:hAnsi="Amiri" w:cs="Amiri" w:eastAsia="Amiri"/>
          <w:b w:val="0"/>
          <w:i w:val="0"/>
          <w:color w:val="1F2937"/>
          <w:sz w:val="24"/>
          <w:szCs w:val="28"/>
        </w:rPr>
        <w:t xml:space="preserve">- Bahan Tulis: Gunakan tinta campuran Misk (kasturi), Za'faran, dan Air Mawar.</w:t>
      </w:r>
    </w:p>
    <w:p>
      <w:pPr>
        <w:spacing w:before="40" w:after="100" w:line="269" w:lineRule="auto"/>
        <w:bidi w:val="0"/>
        <w:jc w:val="left"/>
      </w:pPr>
      <w:r>
        <w:rPr>
          <w:rFonts w:ascii="Amiri" w:hAnsi="Amiri" w:cs="Amiri" w:eastAsia="Amiri"/>
          <w:b w:val="0"/>
          <w:i w:val="0"/>
          <w:color w:val="1F2937"/>
          <w:sz w:val="24"/>
          <w:szCs w:val="28"/>
        </w:rPr>
        <w:t xml:space="preserve">- Media: Ditulis pada kertas putih atau media yang sesuai, kemudian dilipat dan dijadikan azimat untuk dibawa/dikalungkan (yaktubu wa yuḥmalu) oleh pasien yang terkena sihir, ain, 'aks (pembalikan nasib/keadaan), atau gangguan jin.</w:t>
      </w:r>
    </w:p>
    <w:p>
      <w:pPr>
        <w:spacing w:before="40" w:after="100" w:line="269" w:lineRule="auto"/>
        <w:bidi w:val="0"/>
        <w:jc w:val="left"/>
      </w:pPr>
      <w:r>
        <w:rPr>
          <w:rFonts w:ascii="Amiri" w:hAnsi="Amiri" w:cs="Amiri" w:eastAsia="Amiri"/>
          <w:b w:val="0"/>
          <w:i w:val="0"/>
          <w:color w:val="1F2937"/>
          <w:sz w:val="24"/>
          <w:szCs w:val="28"/>
        </w:rPr>
        <w:t xml:space="preserve">- Kandungan Teks: Berisi ayat-ayat pembatal sihir (QS. Yunus: 81, QS. Al-Furqan: 23), doa pencabutan sihir/kebencian, ditutup dengan simbol Khatam Sulaiman dan Selawat.</w:t>
      </w:r>
    </w:p>
    <w:p>
      <w:pPr>
        <w:spacing w:before="40" w:after="100" w:line="269" w:lineRule="auto"/>
        <w:bidi w:val="0"/>
        <w:jc w:val="left"/>
      </w:pPr>
      <w:r>
        <w:rPr>
          <w:rFonts w:ascii="Amiri" w:hAnsi="Amiri" w:cs="Amiri" w:eastAsia="Amiri"/>
          <w:b w:val="0"/>
          <w:i w:val="0"/>
          <w:color w:val="1F2937"/>
          <w:sz w:val="24"/>
          <w:szCs w:val="28"/>
        </w:rPr>
        <w:t xml:space="preserve">Metode 2: Terapi Air Larutan Porselen untuk Penyakit (Halaman 65)</w:t>
      </w:r>
    </w:p>
    <w:p>
      <w:pPr>
        <w:spacing w:before="40" w:after="100" w:line="269" w:lineRule="auto"/>
        <w:bidi w:val="0"/>
        <w:jc w:val="left"/>
      </w:pPr>
      <w:r>
        <w:rPr>
          <w:rFonts w:ascii="Amiri" w:hAnsi="Amiri" w:cs="Amiri" w:eastAsia="Amiri"/>
          <w:b w:val="0"/>
          <w:i w:val="0"/>
          <w:color w:val="1F2937"/>
          <w:sz w:val="24"/>
          <w:szCs w:val="28"/>
        </w:rPr>
        <w:t xml:space="preserve">- Media Penulisan: Siapkan wadah atau piring porselen putih yang bersih (inā' ṣīniyy).</w:t>
      </w:r>
    </w:p>
    <w:p>
      <w:pPr>
        <w:spacing w:before="40" w:after="100" w:line="269" w:lineRule="auto"/>
        <w:bidi w:val="0"/>
        <w:jc w:val="left"/>
      </w:pPr>
      <w:r>
        <w:rPr>
          <w:rFonts w:ascii="Amiri" w:hAnsi="Amiri" w:cs="Amiri" w:eastAsia="Amiri"/>
          <w:b w:val="0"/>
          <w:i w:val="0"/>
          <w:color w:val="1F2937"/>
          <w:sz w:val="24"/>
          <w:szCs w:val="28"/>
        </w:rPr>
        <w:t xml:space="preserve">- Tinta &amp; Formula: Tuliskan seluruh ayat, rangkaian huruf muqatha'ah, dan doa penyembuhan yang tertera di Halaman 65 menggunakan campuran Za'faran dan Air Mawar.</w:t>
      </w:r>
    </w:p>
    <w:p>
      <w:pPr>
        <w:spacing w:before="40" w:after="100" w:line="269" w:lineRule="auto"/>
        <w:bidi w:val="0"/>
        <w:jc w:val="left"/>
      </w:pPr>
      <w:r>
        <w:rPr>
          <w:rFonts w:ascii="Amiri" w:hAnsi="Amiri" w:cs="Amiri" w:eastAsia="Amiri"/>
          <w:b w:val="0"/>
          <w:i w:val="0"/>
          <w:color w:val="1F2937"/>
          <w:sz w:val="24"/>
          <w:szCs w:val="28"/>
        </w:rPr>
        <w:t xml:space="preserve">- Air Rendaman (Al-Mahwu): Lunturkan tulisan tersebut menggunakan air sumur khusus yang diambil pada kondisi di mana air tersebut tidak pernah tersentuh/terkena sinar matahari dan bulan secara langsung (la yarāhun-nīraini - biasanya diambil malam hari atau dari sumur tertutup).</w:t>
      </w:r>
    </w:p>
    <w:p>
      <w:pPr>
        <w:spacing w:before="40" w:after="100" w:line="269" w:lineRule="auto"/>
        <w:bidi w:val="0"/>
        <w:jc w:val="left"/>
      </w:pPr>
      <w:r>
        <w:rPr>
          <w:rFonts w:ascii="Amiri" w:hAnsi="Amiri" w:cs="Amiri" w:eastAsia="Amiri"/>
          <w:b w:val="0"/>
          <w:i w:val="0"/>
          <w:color w:val="1F2937"/>
          <w:sz w:val="24"/>
          <w:szCs w:val="28"/>
        </w:rPr>
        <w:t xml:space="preserve">- Penggunaan: Air lunturan rajah/ayat porselen tersebut kemudian diminumkan kepada orang yang sakit untuk menyembuhkan segala jenis penyakit atas izin Allah SWT.</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 xml:space="preserve">( التَّعَوُّذُ مِنْ كُلِّ مَكْرُوهٍ )</w:t>
      </w:r>
    </w:p>
    <w:p>
      <w:pPr>
        <w:spacing w:before="40" w:after="100" w:line="269" w:lineRule="auto"/>
        <w:bidi w:val="1"/>
        <w:jc w:val="start"/>
      </w:pPr>
      <w:r>
        <w:rPr>
          <w:rFonts w:ascii="Amiri" w:hAnsi="Amiri" w:cs="Amiri" w:eastAsia="Amiri"/>
          <w:b w:val="0"/>
          <w:i w:val="0"/>
          <w:color w:val="1F2937"/>
          <w:sz w:val="38"/>
          <w:szCs w:val="42"/>
          <w:rtl/>
        </w:rPr>
        <w:t xml:space="preserve">أَعُوذُ بِكَلِمَاتِ اللَّهِ التَّامَّةِ مِنْ كُلِّ شَيْطَانٍ وَهَامَّةٍ وَمِنْ شَرِّ كُلِّ عَيْنٍ لَامَّةٍ وَمِنْ شَرِّ النَّفَّاثَاتِ فِي الْعُقَدِ وَمِنْ شَرِّ حَاسِدٍ إِذَا حَسَدَ وَمِنْ شَرِّ مَنْ يَعْقِدُ بِالْمَرَاضِ وَمِنْ شَرِّ طَوَارِقِ اللَّيْلِ وَالنَّهَارِ إِلَّا طَارِقاً يَطْرُقُ بِخَيْرٍ مِنْكَ يَا رَحْمَنُ . أَعُوذُ بِعَفْوِكَ مَنْ عِقَابِكَ وَأَعُوذُ بِرِضَاكَ مِنْ سَخَطِكَ وَأَعُوذُ بِكَ مِنْكَ إِلَيْكَ لَا أُحْصِي ثَنَاءً عَلَيْكَ .</w:t>
      </w:r>
    </w:p>
    <w:p>
      <w:pPr>
        <w:spacing w:before="40" w:after="100" w:line="269" w:lineRule="auto"/>
        <w:bidi w:val="1"/>
        <w:jc w:val="start"/>
      </w:pPr>
      <w:r>
        <w:rPr>
          <w:rFonts w:ascii="Amiri" w:hAnsi="Amiri" w:cs="Amiri" w:eastAsia="Amiri"/>
          <w:b w:val="0"/>
          <w:i w:val="0"/>
          <w:color w:val="1F2937"/>
          <w:sz w:val="38"/>
          <w:szCs w:val="42"/>
          <w:rtl/>
        </w:rPr>
        <w:t xml:space="preserve">لِلشِّفَاءِ مِنْ كُلِّ دَاءٍ وَجَمِيعِ الْأَسْقَامِ</w:t>
      </w:r>
    </w:p>
    <w:p>
      <w:pPr>
        <w:spacing w:before="40" w:after="100" w:line="269" w:lineRule="auto"/>
        <w:bidi w:val="1"/>
        <w:jc w:val="start"/>
      </w:pPr>
      <w:r>
        <w:rPr>
          <w:rFonts w:ascii="Amiri" w:hAnsi="Amiri" w:cs="Amiri" w:eastAsia="Amiri"/>
          <w:b w:val="0"/>
          <w:i w:val="0"/>
          <w:color w:val="1F2937"/>
          <w:sz w:val="38"/>
          <w:szCs w:val="42"/>
          <w:rtl/>
        </w:rPr>
        <w:t xml:space="preserve">لِلْأَمْرَاضِ الَّذِي عَجَزَتْ عَنْهَا الْأَطِبَّاءُ تَكْتُبُ وَخُمَى وَتُسْفَى وَيُحْمَلُ وَهَذَا مَا يُكْتَبُ وَمَعَهُ آيَاتُ الشِّفَاءِ وَمَا يُنَاسِبُ</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(At-Ta‘awwużu min kulli makrūh)</w:t>
      </w:r>
    </w:p>
    <w:p>
      <w:pPr>
        <w:spacing w:before="40" w:after="100" w:line="269" w:lineRule="auto"/>
        <w:bidi w:val="0"/>
        <w:jc w:val="left"/>
      </w:pPr>
      <w:r>
        <w:rPr>
          <w:rFonts w:ascii="Amiri" w:hAnsi="Amiri" w:cs="Amiri" w:eastAsia="Amiri"/>
          <w:b w:val="0"/>
          <w:i w:val="0"/>
          <w:color w:val="1F2937"/>
          <w:sz w:val="26"/>
          <w:szCs w:val="30"/>
        </w:rPr>
        <w:t xml:space="preserve">A‘ūzu bikalimātillāhit-tāmmatī min kulli syaiṭānin wa hāmmatin wa min syَرِّ kulli ‘ainin lāmmatin wa min syَرِّ النَّفَّاثَاتِ فِي الْعُقَدِ wa min syَرِّ حَاسِدٍ iżā ḥasada wa min syَرِّ may-ya‘qidu bil-amrāḍi wa min syَرِّ ṭawāriqil-laili wan-nahāri illā ṭāriqan yaṭruqu bi-khairim-minkaya raḥmānu. A‘ūzu bi‘afwika min ‘iqābika wa a‘ūzu biriḍāka min sakhatika wa a‘ūzu bika minka ilaika lā uḥṣī tsanā'an ‘alaika.</w:t>
      </w:r>
    </w:p>
    <w:p>
      <w:pPr>
        <w:spacing w:before="40" w:after="100" w:line="269" w:lineRule="auto"/>
        <w:bidi w:val="0"/>
        <w:jc w:val="left"/>
      </w:pPr>
      <w:r>
        <w:rPr>
          <w:rFonts w:ascii="Amiri" w:hAnsi="Amiri" w:cs="Amiri" w:eastAsia="Amiri"/>
          <w:b w:val="0"/>
          <w:i w:val="0"/>
          <w:color w:val="1F2937"/>
          <w:sz w:val="26"/>
          <w:szCs w:val="30"/>
        </w:rPr>
        <w:t xml:space="preserve">Lisy-syifā'i min kulli dā'in wa jamī‘il-asqām</w:t>
      </w:r>
    </w:p>
    <w:p>
      <w:pPr>
        <w:spacing w:before="40" w:after="100" w:line="269" w:lineRule="auto"/>
        <w:bidi w:val="0"/>
        <w:jc w:val="left"/>
      </w:pPr>
      <w:r>
        <w:rPr>
          <w:rFonts w:ascii="Amiri" w:hAnsi="Amiri" w:cs="Amiri" w:eastAsia="Amiri"/>
          <w:b w:val="0"/>
          <w:i w:val="0"/>
          <w:color w:val="1F2937"/>
          <w:sz w:val="26"/>
          <w:szCs w:val="30"/>
        </w:rPr>
        <w:t xml:space="preserve">Lil-amrāḍil-lażī ‘ajazat ‘anhul-aṭibbā'u taktubu wa khumā wa tusfā wa yuḥmalu wa hāżā mā yuktubu wa ma‘ahu āyātus-syifā'i wa mā yunāsib.</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(Doa Perlindungan dari Segala Hal yang Dibenci)</w:t>
      </w:r>
    </w:p>
    <w:p>
      <w:pPr>
        <w:spacing w:before="40" w:after="100" w:line="269" w:lineRule="auto"/>
        <w:bidi w:val="0"/>
        <w:jc w:val="left"/>
      </w:pPr>
      <w:r>
        <w:rPr>
          <w:rFonts w:ascii="Amiri" w:hAnsi="Amiri" w:cs="Amiri" w:eastAsia="Amiri"/>
          <w:b w:val="0"/>
          <w:i w:val="0"/>
          <w:color w:val="1F2937"/>
          <w:sz w:val="24"/>
          <w:szCs w:val="28"/>
        </w:rPr>
        <w:t xml:space="preserve">"Aku berlindung dengan kalimat-kalimat Allah yang sempurna dari setiap setan, binatang berbisa, dari kejelekan setiap mata yang mencela, dari kejelekan wanita-wanita tukang sihir yang meniup pada buhul-buhul, dari kejelekan orang yang dengki apabila ia dengki, dari kejelekan orang yang mengikat (menyihir) dengan penyakit, dan dari kejelekan yang datang di malam dan siang hari kecuali yang datang membawa kebaikan dari-Mu wahai Zat Yang Maha Pengasih. Aku berlindung dengan ampunan-Mu dari siksa-Mu, aku berlindung dengan ridha-Mu dari murka-Mu, dan aku berlindung kepada-Mu dari-Mu (tidak mampu menghindar kecuali kepada-Mu), aku tidak dapat menghitung pujian atas-Mu."</w:t>
      </w:r>
    </w:p>
    <w:p>
      <w:pPr>
        <w:spacing w:before="40" w:after="100" w:line="269" w:lineRule="auto"/>
        <w:bidi w:val="0"/>
        <w:jc w:val="left"/>
      </w:pPr>
      <w:r>
        <w:rPr>
          <w:rFonts w:ascii="Amiri" w:hAnsi="Amiri" w:cs="Amiri" w:eastAsia="Amiri"/>
          <w:b w:val="0"/>
          <w:i w:val="0"/>
          <w:color w:val="1F2937"/>
          <w:sz w:val="24"/>
          <w:szCs w:val="28"/>
        </w:rPr>
        <w:t xml:space="preserve">Untuk Penyembuhan dari Segala Penyakit dan Macam-Macam Penderitaan:</w:t>
      </w:r>
    </w:p>
    <w:p>
      <w:pPr>
        <w:spacing w:before="40" w:after="100" w:line="269" w:lineRule="auto"/>
        <w:bidi w:val="0"/>
        <w:jc w:val="left"/>
      </w:pPr>
      <w:r>
        <w:rPr>
          <w:rFonts w:ascii="Amiri" w:hAnsi="Amiri" w:cs="Amiri" w:eastAsia="Amiri"/>
          <w:b w:val="0"/>
          <w:i w:val="0"/>
          <w:color w:val="1F2937"/>
          <w:sz w:val="24"/>
          <w:szCs w:val="28"/>
        </w:rPr>
        <w:t xml:space="preserve">Untuk penyakit-penyakit yang telah membuat para dokter angkat tangan (putus asa), ditulis, dilarutkan (untuk diminum), dan dibawa (dikalungkan). Dan inilah apa yang harus ditulis bersamanya disertai ayat-ayat kesembuhan dan yang selaras: ( [ada wafaq] )</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38"/>
          <w:szCs w:val="42"/>
          <w:rtl/>
        </w:rPr>
        <w:t xml:space="preserve">الْفَصْلُ الرَّابِعَ عَشَرَ</w:t>
      </w:r>
    </w:p>
    <w:p>
      <w:pPr>
        <w:spacing w:before="40" w:after="100" w:line="269" w:lineRule="auto"/>
        <w:bidi w:val="1"/>
        <w:jc w:val="start"/>
      </w:pPr>
      <w:r>
        <w:rPr>
          <w:rFonts w:ascii="Amiri" w:hAnsi="Amiri" w:cs="Amiri" w:eastAsia="Amiri"/>
          <w:b w:val="0"/>
          <w:i w:val="0"/>
          <w:color w:val="1F2937"/>
          <w:sz w:val="38"/>
          <w:szCs w:val="42"/>
          <w:rtl/>
        </w:rPr>
        <w:t xml:space="preserve">لِإِبْطَالِ السِّحْرِ وَحَلِّ الْمَرْبُوطِ</w:t>
      </w:r>
    </w:p>
    <w:p>
      <w:pPr>
        <w:spacing w:before="40" w:after="100" w:line="269" w:lineRule="auto"/>
        <w:bidi w:val="1"/>
        <w:jc w:val="start"/>
      </w:pPr>
      <w:r>
        <w:rPr>
          <w:rFonts w:ascii="Amiri" w:hAnsi="Amiri" w:cs="Amiri" w:eastAsia="Amiri"/>
          <w:b w:val="0"/>
          <w:i w:val="0"/>
          <w:color w:val="1F2937"/>
          <w:sz w:val="38"/>
          <w:szCs w:val="42"/>
          <w:rtl/>
        </w:rPr>
        <w:t xml:space="preserve">اكْتُبِ الطِّلَاسِمَ الْآتِيَةَ فِي سَبْعِ وَرَقَاتِ أَبْيَضَ وَضَعْ فِي كُلِّ وَرَقَةٍ جَاوِي وَلُبَانَ ذَكَرٍ ومَسْتِكَى وَعُودَ الْقَمَرِي وَرَقَةً فِي النَّارِ يَتَلَقَّى دُخَانَهَا الْمَسْحُورُ أَوِ الْمَوْبُوطُ وَاقْرَأْ عَلَيْهَا سُورَةَ يَس الَّتِي مُبِينٍ الْأُولَى وَالثَّانِيَةَ إِلَى مُبِينٍ الثَّانِيَةِ وَهَكَذَا إِلَى أَنْ تَنْتَهِيَ الْأَوْرَاقُ السَّبْعَةِ حَتَّى نِهَايَةِ السُّورَةِ فَإِنَّ الْمَسْحُورَ وَالْمَرْبُوطَ يَبْرَأُ بِإِذْنِ اللَّهِ تَعَالَى وَهَذِهِ الْأَسْمَاءِ ..</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 xml:space="preserve">لِإِبْطَالِ السِّحْرِ وَصَرْفِ الْعَوَارِضِ وَحَلِّ الْمَرْبُوطِ :</w:t>
      </w:r>
    </w:p>
    <w:p>
      <w:pPr>
        <w:spacing w:before="40" w:after="100" w:line="269" w:lineRule="auto"/>
        <w:bidi w:val="1"/>
        <w:jc w:val="start"/>
      </w:pPr>
      <w:r>
        <w:rPr>
          <w:rFonts w:ascii="Amiri" w:hAnsi="Amiri" w:cs="Amiri" w:eastAsia="Amiri"/>
          <w:b w:val="0"/>
          <w:i w:val="0"/>
          <w:color w:val="1F2937"/>
          <w:sz w:val="38"/>
          <w:szCs w:val="42"/>
          <w:rtl/>
        </w:rPr>
        <w:t xml:space="preserve">اكْتُبِ الْآتِي فِي ثَلَاثِ وَرَقَاتٍ وَضَعْ فِيهِمْ الْبُخُورَ حَبَّةَ الْبَرْكَةِ وَفَاسُوخِ مَغْرِبِيٍّ وَشَجَرَةِ مَرْيَمَ وَمَسْتِكَةَ وَكَنْدَرِ وَسَدْرٍ نَاشِفٍ وَتَبَخَّرْ بِهِمِ الْمَرِيضُ وَالْمَسْحُورُ وَالْمَعْقُودُ وَلِتَعْوَارِضِ وَالرِّيحِ الْأَحْمَرِ وَخِلَافِهِ فَإِنَّهُ يَبْرَأُ بِإِذْنِ اللَّهِ تَعَالَى وَهَذَا مَا تَكْتُبُ :</w:t>
      </w:r>
    </w:p>
    <w:p>
      <w:pPr>
        <w:spacing w:before="40" w:after="100" w:line="269" w:lineRule="auto"/>
        <w:bidi w:val="0"/>
        <w:jc w:val="left"/>
      </w:pPr>
      <w:r>
        <w:rPr>
          <w:rFonts w:ascii="Amiri" w:hAnsi="Amiri" w:cs="Amiri" w:eastAsia="Amiri"/>
          <w:b w:val="0"/>
          <w:i w:val="0"/>
          <w:color w:val="1F2937"/>
          <w:sz w:val="26"/>
          <w:szCs w:val="30"/>
        </w:rPr>
        <w:t xml:space="preserve">Al-Faṣlur-rābi‘u ‘asyara</w:t>
      </w:r>
    </w:p>
    <w:p>
      <w:pPr>
        <w:spacing w:before="40" w:after="100" w:line="269" w:lineRule="auto"/>
        <w:bidi w:val="0"/>
        <w:jc w:val="left"/>
      </w:pPr>
      <w:r>
        <w:rPr>
          <w:rFonts w:ascii="Amiri" w:hAnsi="Amiri" w:cs="Amiri" w:eastAsia="Amiri"/>
          <w:b w:val="0"/>
          <w:i w:val="0"/>
          <w:color w:val="1F2937"/>
          <w:sz w:val="26"/>
          <w:szCs w:val="30"/>
        </w:rPr>
        <w:t xml:space="preserve">Li-ibṭālis-siḥri wa ḥallil-marbūṭ</w:t>
      </w:r>
    </w:p>
    <w:p>
      <w:pPr>
        <w:spacing w:before="40" w:after="100" w:line="269" w:lineRule="auto"/>
        <w:bidi w:val="0"/>
        <w:jc w:val="left"/>
      </w:pPr>
      <w:r>
        <w:rPr>
          <w:rFonts w:ascii="Amiri" w:hAnsi="Amiri" w:cs="Amiri" w:eastAsia="Amiri"/>
          <w:b w:val="0"/>
          <w:i w:val="0"/>
          <w:color w:val="1F2937"/>
          <w:sz w:val="26"/>
          <w:szCs w:val="30"/>
        </w:rPr>
        <w:t xml:space="preserve">Uktubil-ṭilāsimal-ātī fī sab‘i waraqātin abyaḍa wa ۡḍa‘ fī kulli waraqatin jāwiyan wa lubāna żakarin wa mastikā wa ‘ūdal-qamari waraqatan fin-nārī yata-laqqā dukhānahal-masḥūru awil-maubūṭu wa aqra' ‘alaihā sūrata yāsīn allatī mubīnil-ūlā was-tsāniyata ilā mubīnis-tsāniyati wa hākadzā ilā an tantahiyal-awrāqu-s-sab‘atu ḥattā nihāyatis-sūrati fa-innal-masḥūra wal-marbūṭa yabra'u bi-iżnillāhi ta‘ālā wa hāżihil-asmā'i..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Li-ibṭālis-siḥri wa ṣarfil-‘awāriḍi wa ḥallil-marbūṭ:</w:t>
      </w:r>
    </w:p>
    <w:p>
      <w:pPr>
        <w:spacing w:before="40" w:after="100" w:line="269" w:lineRule="auto"/>
        <w:bidi w:val="0"/>
        <w:jc w:val="left"/>
      </w:pPr>
      <w:r>
        <w:rPr>
          <w:rFonts w:ascii="Amiri" w:hAnsi="Amiri" w:cs="Amiri" w:eastAsia="Amiri"/>
          <w:b w:val="0"/>
          <w:i w:val="0"/>
          <w:color w:val="1F2937"/>
          <w:sz w:val="26"/>
          <w:szCs w:val="30"/>
        </w:rPr>
        <w:t xml:space="preserve">Uktubil-ātī fī tsalātsi waraqātin wa ۡḍa‘ fīhimul-bukhūra ḥabbatal-barokati wa fāsūkhin maghribiyyin wa syajarati maryama wa mastikata wa kandara wa sidrin nāsyifin wa tabakhar bihimul-marīḍu wal-masḥūru wal-ma‘qūdu wa lita‘wāriḍi war-rīḥil-aḥmari wa khilāfihī fa-innahu yabra'u bi-iżnillāhi ta‘ālā wa hāżā mā taktubu:</w:t>
      </w:r>
    </w:p>
    <w:p>
      <w:pPr>
        <w:spacing w:before="40" w:after="100" w:line="269" w:lineRule="auto"/>
        <w:bidi w:val="0"/>
        <w:jc w:val="left"/>
      </w:pPr>
      <w:r>
        <w:rPr>
          <w:rFonts w:ascii="Amiri" w:hAnsi="Amiri" w:cs="Amiri" w:eastAsia="Amiri"/>
          <w:b w:val="0"/>
          <w:i w:val="0"/>
          <w:color w:val="1F2937"/>
          <w:sz w:val="24"/>
          <w:szCs w:val="28"/>
        </w:rPr>
        <w:t xml:space="preserve">Fasal Keempat Belas</w:t>
      </w:r>
    </w:p>
    <w:p>
      <w:pPr>
        <w:spacing w:before="40" w:after="100" w:line="269" w:lineRule="auto"/>
        <w:bidi w:val="0"/>
        <w:jc w:val="left"/>
      </w:pPr>
      <w:r>
        <w:rPr>
          <w:rFonts w:ascii="Amiri" w:hAnsi="Amiri" w:cs="Amiri" w:eastAsia="Amiri"/>
          <w:b w:val="0"/>
          <w:i w:val="0"/>
          <w:color w:val="1F2937"/>
          <w:sz w:val="24"/>
          <w:szCs w:val="28"/>
        </w:rPr>
        <w:t xml:space="preserve">Untuk Membatalkan Sihir dan Melepaskan Orang yang Terkena Ikatan (Marbuth)</w:t>
      </w:r>
    </w:p>
    <w:p>
      <w:pPr>
        <w:spacing w:before="40" w:after="100" w:line="269" w:lineRule="auto"/>
        <w:bidi w:val="0"/>
        <w:jc w:val="left"/>
      </w:pPr>
      <w:r>
        <w:rPr>
          <w:rFonts w:ascii="Amiri" w:hAnsi="Amiri" w:cs="Amiri" w:eastAsia="Amiri"/>
          <w:b w:val="0"/>
          <w:i w:val="0"/>
          <w:color w:val="1F2937"/>
          <w:sz w:val="24"/>
          <w:szCs w:val="28"/>
        </w:rPr>
        <w:t xml:space="preserve">Tulislah tlasim (simbol rahasia) berikut pada tujuh lembar kertas putih, dan letakkan pada setiap lembarnya: kemenyan Jawa (jawi), kemenyan laki-laki (luban dzakar), mastika, dan kayu gaharu ('ud qamari). Bakarlah satu lembar kertas di atas api, lalu biarkan orang yang terkena sihir atau marbuth menghirup asapnya, sambil dibacakan atasnya Surah Yasin. (Caranya): Mulailah membaca hingga kata Mubin pertama, lalu tiupkan; lanjutkan hingga kata Mubin kedua, lalu tiupkan; begitu seterusnya hingga selesai tujuh lembar kertas sampai akhir surah. Maka sesungguhnya orang yang terkena sihir dan marbuth akan sembuh dengan izin Allah Ta'ala, beserta (perantara) nama-nama ini: ( [ada wafaq] )</w:t>
      </w:r>
    </w:p>
    <w:p>
      <w:pPr>
        <w:spacing w:before="40" w:after="100" w:line="269" w:lineRule="auto"/>
        <w:bidi w:val="0"/>
        <w:jc w:val="left"/>
      </w:pPr>
      <w:r>
        <w:rPr>
          <w:rFonts w:ascii="Amiri" w:hAnsi="Amiri" w:cs="Amiri" w:eastAsia="Amiri"/>
          <w:b w:val="0"/>
          <w:i w:val="0"/>
          <w:color w:val="1F2937"/>
          <w:sz w:val="24"/>
          <w:szCs w:val="28"/>
        </w:rPr>
        <w:t xml:space="preserve">Untuk Membatalkan Sihir, Menyingkirkan Gangguan Jin ('Awarid), dan Melepaskan Orang yang Terkena Ikatan:</w:t>
      </w:r>
    </w:p>
    <w:p>
      <w:pPr>
        <w:spacing w:before="40" w:after="100" w:line="269" w:lineRule="auto"/>
        <w:bidi w:val="0"/>
        <w:jc w:val="left"/>
      </w:pPr>
      <w:r>
        <w:rPr>
          <w:rFonts w:ascii="Amiri" w:hAnsi="Amiri" w:cs="Amiri" w:eastAsia="Amiri"/>
          <w:b w:val="0"/>
          <w:i w:val="0"/>
          <w:color w:val="1F2937"/>
          <w:sz w:val="24"/>
          <w:szCs w:val="28"/>
        </w:rPr>
        <w:t xml:space="preserve">Tulislah rajah berikut pada tiga lembar kertas, dan letakkan di dalam bungkusan kertas tersebut bukhur berupa: jintan hitam (habbah barakah), fasukh maghribi, kayu/akar maryam, mastika, kendar ( kemenyan arab ), dan daun bidara kering. Jadikan bahan-bahan tersebut sebagai bukhur (asapan) bagi orang yang sakit, terkena sihir, ma'qud (terikat), serta untuk mengatasi gangguan 'awarid, angin merah (rih ahmar), dan penyakit lainnya. Maka sesungguhnya ia akan sembuh dengan izin Allah Ta'ala. Dan inilah apa yang harus engkau tulis: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66 dan 67, bab ini berfokus pada Terapi Pengobatan Penyakit Kronis/Medis Berat serta Protokol Total Pembatalan Sihir, Ruqyah, dan Pelepasan Ikatan Sihir Penunduk (Marbuth/Ma'qud).</w:t>
      </w:r>
    </w:p>
    <w:p>
      <w:pPr>
        <w:spacing w:before="40" w:after="100" w:line="269" w:lineRule="auto"/>
        <w:bidi w:val="0"/>
        <w:jc w:val="left"/>
      </w:pPr>
      <w:r>
        <w:rPr>
          <w:rFonts w:ascii="Amiri" w:hAnsi="Amiri" w:cs="Amiri" w:eastAsia="Amiri"/>
          <w:b w:val="0"/>
          <w:i w:val="0"/>
          <w:color w:val="1F2937"/>
          <w:sz w:val="24"/>
          <w:szCs w:val="28"/>
        </w:rPr>
        <w:t xml:space="preserve">Metode 1: Terapi Asap Tlasim &amp; Surah Yasin (Halaman 67 - Bagian 1)</w:t>
      </w:r>
    </w:p>
    <w:p>
      <w:pPr>
        <w:spacing w:before="40" w:after="100" w:line="269" w:lineRule="auto"/>
        <w:bidi w:val="0"/>
        <w:jc w:val="left"/>
      </w:pPr>
      <w:r>
        <w:rPr>
          <w:rFonts w:ascii="Amiri" w:hAnsi="Amiri" w:cs="Amiri" w:eastAsia="Amiri"/>
          <w:b w:val="0"/>
          <w:i w:val="0"/>
          <w:color w:val="1F2937"/>
          <w:sz w:val="24"/>
          <w:szCs w:val="28"/>
        </w:rPr>
        <w:t xml:space="preserve">- Media Penulisan: Siapkan 7 lembar kertas putih.</w:t>
      </w:r>
    </w:p>
    <w:p>
      <w:pPr>
        <w:spacing w:before="40" w:after="100" w:line="269" w:lineRule="auto"/>
        <w:bidi w:val="0"/>
        <w:jc w:val="left"/>
      </w:pPr>
      <w:r>
        <w:rPr>
          <w:rFonts w:ascii="Amiri" w:hAnsi="Amiri" w:cs="Amiri" w:eastAsia="Amiri"/>
          <w:b w:val="0"/>
          <w:i w:val="0"/>
          <w:color w:val="1F2937"/>
          <w:sz w:val="24"/>
          <w:szCs w:val="28"/>
        </w:rPr>
        <w:t xml:space="preserve">- Campuran Buhur Setiap Lembar: Pada setiap lembar kertas, letakkan racikan bukhur berupa: Kemenyan Jawa, Luban Dzakar, Mastika, dan Kayu Gaharu.</w:t>
      </w:r>
    </w:p>
    <w:p>
      <w:pPr>
        <w:spacing w:before="40" w:after="100" w:line="269" w:lineRule="auto"/>
        <w:bidi w:val="0"/>
        <w:jc w:val="left"/>
      </w:pPr>
      <w:r>
        <w:rPr>
          <w:rFonts w:ascii="Amiri" w:hAnsi="Amiri" w:cs="Amiri" w:eastAsia="Amiri"/>
          <w:b w:val="0"/>
          <w:i w:val="0"/>
          <w:color w:val="1F2937"/>
          <w:sz w:val="24"/>
          <w:szCs w:val="28"/>
        </w:rPr>
        <w:t xml:space="preserve">- Teknis Pembakaran &amp; Penghirupan: Bakar kertas pertama di atas bara api, lalu arahkan asapnya agar dihirup oleh pasien yang terkena sihir atau marbuth.</w:t>
      </w:r>
    </w:p>
    <w:p>
      <w:pPr>
        <w:spacing w:before="40" w:after="100" w:line="269" w:lineRule="auto"/>
        <w:bidi w:val="0"/>
        <w:jc w:val="left"/>
      </w:pPr>
      <w:r>
        <w:rPr>
          <w:rFonts w:ascii="Amiri" w:hAnsi="Amiri" w:cs="Amiri" w:eastAsia="Amiri"/>
          <w:b w:val="0"/>
          <w:i w:val="0"/>
          <w:color w:val="1F2937"/>
          <w:sz w:val="24"/>
          <w:szCs w:val="28"/>
        </w:rPr>
        <w:t xml:space="preserve">- Metode Pembacaan Surah Yasin Bertahap: Selama proses pengasapan kertas demi kertas (hingga habis 7 lembar), bacakan Surah Yasin dengan metode Mubin (berhenti dan tiup setiap kali menjumpai kata مُبِينٍ dalam ayat Yasin hingga tuntas sampai akhir surat).</w:t>
      </w:r>
    </w:p>
    <w:p>
      <w:pPr>
        <w:spacing w:before="40" w:after="100" w:line="269" w:lineRule="auto"/>
        <w:bidi w:val="0"/>
        <w:jc w:val="left"/>
      </w:pPr>
      <w:r>
        <w:rPr>
          <w:rFonts w:ascii="Amiri" w:hAnsi="Amiri" w:cs="Amiri" w:eastAsia="Amiri"/>
          <w:b w:val="0"/>
          <w:i w:val="0"/>
          <w:color w:val="1F2937"/>
          <w:sz w:val="24"/>
          <w:szCs w:val="28"/>
        </w:rPr>
        <w:t xml:space="preserve">Metode 2: Terapi Buhur Tujuh Serbuk Pembersih Sihir (Halaman 67 - Bagian 2)</w:t>
      </w:r>
    </w:p>
    <w:p>
      <w:pPr>
        <w:spacing w:before="40" w:after="100" w:line="269" w:lineRule="auto"/>
        <w:bidi w:val="0"/>
        <w:jc w:val="left"/>
      </w:pPr>
      <w:r>
        <w:rPr>
          <w:rFonts w:ascii="Amiri" w:hAnsi="Amiri" w:cs="Amiri" w:eastAsia="Amiri"/>
          <w:b w:val="0"/>
          <w:i w:val="0"/>
          <w:color w:val="1F2937"/>
          <w:sz w:val="24"/>
          <w:szCs w:val="28"/>
        </w:rPr>
        <w:t xml:space="preserve">- Media Penulisan: Siapkan 3 lembar kertas bertuliskan rajah khusus.</w:t>
      </w:r>
    </w:p>
    <w:p>
      <w:pPr>
        <w:spacing w:before="40" w:after="100" w:line="269" w:lineRule="auto"/>
        <w:bidi w:val="0"/>
        <w:jc w:val="left"/>
      </w:pPr>
      <w:r>
        <w:rPr>
          <w:rFonts w:ascii="Amiri" w:hAnsi="Amiri" w:cs="Amiri" w:eastAsia="Amiri"/>
          <w:b w:val="0"/>
          <w:i w:val="0"/>
          <w:color w:val="1F2937"/>
          <w:sz w:val="24"/>
          <w:szCs w:val="28"/>
        </w:rPr>
        <w:t xml:space="preserve">- Racikan Buhur Khusus: Bungkus di dalam kertas tersebut ramuan bukhur: Habbatus Sauda (Jintan Hitam), Fasukh Maghribi, Kayu Maryam, Mastika, Kendar, dan Daun Bidara Kering.</w:t>
      </w:r>
    </w:p>
    <w:p>
      <w:pPr>
        <w:spacing w:before="40" w:after="100" w:line="269" w:lineRule="auto"/>
        <w:bidi w:val="0"/>
        <w:jc w:val="left"/>
      </w:pPr>
      <w:r>
        <w:rPr>
          <w:rFonts w:ascii="Amiri" w:hAnsi="Amiri" w:cs="Amiri" w:eastAsia="Amiri"/>
          <w:b w:val="0"/>
          <w:i w:val="0"/>
          <w:color w:val="1F2937"/>
          <w:sz w:val="24"/>
          <w:szCs w:val="28"/>
        </w:rPr>
        <w:t xml:space="preserve">- Penggunaan: Digunakan sebagai media pengasapan (tabakhhur) secara langsung kepada pasien untuk memusnahkan pengaruh sihir, gangguan jin, angin merah (rih ahmar), dan ikatan gaib (marbuth).</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spacing w:before="40" w:after="100" w:line="269" w:lineRule="auto"/>
        <w:bidi w:val="1"/>
        <w:jc w:val="start"/>
      </w:pPr>
      <w:r>
        <w:rPr>
          <w:rFonts w:ascii="Amiri" w:hAnsi="Amiri" w:cs="Amiri" w:eastAsia="Amiri"/>
          <w:b w:val="0"/>
          <w:i w:val="0"/>
          <w:color w:val="1F2937"/>
          <w:sz w:val="42"/>
          <w:szCs w:val="46"/>
          <w:rtl/>
        </w:rPr>
        <w:t xml:space="preserve">تَكْتُبُ</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أَهْمَصَمْ ... عَهْنِي رَصَرْطَ فَقَهْشِي رَا وَ لْ فَ قْ حَ مْ خْ نْ تْ</w:t>
      </w:r>
    </w:p>
    <w:p>
      <w:pPr>
        <w:spacing w:before="40" w:after="100" w:line="269" w:lineRule="auto"/>
        <w:bidi w:val="1"/>
        <w:jc w:val="start"/>
      </w:pPr>
      <w:r>
        <w:rPr>
          <w:rFonts w:ascii="Amiri" w:hAnsi="Amiri" w:cs="Amiri" w:eastAsia="Amiri"/>
          <w:b w:val="0"/>
          <w:i w:val="0"/>
          <w:color w:val="1F2937"/>
          <w:sz w:val="42"/>
          <w:szCs w:val="46"/>
          <w:rtl/>
        </w:rPr>
        <w:t xml:space="preserve">انْزِلْ يَا فَارِسُ وَأَنْتَ يَا خَادِمَ هَذَا الْيَوْمِ وَاصْرِفُوا وَاطْرُدُوا الْأَرْوَاحَ السُّوءَ وَالْعَوَارِضَ وَالْقَرَائِينَ وَالتَّوَابِعَ وَالْمَرَضَ وَكُلَّ شَغَبٍ وَسِحْرٍ وَعَكْسٍ وَعَيْنٍ وَنَفْسٍ وَرِيحٍ أَحْمَرَ وَدَاءِ أَكْبَرَ وَنَظْرَةِ سُوءٍ عَنْ هَذِهِ الْجُثَّةِ الْبَشَرِيَّةِ جُثَّةِ فُلَانِ بْنِ فُلَانَةَ أَوْ فُلَانَةَ بِنْتِ فُلَانَةَ بِحَقِّ سَيْهِكٍ لَهْكٍ وَصَكٍ دَهْكٍ رَهْكٍ أَنُوخٍ يَنُوخٍ بَنُوخٍ وَبِحَقِّ الْاسْمِ الْأَعْظَمِ أَهْيَا شَرَاهِيَا أَدُونَايَّ أَصْبَاوْتِ آلِ شَرَايَّ وَبِحَقِّ بَطْرِ زَهْجٍ وَاجٍ الْعَجْلَ ٢ السَّاعَةَ الْوَاحَا ٣ .</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وَتُعَلِّقُهَا الْمَرْأَةُ عَلَيْهَا وَيُجَامِعُهَا زَوْجُهَا فَإِنَّهَا تَحْمَلُ بِإِذْنِ اللَّهِ تَعَالَى وَهَذِهِ الْآيَاتُ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w:t>
      </w:r>
    </w:p>
    <w:p>
      <w:pPr>
        <w:spacing w:before="40" w:after="100" w:line="269" w:lineRule="auto"/>
        <w:bidi w:val="1"/>
        <w:jc w:val="start"/>
      </w:pPr>
      <w:r>
        <w:rPr>
          <w:rFonts w:ascii="Amiri" w:hAnsi="Amiri" w:cs="Amiri" w:eastAsia="Amiri"/>
          <w:b w:val="0"/>
          <w:i w:val="0"/>
          <w:color w:val="1F2937"/>
          <w:sz w:val="42"/>
          <w:szCs w:val="46"/>
          <w:rtl/>
        </w:rPr>
        <w:t xml:space="preserve">وَلَبِثُوا فِي كَهْفِهِمْ ثَلَاثَ مِائَةٍ سِنِينَ وَازْدَادُوا تِسْعاً . الم</w:t>
      </w:r>
    </w:p>
    <w:p>
      <w:pPr>
        <w:spacing w:before="40" w:after="100" w:line="269" w:lineRule="auto"/>
        <w:bidi w:val="0"/>
        <w:jc w:val="left"/>
      </w:pPr>
      <w:r>
        <w:rPr>
          <w:rFonts w:ascii="Amiri" w:hAnsi="Amiri" w:cs="Amiri" w:eastAsia="Amiri"/>
          <w:b w:val="0"/>
          <w:i w:val="0"/>
          <w:color w:val="1F2937"/>
          <w:sz w:val="26"/>
          <w:szCs w:val="30"/>
        </w:rPr>
        <w:t xml:space="preserve">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Ahmamasy... 'ahnī rasarṭa faqahsyī rā wal fā qāf ḥā' mīm khā' nūn tān.</w:t>
      </w:r>
    </w:p>
    <w:p>
      <w:pPr>
        <w:spacing w:before="40" w:after="100" w:line="269" w:lineRule="auto"/>
        <w:bidi w:val="0"/>
        <w:jc w:val="left"/>
      </w:pPr>
      <w:r>
        <w:rPr>
          <w:rFonts w:ascii="Amiri" w:hAnsi="Amiri" w:cs="Amiri" w:eastAsia="Amiri"/>
          <w:b w:val="0"/>
          <w:i w:val="0"/>
          <w:color w:val="1F2937"/>
          <w:sz w:val="26"/>
          <w:szCs w:val="30"/>
        </w:rPr>
        <w:t xml:space="preserve">Unzul yā fārisu wa anta yā khādima hāżal-yaumi wa iṣrufū wa uṭrudul-arwāḥas-sū'a wal-‘awāriḍa wal-qarā'īna wat-tawābi‘a wal-maraḍa wa kulla syaghbin wa siḥrin wa ‘aksin wa ‘ainin wa nafsin wa rīḥin aḥmara wa dā'in akbara wa nazhrati sū'in ‘an hāżihil-jutsatil-basyariyyati jutsati fulāni bnu fulānata au fulānata bintu fulānata biḥaqqi sayahikin lahikin washakin dahikin rahakin anukhin yanukhin banukhin wa biḥaqqil-ismil-‘aẓīmi āhyān syarāhiyān adūnāyya aṣbā'ūti āli syarāyya wa biḥaqqi baṭrin zahajin wājin al-‘ajala (marratain) as-سā‘atal-wāḥā (tsalātsa marrāt).</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 hāżihil-āyāte wa tu‘alliquhal-mar'atu ‘alaihā wa yujāmi‘uhā zaujuhā fa-innahā taḥmalu bi-iżnillāhi ta‘ālā wa hāżihil-āyātu:</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Wa labiṯū fī kahfihim tsalātsa mi'atin sinīna wazdādū tis‘ā. Alif Lām Mīm.</w:t>
      </w:r>
    </w:p>
    <w:p>
      <w:pPr>
        <w:spacing w:before="40" w:after="100" w:line="269" w:lineRule="auto"/>
        <w:bidi w:val="0"/>
        <w:jc w:val="left"/>
      </w:pPr>
      <w:r>
        <w:rPr>
          <w:rFonts w:ascii="Amiri" w:hAnsi="Amiri" w:cs="Amiri" w:eastAsia="Amiri"/>
          <w:b w:val="0"/>
          <w:i w:val="0"/>
          <w:color w:val="1F2937"/>
          <w:sz w:val="24"/>
          <w:szCs w:val="28"/>
        </w:rPr>
        <w:t xml:space="preserve">Engkau menulis: [ada wafaq]</w:t>
      </w:r>
    </w:p>
    <w:p>
      <w:pPr>
        <w:spacing w:before="40" w:after="100" w:line="269" w:lineRule="auto"/>
        <w:bidi w:val="0"/>
        <w:jc w:val="left"/>
      </w:pPr>
      <w:r>
        <w:rPr>
          <w:rFonts w:ascii="Amiri" w:hAnsi="Amiri" w:cs="Amiri" w:eastAsia="Amiri"/>
          <w:b w:val="0"/>
          <w:i w:val="0"/>
          <w:color w:val="1F2937"/>
          <w:sz w:val="24"/>
          <w:szCs w:val="28"/>
        </w:rPr>
        <w:t xml:space="preserve">"Turunlah wahai Farris (Pemberani) dan engkau wahai khodam hari ini, palingkanlah dan usirlah segala bentuk roh-roh jahat, gangguan ('awarid), qarin, tawabi', penyakit, segala kekacauan, sihir, pembalikan keadaan ('aks), 'ain, gangguan jiwa (nafs), angin merah (rih ahmar), penyakit berat, dan pandangan buruk dari jasad manusia ini, yaitu jasad Fulan bin Fulanah atau Fulanah binti Fulanah. Demi hak Sayahikin, Lahikin, Washikin, Dahikin, Rahakin, Anukhin, Yanukhin, Banukhin, dan demi hak Asma'ul-Azhim: Ahiya Syarahiya Adonay Asba't El-Syaray, dan demi hak Bathrin, Zahajin, Wajin, datanglah segera (2x), pada saat ini (3x)."</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lalu dikalungkan oleh perempuan tersebut, kemudian suaminya mendatanginya (berhubungan), maka sesungguhnya ia akan hamil dengan izin Allah Ta'ala. Dan inilah ayat-ayatnya: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"Dan mereka tinggal dalam gua mereka tiga ratus tahun dan ditambah sembilan tahun." (QS. Al-Kahfi: 25). Alif Lam Mim.</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 xml:space="preserve">تَخْلُقُكُم مِّن مَّاءِ مَهِينٍ فَجَعَلْنَاهُ فِي قَرَارٍ مَّكِينٍ إِلَى قَدَرٍ مَّعْلُومٍ فَقَدَرْنَا فَنِعْمَ الْقَادِرُونَ .</w:t>
      </w:r>
    </w:p>
    <w:p>
      <w:pPr>
        <w:spacing w:before="40" w:after="100" w:line="269" w:lineRule="auto"/>
        <w:bidi w:val="1"/>
        <w:jc w:val="start"/>
      </w:pPr>
      <w:r>
        <w:rPr>
          <w:rFonts w:ascii="Amiri" w:hAnsi="Amiri" w:cs="Amiri" w:eastAsia="Amiri"/>
          <w:b w:val="0"/>
          <w:i w:val="0"/>
          <w:color w:val="1F2937"/>
          <w:sz w:val="42"/>
          <w:szCs w:val="46"/>
          <w:rtl/>
        </w:rPr>
        <w:t xml:space="preserve">فَائِدَةٌ لِلْحَمْلِ مَرَّةً أُخْرَى :</w:t>
      </w:r>
    </w:p>
    <w:p>
      <w:pPr>
        <w:spacing w:before="40" w:after="100" w:line="269" w:lineRule="auto"/>
        <w:bidi w:val="1"/>
        <w:jc w:val="start"/>
      </w:pPr>
      <w:r>
        <w:rPr>
          <w:rFonts w:ascii="Amiri" w:hAnsi="Amiri" w:cs="Amiri" w:eastAsia="Amiri"/>
          <w:b w:val="0"/>
          <w:i w:val="0"/>
          <w:color w:val="1F2937"/>
          <w:sz w:val="42"/>
          <w:szCs w:val="46"/>
          <w:rtl/>
        </w:rPr>
        <w:t xml:space="preserve">وَإِذَا أَرَدْتَ التَّجْرِبَةَ عَلِّقْهَا عَلَى دَجَاجَةٍ فَإِنَّهَا تَبِيضُ وَهِيَ تَحْمِلُ لِأَنَّهَا سِرٌّ عَجِيبٌ وَهَذَا مَا تَكْتُبُ وَيُحْمَلُ بَعْدَ الطُّهْرِ مِنَ الْحَيْضِ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أَنَّ اللَّهَ فَالِقُ الْحَبِّ وَالنَّوَى يُخْرِجُ الْحَيَّ مِنَ الْمَيِّتِ وَيُخْرِجُ الْمَيِّتَ مِنَ الْحَيِّ ...</w:t>
      </w:r>
    </w:p>
    <w:p>
      <w:pPr>
        <w:spacing w:before="40" w:after="100" w:line="269" w:lineRule="auto"/>
        <w:bidi w:val="0"/>
        <w:jc w:val="left"/>
      </w:pPr>
      <w:r>
        <w:rPr>
          <w:rFonts w:ascii="Amiri" w:hAnsi="Amiri" w:cs="Amiri" w:eastAsia="Amiri"/>
          <w:b w:val="0"/>
          <w:i w:val="0"/>
          <w:color w:val="1F2937"/>
          <w:sz w:val="26"/>
          <w:szCs w:val="30"/>
        </w:rPr>
        <w:t xml:space="preserve">Khalaqakum mim-mā'in mahīnin faja‘alnāhu fī qarārin makīnin ilā qadarin ma‘lūmin faqadarnā fani‘mal-قādirūn.</w:t>
      </w:r>
    </w:p>
    <w:p>
      <w:pPr>
        <w:spacing w:before="40" w:after="100" w:line="269" w:lineRule="auto"/>
        <w:bidi w:val="0"/>
        <w:jc w:val="left"/>
      </w:pPr>
      <w:r>
        <w:rPr>
          <w:rFonts w:ascii="Amiri" w:hAnsi="Amiri" w:cs="Amiri" w:eastAsia="Amiri"/>
          <w:b w:val="0"/>
          <w:i w:val="0"/>
          <w:color w:val="1F2937"/>
          <w:sz w:val="26"/>
          <w:szCs w:val="30"/>
        </w:rPr>
        <w:t xml:space="preserve">Fā'idatun lil-ḥaml marratan ukhro:</w:t>
      </w:r>
    </w:p>
    <w:p>
      <w:pPr>
        <w:spacing w:before="40" w:after="100" w:line="269" w:lineRule="auto"/>
        <w:bidi w:val="0"/>
        <w:jc w:val="left"/>
      </w:pPr>
      <w:r>
        <w:rPr>
          <w:rFonts w:ascii="Amiri" w:hAnsi="Amiri" w:cs="Amiri" w:eastAsia="Amiri"/>
          <w:b w:val="0"/>
          <w:i w:val="0"/>
          <w:color w:val="1F2937"/>
          <w:sz w:val="26"/>
          <w:szCs w:val="30"/>
        </w:rPr>
        <w:t xml:space="preserve">Wa iżā aradta-t-tajribata ‘alliqhā ‘alā dajājatin fa-innahā tabiḍḍu wa hiya taḥmalu li-annahā sirrun ‘ajībun wa hāżā mā yuktubu wa yuḥmalu ba‘daṭ-ṭuhri minal-ḥaiḍi.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Anna-llāha fāliqul-ḥabbi wan-nawā yukhrijul-ḥayya minal-mayyiti wa yukhrijul-mayyita minal-ḥayy...</w:t>
      </w:r>
    </w:p>
    <w:p>
      <w:pPr>
        <w:spacing w:before="40" w:after="100" w:line="269" w:lineRule="auto"/>
        <w:bidi w:val="0"/>
        <w:jc w:val="left"/>
      </w:pPr>
      <w:r>
        <w:rPr>
          <w:rFonts w:ascii="Amiri" w:hAnsi="Amiri" w:cs="Amiri" w:eastAsia="Amiri"/>
          <w:b w:val="0"/>
          <w:i w:val="0"/>
          <w:color w:val="1F2937"/>
          <w:sz w:val="24"/>
          <w:szCs w:val="28"/>
        </w:rPr>
        <w:t xml:space="preserve">"Kami menciptakan kamu dari air yang hina, kemudian Kami menjadikannya dalam tempat yang kokoh (rahim) sampai waktu yang ditentukan, lalu Kami tentukan (bentuknya), maka Dialah Sebaik-baik Yang Menentukan." (QS. Al-Mursalat: 20-23).</w:t>
      </w:r>
    </w:p>
    <w:p>
      <w:pPr>
        <w:spacing w:before="40" w:after="100" w:line="269" w:lineRule="auto"/>
        <w:bidi w:val="0"/>
        <w:jc w:val="left"/>
      </w:pPr>
      <w:r>
        <w:rPr>
          <w:rFonts w:ascii="Amiri" w:hAnsi="Amiri" w:cs="Amiri" w:eastAsia="Amiri"/>
          <w:b w:val="0"/>
          <w:i w:val="0"/>
          <w:color w:val="1F2937"/>
          <w:sz w:val="24"/>
          <w:szCs w:val="28"/>
        </w:rPr>
        <w:t xml:space="preserve">Faedah untuk Kehamilan (Cara Lain):</w:t>
      </w:r>
    </w:p>
    <w:p>
      <w:pPr>
        <w:spacing w:before="40" w:after="100" w:line="269" w:lineRule="auto"/>
        <w:bidi w:val="0"/>
        <w:jc w:val="left"/>
      </w:pPr>
      <w:r>
        <w:rPr>
          <w:rFonts w:ascii="Amiri" w:hAnsi="Amiri" w:cs="Amiri" w:eastAsia="Amiri"/>
          <w:b w:val="0"/>
          <w:i w:val="0"/>
          <w:color w:val="1F2937"/>
          <w:sz w:val="24"/>
          <w:szCs w:val="28"/>
        </w:rPr>
        <w:t xml:space="preserve">Dan apabila engkau ingin menguji kebenarannya, gantungkan tulisan ini pada seekor ayam, maka ia akan bertelur dan ia membawa rahasia yang ajaib. Dan inilah apa yang harus ditulis, lalu dibawa setelah suci dari haid:</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"Sesungguhnya Allah menumbuhkan butir tumbuh-tumbuhan dan biji-bijian. Dia mengeluarkan yang hidup dari yang mati dan mengeluarkan yang mati dari yang hidup..." (QS. Al-An'am: 95).</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Pembersihan &amp; Ruqyah Tubuh (Hal. 68): Ditulis untuk membersihkan pasien dari gangguan gaib (sihir, 'ain, angin merah, qarin) menggunakan azimah pemanggilan khodam penolak bala dan penyebutan nama target secara spesifik.</w:t>
      </w:r>
    </w:p>
    <w:p>
      <w:pPr>
        <w:spacing w:before="40" w:after="100" w:line="269" w:lineRule="auto"/>
        <w:bidi w:val="0"/>
        <w:jc w:val="left"/>
      </w:pPr>
      <w:r>
        <w:rPr>
          <w:rFonts w:ascii="Amiri" w:hAnsi="Amiri" w:cs="Amiri" w:eastAsia="Amiri"/>
          <w:b w:val="0"/>
          <w:i w:val="0"/>
          <w:color w:val="1F2937"/>
          <w:sz w:val="24"/>
          <w:szCs w:val="28"/>
        </w:rPr>
        <w:t xml:space="preserve">- Azimat Kesuburan / Cepat Hamil (Hal. 68 &amp; 69):</w:t>
      </w:r>
    </w:p>
    <w:p>
      <w:pPr>
        <w:spacing w:before="40" w:after="100" w:line="269" w:lineRule="auto"/>
        <w:bidi w:val="0"/>
        <w:jc w:val="left"/>
      </w:pPr>
      <w:r>
        <w:rPr>
          <w:rFonts w:ascii="Amiri" w:hAnsi="Amiri" w:cs="Amiri" w:eastAsia="Amiri"/>
          <w:b w:val="0"/>
          <w:i w:val="0"/>
          <w:color w:val="1F2937"/>
          <w:sz w:val="24"/>
          <w:szCs w:val="28"/>
        </w:rPr>
        <w:t xml:space="preserve">- Menuliskan ayat-ayat penjagaan dan penciptaan manusia (Al-Kahfi: 25, Al-Mursalat: 20-23, Al-An'am: 95) beserta wafaq rajah khusus.</w:t>
      </w:r>
    </w:p>
    <w:p>
      <w:pPr>
        <w:spacing w:before="40" w:after="100" w:line="269" w:lineRule="auto"/>
        <w:bidi w:val="0"/>
        <w:jc w:val="left"/>
      </w:pPr>
      <w:r>
        <w:rPr>
          <w:rFonts w:ascii="Amiri" w:hAnsi="Amiri" w:cs="Amiri" w:eastAsia="Amiri"/>
          <w:b w:val="0"/>
          <w:i w:val="0"/>
          <w:color w:val="1F2937"/>
          <w:sz w:val="24"/>
          <w:szCs w:val="28"/>
        </w:rPr>
        <w:t xml:space="preserve">- Azimat wajib ditulis dan mulai dikalungkan setelah wanita tersebut suci dari haid.</w:t>
      </w:r>
    </w:p>
    <w:p>
      <w:pPr>
        <w:spacing w:before="40" w:after="100" w:line="269" w:lineRule="auto"/>
        <w:bidi w:val="0"/>
        <w:jc w:val="left"/>
      </w:pPr>
      <w:r>
        <w:rPr>
          <w:rFonts w:ascii="Amiri" w:hAnsi="Amiri" w:cs="Amiri" w:eastAsia="Amiri"/>
          <w:b w:val="0"/>
          <w:i w:val="0"/>
          <w:color w:val="1F2937"/>
          <w:sz w:val="24"/>
          <w:szCs w:val="28"/>
        </w:rPr>
        <w:t xml:space="preserve">- Setelah dikalungkan, dilanjutkan dengan hubungan suami istri untuk mengaktifkan wasilah kehamilan atas izin Allah SWT.</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 xml:space="preserve">مِنَ الْحَيِّ ذَلِكُمُ اللَّهُ رَبُّكُمْ فَأَنَّى تُؤْفَكُونَ .</w:t>
      </w:r>
    </w:p>
    <w:p>
      <w:pPr>
        <w:spacing w:before="40" w:after="100" w:line="269" w:lineRule="auto"/>
        <w:bidi w:val="1"/>
        <w:jc w:val="start"/>
      </w:pPr>
      <w:r>
        <w:rPr>
          <w:rFonts w:ascii="Amiri" w:hAnsi="Amiri" w:cs="Amiri" w:eastAsia="Amiri"/>
          <w:b w:val="0"/>
          <w:i w:val="0"/>
          <w:color w:val="1F2937"/>
          <w:sz w:val="42"/>
          <w:szCs w:val="46"/>
          <w:rtl/>
        </w:rPr>
        <w:t xml:space="preserve">تَحْمِلُ حِجَابَ بَعْدَ الطُّهْرِ مِنَ الْحَيْضِ مُبَاشَرَةً وَيَعْمَلُ عَدَدَ ٣ أطباق وَيُنْجَمُ تَحْتَ السَّمَاءِ وَتُشْرَبُ كُلَّ يَوْمٍ وَاحِدٍ قَبْلَ الْإِفْطَارِ فَإِنَّهَا تَحْمَلُ بِأَذْنِ اللَّهِ .</w:t>
      </w:r>
    </w:p>
    <w:p>
      <w:pPr>
        <w:spacing w:before="40" w:after="100" w:line="269" w:lineRule="auto"/>
        <w:bidi w:val="1"/>
        <w:jc w:val="start"/>
      </w:pPr>
      <w:r>
        <w:rPr>
          <w:rFonts w:ascii="Amiri" w:hAnsi="Amiri" w:cs="Amiri" w:eastAsia="Amiri"/>
          <w:b w:val="0"/>
          <w:i w:val="0"/>
          <w:color w:val="1F2937"/>
          <w:sz w:val="42"/>
          <w:szCs w:val="46"/>
          <w:rtl/>
        </w:rPr>
        <w:t xml:space="preserve">لِإِبْطَالِ الْأَسْحَارِ :</w:t>
      </w:r>
    </w:p>
    <w:p>
      <w:pPr>
        <w:spacing w:before="40" w:after="100" w:line="269" w:lineRule="auto"/>
        <w:bidi w:val="1"/>
        <w:jc w:val="start"/>
      </w:pPr>
      <w:r>
        <w:rPr>
          <w:rFonts w:ascii="Amiri" w:hAnsi="Amiri" w:cs="Amiri" w:eastAsia="Amiri"/>
          <w:b w:val="0"/>
          <w:i w:val="0"/>
          <w:color w:val="1F2937"/>
          <w:sz w:val="42"/>
          <w:szCs w:val="46"/>
          <w:rtl/>
        </w:rPr>
        <w:t xml:space="preserve">تَكْتُبُ عَلَى الْكَفِّ الْيُمْنَى مَابَاتَى ✡ ف ق ج ثم تكتب على الكَفِّ الشَّمَالِ ✡ م خ م ت ثُمَّ ضَعِ الْكَفَّيْنِ مَفْتُوحَتَيْنِ عَلَى الْبُخُورِ جَاوِي وَكُزْبَرَةِ وَكَنْدَرِ ثُمَّ تَقْرَأُ قَوْلَهُ تَعَالَى : قَالَ مَنْ يُحْيِي الْعِظَامَ وَهِيَ رَمِيمٌ إِلَى آخِرِ سُورَةِ يس حَتَّى تَنْطِقَ الْكَفُوفَ وَامُرْ بِفَكِّ السِّحْرِ وَفَكِّ الْمَرْبُوطِ تَنْزِلُ الْكَفَّيْنِ عَلَى الذَّكَرِ فَإِنَّهُ يَنْحَلُ السِّحْرُ .</w:t>
      </w:r>
    </w:p>
    <w:p>
      <w:pPr>
        <w:spacing w:before="40" w:after="100" w:line="269" w:lineRule="auto"/>
        <w:bidi w:val="1"/>
        <w:jc w:val="start"/>
      </w:pPr>
      <w:r>
        <w:rPr>
          <w:rFonts w:ascii="Amiri" w:hAnsi="Amiri" w:cs="Amiri" w:eastAsia="Amiri"/>
          <w:b w:val="0"/>
          <w:i w:val="0"/>
          <w:color w:val="1F2937"/>
          <w:sz w:val="42"/>
          <w:szCs w:val="46"/>
          <w:rtl/>
        </w:rPr>
        <w:t xml:space="preserve">لِلْحَمْلِ :</w:t>
      </w:r>
    </w:p>
    <w:p>
      <w:pPr>
        <w:spacing w:before="40" w:after="100" w:line="269" w:lineRule="auto"/>
        <w:bidi w:val="1"/>
        <w:jc w:val="start"/>
      </w:pPr>
      <w:r>
        <w:rPr>
          <w:rFonts w:ascii="Amiri" w:hAnsi="Amiri" w:cs="Amiri" w:eastAsia="Amiri"/>
          <w:b w:val="0"/>
          <w:i w:val="0"/>
          <w:color w:val="1F2937"/>
          <w:sz w:val="42"/>
          <w:szCs w:val="46"/>
          <w:rtl/>
        </w:rPr>
        <w:t xml:space="preserve">لِلْمَرْأَةِ الَّتِي لَمْ تَحْمِلْ وَلَمْ يَعِشْ لَهَا الْأَوْلَادَ يُكْتَبُ لَهَا هَذَا الْحِرْزُ وَتَحْمِلُهُ بَعْدَ الطُّهْرِ مِنَ الْحَيْضِ فَإِنَّهَا تَحْمَلُ بِإِذْنِ اللَّهِ تَعَالَى وَهَذَا مَا تَكْتُبُ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Minal-ḥayyi żālikumullāhu rabbukum fa-annā tu'fakūn.</w:t>
      </w:r>
    </w:p>
    <w:p>
      <w:pPr>
        <w:spacing w:before="40" w:after="100" w:line="269" w:lineRule="auto"/>
        <w:bidi w:val="0"/>
        <w:jc w:val="left"/>
      </w:pPr>
      <w:r>
        <w:rPr>
          <w:rFonts w:ascii="Amiri" w:hAnsi="Amiri" w:cs="Amiri" w:eastAsia="Amiri"/>
          <w:b w:val="0"/>
          <w:i w:val="0"/>
          <w:color w:val="1F2937"/>
          <w:sz w:val="26"/>
          <w:szCs w:val="30"/>
        </w:rPr>
        <w:t xml:space="preserve">Taḥmulu ḥijāba ba‘daṭ-ṭuhri minal-ḥaiḍi mubāsyaratan wa ya‘malu ‘adada tsalātsati aṭbāqin wa yunjamu taḥtas-samā'i wa tusyrabu kulla yaumin wāḥidin qablal-ifṭāri fa-innahā taḥmalu bi-iżnillāh.</w:t>
      </w:r>
    </w:p>
    <w:p>
      <w:pPr>
        <w:spacing w:before="40" w:after="100" w:line="269" w:lineRule="auto"/>
        <w:bidi w:val="0"/>
        <w:jc w:val="left"/>
      </w:pPr>
      <w:r>
        <w:rPr>
          <w:rFonts w:ascii="Amiri" w:hAnsi="Amiri" w:cs="Amiri" w:eastAsia="Amiri"/>
          <w:b w:val="0"/>
          <w:i w:val="0"/>
          <w:color w:val="1F2937"/>
          <w:sz w:val="26"/>
          <w:szCs w:val="30"/>
        </w:rPr>
        <w:t xml:space="preserve">Li-ibṭālil-ashār:</w:t>
      </w:r>
    </w:p>
    <w:p>
      <w:pPr>
        <w:spacing w:before="40" w:after="100" w:line="269" w:lineRule="auto"/>
        <w:bidi w:val="0"/>
        <w:jc w:val="left"/>
      </w:pPr>
      <w:r>
        <w:rPr>
          <w:rFonts w:ascii="Amiri" w:hAnsi="Amiri" w:cs="Amiri" w:eastAsia="Amiri"/>
          <w:b w:val="0"/>
          <w:i w:val="0"/>
          <w:color w:val="1F2937"/>
          <w:sz w:val="26"/>
          <w:szCs w:val="30"/>
        </w:rPr>
        <w:t xml:space="preserve">Taktubu ‘alal-kaffil-yumnā mābātā (✡ fā' qāf jīm) tsumma taktubu ‘alal-kaffis-syamāli (✡ mīm khā' mīm tā') tsumma ۡḍa‘il-kaffaini maftūḥataini ‘alal-bukhūri jāwiyin wa kuzbaratin wa kandarin tsumma taqra'u qaulahu ta‘ālā: Qāla man yuḥyil-iẓāma wa hiya ramīmun ilā ākhiri sūrati yāsīn ḥattā tanṭiqal-kaffūfa wa amur bi-fakkis-siḥri wa fakkil-marbūṭi tanzulal-kaffaini ‘alad-żakari fa-innahū yanḥalus-siḥr.</w:t>
      </w:r>
    </w:p>
    <w:p>
      <w:pPr>
        <w:spacing w:before="40" w:after="100" w:line="269" w:lineRule="auto"/>
        <w:bidi w:val="0"/>
        <w:jc w:val="left"/>
      </w:pPr>
      <w:r>
        <w:rPr>
          <w:rFonts w:ascii="Amiri" w:hAnsi="Amiri" w:cs="Amiri" w:eastAsia="Amiri"/>
          <w:b w:val="0"/>
          <w:i w:val="0"/>
          <w:color w:val="1F2937"/>
          <w:sz w:val="26"/>
          <w:szCs w:val="30"/>
        </w:rPr>
        <w:t xml:space="preserve">Lil-ḥaml:</w:t>
      </w:r>
    </w:p>
    <w:p>
      <w:pPr>
        <w:spacing w:before="40" w:after="100" w:line="269" w:lineRule="auto"/>
        <w:bidi w:val="0"/>
        <w:jc w:val="left"/>
      </w:pPr>
      <w:r>
        <w:rPr>
          <w:rFonts w:ascii="Amiri" w:hAnsi="Amiri" w:cs="Amiri" w:eastAsia="Amiri"/>
          <w:b w:val="0"/>
          <w:i w:val="0"/>
          <w:color w:val="1F2937"/>
          <w:sz w:val="26"/>
          <w:szCs w:val="30"/>
        </w:rPr>
        <w:t xml:space="preserve">Lil-mar'atillatī lam taḥmal wa lam ya'is lahāl-aulādu yuktabu lahā hāżal-ḥirzu wa taḥmiluhū ba‘daṭ-ṭuhri minal-ḥaiḍi fa-innahā taḥmalu bi-iżnillāhi ta‘ālā wa hāżā mā 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"Dari yang hidup Dia mengeluarkan yang mati dan dari yang mati Dia mengeluarkan yang hidup..." (QS. Yunos: 31 / Ar-Rum: 19). Demikianlah Allah, maka ke manakah kamu dipalingkan?</w:t>
      </w:r>
    </w:p>
    <w:p>
      <w:pPr>
        <w:spacing w:before="40" w:after="100" w:line="269" w:lineRule="auto"/>
        <w:bidi w:val="0"/>
        <w:jc w:val="left"/>
      </w:pPr>
      <w:r>
        <w:rPr>
          <w:rFonts w:ascii="Amiri" w:hAnsi="Amiri" w:cs="Amiri" w:eastAsia="Amiri"/>
          <w:b w:val="0"/>
          <w:i w:val="0"/>
          <w:color w:val="1F2937"/>
          <w:sz w:val="24"/>
          <w:szCs w:val="28"/>
        </w:rPr>
        <w:t xml:space="preserve">Bawalah hijab (azimat) ini segera setelah suci dari haid, dan dibuat sebanyak 3 lembar/piring (atbaq), ditaruh di bawah bintang-bintang (di bawah langit malam) untuk menyerap energi, lalu diminum setiap hari satu kali sebelum sarapan (buka puasa), maka ia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w:t>
      </w:r>
    </w:p>
    <w:p>
      <w:pPr>
        <w:spacing w:before="40" w:after="100" w:line="269" w:lineRule="auto"/>
        <w:bidi w:val="0"/>
        <w:jc w:val="left"/>
      </w:pPr>
      <w:r>
        <w:rPr>
          <w:rFonts w:ascii="Amiri" w:hAnsi="Amiri" w:cs="Amiri" w:eastAsia="Amiri"/>
          <w:b w:val="0"/>
          <w:i w:val="0"/>
          <w:color w:val="1F2937"/>
          <w:sz w:val="24"/>
          <w:szCs w:val="28"/>
        </w:rPr>
        <w:t xml:space="preserve">Tulislah pada telapak tangan kanan: Mabata ✡ F J, kemudian tulislah pada telapak tangan kiri: ✡ M Kh M T. Setelah itu, letakkan kedua telapak tangan dalam keadaan terbuka di atas bukhur berupa: kemenyan Jawa, ketumbar, dan kendar (luban zakar). Lalu bacalah firman Allah Ta'ala: "Ia berkata, 'Siapakah yang dapat menghidupkan tulang belulang, yang telah hancur luluh?'" hingga akhir Surah Yasin, sampai kedua telapak tangan tersebut bergerak berucap/berisyarat. Perintahkanlah untuk membuka sihir dan melepaskan ikatan (marbuth), lalu turunkan kedua telapak tangan ke atas kemaluan ( laki-laki yang terkena ikatan), maka sihir tersebut akan terurai.</w:t>
      </w:r>
    </w:p>
    <w:p>
      <w:pPr>
        <w:spacing w:before="40" w:after="100" w:line="269" w:lineRule="auto"/>
        <w:bidi w:val="0"/>
        <w:jc w:val="left"/>
      </w:pPr>
      <w:r>
        <w:rPr>
          <w:rFonts w:ascii="Amiri" w:hAnsi="Amiri" w:cs="Amiri" w:eastAsia="Amiri"/>
          <w:b w:val="0"/>
          <w:i w:val="0"/>
          <w:color w:val="1F2937"/>
          <w:sz w:val="24"/>
          <w:szCs w:val="28"/>
        </w:rPr>
        <w:t xml:space="preserve">Untuk Kehamilan:</w:t>
      </w:r>
    </w:p>
    <w:p>
      <w:pPr>
        <w:spacing w:before="40" w:after="100" w:line="269" w:lineRule="auto"/>
        <w:bidi w:val="0"/>
        <w:jc w:val="left"/>
      </w:pPr>
      <w:r>
        <w:rPr>
          <w:rFonts w:ascii="Amiri" w:hAnsi="Amiri" w:cs="Amiri" w:eastAsia="Amiri"/>
          <w:b w:val="0"/>
          <w:i w:val="0"/>
          <w:color w:val="1F2937"/>
          <w:sz w:val="24"/>
          <w:szCs w:val="28"/>
        </w:rPr>
        <w:t xml:space="preserve">Bagi perempuan yang belum pernah hamil atau anak-anaknya tidak pernah panjang umur (sering keguguran/meninggal saat bayi), dituliskan baginya hirz (azimat) ini dan dibawanya setelah suci dari haid, maka ia akan hamil dengan izin Allah Ta'ala. Dan inilah yang harus ditulis: [ada wafaq].</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 xml:space="preserve">فَائِدَةٌ لِعَدَمِ سُقُوطِ الْجَنِينِ :</w:t>
      </w:r>
    </w:p>
    <w:p>
      <w:pPr>
        <w:spacing w:before="40" w:after="100" w:line="269" w:lineRule="auto"/>
        <w:bidi w:val="1"/>
        <w:jc w:val="start"/>
      </w:pPr>
      <w:r>
        <w:rPr>
          <w:rFonts w:ascii="Amiri" w:hAnsi="Amiri" w:cs="Amiri" w:eastAsia="Amiri"/>
          <w:b w:val="0"/>
          <w:i w:val="0"/>
          <w:color w:val="1F2937"/>
          <w:sz w:val="42"/>
          <w:szCs w:val="46"/>
          <w:rtl/>
        </w:rPr>
        <w:t xml:space="preserve">يُكْتَبُ وَيُحْمَلُ وَحَوْلَهُ آيَاتِ الْحِفْظِ وَمَا يُنَاسِبُ .</w:t>
      </w:r>
    </w:p>
    <w:p>
      <w:pPr>
        <w:spacing w:before="40" w:after="100" w:line="269" w:lineRule="auto"/>
        <w:bidi w:val="1"/>
        <w:jc w:val="start"/>
      </w:pPr>
      <w:r>
        <w:rPr>
          <w:rFonts w:ascii="Amiri" w:hAnsi="Amiri" w:cs="Amiri" w:eastAsia="Amiri"/>
          <w:b w:val="0"/>
          <w:i w:val="0"/>
          <w:color w:val="1F2937"/>
          <w:sz w:val="42"/>
          <w:szCs w:val="46"/>
          <w:rtl/>
        </w:rPr>
        <w:t xml:space="preserve">اعْلَمْ أَنَّ مِنْ أَسْرَارِ حَرْفِ الطَّاءِ أَنَّ مِنْ كَتَبَهَا هَكَذَا وَكَتَبَ حَوْلَهَا ( طَسْم ) مِائَةَ مَرَّةً وَتِسْعَةَ ١٠٩ ثم كتب حوله البسمله وفى ذلك فى الشهر الثالث من حمل المرأة .</w:t>
      </w:r>
    </w:p>
    <w:p>
      <w:pPr>
        <w:spacing w:before="40" w:after="100" w:line="269" w:lineRule="auto"/>
        <w:bidi w:val="1"/>
        <w:jc w:val="start"/>
      </w:pPr>
      <w:r>
        <w:rPr>
          <w:rFonts w:ascii="Amiri" w:hAnsi="Amiri" w:cs="Amiri" w:eastAsia="Amiri"/>
          <w:b w:val="0"/>
          <w:i w:val="0"/>
          <w:color w:val="1F2937"/>
          <w:sz w:val="42"/>
          <w:szCs w:val="46"/>
          <w:rtl/>
        </w:rPr>
        <w:t xml:space="preserve">وَبَعْدَ وَضْعِ الْمَوْلُودِ تَرْفَعُهُ مِنْ عَلَيْهَا وَتَلْبَسُهُ لِلْمَوْلُودِ فَإِنَّهُ يَحْفَظُ مِنَ الْقَرَائِنِ وَالتَّوَابِعِ وَالْعَوَارِضِ وَخِلَافِهِ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وَقْتَ الظُّهْرِ فِي يَوْمِ سَعِيدٍ وَتُمْحَى بِلَبَنِ مَاعِزٍ تَكُونُ سَوْدَاءَ وَتَشْرَبُهَا الْمَرْأَةُ بَعْدَ الطُّهْرِ مِنَ الْحَيْضِ</w:t>
      </w:r>
    </w:p>
    <w:p>
      <w:pPr>
        <w:spacing w:before="40" w:after="100" w:line="269" w:lineRule="auto"/>
        <w:bidi w:val="0"/>
        <w:jc w:val="left"/>
      </w:pPr>
      <w:r>
        <w:rPr>
          <w:rFonts w:ascii="Amiri" w:hAnsi="Amiri" w:cs="Amiri" w:eastAsia="Amiri"/>
          <w:b w:val="0"/>
          <w:i w:val="0"/>
          <w:color w:val="1F2937"/>
          <w:sz w:val="26"/>
          <w:szCs w:val="30"/>
        </w:rPr>
        <w:t xml:space="preserve">Fā'idatun li-'adami suqūtil-janīn:</w:t>
      </w:r>
    </w:p>
    <w:p>
      <w:pPr>
        <w:spacing w:before="40" w:after="100" w:line="269" w:lineRule="auto"/>
        <w:bidi w:val="0"/>
        <w:jc w:val="left"/>
      </w:pPr>
      <w:r>
        <w:rPr>
          <w:rFonts w:ascii="Amiri" w:hAnsi="Amiri" w:cs="Amiri" w:eastAsia="Amiri"/>
          <w:b w:val="0"/>
          <w:i w:val="0"/>
          <w:color w:val="1F2937"/>
          <w:sz w:val="26"/>
          <w:szCs w:val="30"/>
        </w:rPr>
        <w:t xml:space="preserve">Yuktabu wa yuḥmalu wa ḥaulahū āyātul-ḥifẓi wa mā yunāsib.</w:t>
      </w:r>
    </w:p>
    <w:p>
      <w:pPr>
        <w:spacing w:before="40" w:after="100" w:line="269" w:lineRule="auto"/>
        <w:bidi w:val="0"/>
        <w:jc w:val="left"/>
      </w:pPr>
      <w:r>
        <w:rPr>
          <w:rFonts w:ascii="Amiri" w:hAnsi="Amiri" w:cs="Amiri" w:eastAsia="Amiri"/>
          <w:b w:val="0"/>
          <w:i w:val="0"/>
          <w:color w:val="1F2937"/>
          <w:sz w:val="26"/>
          <w:szCs w:val="30"/>
        </w:rPr>
        <w:t xml:space="preserve">I'lam anna min asrāri ḥarfis-ṭā'i anna man katabahā hākadzā wa kataba ḥaulahā (Ṭā Sīn Mīm) mi'ata marratatin wa tis'atan wa mi'atan (109) tsumma kataba ḥaulahal-basmalata wa fī żālika fīsy-syahris-sālisi min ْhamlil-mar'ah.</w:t>
      </w:r>
    </w:p>
    <w:p>
      <w:pPr>
        <w:spacing w:before="40" w:after="100" w:line="269" w:lineRule="auto"/>
        <w:bidi w:val="0"/>
        <w:jc w:val="left"/>
      </w:pPr>
      <w:r>
        <w:rPr>
          <w:rFonts w:ascii="Amiri" w:hAnsi="Amiri" w:cs="Amiri" w:eastAsia="Amiri"/>
          <w:b w:val="0"/>
          <w:i w:val="0"/>
          <w:color w:val="1F2937"/>
          <w:sz w:val="26"/>
          <w:szCs w:val="30"/>
        </w:rPr>
        <w:t xml:space="preserve">Wa ba'da waḍ'il-maulūdi tarfa'uhū min 'alaihā wa talbasuhū lil-maulūdi fa-innahū yaḥfazu minal-qarā'ini wat-tawābi'i wal-'awāriḍi wa khilāfih.</w:t>
      </w:r>
    </w:p>
    <w:p>
      <w:pPr>
        <w:spacing w:before="40" w:after="100" w:line="269" w:lineRule="auto"/>
        <w:bidi w:val="0"/>
        <w:jc w:val="left"/>
      </w:pPr>
      <w:r>
        <w:rPr>
          <w:rFonts w:ascii="Amiri" w:hAnsi="Amiri" w:cs="Amiri" w:eastAsia="Amiri"/>
          <w:b w:val="0"/>
          <w:i w:val="0"/>
          <w:color w:val="1F2937"/>
          <w:sz w:val="26"/>
          <w:szCs w:val="30"/>
        </w:rPr>
        <w:t xml:space="preserve">Mujarrabun ṣaَحīḥ.</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hāżihil-āyāte waqtaẓ-ẓuhri fī yaumin sa'īdin wa tumḥā libani mā'izin takūnu sauda'a wa tasyrubuhal-mar'atu ba'daṭ-ṭuhri minal-ḥaiḍi.</w:t>
      </w:r>
    </w:p>
    <w:p>
      <w:pPr>
        <w:spacing w:before="40" w:after="100" w:line="269" w:lineRule="auto"/>
        <w:bidi w:val="0"/>
        <w:jc w:val="left"/>
      </w:pPr>
      <w:r>
        <w:rPr>
          <w:rFonts w:ascii="Amiri" w:hAnsi="Amiri" w:cs="Amiri" w:eastAsia="Amiri"/>
          <w:b w:val="0"/>
          <w:i w:val="0"/>
          <w:color w:val="1F2937"/>
          <w:sz w:val="24"/>
          <w:szCs w:val="28"/>
        </w:rPr>
        <w:t xml:space="preserve">Faedah Agar Janin Tidak Gugur:</w:t>
      </w:r>
    </w:p>
    <w:p>
      <w:pPr>
        <w:spacing w:before="40" w:after="100" w:line="269" w:lineRule="auto"/>
        <w:bidi w:val="0"/>
        <w:jc w:val="left"/>
      </w:pPr>
      <w:r>
        <w:rPr>
          <w:rFonts w:ascii="Amiri" w:hAnsi="Amiri" w:cs="Amiri" w:eastAsia="Amiri"/>
          <w:b w:val="0"/>
          <w:i w:val="0"/>
          <w:color w:val="1F2937"/>
          <w:sz w:val="24"/>
          <w:szCs w:val="28"/>
        </w:rPr>
        <w:t xml:space="preserve">Ditulis dan dibawa, serta di sekelilingnya dituliskan ayat-ayat penjagaan (Al-Hifzh) dan yang selaras.</w:t>
      </w:r>
    </w:p>
    <w:p>
      <w:pPr>
        <w:spacing w:before="40" w:after="100" w:line="269" w:lineRule="auto"/>
        <w:bidi w:val="0"/>
        <w:jc w:val="left"/>
      </w:pPr>
      <w:r>
        <w:rPr>
          <w:rFonts w:ascii="Amiri" w:hAnsi="Amiri" w:cs="Amiri" w:eastAsia="Amiri"/>
          <w:b w:val="0"/>
          <w:i w:val="0"/>
          <w:color w:val="1F2937"/>
          <w:sz w:val="24"/>
          <w:szCs w:val="28"/>
        </w:rPr>
        <w:t xml:space="preserve">Ketahuilah sesungguhnya di antara rahasia huruf Tha (ط) adalah barangsiapa yang menulisnya seperti ini, lalu menulis di sekelilingnya huruf طَسْم (Tha Sin Mim) sebanyak 109 kali, kemudian menuliskan kalimat Basmalah di sekelilingnya. Hal itu dilakukan pada bulan ketiga kehamilan sang istri.</w:t>
      </w:r>
    </w:p>
    <w:p>
      <w:pPr>
        <w:spacing w:before="40" w:after="100" w:line="269" w:lineRule="auto"/>
        <w:bidi w:val="0"/>
        <w:jc w:val="left"/>
      </w:pPr>
      <w:r>
        <w:rPr>
          <w:rFonts w:ascii="Amiri" w:hAnsi="Amiri" w:cs="Amiri" w:eastAsia="Amiri"/>
          <w:b w:val="0"/>
          <w:i w:val="0"/>
          <w:color w:val="1F2937"/>
          <w:sz w:val="24"/>
          <w:szCs w:val="28"/>
        </w:rPr>
        <w:t xml:space="preserve">Setelah anak tersebut lahir, angkatlah (lepas) azimat itu dari ibu, lalu pakaikan/pakaikan kepada bayi yang baru lahir tersebut, karena hal itu dapat menjaga sang anak dari gangguan jin qarin, tawabi', 'awarid, dan lain-lain. Ini terbukti Mujarab lagi Shahih.</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pada waktu zuhur di hari yang baik, lalu lunturkan (tulisannya) dengan susu kambing berwarna hitam, kemudian diminum oleh sang istri setelah suci dari haid.</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Terapi Air Minum 3 Piring untuk Kehamilan (Hal. 70): Azimat ditulis sebanyak 3 lembar media (piring/kertas), diinapkan di bawah langit (dinyunjam / terkena cahaya bintang/langit malam), lalu dilarutkan dan diminum setiap hari menjelang pagi sebelum makan selama 3 hari berturut-turut setelah suci haid.</w:t>
      </w:r>
    </w:p>
    <w:p>
      <w:pPr>
        <w:spacing w:before="40" w:after="100" w:line="269" w:lineRule="auto"/>
        <w:bidi w:val="0"/>
        <w:jc w:val="left"/>
      </w:pPr>
      <w:r>
        <w:rPr>
          <w:rFonts w:ascii="Amiri" w:hAnsi="Amiri" w:cs="Amiri" w:eastAsia="Amiri"/>
          <w:b w:val="0"/>
          <w:i w:val="0"/>
          <w:color w:val="1F2937"/>
          <w:sz w:val="24"/>
          <w:szCs w:val="28"/>
        </w:rPr>
        <w:t xml:space="preserve">- Metode Deteksi &amp; Pembongkar Sihir Melalui Telapak Tangan (Hal. 70): Teknik khusus menggunakan tulisan asma'/huruf di kedua telapak tangan, diasapi bukhur khusus (Jawa, ketumbar, kendar), dibacakan Surah Yasin secara penuh hingga tangan pasien merespon/bergerak untuk membuka simpul sihir atau ikatan marbuth.</w:t>
      </w:r>
    </w:p>
    <w:p>
      <w:pPr>
        <w:spacing w:before="40" w:after="100" w:line="269" w:lineRule="auto"/>
        <w:bidi w:val="0"/>
        <w:jc w:val="left"/>
      </w:pPr>
      <w:r>
        <w:rPr>
          <w:rFonts w:ascii="Amiri" w:hAnsi="Amiri" w:cs="Amiri" w:eastAsia="Amiri"/>
          <w:b w:val="0"/>
          <w:i w:val="0"/>
          <w:color w:val="1F2937"/>
          <w:sz w:val="24"/>
          <w:szCs w:val="28"/>
        </w:rPr>
        <w:t xml:space="preserve">- Azimat Penjaga Janin Bulan Ketiga &amp; Bayi (Hal. 71): Pembuatan rajah huruf Tha dilingkari Tha Sin Mim sebanyak 109 kali plus Basmalah pada usia kehamilan 3 bulan untuk mencegah keguguran. Setelah lahir, azimat dipindahkan untuk dipakai oleh sang anak sebagai perisai dari qarin dan tawabi'.</w:t>
      </w:r>
    </w:p>
    <w:p>
      <w:pPr>
        <w:spacing w:before="40" w:after="100" w:line="269" w:lineRule="auto"/>
        <w:bidi w:val="0"/>
        <w:jc w:val="left"/>
      </w:pPr>
      <w:r>
        <w:rPr>
          <w:rFonts w:ascii="Amiri" w:hAnsi="Amiri" w:cs="Amiri" w:eastAsia="Amiri"/>
          <w:b w:val="0"/>
          <w:i w:val="0"/>
          <w:color w:val="1F2937"/>
          <w:sz w:val="24"/>
          <w:szCs w:val="28"/>
        </w:rPr>
        <w:t xml:space="preserve">- Ramuan Peluntur Susu Kambing Hitam (Hal. 71): Penulisan ayat/rajah khusus pada waktu zuhur di hari baik, dilebur menggunakan susu kambing hitam murni, lalu diminum oleh istri yang mendambakan keturunan setelah bersih dari haid.</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ف ج ش ث ظ خ ز, jabbaarun syakuurun tsaabitun zhahiirun khabiirun dzakiyyun, wal haugalatu. Bismillaahir rahmaanir rahiim, ا ل م,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ف, ج, ش, ث, ظ, خ, ز; Jabbar, Syakur, Tsabit, Zhahir, Khabir, Dzaki; serta hauqalah. Bismillahirrahmanirrahim. ا ل م.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ا ل م,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ف ج ش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ك ه ي ع ص ilaa wa 'asyiyyan (maryama) qaala innamaa ana rasuulu rabbiki ilaa hamalat-hu bi-idznillaahi fahamalat-hu biqudratillaahi fahamalat-hu biluthfillaahi.</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ف, ج, ش,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ك ه ي ع ص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