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 — kanan=٣</w:t>
      </w:r>
    </w:p>
    <w:p>
      <w:pPr>
        <w:pStyle w:val="ListBullet"/>
      </w:pPr>
      <w:r>
        <w:rPr>
          <w:sz w:val="16"/>
        </w:rPr>
        <w:t>Hal 17 Durrah 1/2</w:t>
      </w:r>
    </w:p>
    <w:p>
      <w:pPr>
        <w:pStyle w:val="ListBullet"/>
      </w:pPr>
      <w:r>
        <w:rPr>
          <w:sz w:val="16"/>
        </w:rPr>
        <w:t>Hal 18 Wafaq 4×4 — kanan=٧٨ hal_18.png — hanya judul + wafaq</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0"/>
              </w:rPr>
              <w:t>١٨</w:t>
            </w:r>
          </w:p>
        </w:tc>
        <w:tc>
          <w:tcPr>
            <w:tcW w:type="dxa" w:w="3346"/>
            <w:shd w:val="clear" w:color="auto" w:fill="E8F5E9"/>
          </w:tcPr>
          <w:p>
            <w:pPr>
              <w:jc w:val="center"/>
              <w:bidi w:val="1"/>
            </w:pPr>
            <w:r>
              <w:rPr>
                <w:rFonts w:ascii="Scheherazade New" w:hAnsi="Scheherazade New"/>
                <w:color w:val="1A237E"/>
                <w:sz w:val="20"/>
              </w:rPr>
              <w:t>١٢٠٩</w:t>
            </w:r>
          </w:p>
        </w:tc>
        <w:tc>
          <w:tcPr>
            <w:tcW w:type="dxa" w:w="3346"/>
            <w:shd w:val="clear" w:color="auto" w:fill="FFF8E1"/>
          </w:tcPr>
          <w:p>
            <w:pPr>
              <w:jc w:val="center"/>
              <w:bidi w:val="1"/>
            </w:pPr>
            <w:r>
              <w:rPr>
                <w:rFonts w:ascii="Scheherazade New" w:hAnsi="Scheherazade New"/>
                <w:color w:val="1A237E"/>
                <w:sz w:val="20"/>
              </w:rPr>
              <w:t>٦٠٠</w:t>
            </w:r>
          </w:p>
        </w:tc>
      </w:tr>
      <w:tr>
        <w:tc>
          <w:tcPr>
            <w:tcW w:type="dxa" w:w="3346"/>
            <w:shd w:val="clear" w:color="auto" w:fill="E8F5E9"/>
          </w:tcPr>
          <w:p>
            <w:pPr>
              <w:jc w:val="center"/>
              <w:bidi w:val="1"/>
            </w:pPr>
            <w:r>
              <w:rPr>
                <w:rFonts w:ascii="Scheherazade New" w:hAnsi="Scheherazade New"/>
                <w:color w:val="1A237E"/>
                <w:sz w:val="20"/>
              </w:rPr>
              <w:t>١١٩١</w:t>
            </w:r>
          </w:p>
        </w:tc>
        <w:tc>
          <w:tcPr>
            <w:tcW w:type="dxa" w:w="3346"/>
            <w:shd w:val="clear" w:color="auto" w:fill="FFF8E1"/>
          </w:tcPr>
          <w:p>
            <w:pPr>
              <w:jc w:val="center"/>
              <w:bidi w:val="1"/>
            </w:pPr>
            <w:r>
              <w:rPr>
                <w:rFonts w:ascii="Scheherazade New" w:hAnsi="Scheherazade New"/>
                <w:color w:val="1A237E"/>
                <w:sz w:val="20"/>
              </w:rPr>
              <w:t>٦٠٩</w:t>
            </w:r>
          </w:p>
        </w:tc>
        <w:tc>
          <w:tcPr>
            <w:tcW w:type="dxa" w:w="3346"/>
            <w:shd w:val="clear" w:color="auto" w:fill="E8F5E9"/>
          </w:tcPr>
          <w:p>
            <w:pPr>
              <w:jc w:val="center"/>
              <w:bidi w:val="1"/>
            </w:pPr>
            <w:r>
              <w:rPr>
                <w:rFonts w:ascii="Scheherazade New" w:hAnsi="Scheherazade New"/>
                <w:color w:val="1A237E"/>
                <w:sz w:val="20"/>
              </w:rPr>
              <w:t>٢٧</w:t>
            </w:r>
          </w:p>
        </w:tc>
      </w:tr>
      <w:tr>
        <w:tc>
          <w:tcPr>
            <w:tcW w:type="dxa" w:w="3346"/>
            <w:shd w:val="clear" w:color="auto" w:fill="FFF8E1"/>
          </w:tcPr>
          <w:p>
            <w:pPr>
              <w:jc w:val="center"/>
              <w:bidi w:val="1"/>
            </w:pPr>
            <w:r>
              <w:rPr>
                <w:rFonts w:ascii="Scheherazade New" w:hAnsi="Scheherazade New"/>
                <w:color w:val="1A237E"/>
                <w:sz w:val="20"/>
              </w:rPr>
              <w:t>٦١٨</w:t>
            </w:r>
          </w:p>
        </w:tc>
        <w:tc>
          <w:tcPr>
            <w:tcW w:type="dxa" w:w="3346"/>
            <w:shd w:val="clear" w:color="auto" w:fill="E8F5E9"/>
          </w:tcPr>
          <w:p>
            <w:pPr>
              <w:jc w:val="center"/>
              <w:bidi w:val="1"/>
            </w:pPr>
            <w:r>
              <w:rPr>
                <w:rFonts w:ascii="Scheherazade New" w:hAnsi="Scheherazade New"/>
                <w:color w:val="1A237E"/>
                <w:sz w:val="20"/>
              </w:rPr>
              <w:t>٩</w:t>
            </w:r>
          </w:p>
        </w:tc>
        <w:tc>
          <w:tcPr>
            <w:tcW w:type="dxa" w:w="3346"/>
            <w:shd w:val="clear" w:color="auto" w:fill="FFF8E1"/>
          </w:tcPr>
          <w:p>
            <w:pPr>
              <w:jc w:val="center"/>
              <w:bidi w:val="1"/>
            </w:pPr>
            <w:r>
              <w:rPr>
                <w:rFonts w:ascii="Scheherazade New" w:hAnsi="Scheherazade New"/>
                <w:color w:val="1A237E"/>
                <w:sz w:val="20"/>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 | ١١١١ | ٣ |</w:t>
        <w:br/>
        <w:t>|---|---|---|</w:t>
        <w:br/>
        <w:t>| ٥ | عَطْلُوشٌ | ١١١٠ |</w:t>
        <w:br/>
        <w:t>| ١١٠٩ | ٤ | ٢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 ١ | ١١١١ | ٣ |</w:t>
        <w:br/>
        <w:t>|---|---|---|</w:t>
        <w:br/>
        <w:t>| ٥ | عَطْلُوشٌ | ١١١٠ |</w:t>
        <w:br/>
        <w:t>| ١١٠٩ | ٤ | ٢ |</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tbl>
      <w:tblPr>
        <w:tblStyle w:val="LightGrid-Accent1"/>
        <w:tblW w:type="auto" w:w="0"/>
        <w:jc w:val="center"/>
        <w:tblLook w:firstColumn="1" w:firstRow="1" w:lastColumn="0" w:lastRow="0" w:noHBand="0" w:noVBand="1" w:val="04A0"/>
        <w:bidiVisual w:val="1"/>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0"/>
              </w:rPr>
              <w:t>٧٨</w:t>
            </w:r>
          </w:p>
        </w:tc>
        <w:tc>
          <w:tcPr>
            <w:tcW w:type="dxa" w:w="2509"/>
            <w:shd w:val="clear" w:color="auto" w:fill="E8F5E9"/>
          </w:tcPr>
          <w:p>
            <w:pPr>
              <w:jc w:val="center"/>
              <w:bidi w:val="1"/>
            </w:pPr>
            <w:r>
              <w:rPr>
                <w:rFonts w:ascii="Scheherazade New" w:hAnsi="Scheherazade New"/>
                <w:color w:val="1A237E"/>
                <w:sz w:val="20"/>
              </w:rPr>
              <w:t>٨٧</w:t>
            </w:r>
          </w:p>
        </w:tc>
        <w:tc>
          <w:tcPr>
            <w:tcW w:type="dxa" w:w="2509"/>
            <w:shd w:val="clear" w:color="auto" w:fill="FFF8E1"/>
          </w:tcPr>
          <w:p>
            <w:pPr>
              <w:jc w:val="center"/>
              <w:bidi w:val="1"/>
            </w:pPr>
            <w:r>
              <w:rPr>
                <w:rFonts w:ascii="Scheherazade New" w:hAnsi="Scheherazade New"/>
                <w:color w:val="1A237E"/>
                <w:sz w:val="20"/>
              </w:rPr>
              <w:t>٣٤١</w:t>
            </w:r>
          </w:p>
        </w:tc>
        <w:tc>
          <w:tcPr>
            <w:tcW w:type="dxa" w:w="2509"/>
            <w:shd w:val="clear" w:color="auto" w:fill="E8F5E9"/>
          </w:tcPr>
          <w:p>
            <w:pPr>
              <w:jc w:val="center"/>
              <w:bidi w:val="1"/>
            </w:pPr>
            <w:r>
              <w:rPr>
                <w:rFonts w:ascii="Scheherazade New" w:hAnsi="Scheherazade New"/>
                <w:color w:val="1A237E"/>
                <w:sz w:val="20"/>
              </w:rPr>
              <w:t>٦٩٢</w:t>
            </w:r>
          </w:p>
        </w:tc>
      </w:tr>
      <w:tr>
        <w:tc>
          <w:tcPr>
            <w:tcW w:type="dxa" w:w="2509"/>
            <w:shd w:val="clear" w:color="auto" w:fill="E8F5E9"/>
          </w:tcPr>
          <w:p>
            <w:pPr>
              <w:jc w:val="center"/>
              <w:bidi w:val="1"/>
            </w:pPr>
            <w:r>
              <w:rPr>
                <w:rFonts w:ascii="Scheherazade New" w:hAnsi="Scheherazade New"/>
                <w:color w:val="1A237E"/>
                <w:sz w:val="20"/>
              </w:rPr>
              <w:t>٣٤٢</w:t>
            </w:r>
          </w:p>
        </w:tc>
        <w:tc>
          <w:tcPr>
            <w:tcW w:type="dxa" w:w="2509"/>
            <w:shd w:val="clear" w:color="auto" w:fill="FFF8E1"/>
          </w:tcPr>
          <w:p>
            <w:pPr>
              <w:jc w:val="center"/>
              <w:bidi w:val="1"/>
            </w:pPr>
            <w:r>
              <w:rPr>
                <w:rFonts w:ascii="Scheherazade New" w:hAnsi="Scheherazade New"/>
                <w:color w:val="1A237E"/>
                <w:sz w:val="20"/>
              </w:rPr>
              <w:t>٦٩١</w:t>
            </w:r>
          </w:p>
        </w:tc>
        <w:tc>
          <w:tcPr>
            <w:tcW w:type="dxa" w:w="2509"/>
            <w:shd w:val="clear" w:color="auto" w:fill="E8F5E9"/>
          </w:tcPr>
          <w:p>
            <w:pPr>
              <w:jc w:val="center"/>
              <w:bidi w:val="1"/>
            </w:pPr>
            <w:r>
              <w:rPr>
                <w:rFonts w:ascii="Scheherazade New" w:hAnsi="Scheherazade New"/>
                <w:color w:val="1A237E"/>
                <w:sz w:val="20"/>
              </w:rPr>
              <w:t>٧٩</w:t>
            </w:r>
          </w:p>
        </w:tc>
        <w:tc>
          <w:tcPr>
            <w:tcW w:type="dxa" w:w="2509"/>
            <w:shd w:val="clear" w:color="auto" w:fill="FFF8E1"/>
          </w:tcPr>
          <w:p>
            <w:pPr>
              <w:jc w:val="center"/>
              <w:bidi w:val="1"/>
            </w:pPr>
            <w:r>
              <w:rPr>
                <w:rFonts w:ascii="Scheherazade New" w:hAnsi="Scheherazade New"/>
                <w:color w:val="1A237E"/>
                <w:sz w:val="20"/>
              </w:rPr>
              <w:t>٨٦</w:t>
            </w:r>
          </w:p>
        </w:tc>
      </w:tr>
      <w:tr>
        <w:tc>
          <w:tcPr>
            <w:tcW w:type="dxa" w:w="2509"/>
            <w:shd w:val="clear" w:color="auto" w:fill="FFF8E1"/>
          </w:tcPr>
          <w:p>
            <w:pPr>
              <w:jc w:val="center"/>
              <w:bidi w:val="1"/>
            </w:pPr>
            <w:r>
              <w:rPr>
                <w:rFonts w:ascii="Scheherazade New" w:hAnsi="Scheherazade New"/>
                <w:color w:val="1A237E"/>
                <w:sz w:val="20"/>
              </w:rPr>
              <w:t>٦٩٠</w:t>
            </w:r>
          </w:p>
        </w:tc>
        <w:tc>
          <w:tcPr>
            <w:tcW w:type="dxa" w:w="2509"/>
            <w:shd w:val="clear" w:color="auto" w:fill="E8F5E9"/>
          </w:tcPr>
          <w:p>
            <w:pPr>
              <w:jc w:val="center"/>
              <w:bidi w:val="1"/>
            </w:pPr>
            <w:r>
              <w:rPr>
                <w:rFonts w:ascii="Scheherazade New" w:hAnsi="Scheherazade New"/>
                <w:color w:val="1A237E"/>
                <w:sz w:val="20"/>
              </w:rPr>
              <w:t>٣٣٩</w:t>
            </w:r>
          </w:p>
        </w:tc>
        <w:tc>
          <w:tcPr>
            <w:tcW w:type="dxa" w:w="2509"/>
            <w:shd w:val="clear" w:color="auto" w:fill="FFF8E1"/>
          </w:tcPr>
          <w:p>
            <w:pPr>
              <w:jc w:val="center"/>
              <w:bidi w:val="1"/>
            </w:pPr>
            <w:r>
              <w:rPr>
                <w:rFonts w:ascii="Scheherazade New" w:hAnsi="Scheherazade New"/>
                <w:color w:val="1A237E"/>
                <w:sz w:val="20"/>
              </w:rPr>
              <w:t>٨٩</w:t>
            </w:r>
          </w:p>
        </w:tc>
        <w:tc>
          <w:tcPr>
            <w:tcW w:type="dxa" w:w="2509"/>
            <w:shd w:val="clear" w:color="auto" w:fill="E8F5E9"/>
          </w:tcPr>
          <w:p>
            <w:pPr>
              <w:jc w:val="center"/>
              <w:bidi w:val="1"/>
            </w:pPr>
            <w:r>
              <w:rPr>
                <w:rFonts w:ascii="Scheherazade New" w:hAnsi="Scheherazade New"/>
                <w:color w:val="1A237E"/>
                <w:sz w:val="20"/>
              </w:rPr>
              <w:t>٨٠</w:t>
            </w:r>
          </w:p>
        </w:tc>
      </w:tr>
      <w:tr>
        <w:tc>
          <w:tcPr>
            <w:tcW w:type="dxa" w:w="2509"/>
            <w:shd w:val="clear" w:color="auto" w:fill="E8F5E9"/>
          </w:tcPr>
          <w:p>
            <w:pPr>
              <w:jc w:val="center"/>
              <w:bidi w:val="1"/>
            </w:pPr>
            <w:r>
              <w:rPr>
                <w:rFonts w:ascii="Scheherazade New" w:hAnsi="Scheherazade New"/>
                <w:color w:val="1A237E"/>
                <w:sz w:val="20"/>
              </w:rPr>
              <w:t>٨٨</w:t>
            </w:r>
          </w:p>
        </w:tc>
        <w:tc>
          <w:tcPr>
            <w:tcW w:type="dxa" w:w="2509"/>
            <w:shd w:val="clear" w:color="auto" w:fill="FFF8E1"/>
          </w:tcPr>
          <w:p>
            <w:pPr>
              <w:jc w:val="center"/>
              <w:bidi w:val="1"/>
            </w:pPr>
            <w:r>
              <w:rPr>
                <w:rFonts w:ascii="Scheherazade New" w:hAnsi="Scheherazade New"/>
                <w:color w:val="1A237E"/>
                <w:sz w:val="20"/>
              </w:rPr>
              <w:t>٨١</w:t>
            </w:r>
          </w:p>
        </w:tc>
        <w:tc>
          <w:tcPr>
            <w:tcW w:type="dxa" w:w="2509"/>
            <w:shd w:val="clear" w:color="auto" w:fill="E8F5E9"/>
          </w:tcPr>
          <w:p>
            <w:pPr>
              <w:jc w:val="center"/>
              <w:bidi w:val="1"/>
            </w:pPr>
            <w:r>
              <w:rPr>
                <w:rFonts w:ascii="Scheherazade New" w:hAnsi="Scheherazade New"/>
                <w:color w:val="1A237E"/>
                <w:sz w:val="20"/>
              </w:rPr>
              <w:t>٦٨٩</w:t>
            </w:r>
          </w:p>
        </w:tc>
        <w:tc>
          <w:tcPr>
            <w:tcW w:type="dxa" w:w="2509"/>
            <w:shd w:val="clear" w:color="auto" w:fill="FFF8E1"/>
          </w:tcPr>
          <w:p>
            <w:pPr>
              <w:jc w:val="center"/>
              <w:bidi w:val="1"/>
            </w:pPr>
            <w:r>
              <w:rPr>
                <w:rFonts w:ascii="Scheherazade New" w:hAnsi="Scheherazade New"/>
                <w:color w:val="1A237E"/>
                <w:sz w:val="20"/>
              </w:rPr>
              <w:t>٣٤٠</w:t>
            </w:r>
          </w:p>
        </w:tc>
      </w:tr>
    </w:tbl>
    <w:p>
      <w:pPr>
        <w:jc w:val="center"/>
      </w:pPr>
      <w:r>
        <w:rPr>
          <w:b w:val="0"/>
          <w:i/>
          <w:color w:val="757575"/>
          <w:sz w:val="14"/>
        </w:rPr>
        <w:t>Wafaq 4×4 — hal_18.png asli — judul + wafaq saja — tanpa kalimat editorial</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(٦٩٢)، ومجموع كل سطر/عمود/قطر = ٧٩٨ بإذن الله — الوفق يُكتب بالأرقام العربية و [الله جل جلاله] في القلب المعنوي — لا يُلاتن.*</w:t>
      </w:r>
    </w:p>
    <w:p>
      <w:pPr>
        <w:pStyle w:val="Heading2"/>
      </w:pPr>
      <w:r>
        <w:t>latin</w:t>
      </w:r>
    </w:p>
    <w:p>
      <w:pPr>
        <w:jc w:val="right"/>
        <w:bidi w:val="1"/>
      </w:pPr>
      <w:r>
        <w:rPr>
          <w:i/>
          <w:sz w:val="18"/>
        </w:rPr>
        <w:t>| ٧٨ | ٨٧ | ٣٤١ | ٦٩٢ |</w:t>
        <w:br/>
        <w:t>|---|---|---|---|</w:t>
        <w:br/>
        <w:t>| ٣٤٢ | ٦٩١ | ٧٩ | ٨٦ |</w:t>
        <w:br/>
        <w:t>| ٦٩٠ | ٣٣٩ | ٨٩ | ٨٠ |</w:t>
        <w:br/>
        <w:t>| ٨٨ | ٨١ | ٦٨٩ | ٣٤٠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(692),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*Catatan: Tabel 4×4 dibaca kanan-ke-kiri — sel kanan baris pertama adalah (78) dan sel kiri adalah (692); jumlah tiap baris/kolom/diagonal = 798 dengan izin Allah — wafaq ditulis dengan angka Arab dan [Allāh Jalla Jalāluh] di hati maknawi — tidak dilatinkan (rajah).*</w:t>
        <w:br/>
        <w:br/>
      </w:r>
    </w:p>
    <w:p>
      <w:pPr>
        <w:jc w:val="right"/>
        <w:bidi w:val="1"/>
      </w:pPr>
      <w:r>
        <w:rPr>
          <w:color w:val="0D47A1"/>
          <w:sz w:val="18"/>
        </w:rPr>
        <w:t>| 78 | 87 | 341 | 692 |</w:t>
        <w:br/>
        <w:t>|---|---|---|---|</w:t>
        <w:br/>
        <w:t>| 342 | 691 | 79 | 86 |</w:t>
        <w:br/>
        <w:t>| 690 | 339 | 89 | 80 |</w:t>
        <w:br/>
        <w:t>| 88 | 81 | 689 | 340 |</w:t>
      </w:r>
    </w:p>
    <w:p>
      <w:pPr>
        <w:jc w:val="right"/>
        <w:bidi w:val="1"/>
      </w:pPr>
      <w:r>
        <w:rPr>
          <w:color w:val="0D47A1"/>
          <w:sz w:val="18"/>
        </w:rPr>
        <w:t>Perbandingan koreksi 3×: draft yang beredar menulis wafaq 3×3 atau 4×4 dengan angka Latin acak `292|341|...` terbalik — yang benar sesuai scan `IMG_20261025_094727.jpg` (108K) adalah **78–87–341–692 / 342–691–79–86 / 690–339–89–80 / 88–81–689–340** (kanan→kiri Arab, sesuai kitābah); visual kiri→kanan cermin adalah **692–341–87–78 / 86–79–691–342 / 80–89–339–690 / 340–689–81–88**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3532909"/>
            <wp:docPr id="10" name="Picture 10"/>
            <wp:cNvGraphicFramePr>
              <a:graphicFrameLocks noChangeAspect="1"/>
            </wp:cNvGraphicFramePr>
            <a:graphic>
              <a:graphicData uri="http://schemas.openxmlformats.org/drawingml/2006/picture">
                <pic:pic>
                  <pic:nvPicPr>
                    <pic:cNvPr id="0" name="hal_18.png"/>
                    <pic:cNvPicPr/>
                  </pic:nvPicPr>
                  <pic:blipFill>
                    <a:blip r:embed="rId20"/>
                    <a:stretch>
                      <a:fillRect/>
                    </a:stretch>
                  </pic:blipFill>
                  <pic:spPr>
                    <a:xfrm>
                      <a:off x="0" y="0"/>
                      <a:ext cx="4572000" cy="3532909"/>
                    </a:xfrm>
                    <a:prstGeom prst="rect"/>
                  </pic:spPr>
                </pic:pic>
              </a:graphicData>
            </a:graphic>
          </wp:inline>
        </w:drawing>
      </w:r>
    </w:p>
    <w:p>
      <w:r>
        <w:br w:type="page"/>
      </w:r>
    </w:p>
    <w:p>
      <w:pPr>
        <w:jc w:val="center"/>
      </w:pPr>
      <w:r>
        <w:rPr>
          <w:b/>
          <w:sz w:val="28"/>
        </w:rPr>
        <w:t>KHATAM 5 LAPIS BERSIH — HAL 01-18 — tanpa kalimat editorial di Hal18</w:t>
      </w:r>
    </w:p>
    <w:p>
      <w:pPr>
        <w:pStyle w:val="Heading1"/>
      </w:pPr>
      <w:r>
        <w:t>REVISI HAL 19-20 — فَائِدَةٌ فِي تَدْمِيرِ الظَّالِمِ (5 LAPIS BERSIH)</w:t>
      </w:r>
    </w:p>
    <w:p>
      <w:pPr>
        <w:pStyle w:val="Heading2"/>
      </w:pPr>
      <w:r>
        <w:t>HALAMAN 19 — فَائِدَةٌ فِي تَدْمِيرِ الظَّالِمِ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 الدُّعَاءُ، وَالْعَزِيمَةُ: [لَا إِلَهَ إِلَّا اللهُ الْحَسِيبُ الْوَكِيلُ]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2"/>
      </w:pPr>
      <w:r>
        <w:t>latin</w:t>
      </w:r>
    </w:p>
    <w:p>
      <w:r>
        <w:rPr>
          <w:i/>
          <w:sz w:val="17"/>
        </w:rPr>
        <w:t>Fāidatun fī tadmirizh zhālim.</w:t>
      </w:r>
    </w:p>
    <w:p>
      <w:r>
        <w:rPr>
          <w:i/>
          <w:sz w:val="17"/>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yūdhu'u fil qalbil khālī fa-huwa: Ta'khudzus mad zhalimi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i/>
          <w:sz w:val="17"/>
        </w:rPr>
        <w:t>Tammad du'ā', wal 'azīmah: [Lā ilāha illallāhul Hasībul Wakīl]</w:t>
      </w:r>
    </w:p>
    <w:p>
      <w:r>
        <w:rPr>
          <w:i/>
          <w:sz w:val="17"/>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tadzkar anna yaumal hisābi lā raiba fīh, wa-hādzā huwal wafqu.</w:t>
      </w:r>
    </w:p>
    <w:p>
      <w:pPr>
        <w:pStyle w:val="Heading2"/>
      </w:pPr>
      <w:r>
        <w:t>Terjemahan</w:t>
      </w:r>
    </w:p>
    <w:p>
      <w:pPr>
        <w:shd w:val="clear" w:color="auto" w:fill="E3F2FD"/>
        <w:pBdr>
          <w:left w:val="single" w:sz="12" w:space="6" w:color="64B5F6"/>
        </w:pBdr>
      </w:pPr>
      <w:r>
        <w:rPr>
          <w:color w:val="0D47A1"/>
          <w:sz w:val="17"/>
        </w:rPr>
        <w:t>Faedah dalam menghancurkan orang zalim.</w:t>
        <w:br/>
        <w:br/>
      </w:r>
      <w:r>
        <w:rPr>
          <w:color w:val="0D47A1"/>
          <w:sz w:val="17"/>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br/>
        <w:br/>
      </w:r>
      <w:r>
        <w:rPr>
          <w:color w:val="0D47A1"/>
          <w:sz w:val="17"/>
        </w:rPr>
        <w:t>Selesai doa. Adapun azimahnya: [Tidak ada tuhan selain Allah Yang Maha Mencukupi lagi Maha Melindungi].</w:t>
        <w:br/>
        <w:br/>
      </w:r>
      <w:r>
        <w:rPr>
          <w:color w:val="0D47A1"/>
          <w:sz w:val="17"/>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br/>
        <w:br/>
      </w:r>
    </w:p>
    <w:p>
      <w:pPr>
        <w:pStyle w:val="Heading2"/>
      </w:pPr>
      <w:r>
        <w:t>Syarah dan Penjelasan</w:t>
      </w:r>
    </w:p>
    <w:p>
      <w:r>
        <w:rPr>
          <w:sz w:val="17"/>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pStyle w:val="Heading2"/>
      </w:pPr>
      <w:r>
        <w:t>Khususiyah dan Tatacara Praktik</w:t>
      </w:r>
    </w:p>
    <w:p>
      <w:r>
        <w:rPr>
          <w:sz w:val="17"/>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pPr>
        <w:jc w:val="center"/>
      </w:pPr>
      <w:r>
        <w:drawing>
          <wp:inline xmlns:a="http://schemas.openxmlformats.org/drawingml/2006/main" xmlns:pic="http://schemas.openxmlformats.org/drawingml/2006/picture">
            <wp:extent cx="4754880" cy="3674225"/>
            <wp:docPr id="11" name="Picture 11"/>
            <wp:cNvGraphicFramePr>
              <a:graphicFrameLocks noChangeAspect="1"/>
            </wp:cNvGraphicFramePr>
            <a:graphic>
              <a:graphicData uri="http://schemas.openxmlformats.org/drawingml/2006/picture">
                <pic:pic>
                  <pic:nvPicPr>
                    <pic:cNvPr id="0" name="hal_19.png"/>
                    <pic:cNvPicPr/>
                  </pic:nvPicPr>
                  <pic:blipFill>
                    <a:blip r:embed="rId21"/>
                    <a:stretch>
                      <a:fillRect/>
                    </a:stretch>
                  </pic:blipFill>
                  <pic:spPr>
                    <a:xfrm>
                      <a:off x="0" y="0"/>
                      <a:ext cx="4754880" cy="3674225"/>
                    </a:xfrm>
                    <a:prstGeom prst="rect"/>
                  </pic:spPr>
                </pic:pic>
              </a:graphicData>
            </a:graphic>
          </wp:inline>
        </w:drawing>
      </w:r>
    </w:p>
    <w:p>
      <w:pPr>
        <w:jc w:val="center"/>
      </w:pPr>
      <w:r>
        <w:rPr>
          <w:i/>
          <w:sz w:val="15"/>
        </w:rPr>
        <w:t>[Gambar: REVISI HAL 19-20 — فَائِدَةٌ فِي تَدْمِيرِ الظَّالِمِ (5 LAPIS BERSIH) — hal_19.png]</w:t>
      </w:r>
    </w:p>
    <w:p>
      <w:pPr>
        <w:pStyle w:val="Heading1"/>
      </w:pPr>
      <w:r>
        <w:t>HALAMAN 20 — الْوَفْقُ الْمُثَلَّثُ (3×3) لِتَدْمِيرِ الظَّالِمِ</w:t>
      </w:r>
    </w:p>
    <w:p>
      <w:pPr>
        <w:pStyle w:val="Heading2"/>
      </w:pPr>
      <w:r>
        <w:t>Wafaq — أرقام (asror, tanpa latin/terjemah)</w:t>
      </w:r>
    </w:p>
    <w:p>
      <w:pPr>
        <w:pStyle w:val="Heading1"/>
      </w:pPr>
      <w:r>
        <w:t>REVISI HAL 21 — فَائِدَةٌ مُجَرَّبَةٌ لِقَهْرِ الْقَرِينِ (5 LAPIS BERSIH)</w:t>
      </w:r>
    </w:p>
    <w:p>
      <w:pPr>
        <w:pStyle w:val="Heading2"/>
      </w:pPr>
      <w:r>
        <w:t>HALAMAN 21 — فَائِدَةٌ مُجَرَّبَةٌ لِقَهْرِ الْقَرِينِ</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مُجَرَّبَةٌ لِقَهْرِ الْقَرِينِ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ثُمَّ تَقُومُ مِنْ سُجُودِكَ وَاسْتَغْفِرِ اللهَ ١٥ مَرَّةً وَصَلِّ عَلَى رَسُولِ اللهِ ١٥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نَفَعَنِي اللهُ وَإِيَّاكُمْ بِالْقُرْآنِ الْعَظِيمِ وَجَعَلَنَا مِنَ الْمُتَّقِينَ وَهَدَانَا وَإِيَّاكُمْ إِلَى صِرَاطِهِ الْمُسْتَقِيمِ</w:t>
      </w:r>
    </w:p>
    <w:p>
      <w:pPr>
        <w:pStyle w:val="Heading2"/>
      </w:pPr>
      <w:r>
        <w:t>latin</w:t>
      </w:r>
    </w:p>
    <w:p>
      <w:r>
        <w:rPr>
          <w:i/>
          <w:sz w:val="17"/>
        </w:rPr>
        <w:t>Fāidatun mujarrabatun li-qahril-qarīn.</w:t>
      </w:r>
    </w:p>
    <w:p>
      <w:r>
        <w:rPr>
          <w:i/>
          <w:sz w:val="17"/>
        </w:rPr>
        <w:t>As-salāmu 'alaikum wa rahmatullāhi wa barakātuh.</w:t>
      </w:r>
    </w:p>
    <w:p>
      <w:r>
        <w:rPr>
          <w:i/>
          <w:sz w:val="17"/>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r>
        <w:rPr>
          <w:i/>
          <w:sz w:val="17"/>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shād, āyatu fushshilat, āyatun-najmi, āyatul-insyiqāqi, āyatul-'alaqi], tsummasjud lillāhi ta'ālā waqra' fī sujūdika āyat-as-sajdati min sūrati maryama wad'u bihādzad-du'ā'i:</w:t>
      </w:r>
    </w:p>
    <w:p>
      <w:r>
        <w:rPr>
          <w:i/>
          <w:sz w:val="17"/>
        </w:rPr>
        <w:t>[Allāhumma innī as'aluka bi-qāfi qudratika wa bi-bahā'i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r>
        <w:rPr>
          <w:i/>
          <w:sz w:val="17"/>
        </w:rPr>
        <w:t>Tsumma taqūmu min sujūdika wastaghfirillāha 15 marratan wa shalli 'alā rasūlillāhi 15 marratan.</w:t>
      </w:r>
    </w:p>
    <w:p>
      <w:r>
        <w:rPr>
          <w:i/>
          <w:sz w:val="17"/>
        </w:rPr>
        <w:t>Tammat. Nafa'aniyallāhu wa iyyākum bil-qur'ānil-'azhīmi wa ja'alana minal-muttaqīna wa hadānā wa iyyākum ilā shirāthihil-mustaqīm.</w:t>
      </w:r>
    </w:p>
    <w:p>
      <w:pPr>
        <w:pStyle w:val="Heading2"/>
      </w:pPr>
      <w:r>
        <w:t>Terjemahan</w:t>
      </w:r>
    </w:p>
    <w:p>
      <w:pPr>
        <w:shd w:val="clear" w:color="auto" w:fill="E3F2FD"/>
        <w:pBdr>
          <w:left w:val="single" w:sz="12" w:space="6" w:color="64B5F6"/>
        </w:pBdr>
      </w:pPr>
      <w:r>
        <w:rPr>
          <w:color w:val="0D47A1"/>
          <w:sz w:val="17"/>
        </w:rPr>
        <w:t>Faedah yang teruji untuk menundukkan qarin.</w:t>
        <w:br/>
        <w:br/>
      </w:r>
      <w:r>
        <w:rPr>
          <w:color w:val="0D47A1"/>
          <w:sz w:val="17"/>
        </w:rPr>
        <w:t>Assalamu'alaikum warahmatullahi wabarakatuh.</w:t>
        <w:br/>
        <w:br/>
      </w:r>
      <w:r>
        <w:rPr>
          <w:color w:val="0D47A1"/>
          <w:sz w:val="17"/>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br/>
        <w:br/>
      </w:r>
      <w:r>
        <w:rPr>
          <w:color w:val="0D47A1"/>
          <w:sz w:val="17"/>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br/>
        <w:br/>
      </w:r>
      <w:r>
        <w:rPr>
          <w:color w:val="0D47A1"/>
          <w:sz w:val="17"/>
        </w:rPr>
        <w:t>[Ya Allah, sesungguhnya aku memohon kepada-Mu dengan qaf kekuasaan-Mu, dengan ha' petunjuk-Mu, dengan alif keabadian-Mu, dan dengan ra'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br/>
        <w:br/>
      </w:r>
      <w:r>
        <w:rPr>
          <w:color w:val="0D47A1"/>
          <w:sz w:val="17"/>
        </w:rPr>
        <w:t>Kemudian bangkitlah dari sujudmu; mohon ampunlah kepada Allah 15 kali dan bershalawatlah kepada Rasulullah 15 kali.</w:t>
        <w:br/>
        <w:br/>
      </w:r>
      <w:r>
        <w:rPr>
          <w:color w:val="0D47A1"/>
          <w:sz w:val="17"/>
        </w:rPr>
        <w:t>Selesai. Semoga Allah memberi manfaat kepada kami dan kalian dengan al-Qur'an yang agung, menjadikan kami termasuk orang-orang yang bertakwa, dan memberi petunjuk kepada kami dan kalian kepada jalan-Nya yang lurus.</w:t>
        <w:br/>
        <w:br/>
      </w:r>
    </w:p>
    <w:p>
      <w:pPr>
        <w:pStyle w:val="Heading2"/>
      </w:pPr>
      <w:r>
        <w:t>Syarah dan Penjelasan</w:t>
      </w:r>
    </w:p>
    <w:p>
      <w:r>
        <w:rPr>
          <w:sz w:val="17"/>
        </w:rPr>
        <w:t>Hakikat Qarin (al-Qarīn al-Mu'dzī): setiap manusia didampingi qarin jin sejak lahir; bila jiwa lemah, qarin menguasai dengan was-was, malas ibadah, halwasah. Bacaan ar-Rahmān + 13 ayat sajdah menciptakan puncak ketundukan; sujud saat ayat sajdah menghinakan syaitan yang enggan sujud dahulu. Rahasia huruf dalam doa sujud (qāf qudratika, hā' hidāyatika, alif azaliyyatika, rā' rahmatika) merangkai Q-H-A-R yang membentuk Ya Qahhār.</w:t>
      </w:r>
    </w:p>
    <w:p>
      <w:pPr>
        <w:pStyle w:val="Heading2"/>
      </w:pPr>
      <w:r>
        <w:t>Khususiyah dan Tatacara Praktik</w:t>
      </w:r>
    </w:p>
    <w:p>
      <w:r>
        <w:rPr>
          <w:sz w:val="17"/>
        </w:rPr>
        <w:t>Amalan tanpa rajah/wafaq, murni tilawah, sujud dan du‘ā, sehingga aman untuk siapa saja setelah Shubuh. Penguncian angka 15 (istighfār 15× + shalawat 15× di awal dan akhir) mengapit doa sujud di hadapan ‘Arsy; pembacaan ayat sajdah Maryam di dalam sujud menjadi inti qahr.</w:t>
      </w:r>
    </w:p>
    <w:p>
      <w:pPr>
        <w:jc w:val="center"/>
      </w:pPr>
      <w:r>
        <w:drawing>
          <wp:inline xmlns:a="http://schemas.openxmlformats.org/drawingml/2006/main" xmlns:pic="http://schemas.openxmlformats.org/drawingml/2006/picture">
            <wp:extent cx="4754880" cy="3674225"/>
            <wp:docPr id="12" name="Picture 12"/>
            <wp:cNvGraphicFramePr>
              <a:graphicFrameLocks noChangeAspect="1"/>
            </wp:cNvGraphicFramePr>
            <a:graphic>
              <a:graphicData uri="http://schemas.openxmlformats.org/drawingml/2006/picture">
                <pic:pic>
                  <pic:nvPicPr>
                    <pic:cNvPr id="0" name="hal_21.png"/>
                    <pic:cNvPicPr/>
                  </pic:nvPicPr>
                  <pic:blipFill>
                    <a:blip r:embed="rId22"/>
                    <a:stretch>
                      <a:fillRect/>
                    </a:stretch>
                  </pic:blipFill>
                  <pic:spPr>
                    <a:xfrm>
                      <a:off x="0" y="0"/>
                      <a:ext cx="4754880" cy="3674225"/>
                    </a:xfrm>
                    <a:prstGeom prst="rect"/>
                  </pic:spPr>
                </pic:pic>
              </a:graphicData>
            </a:graphic>
          </wp:inline>
        </w:drawing>
      </w:r>
    </w:p>
    <w:p>
      <w:pPr>
        <w:jc w:val="center"/>
      </w:pPr>
      <w:r>
        <w:rPr>
          <w:i/>
          <w:sz w:val="15"/>
        </w:rPr>
        <w:t>[Gambar: REVISI HAL 21 — فَائِدَةٌ مُجَرَّبَةٌ لِقَهْرِ الْقَرِينِ (5 LAPIS BERSIH) — hal_21.png]</w:t>
      </w:r>
    </w:p>
    <w:p>
      <w:pPr>
        <w:pStyle w:val="Heading1"/>
      </w:pPr>
      <w:r>
        <w:t>REVISI HAL 22-24 — السَّيْفُ الْبَتَّارُ لِدَفْعِ مَيْمُونٍ الْغَدَّارِ (5 LAPIS BERSIH)</w:t>
      </w:r>
    </w:p>
    <w:p>
      <w:pPr>
        <w:pStyle w:val="Heading2"/>
      </w:pPr>
      <w:r>
        <w:t>HALAMAN 22-24 — السَّيْفُ الْبَتَّارُ لِدَفْعِ مَيْمُونٍ الْغَدَّارِ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السَّيْفُ الْبَتَّارُ لِدَفْعِ مَيْمُونٍ الْغَدَّارِ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لَا إِلَهَ إِلَّا اللهُ رَبَّنَا وَابْعَثْ فِيهِمْ رَسُولًا مِنْهُمْ يَتْلُو عَلَيْهِمْ آيَاتِكَ وَيُعَلِّمُهُمُ الْكِتَابَ وَالْحِكْمَةَ وَيُزَكِّيهِمْ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 لَا إِلَهَ إِلَّا اللهُ هُوَ الَّذِي يُصَوِّرُكُمْ فِي الْأَرْحَامِ كَيْفَ يَشَاءُ لَا إِلَهَ إِلَّا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٣، لَا إِلَهَ إِلَّا اللهُ شَهِدَ اللهُ أَنَّهُ لَا إِلَهَ إِلَّا هُوَ وَالْمَلَائِكَةُ وَأُولُو الْعِلْمِ قَائِمًا بِالْقِسْطِ لَا إِلَهَ إِلَّا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٤، لَا إِلَهَ إِلَّا اللهُ إِنَّ هَذَا لَهُوَ الْقَصَصُ الْحَقُّ وَمَا مِنْ إِلَهٍ إِلَّا اللهُ وَإِنَّ اللهَ لَهُوَ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٥، لَا إِلَهَ إِلَّا اللهُ وَمَا جَعَلَهُ اللهُ إِلَّا بُشْرَى لَكُمْ وَلِتَطْمَئِنَّ قُلُوبُكُمْ بِهِ وَمَا النَّصْرُ إِلَّا مِنْ عِنْدِ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٦، لَا إِلَهَ إِلَّا اللهُ إِنْ تُعَذِّبْهُمْ فَإِنَّهُمْ عِبَادُكَ وَإِنْ تَغْفِرْ لَهُمْ فَإِنَّكَ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٧، لَا إِلَهَ إِلَّا اللهُ وَمَا أَرْسَلْنَا مِنْ رَسُولٍ إِلَّا بِلِسَانِ قَوْمِهِ لِيُبَيِّنَ لَهُمْ فَيُضِلُّ اللهُ مَنْ يَشَاءُ وَيَهْدِي مَنْ يَشَاءُ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٨، لَا إِلَهَ إِلَّا اللهُ لِلَّذِينَ لَا يُؤْمِنُونَ بِالْآخِرَةِ مَثَلُ السَّوْءِ وَلِلّٰهِ الْمَثَلُ الْأَعْلَى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٩، لَا إِلَهَ إِلَّا اللهُ يَا مُوسَى إِنَّهُ أَنَا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١٠، لَا إِلَهَ إِلَّا اللهُ فَآمَنَ لَهُ لُوطٌ وَقَالَ إِنِّي مُهَاجِرٌ إِلَى رَبِّي إِنَّهُ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١١، لَا إِلَهَ إِلَّا اللهُ إِنَّ اللهَ يَعْلَمُ مَا تَدْعُونَ مِنْ دُونِهِ مِنْ شَيْءٍ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١٢، لَا إِلَهَ إِلَّا اللهُ وَهُوَ الَّذِي يَبْدَؤُا الْخَلْقَ ثُمَّ يُعِيدُهُ وَهُوَ أَهْوَنُ عَلَيْهِ وَلَهُ الْمَثَلُ الْأَعْلَى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١٣، لَا إِلَهَ إِلَّا اللهُ خَالِدِينَ فِيهَا وَعْدَ اللهِ حَقًّا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١٤، لَا إِلَهَ إِلَّا اللهُ قُلْ أَرُونِيَ الَّذِينَ أَلْحَقْتُمْ بِهِ شُرَكَاءَ كَلَّا بَلْ هُوَ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١٥، لَا إِلَهَ إِلَّا اللهُ مَا يَفْتَحِ اللهُ لِلنَّاسِ مِنْ رَحْمَةٍ فَلَا مُمْسِكَ لَهَا وَمَا يُمْسِكْ فَلَا مُرْسِلَ لَهُ مِنْ بَعْدِهِ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١٦، لَا إِلَهَ إِلَّا اللهُ تَنْزِيلُ الْكِتَابِ مِنَ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١٧، لَا إِلَهَ إِلَّا اللهُ رَبَّنَا وَأَدْخِلْهُمْ جَنَّاتِ عَدْنٍ الَّتِي وَعَدْتَهُمْ وَمَنْ صَلَحَ مِنْ آبَائِهِمْ وَأَزْوَاجِهِمْ وَذُرِّيَّاتِهِمْ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١٨، لَا إِلَهَ إِلَّا اللهُ حم عسق كَذَلِكَ يُوحِي إِلَيْكَ وَإِلَى الَّذِينَ مِنْ قَبْلِكَ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١٩، لَا إِلَهَ إِلَّا اللهُ حم تَنْزِيلُ الْكِتَابِ مِنَ اللهِ الْعَزِيزِ الْحَكِيمِ [الْجَاثِيَةُ]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٢٠، لَا إِلَهَ إِلَّا اللهُ وَلَهُ الْكِبْرِيَاءُ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٢١، لَا إِلَهَ إِلَّا اللهُ حم تَنْزِيلُ الْكِتَابِ مِنَ اللهِ الْعَزِيزِ الْحَكِيمِ [الْأَحْقَافُ]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٢٢، لَا إِلَهَ إِلَّا اللهُ سَبَّحَ لِلّٰهِ مَا فِي السَّمَاوَاتِ وَالْأَرْضِ وَهُوَ الْعَزِيزُ الْحَكِيمُ [الْحَدِيدُ]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٢٣، لَا إِلَهَ إِلَّا اللهُ سَبَّحَ لِلّٰهِ مَا فِي السَّمَاوَاتِ وَمَا فِي الْأَرْضِ وَهُوَ الْعَزِيزُ الْحَكِيمُ [الْحَشْرُ]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٢٤، لَا إِلَهَ إِلَّا اللهُ هُوَ اللهُ الْخَالِقُ الْبَارِئُ الْمُصَوِّرُ لَهُ الْأَسْمَاءُ الْحُسْنَى يُسَبِّحُ لَهُ مَا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٢٥، لَا إِلَهَ إِلَّا اللهُ رَبَّنَا لَا تَجْعَلْنَا فِتْنَةً لِلَّذِينَ كَفَرُوا وَاغْفِرْ لَنَا رَبَّنَا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٢٦، لَا إِلَهَ إِلَّا اللهُ سَبَّحَ لِلّٰهِ مَا فِي السَّمَاوَاتِ وَمَا فِي الْأَرْضِ وَهُوَ الْعَزِيزُ الْحَكِيمُ [الصَّفُّ]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٢٧، لَا إِلَهَ إِلَّا اللهُ يُسَبِّحُ لِلّٰهِ مَا فِي السَّمَاوَاتِ وَمَا فِي الْأَرْضِ الْمَلِكُ الْقُدُّوسُ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٢٨، لَا إِلَهَ إِلَّا اللهُ وَآخَرِينَ مِنْهُمْ لَمَّا يَلْحَقُوا بِهِمْ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٢٩، لَا إِلَهَ إِلَّا اللهُ عَالِمُ الْغَيْبِ وَالشَّهَادَةِ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أُخْوَتِي فِي اللهِ الْآيَاتُ الْكَرِيمَاتُ وَإِلَيْكُمُ الْوَفْقُ السَّالِفُ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 هَذَا هُوَ الْوَفْقُ</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4"/>
              </w:rPr>
              <w:t>٢٧٤</w:t>
            </w:r>
          </w:p>
        </w:tc>
        <w:tc>
          <w:tcPr>
            <w:tcW w:type="dxa" w:w="3346"/>
            <w:shd w:val="clear" w:color="auto" w:fill="E8F5E9"/>
          </w:tcPr>
          <w:p>
            <w:pPr>
              <w:jc w:val="center"/>
              <w:bidi w:val="1"/>
            </w:pPr>
            <w:r>
              <w:rPr>
                <w:rFonts w:ascii="Scheherazade New" w:hAnsi="Scheherazade New"/>
                <w:color w:val="1A237E"/>
                <w:sz w:val="24"/>
              </w:rPr>
              <w:t>١٤٣</w:t>
            </w:r>
          </w:p>
        </w:tc>
        <w:tc>
          <w:tcPr>
            <w:tcW w:type="dxa" w:w="3346"/>
            <w:shd w:val="clear" w:color="auto" w:fill="FFF8E1"/>
          </w:tcPr>
          <w:p>
            <w:pPr>
              <w:jc w:val="center"/>
              <w:bidi w:val="1"/>
            </w:pPr>
            <w:r>
              <w:rPr>
                <w:rFonts w:ascii="Scheherazade New" w:hAnsi="Scheherazade New"/>
                <w:color w:val="1A237E"/>
                <w:sz w:val="24"/>
              </w:rPr>
              <w:t>١٦٥</w:t>
            </w:r>
          </w:p>
        </w:tc>
      </w:tr>
      <w:tr>
        <w:tc>
          <w:tcPr>
            <w:tcW w:type="dxa" w:w="3346"/>
            <w:shd w:val="clear" w:color="auto" w:fill="E8F5E9"/>
          </w:tcPr>
          <w:p>
            <w:pPr>
              <w:jc w:val="center"/>
              <w:bidi w:val="1"/>
            </w:pPr>
            <w:r>
              <w:rPr>
                <w:rFonts w:ascii="Scheherazade New" w:hAnsi="Scheherazade New"/>
                <w:color w:val="1A237E"/>
                <w:sz w:val="24"/>
              </w:rPr>
              <w:t>٨٥</w:t>
            </w:r>
          </w:p>
        </w:tc>
        <w:tc>
          <w:tcPr>
            <w:tcW w:type="dxa" w:w="3346"/>
            <w:shd w:val="clear" w:color="auto" w:fill="FFF8E1"/>
          </w:tcPr>
          <w:p>
            <w:pPr>
              <w:jc w:val="center"/>
              <w:bidi w:val="1"/>
            </w:pPr>
            <w:r>
              <w:rPr>
                <w:rFonts w:ascii="Scheherazade New" w:hAnsi="Scheherazade New"/>
                <w:color w:val="1A237E"/>
                <w:sz w:val="24"/>
              </w:rPr>
              <w:t>١٩٤</w:t>
            </w:r>
          </w:p>
        </w:tc>
        <w:tc>
          <w:tcPr>
            <w:tcW w:type="dxa" w:w="3346"/>
            <w:shd w:val="clear" w:color="auto" w:fill="E8F5E9"/>
          </w:tcPr>
          <w:p>
            <w:pPr>
              <w:jc w:val="center"/>
              <w:bidi w:val="1"/>
            </w:pPr>
            <w:r>
              <w:rPr>
                <w:rFonts w:ascii="Scheherazade New" w:hAnsi="Scheherazade New"/>
                <w:color w:val="1A237E"/>
                <w:sz w:val="24"/>
              </w:rPr>
              <w:t>٣٠٣</w:t>
            </w:r>
          </w:p>
        </w:tc>
      </w:tr>
      <w:tr>
        <w:tc>
          <w:tcPr>
            <w:tcW w:type="dxa" w:w="3346"/>
            <w:shd w:val="clear" w:color="auto" w:fill="FFF8E1"/>
          </w:tcPr>
          <w:p>
            <w:pPr>
              <w:jc w:val="center"/>
              <w:bidi w:val="1"/>
            </w:pPr>
            <w:r>
              <w:rPr>
                <w:rFonts w:ascii="Scheherazade New" w:hAnsi="Scheherazade New"/>
                <w:color w:val="1A237E"/>
                <w:sz w:val="24"/>
              </w:rPr>
              <w:t>٢٢٣</w:t>
            </w:r>
          </w:p>
        </w:tc>
        <w:tc>
          <w:tcPr>
            <w:tcW w:type="dxa" w:w="3346"/>
            <w:shd w:val="clear" w:color="auto" w:fill="E8F5E9"/>
          </w:tcPr>
          <w:p>
            <w:pPr>
              <w:jc w:val="center"/>
              <w:bidi w:val="1"/>
            </w:pPr>
            <w:r>
              <w:rPr>
                <w:rFonts w:ascii="Scheherazade New" w:hAnsi="Scheherazade New"/>
                <w:color w:val="1A237E"/>
                <w:sz w:val="24"/>
              </w:rPr>
              <w:t>٢٤٥</w:t>
            </w:r>
          </w:p>
        </w:tc>
        <w:tc>
          <w:tcPr>
            <w:tcW w:type="dxa" w:w="3346"/>
            <w:shd w:val="clear" w:color="auto" w:fill="FFF8E1"/>
          </w:tcPr>
          <w:p>
            <w:pPr>
              <w:jc w:val="center"/>
              <w:bidi w:val="1"/>
            </w:pPr>
            <w:r>
              <w:rPr>
                <w:rFonts w:ascii="Scheherazade New" w:hAnsi="Scheherazade New"/>
                <w:color w:val="1A237E"/>
                <w:sz w:val="24"/>
              </w:rPr>
              <w:t>١١٤</w:t>
            </w:r>
          </w:p>
        </w:tc>
      </w:tr>
    </w:tbl>
    <w:p>
      <w:pPr>
        <w:jc w:val="center"/>
      </w:pPr>
      <w:r>
        <w:rPr>
          <w:i/>
          <w:sz w:val="14"/>
        </w:rPr>
        <w:t>Wafaq musallas 3×3 — simpan RTL agar dir=rtl — konstanta 582</w:t>
      </w:r>
    </w:p>
    <w:p>
      <w:pPr>
        <w:pStyle w:val="Heading2"/>
      </w:pPr>
      <w:r>
        <w:t>latin</w:t>
      </w:r>
    </w:p>
    <w:p>
      <w:r>
        <w:rPr>
          <w:i/>
          <w:sz w:val="17"/>
        </w:rPr>
        <w:t>As-saiful-battāru li-daf'i Maimūnil-ghaddār.</w:t>
      </w:r>
    </w:p>
    <w:p>
      <w:r>
        <w:rPr>
          <w:i/>
          <w:sz w:val="17"/>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r>
        <w:rPr>
          <w:i/>
          <w:sz w:val="17"/>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r>
        <w:rPr>
          <w:i/>
          <w:sz w:val="17"/>
        </w:rPr>
        <w:t>1, Lā ilāha illallāhu Rabbanā wab'ats fīhim rasūlan minhum yatlū 'alaihim āyātika wa yu'allimuhumul-kitāba wal-hikmata wa yuzakkīhim innaka Antal-'Azīzul-Hakīm.</w:t>
        <w:br/>
        <w:t>2, Lā ilāha illallāhu Huwal-ladzī yushawwirukum fil-arhāmi kaifa yasyā'u Lā ilāha illā Huwal-'Azīzul-Hakīm.</w:t>
        <w:br/>
        <w:t>3, Lā ilāha illallāhu Syahidallāhu annahu Lā ilāha illā Huwa wal-malāikatu wa ulul-'ilmi qā'iman bil-qisthi Lā ilāha illā Huwal-'Azīzul-Hakīm.</w:t>
        <w:br/>
        <w:t>4, Lā ilāha illallāhu Inna hādzā lahuwa al-qashashul-haqqu wa mā min ilāhin illallāhu wa innallāha lahuwa al-'Azīzul-Hakīm.</w:t>
        <w:br/>
        <w:t>5, Lā ilāha illallāhu wa mā ja'alahullāhu illā busyra lakum wa li-tathma'inna qulūbukum bihi wa man-nashru illā min 'indillāhil-'Azīzil-Hakīm.</w:t>
        <w:br/>
        <w:t>6, Lā ilāha illallāhu in tu'adzzibhum fa-innahum 'ibāduka wa in taghfir lahum fa-innaka Antal-'Azīzul-Hakīm.</w:t>
        <w:br/>
        <w:t>7, Lā ilāha illallāhu wa mā arsalnā min rasūlin illā bi-lisāni qaumihi li-yubayyina lahum fa-yudhillullāhu man yasyā'u wa yahdī man yasyā'u wa Huwal-'Azīzul-Hakīm.</w:t>
        <w:br/>
        <w:t>8, Lā ilāha illallāhu lil-ladzīna lā yu'minūna bil-ākhirati matsalu as-sau'i wa lillāhil-matsalul-a'lā wa Huwal-'Azīzul-Hakīm.</w:t>
        <w:br/>
        <w:t>9, Lā ilāha illallāhu yā Mūsā innahu Anal-lāhul-'Azīzul-Hakīm.</w:t>
        <w:br/>
        <w:t>10, Lā ilāha illallāhu fa-āmana lahu Lūthun wa qāla innī muhājirun ilā Rabbī innahu Huwal-'Azīzul-Hakīm.</w:t>
        <w:br/>
        <w:t>11, Lā ilāha illallāhu innallāha ya'lamu mā tad'ūna min dūnihi min syai'in wa Huwal-'Azīzul-Hakīm.</w:t>
        <w:br/>
        <w:t>12, Lā ilāha illallāhu wa Huwal-ladzī yabda'ul-khalqa tsumma yu'īduhu wa Huwa ahwanu 'alaihi wa lahul-matsalul-a'lā fis-samāwāti wal-ardhi wa Huwal-'Azīzul-Hakīm.</w:t>
        <w:br/>
        <w:t>13, Lā ilāha illallāhu khālidīna fīhā wa'dallāhi haqqan wa Huwal-'Azīzul-Hakīm.</w:t>
        <w:br/>
        <w:t>14, Lā ilāha illallāhu qul arūniyal-ladzīna alhaqtum bihi syurakā'a kallā bal Huwallāhul-'Azīzul-Hakīm.</w:t>
        <w:br/>
        <w:t>15, Lā ilāha illallāhu mā yaftahillāhu lin-nāsi min rahmatin fa-lā mumsika lahā wa mā yumsik fa-lā mursila lahu min ba'dihi wa Huwal-'Azīzul-Hakīm.</w:t>
        <w:br/>
        <w:t>16, Lā ilāha illallāhu tanzīlul-kitābi minallāhil-'Azīzil-Hakīm.</w:t>
        <w:br/>
        <w:t>17, Lā ilāha illallāhu Rabbanā wa adkhilhum jannāti 'adninil-latī wa'adtahum wa man shalaha min ābā'ihim wa azwājihim wa dzurriyyātihim innaka Antal-'Azīzul-Hakīm.</w:t>
        <w:br/>
        <w:t>18, Lā ilāha illallāhu Hā Mīm 'Ain Sīn Qāf kadzālika yūhī ilaika wa ilal-ladzīna min qablikallāhul-'Azīzul-Hakīm.</w:t>
        <w:br/>
        <w:t>19, Lā ilāha illallāhu Hā Mīm tanzīlul-kitābi minallāhil-'Azīzil-Hakīm [al-Jātsiyah].</w:t>
        <w:br/>
        <w:t>20, Lā ilāha illallāhu wa lahul-kibriyā'u fis-samāwāti wal-ardhi wa Huwal-'Azīzul-Hakīm.</w:t>
        <w:br/>
        <w:t>21, Lā ilāha illallāhu Hā Mīm tanzīlul-kitābi minallāhil-'Azīzil-Hakīm [al-Ahqāf].</w:t>
        <w:br/>
        <w:t>22, Lā ilāha illallāhu sabbaha lillāhi mā fis-samāwāti wal-ardhi wa Huwal-'Azīzul-Hakīm [al-Hadīd].</w:t>
        <w:br/>
        <w:t>23, Lā ilāha illallāhu sabbaha lillāhi mā fis-samāwāti wa mā fil-ardhi wa Huwal-'Azīzul-Hakīm [al-Hasyr].</w:t>
        <w:br/>
        <w:t>24, Lā ilāha illallāhu Huwallāhul-Khāliqul-Bāri'ul-Mushawwiru lahul-asmā'ul-husnā yusabbihu lahu mā fis-samāwāti wal-ardhi wa Huwal-'Azīzul-Hakīm.</w:t>
        <w:br/>
        <w:t>25, Lā ilāha illallāhu Rabbanā lā taj'alnā fitnatan lil-ladzīna kafarū waghfir lanā Rabbanā innaka Antal-'Azīzul-Hakīm.</w:t>
        <w:br/>
        <w:t>26, Lā ilāha illallāhu sabbaha lillāhi mā fis-samāwāti wa mā fil-ardhi wa Huwal-'Azīzul-Hakīm [ash-Shaff].</w:t>
        <w:br/>
        <w:t>27, Lā ilāha illallāhu yusabbihu lillāhi mā fis-samāwāti wa mā fil-ardhi al-Malikul-Quddūsul-'Azīzul-Hakīm.</w:t>
        <w:br/>
        <w:t>28, Lā ilāha illallāhu wa ākharīna minhum lammā yalhaqū bihim wa Huwal-'Azīzul-Hakīm.</w:t>
        <w:br/>
        <w:t>29, Lā ilāha illallāhu 'ālimul-ghaibi wasy-syahādati wa Huwal-'Azīzul-Hakīm.</w:t>
      </w:r>
    </w:p>
    <w:p>
      <w:r>
        <w:rPr>
          <w:i/>
          <w:sz w:val="17"/>
        </w:rPr>
        <w:t>Tammat ikhwatī fillāhi al-āyātul-karīmātu wa ilaikum al-wafqus-sālifu dzikruhu.</w:t>
      </w:r>
    </w:p>
    <w:p>
      <w:r>
        <w:rPr>
          <w:i/>
          <w:sz w:val="17"/>
        </w:rPr>
        <w:t>Wafaq musallas 3×3 (asror, tanpa latin/terjemah angka — simpan RTL agar dir=rtl): lihat tabel arab di atas.</w:t>
      </w:r>
    </w:p>
    <w:p>
      <w:pPr>
        <w:pStyle w:val="Heading2"/>
      </w:pPr>
      <w:r>
        <w:t>Terjemahan</w:t>
      </w:r>
    </w:p>
    <w:p>
      <w:pPr>
        <w:shd w:val="clear" w:color="auto" w:fill="E3F2FD"/>
        <w:pBdr>
          <w:left w:val="single" w:sz="12" w:space="6" w:color="64B5F6"/>
        </w:pBdr>
      </w:pPr>
      <w:r>
        <w:rPr>
          <w:color w:val="0D47A1"/>
          <w:sz w:val="17"/>
        </w:rPr>
        <w:t>Pedang yang tajam untuk menolak Maimun yang berkhianat.</w:t>
        <w:br/>
        <w:br/>
      </w:r>
      <w:r>
        <w:rPr>
          <w:color w:val="0D47A1"/>
          <w:sz w:val="17"/>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br/>
        <w:br/>
      </w:r>
      <w:r>
        <w:rPr>
          <w:color w:val="0D47A1"/>
          <w:sz w:val="17"/>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br/>
        <w:br/>
      </w:r>
      <w:r>
        <w:rPr>
          <w:color w:val="0D47A1"/>
          <w:sz w:val="17"/>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br/>
        <w:t>2, Tidak ada tuhan selain Allah — Dialah yang membentuk kamu dalam rahim sebagaimana Dia kehendaki; tidak ada tuhan selain Dia Yang Maha Perkasa lagi Maha Bijaksana.</w:t>
        <w:br/>
        <w:t>3, Tidak ada tuhan selain Allah — Allah bersaksi bahwa tidak ada tuhan selain Dia, demikian pula para malaikat dan orang-orang yang berilmu yang menegakkan keadilan; tidak ada tuhan selain Dia Yang Maha Perkasa lagi Maha Bijaksana.</w:t>
        <w:br/>
        <w:t>4, Tidak ada tuhan selain Allah — Sesungguhnya ini benar-benar kisah yang benar; tidak ada tuhan selain Allah; dan sesungguhnya Allah Dialah Yang Maha Perkasa lagi Maha Bijaksana.</w:t>
        <w:br/>
        <w:t>5, Tidak ada tuhan selain Allah — Dan tidaklah Allah menjadikannya melainkan sebagai kabar gembira bagi kalian dan agar hati kalian menjadi tenteram dengannya; dan tidak ada pertolongan melainkan dari sisi Allah Yang Maha Perkasa lagi Maha Bijaksana.</w:t>
        <w:br/>
        <w:t>6, Tidak ada tuhan selain Allah — Jika Engkau menyiksa mereka, maka sesungguhnya mereka adalah hamba-hamba-Mu; dan jika Engkau mengampuni mereka, maka sesungguhnya Engkaulah Yang Maha Perkasa lagi Maha Bijaksana.</w:t>
        <w:b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br/>
        <w:t>8, Tidak ada tuhan selain Allah — Bagi orang-orang yang tidak beriman kepada akhirat terdapat perumpamaan yang buruk, dan bagi Allah perumpamaan yang tertinggi; dan Dialah Yang Maha Perkasa lagi Maha Bijaksana.</w:t>
        <w:br/>
        <w:t>9, Tidak ada tuhan selain Allah — Wahai Musa, sesungguhnya Aku adalah Allah Yang Maha Perkasa lagi Maha Bijaksana.</w:t>
        <w:br/>
        <w:t>10, Tidak ada tuhan selain Allah — Maka berimanlah Luth kepadanya dan berkata: Sesungguhnya aku akan berhijrah kepada Tuhanku; sesungguhnya Dialah Yang Maha Perkasa lagi Maha Bijaksana.</w:t>
        <w:br/>
        <w:t>11, Tidak ada tuhan selain Allah — Sesungguhnya Allah mengetahui apa yang kalian seru selain Dia berupa sesuatu apa pun; dan Dialah Yang Maha Perkasa lagi Maha Bijaksana.</w:t>
        <w:br/>
        <w:t>12, Tidak ada tuhan selain Allah — Dan Dialah yang memulai penciptaan kemudian mengulanginya, dan itu lebih mudah bagi-Nya; dan bagi-Nya perumpamaan yang tertinggi di langit dan di bumi; dan Dialah Yang Maha Perkasa lagi Maha Bijaksana.</w:t>
        <w:br/>
        <w:t>13, Tidak ada tuhan selain Allah — Mereka kekal di dalamnya; janji Allah adalah benar; dan Dialah Yang Maha Perkasa lagi Maha Bijaksana.</w:t>
        <w:br/>
        <w:t>14, Tidak ada tuhan selain Allah — Katakanlah: Perlihatkan kepadaku orang-orang yang kalian sekutukan dengan-Nya; sekali-kali tidak, bahkan Dialah Allah Yang Maha Perkasa lagi Maha Bijaksana.</w:t>
        <w:br/>
        <w:t>15, Tidak ada tuhan selain Allah — Apa saja yang Allah bukakan bagi manusia berupa rahmat, maka tidak ada yang dapat menahannya; dan apa saja yang Dia tahan, maka tidak ada yang dapat mengirimnya setelah-Nya; dan Dialah Yang Maha Perkasa lagi Maha Bijaksana.</w:t>
        <w:br/>
        <w:t>16, Tidak ada tuhan selain Allah — Turunnya Kitab ini dari Allah Yang Maha Perkasa lagi Maha Bijaksana.</w:t>
        <w:b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br/>
        <w:t>18, Tidak ada tuhan selain Allah — Hā Mīm ‘Ain Sīn Qāf, demikianlah Allah Yang Maha Perkasa lagi Maha Bijaksana mewahyukan kepadamu dan kepada orang-orang sebelum kamu.</w:t>
        <w:br/>
        <w:t>19, Tidak ada tuhan selain Allah — Hā Mīm, turunnya Kitab ini dari Allah Yang Maha Perkasa lagi Maha Bijaksana [Al-Jatsiyah].</w:t>
        <w:br/>
        <w:t>20, Tidak ada tuhan selain Allah — Dan bagi-Nya keagungan di langit dan di bumi; dan Dialah Yang Maha Perkasa lagi Maha Bijaksana.</w:t>
        <w:br/>
        <w:t>21, Tidak ada tuhan selain Allah — Hā Mīm, turunnya Kitab ini dari Allah Yang Maha Perkasa lagi Maha Bijaksana [Al-Ahqaf].</w:t>
        <w:br/>
        <w:t>22, Tidak ada tuhan selain Allah — Bertasbih kepada Allah apa yang ada di langit dan di bumi; dan Dialah Yang Maha Perkasa lagi Maha Bijaksana [Al-Hadid].</w:t>
        <w:br/>
        <w:t>23, Tidak ada tuhan selain Allah — Bertasbih kepada Allah apa yang ada di langit dan apa yang ada di bumi; dan Dialah Yang Maha Perkasa lagi Maha Bijaksana [Al-Hasyr].</w:t>
        <w:br/>
        <w:t>24, Tidak ada tuhan selain Allah — Dialah Allah Yang Menciptakan, Yang Mengadakan, Yang Membentuk Rupa; bagi-Nya nama-nama yang paling baik; bertasbih kepada-Nya apa yang ada di langit dan di bumi; dan Dialah Yang Maha Perkasa lagi Maha Bijaksana.</w:t>
        <w:br/>
        <w:t>25, Tidak ada tuhan selain Allah — Wahai Tuhan kami, janganlah Engkau jadikan kami sebagai fitnah bagi orang-orang kafir; ampunilah kami wahai Tuhan kami; sesungguhnya Engkaulah Yang Maha Perkasa lagi Maha Bijaksana.</w:t>
        <w:br/>
        <w:t>26, Tidak ada tuhan selain Allah — Bertasbih kepada Allah apa yang ada di langit dan apa yang ada di bumi; dan Dialah Yang Maha Perkasa lagi Maha Bijaksana [Ash-Shaff].</w:t>
        <w:br/>
        <w:t>27, Tidak ada tuhan selain Allah — Bertasbih kepada Allah apa yang ada di langit dan apa yang ada di bumi; Raja Yang Maha Suci Yang Maha Perkasa lagi Maha Bijaksana.</w:t>
        <w:br/>
        <w:t>28, Tidak ada tuhan selain Allah — Dan orang-orang lain dari mereka yang belum bertemu dengan mereka; dan Dialah Yang Maha Perkasa lagi Maha Bijaksana.</w:t>
        <w:br/>
        <w:t>29, Tidak ada tuhan selain Allah — Yang mengetahui yang gaib dan yang nyata; dan Dialah Yang Maha Perkasa lagi Maha Bijaksana.</w:t>
        <w:br/>
        <w:br/>
      </w:r>
      <w:r>
        <w:rPr>
          <w:color w:val="0D47A1"/>
          <w:sz w:val="17"/>
        </w:rPr>
        <w:t>Telah selesai, wahai saudara-saudaraku karena Allah, ayat-ayat yang mulia tersebut dan untuk kalian wafaq yang telah disebutkan terdahulu.</w:t>
        <w:br/>
        <w:br/>
      </w:r>
      <w:r>
        <w:rPr>
          <w:color w:val="0D47A1"/>
          <w:sz w:val="17"/>
        </w:rPr>
        <w:t>Dan inilah wafaqnya.</w:t>
        <w:br/>
        <w:br/>
      </w:r>
    </w:p>
    <w:p>
      <w:pPr>
        <w:pStyle w:val="Heading2"/>
      </w:pPr>
      <w:r>
        <w:t>Syarah dan Penjelasan</w:t>
      </w:r>
    </w:p>
    <w:p>
      <w:r>
        <w:rPr>
          <w:sz w:val="17"/>
        </w:rPr>
        <w:t>Wafaq musallas 3×3 Saif al-Battār memiliki 9 kamar dengan konstanta 582 per baris/kolom/diagonal (165+143+274=582, 303+194+85=582, 114+245+223=582), selaras dengan hitungan wirid Al-Hakīm 582×. Empat sudut luar ditandai simbol G/A sebagai pasak rajah, bingkai diputar dengan ayat Qauluhul-Haqq wa Lahul-Mulk diselingi 29 ayat Al-‘Azīz Al-Hakīm. Fungsi utamanya sebagai pemutus ikatan sihir/pelet Maimūn an-Nikāh (jin mārid Majūsī) yang merusak kehormatan suami-istri; mekanisme wirid Al-Hakīm 582× + ayat-ayat 29× menjadi pemantik pembakar energi sihir.</w:t>
      </w:r>
    </w:p>
    <w:p>
      <w:pPr>
        <w:pStyle w:val="Heading2"/>
      </w:pPr>
      <w:r>
        <w:t>Khususiyah dan Tatacara Praktik</w:t>
      </w:r>
    </w:p>
    <w:p>
      <w:r>
        <w:rPr>
          <w:sz w:val="17"/>
        </w:rPr>
        <w:t>Penulisan dengan air mawar + za‘faran, pembacaan terpisah (Lā ilāha illallāh per ayat) lalu wirid Al-Hakīm, cocok sebagai hirz pelindung kehormatan. Simetri 582 memancarkan daya hancur bergelombang yang memutus kiriman Maimūn secara instan.</w:t>
      </w:r>
    </w:p>
    <w:p>
      <w:pPr>
        <w:jc w:val="center"/>
      </w:pPr>
      <w:r>
        <w:drawing>
          <wp:inline xmlns:a="http://schemas.openxmlformats.org/drawingml/2006/main" xmlns:pic="http://schemas.openxmlformats.org/drawingml/2006/picture">
            <wp:extent cx="4754880" cy="3674225"/>
            <wp:docPr id="13" name="Picture 13"/>
            <wp:cNvGraphicFramePr>
              <a:graphicFrameLocks noChangeAspect="1"/>
            </wp:cNvGraphicFramePr>
            <a:graphic>
              <a:graphicData uri="http://schemas.openxmlformats.org/drawingml/2006/picture">
                <pic:pic>
                  <pic:nvPicPr>
                    <pic:cNvPr id="0" name="hal_22.png"/>
                    <pic:cNvPicPr/>
                  </pic:nvPicPr>
                  <pic:blipFill>
                    <a:blip r:embed="rId23"/>
                    <a:stretch>
                      <a:fillRect/>
                    </a:stretch>
                  </pic:blipFill>
                  <pic:spPr>
                    <a:xfrm>
                      <a:off x="0" y="0"/>
                      <a:ext cx="4754880" cy="3674225"/>
                    </a:xfrm>
                    <a:prstGeom prst="rect"/>
                  </pic:spPr>
                </pic:pic>
              </a:graphicData>
            </a:graphic>
          </wp:inline>
        </w:drawing>
      </w:r>
    </w:p>
    <w:p>
      <w:pPr>
        <w:jc w:val="center"/>
      </w:pPr>
      <w:r>
        <w:rPr>
          <w:i/>
          <w:sz w:val="15"/>
        </w:rPr>
        <w:t>[Gambar: REVISI HAL 22-24 — السَّيْفُ الْبَتَّارُ لِدَفْعِ مَيْمُونٍ الْغَدَّارِ (5 LAPIS BERSIH) — hal_22.png]</w:t>
      </w:r>
    </w:p>
    <w:p>
      <w:pPr>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hal_24_wafaq.png"/>
                    <pic:cNvPicPr/>
                  </pic:nvPicPr>
                  <pic:blipFill>
                    <a:blip r:embed="rId24"/>
                    <a:stretch>
                      <a:fillRect/>
                    </a:stretch>
                  </pic:blipFill>
                  <pic:spPr>
                    <a:xfrm>
                      <a:off x="0" y="0"/>
                      <a:ext cx="4754880" cy="3674225"/>
                    </a:xfrm>
                    <a:prstGeom prst="rect"/>
                  </pic:spPr>
                </pic:pic>
              </a:graphicData>
            </a:graphic>
          </wp:inline>
        </w:drawing>
      </w:r>
    </w:p>
    <w:p>
      <w:pPr>
        <w:jc w:val="center"/>
      </w:pPr>
      <w:r>
        <w:rPr>
          <w:i/>
          <w:sz w:val="15"/>
        </w:rPr>
        <w:t>[Gambar: REVISI HAL 22-24 — السَّيْفُ الْبَتَّارُ لِدَفْعِ مَيْمُونٍ الْغَدَّارِ (5 LAPIS BERSIH) — hal_24_wafaq.png]</w:t>
      </w:r>
    </w:p>
    <w:p>
      <w:pPr>
        <w:pStyle w:val="Heading1"/>
      </w:pPr>
      <w:r>
        <w:t>REVISI HAL 25 — فَائِدَةٌ قَاطِعَةٌ لِرَدِّ الْخَادِمِ (5 LAPIS BERSIH)</w:t>
      </w:r>
    </w:p>
    <w:p>
      <w:pPr>
        <w:pStyle w:val="Heading2"/>
      </w:pPr>
      <w:r>
        <w:t>HALAMAN 25 — فَائِدَةٌ قَاطِعَةٌ لِرَدِّ الْخَادِمِ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قَاطِعَةٌ لِرَدِّ الْخَادِمِ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وَفِي آخِرِ التِّلَاوَةِ يَدْعُو بِهَذَا الدُّعَاءِ ٧ مَرَّاتٍ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2"/>
      </w:pPr>
      <w:r>
        <w:t>latin</w:t>
      </w:r>
    </w:p>
    <w:p>
      <w:r>
        <w:rPr>
          <w:i/>
          <w:sz w:val="17"/>
        </w:rPr>
        <w:t>Fāidatun qāthi'atun li-raddil-khādim.</w:t>
      </w:r>
    </w:p>
    <w:p>
      <w:r>
        <w:rPr>
          <w:i/>
          <w:sz w:val="17"/>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r>
        <w:rPr>
          <w:i/>
          <w:sz w:val="17"/>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r>
        <w:rPr>
          <w:i/>
          <w:sz w:val="17"/>
        </w:rPr>
        <w:t>Wa fī ākhir at-tilāwati yad'ū bihādzad-du'ā'i 7 marrātin:</w:t>
      </w:r>
    </w:p>
    <w:p>
      <w:r>
        <w:rPr>
          <w:i/>
          <w:sz w:val="17"/>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r>
        <w:rPr>
          <w:i/>
          <w:sz w:val="17"/>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2"/>
      </w:pPr>
      <w:r>
        <w:t>Terjemahan</w:t>
      </w:r>
    </w:p>
    <w:p>
      <w:pPr>
        <w:shd w:val="clear" w:color="auto" w:fill="E3F2FD"/>
        <w:pBdr>
          <w:left w:val="single" w:sz="12" w:space="6" w:color="64B5F6"/>
        </w:pBdr>
      </w:pPr>
      <w:r>
        <w:rPr>
          <w:color w:val="0D47A1"/>
          <w:sz w:val="17"/>
        </w:rPr>
        <w:t>Faedah yang pasti untuk mengembalikan khadam.</w:t>
        <w:br/>
        <w:br/>
      </w:r>
      <w:r>
        <w:rPr>
          <w:color w:val="0D47A1"/>
          <w:sz w:val="17"/>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br/>
        <w:br/>
      </w:r>
      <w:r>
        <w:rPr>
          <w:color w:val="0D47A1"/>
          <w:sz w:val="17"/>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br/>
        <w:br/>
      </w:r>
      <w:r>
        <w:rPr>
          <w:color w:val="0D47A1"/>
          <w:sz w:val="17"/>
        </w:rPr>
        <w:t>Dan di akhir bacaan hendaklah ia berdoa dengan doa ini sebanyak 7 kali:</w:t>
        <w:br/>
        <w:br/>
      </w:r>
      <w:r>
        <w:rPr>
          <w:color w:val="0D47A1"/>
          <w:sz w:val="17"/>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br/>
        <w:br/>
      </w:r>
      <w:r>
        <w:rPr>
          <w:color w:val="0D47A1"/>
          <w:sz w:val="17"/>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br/>
        <w:br/>
      </w:r>
    </w:p>
    <w:p>
      <w:pPr>
        <w:pStyle w:val="Heading2"/>
      </w:pPr>
      <w:r>
        <w:t>Syarah dan Penjelasan</w:t>
      </w:r>
    </w:p>
    <w:p>
      <w:r>
        <w:rPr>
          <w:sz w:val="17"/>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r>
        <w:rPr>
          <w:sz w:val="17"/>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pStyle w:val="Heading2"/>
      </w:pPr>
      <w:r>
        <w:t>Khususiyah dan Tatacara Praktik</w:t>
      </w:r>
    </w:p>
    <w:p>
      <w:r>
        <w:rPr>
          <w:sz w:val="17"/>
        </w:rPr>
        <w:t>Fungsi Utama: Digunakan secara khusus sebagai metode darurat untuk memanggil kembali (raddul-khādim) kekuatan, energi, atau entitas pengawal amalan yang kabur atau terputus koneksinya.</w:t>
      </w:r>
    </w:p>
    <w:p>
      <w:r>
        <w:rPr>
          <w:sz w:val="17"/>
        </w:rPr>
        <w:t>Peringatan Ketat: Diingatkan oleh penyusun kitab agar pengamal senantiasa bertakwa, menjaga batasan syariat, dan tidak menyalahgunakan amalan ini untuk kezaliman.</w:t>
      </w:r>
    </w:p>
    <w:p>
      <w:pPr>
        <w:jc w:val="center"/>
      </w:pPr>
      <w:r>
        <w:drawing>
          <wp:inline xmlns:a="http://schemas.openxmlformats.org/drawingml/2006/main" xmlns:pic="http://schemas.openxmlformats.org/drawingml/2006/picture">
            <wp:extent cx="4754880" cy="3674225"/>
            <wp:docPr id="15" name="Picture 15"/>
            <wp:cNvGraphicFramePr>
              <a:graphicFrameLocks noChangeAspect="1"/>
            </wp:cNvGraphicFramePr>
            <a:graphic>
              <a:graphicData uri="http://schemas.openxmlformats.org/drawingml/2006/picture">
                <pic:pic>
                  <pic:nvPicPr>
                    <pic:cNvPr id="0" name="hal_25.png"/>
                    <pic:cNvPicPr/>
                  </pic:nvPicPr>
                  <pic:blipFill>
                    <a:blip r:embed="rId25"/>
                    <a:stretch>
                      <a:fillRect/>
                    </a:stretch>
                  </pic:blipFill>
                  <pic:spPr>
                    <a:xfrm>
                      <a:off x="0" y="0"/>
                      <a:ext cx="4754880" cy="3674225"/>
                    </a:xfrm>
                    <a:prstGeom prst="rect"/>
                  </pic:spPr>
                </pic:pic>
              </a:graphicData>
            </a:graphic>
          </wp:inline>
        </w:drawing>
      </w:r>
    </w:p>
    <w:p>
      <w:pPr>
        <w:jc w:val="center"/>
      </w:pPr>
      <w:r>
        <w:rPr>
          <w:i/>
          <w:sz w:val="15"/>
        </w:rPr>
        <w:t>[Gambar: REVISI HAL 25 — فَائِدَةٌ قَاطِعَةٌ لِرَدِّ الْخَادِمِ (5 LAPIS BERSIH) — hal_25.png]</w:t>
      </w:r>
    </w:p>
    <w:p>
      <w:pPr>
        <w:pStyle w:val="Heading1"/>
      </w:pPr>
      <w:r>
        <w:t>REVISI HAL 26 — دُعَاءُ الْخَائِفِ (5 LAPIS BERSIH)</w:t>
      </w:r>
    </w:p>
    <w:p>
      <w:pPr>
        <w:pStyle w:val="Heading2"/>
      </w:pPr>
      <w:r>
        <w:t>HALAMAN 26 — دُعَاءُ الْخَائِفِ</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دُعَاءُ الْخَائِفِ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هَذَا الدُّعَاءَ النَّافِعَ بِإِذْنِ اللهِ لِلِاحْتِجَابِ مِنَ الْأَعْدَاءِ وَمِنْ كُلِّ مَنْ يَخَافُ مِنْهُ الْمَرْءُ مِنْ طُغَاةٍ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تَقْرَأُ أَوَّلًا آيَةَ الْكُرْسِيِّ ثَلَاثَ مَرَّاتٍ، ثُمَّ تَدْعُو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وَفَّقَكُمُ اللهُ لِكُلِّ خَيْرٍ</w:t>
      </w:r>
    </w:p>
    <w:p>
      <w:pPr>
        <w:pStyle w:val="Heading2"/>
      </w:pPr>
      <w:r>
        <w:t>latin</w:t>
      </w:r>
    </w:p>
    <w:p>
      <w:r>
        <w:rPr>
          <w:i/>
          <w:sz w:val="17"/>
        </w:rPr>
        <w:t>Du'ā'ul-khā'ifi.</w:t>
      </w:r>
    </w:p>
    <w:p>
      <w:r>
        <w:rPr>
          <w:i/>
          <w:sz w:val="17"/>
        </w:rPr>
        <w:t>As-salāmu 'alaikum wa rahmatullāhi wa barakātuh.</w:t>
      </w:r>
    </w:p>
    <w:p>
      <w:r>
        <w:rPr>
          <w:i/>
          <w:sz w:val="17"/>
        </w:rPr>
        <w:t>Ikhwatī fillāhi, ilaikum hādzad-du'ā'an-nāfi'a bi-idznillāhi lil-ihtijābi minal-a'dā'i wa min kulli man yakhāfu minhul-mar'u min thughātin.</w:t>
      </w:r>
    </w:p>
    <w:p>
      <w:r>
        <w:rPr>
          <w:i/>
          <w:sz w:val="17"/>
        </w:rPr>
        <w:t>Taqra'u awwalan āyatil-kursiyyi tsalātsa marrātin, tsumma tad'ū bihādzad-du'ā'i:</w:t>
      </w:r>
    </w:p>
    <w:p>
      <w:r>
        <w:rPr>
          <w:i/>
          <w:sz w:val="17"/>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[Yā-Sīn ilā fahum lā yubshirūna] (QS. Yā-Sīn: 1-9). Wa shallillāhumma 'alā sayyidinā Muhammadin wa 'alā ālihi ajma'īna].</w:t>
      </w:r>
    </w:p>
    <w:p>
      <w:r>
        <w:rPr>
          <w:i/>
          <w:sz w:val="17"/>
        </w:rPr>
        <w:t>Waffaqakumullāhu li-kulli khairin.</w:t>
      </w:r>
    </w:p>
    <w:p>
      <w:pPr>
        <w:pStyle w:val="Heading2"/>
      </w:pPr>
      <w:r>
        <w:t>Terjemahan</w:t>
      </w:r>
    </w:p>
    <w:p>
      <w:pPr>
        <w:shd w:val="clear" w:color="auto" w:fill="E3F2FD"/>
        <w:pBdr>
          <w:left w:val="single" w:sz="12" w:space="6" w:color="64B5F6"/>
        </w:pBdr>
      </w:pPr>
      <w:r>
        <w:rPr>
          <w:color w:val="0D47A1"/>
          <w:sz w:val="17"/>
        </w:rPr>
        <w:t>Doa orang yang takut.</w:t>
        <w:br/>
        <w:br/>
      </w:r>
      <w:r>
        <w:rPr>
          <w:color w:val="0D47A1"/>
          <w:sz w:val="17"/>
        </w:rPr>
        <w:t>Assalamu'alaikum warahmatullahi wabarakatuh.</w:t>
        <w:br/>
        <w:br/>
      </w:r>
      <w:r>
        <w:rPr>
          <w:color w:val="0D47A1"/>
          <w:sz w:val="17"/>
        </w:rPr>
        <w:t>Wahai saudara-saudaraku karena Allah, aku sampaikan kepada kalian doa yang bermanfaat ini — dengan izin Allah — untuk berlindung dari musuh-musuh dan dari setiap penguasa zalim yang ditakuti seseorang.</w:t>
        <w:br/>
        <w:br/>
      </w:r>
      <w:r>
        <w:rPr>
          <w:color w:val="0D47A1"/>
          <w:sz w:val="17"/>
        </w:rPr>
        <w:t>Bacalah terlebih dahulu Ayat Kursi sebanyak tiga kali, kemudian berdoalah dengan doa ini:</w:t>
        <w:br/>
        <w:br/>
      </w:r>
      <w:r>
        <w:rPr>
          <w:color w:val="0D47A1"/>
          <w:sz w:val="17"/>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br/>
        <w:br/>
      </w:r>
      <w:r>
        <w:rPr>
          <w:color w:val="0D47A1"/>
          <w:sz w:val="17"/>
        </w:rPr>
        <w:t>Semoga Allah memberi taufik kepada kalian untuk segala kebaikan.</w:t>
        <w:br/>
        <w:br/>
      </w:r>
    </w:p>
    <w:p>
      <w:pPr>
        <w:pStyle w:val="Heading2"/>
      </w:pPr>
      <w:r>
        <w:t>Syarah dan Penjelasan</w:t>
      </w:r>
    </w:p>
    <w:p>
      <w:r>
        <w:rPr>
          <w:sz w:val="17"/>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r>
        <w:rPr>
          <w:sz w:val="17"/>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pStyle w:val="Heading2"/>
      </w:pPr>
      <w:r>
        <w:t>Khususiyah dan Tatacara Praktik</w:t>
      </w:r>
    </w:p>
    <w:p>
      <w:r>
        <w:rPr>
          <w:sz w:val="17"/>
        </w:rPr>
        <w:t>Kepraktisan Tanpa Sarat Berat: Tidak memerlukan tirakat puasa atau penulisan wafaq rumit; cukup dibaca saat merasa terancam atau hendak menemui orang zalim.</w:t>
      </w:r>
    </w:p>
    <w:p>
      <w:r>
        <w:rPr>
          <w:sz w:val="17"/>
        </w:rPr>
        <w:t>Keamanan Mutlak Perjalanan dan Darurat: Sangat ampuh dibaca saat berada di daerah rawan kejahatan, ancaman tindak kekerasan, intimidasi penguasa, maupun gangguan makhluk halus.</w:t>
      </w:r>
    </w:p>
    <w:p>
      <w:pPr>
        <w:jc w:val="center"/>
      </w:pPr>
      <w:r>
        <w:drawing>
          <wp:inline xmlns:a="http://schemas.openxmlformats.org/drawingml/2006/main" xmlns:pic="http://schemas.openxmlformats.org/drawingml/2006/picture">
            <wp:extent cx="4754880" cy="3674225"/>
            <wp:docPr id="16" name="Picture 16"/>
            <wp:cNvGraphicFramePr>
              <a:graphicFrameLocks noChangeAspect="1"/>
            </wp:cNvGraphicFramePr>
            <a:graphic>
              <a:graphicData uri="http://schemas.openxmlformats.org/drawingml/2006/picture">
                <pic:pic>
                  <pic:nvPicPr>
                    <pic:cNvPr id="0" name="hal_26.png"/>
                    <pic:cNvPicPr/>
                  </pic:nvPicPr>
                  <pic:blipFill>
                    <a:blip r:embed="rId26"/>
                    <a:stretch>
                      <a:fillRect/>
                    </a:stretch>
                  </pic:blipFill>
                  <pic:spPr>
                    <a:xfrm>
                      <a:off x="0" y="0"/>
                      <a:ext cx="4754880" cy="3674225"/>
                    </a:xfrm>
                    <a:prstGeom prst="rect"/>
                  </pic:spPr>
                </pic:pic>
              </a:graphicData>
            </a:graphic>
          </wp:inline>
        </w:drawing>
      </w:r>
    </w:p>
    <w:p>
      <w:pPr>
        <w:jc w:val="center"/>
      </w:pPr>
      <w:r>
        <w:rPr>
          <w:i/>
          <w:sz w:val="15"/>
        </w:rPr>
        <w:t>[Gambar: REVISI HAL 26 — دُعَاءُ الْخَائِفِ (5 LAPIS BERSIH) — hal_26.png]</w:t>
      </w:r>
    </w:p>
    <w:p>
      <w:pPr>
        <w:pStyle w:val="Heading1"/>
      </w:pPr>
      <w:r>
        <w:t>REVISI HAL 27 — الْآيَاتُ الْعَشْرُ الْمُبْطِلَاتُ لِلنَّفْثِ وَالسِّحْرِ (5 LAPIS BERSIH)</w:t>
      </w:r>
    </w:p>
    <w:p>
      <w:pPr>
        <w:pStyle w:val="Heading2"/>
      </w:pPr>
      <w:r>
        <w:t>HALAMAN 27 — الْآيَاتُ الْعَشْرُ الْمُبْطِلَاتُ لِلنَّفْثِ وَالسِّحْرِ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الْآيَاتُ الْعَشْرُ الْمُبْطِلَاتُ لِلنَّفْثِ وَالسِّحْرِ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أَضَعُ لَكُمْ هَذِهِ الْفَائِدَةَ النَّافِعَةَ بِإِذْنِ اللهِ فِي إِبْطَالِ السِّحْرِ، وَهِيَ مِنَ الْأَعْمَالِ الْحَرْفِيَّةِ وَالْوَفْقِيَّةِ، وَهِيَ مَرْصُودَةٌ عَلَى سَاعَةٍ مُعَيَّنَةٍ وَذَلِكَ لِتَبْقَى الْفَائِدَةُ فَعَّالَةً مُسْتَمِرَّةً فِي عَمَلِهَا وَلَا تَنْحَلُّ إِلَى مَا شَاءَ اللهُ عَزَّ وَجَلَّ، وَوَقْتُ كِتَابَتِهَا هِيَ سَاعَةُ الْقَمَرِ فِي أَيِّ يَوْمٍ بِمِدَادٍ رُوحَانِيٍّ طَاهِرٍ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يُكْتَبُ الْوَفْقُ الثُّلَاثِيُّ وَتُحَوِّطُهُ مِنْ جِهَاتِهِ الْأَرْبَعِ بِالْبَسْمَلَةِ الشَّرِيفَةِ مُبْتَدِئًا مِنْ يَمِينِ الْأَسْفَلِ مُتَّجِهًا إِلَى الْيَسَارِ، ثُمَّ تَدُورُ عَلَيْهِ الْآيَاتُ الْعَشْرُ وَالَّتِي يُرْمَزُ لَهَا بِالْعَشْرِ قَالَّاتٍ، تِسْعٌ مِنْهَا فِي سُورَةِ الشُّعَرَاءِ وَآيَةٌ وَاحِدَةٌ مِنْ سُورَةِ يُونُسَ، وَهِيَ هَذِهِ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﴿قَالَ فِرْعَوْنُ وَمَا رَبُّ الْعَالَمِينَ﴾ [الشُّعَرَاءِ: ٢٣]</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 ﴿قَالَ رَبُّ السَّمَاوَاتِ وَالْأَرْضِ وَمَا بَيْنَهُمَا إِنْ كُنْتُمْ مُوقِنِينَ﴾ [الشُّعَرَاءِ: ٢٤]</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٣، ﴿قَالَ لِمَنْ حَوْلَهُ أَلَا تَسْتَمِعُونَ﴾ [الشُّعَرَاءِ: ٢٥]</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٤، ﴿قَالَ رَبُّكُمْ وَرَبُّ آبَائِكُمُ الْأَوَّلِينَ﴾ [الشُّعَرَاءِ: ٢٦]</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٥، ﴿قَالَ إِنَّ رَسُولَكُمُ الَّذِي أُرْسِلَ إِلَيْكُمْ لَمَجْنُونٌ﴾ [الشُّعَرَاءِ: ٢٧]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٦، ﴿قَالَ رَبُّ الْمَشْرِقِ وَالْمَغْرِبِ وَمَا بَيْنَهُمَا إِنْ كُنْتُمْ تَعْقِلُونَ﴾ [الشُّعَرَاءِ: ٢٨]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٧، ﴿قَالَ لَئِنِ اتَّخَذْتَ إِلَهًا غَيْرِي لَأَجْعَلَنَّكَ مِنَ الْمَسْجُونِينَ﴾ [الشُّعَرَاءِ: ٢٩]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٨، ﴿قَالَ أَوَلَوْ جِئْتُكَ بِشَيْءٍ مُبِينٍ﴾ [الشُّعَرَاءِ: ٣٠]</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٩، ﴿قَالَ فَأْتِ بِهِ إِنْ كُنْتَ مِنَ الصَّادِقِينَ﴾ [الشُّعَرَاءِ: ٣١]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١٠، ﴿قَالَ مُوسَى مَا جِئْتُمْ بِهِ السِّحْرُ إِنَّ اللهَ سَيُبْطِلُهُ إِنَّ اللهَ لَا يُصْلِحُ عَمَلَ الْمُفْسِدِينَ﴾ [يُونُسَ: ٨١]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وَهَذَا هُوَ الْوَفْقُ</w:t>
      </w:r>
    </w:p>
    <w:p>
      <w:pPr>
        <w:pStyle w:val="Heading2"/>
      </w:pPr>
      <w:r>
        <w:t>latin</w:t>
      </w:r>
    </w:p>
    <w:p>
      <w:r>
        <w:rPr>
          <w:i/>
          <w:sz w:val="17"/>
        </w:rPr>
        <w:t>Al-āyātul-'asyrul-mubthilātu lin-naftsi was-sihri.</w:t>
      </w:r>
    </w:p>
    <w:p>
      <w:r>
        <w:rPr>
          <w:i/>
          <w:sz w:val="17"/>
        </w:rPr>
        <w:t>Ikhwatī fillāhi adha'u lakum hādzihil-fā'idatan-nāfi'ata bi-idznillāhi fī ibthālis-sihri, wa hiya minal-a'mālil-harfiyyati wal-wafqiyyati, wa hiya marshūdatun 'alā sā'atin mu'ayyanatin wa dzālika li-tabqal-fā'idatu fa''ālatan mustamirratan fī 'amalihā wa lā tanhallu ilā mā syā'allāhu 'azza wa jalla, wa waqtu kitābatihā hiya sā'atul-qamari fī ayyi yaumin bi-midādin rūhāniyyin thāhirin.</w:t>
      </w:r>
    </w:p>
    <w:p>
      <w:r>
        <w:rPr>
          <w:i/>
          <w:sz w:val="17"/>
        </w:rPr>
        <w:t>Yuktabul-wafquts-tsulātsiyyu wa tuhīthuhu min jihātihil-arba'i bil-basmalatisy-syarīfati mubtadi'an min yamīnil-asfali muttajihan ilal-yasāri, tsumma tadūru 'alaihil-āyātul-'asyru wal-latī yurmazu lahā bil-'asyri qāllātin, tis'un minhā fī sūratisy-syu'arā'i wa āyatun wāhidatun min sūrati Yūnusa, wa hiya hādzihī:</w:t>
      </w:r>
    </w:p>
    <w:p>
      <w:r>
        <w:rPr>
          <w:i/>
          <w:sz w:val="17"/>
        </w:rPr>
        <w:t>1. Qāla Fir'aunu wa mā Rabbul-'ālamīna (QS. asy-Syu'arā': 23)</w:t>
        <w:br/>
        <w:t>2. Qāla Rabbus-samāwāti wal-ardhi wa mā bainahumā in kuntum mūqinīna (QS. asy-Syu'arā': 24)</w:t>
        <w:br/>
        <w:t>3. Qāla li-man haulahū alā tastami'ūna (QS. asy-Syu'arā': 25)</w:t>
        <w:br/>
        <w:t>4. Qāla rabbukum wa rabbu ābā'ikumul-awwalīna (QS. asy-Syu'arā': 26)</w:t>
        <w:br/>
        <w:t>5. Qāla inna rasūlakumul-ladzī ursila ilaikum lamajnūnun (QS. asy-Syu'arā': 27)</w:t>
        <w:br/>
        <w:t>6. Qāla Rabbul-masyriqi wal-maghribi wa mā bainahumā in kuntum ta'qilūna (QS. asy-Syu'arā': 28)</w:t>
        <w:br/>
        <w:t>7. Qāla la'init-takhadzta ilāhan ghairī la-aj'alannaka minal-masjūnīna (QS. asy-Syu'arā': 29)</w:t>
        <w:br/>
        <w:t>8. Qāla awalau ji'tuka bi-syai'im-mubīnin (QS. asy-Syu'arā': 30)</w:t>
        <w:br/>
        <w:t>9. Qāla fa'ti bihī in kunta minash-shādiqīna (QS. asy-Syu'arā': 31)</w:t>
        <w:br/>
        <w:t>10. Qāla Mūsā mā ji'tum bihis-sihru innallāha sayubthiluhū innallāha lā yushlihu 'amalal-mufsidīna (QS. Yūnus: 81)</w:t>
      </w:r>
    </w:p>
    <w:p>
      <w:r>
        <w:rPr>
          <w:i/>
          <w:sz w:val="17"/>
        </w:rPr>
        <w:t>Wa hādzā huwal-wafqu:</w:t>
      </w:r>
    </w:p>
    <w:p>
      <w:r>
        <w:rPr>
          <w:i/>
          <w:sz w:val="17"/>
        </w:rPr>
        <w:t>Wafaq musallas 3×3 (lihat Hal. 28) — ditulis dengan angka asror dan dibingkai basmalah.</w:t>
      </w:r>
    </w:p>
    <w:p>
      <w:pPr>
        <w:pStyle w:val="Heading2"/>
      </w:pPr>
      <w:r>
        <w:t>Terjemahan</w:t>
      </w:r>
    </w:p>
    <w:p>
      <w:pPr>
        <w:shd w:val="clear" w:color="auto" w:fill="E3F2FD"/>
        <w:pBdr>
          <w:left w:val="single" w:sz="12" w:space="6" w:color="64B5F6"/>
        </w:pBdr>
      </w:pPr>
      <w:r>
        <w:rPr>
          <w:color w:val="0D47A1"/>
          <w:sz w:val="17"/>
        </w:rPr>
        <w:t>Sepuluh ayat pembatal hembusan dan sihir.</w:t>
        <w:br/>
        <w:br/>
      </w:r>
      <w:r>
        <w:rPr>
          <w:color w:val="0D47A1"/>
          <w:sz w:val="17"/>
        </w:rPr>
        <w:t>Wahai saudara-saudaraku karena Allah, aku letakkan untuk kalian faedah yang bermanfaat ini dengan izin Allah dalam membatalkan sihir. Ia termasuk amalan huruf dan wafaq yang telah diikat pada jam astrologi tertentu agar faedah tetap فعال terus-menerus dalam kerjanya dan tidak terlepas hingga Allah 'azza wa jalla menghendaki. Waktu penulisannya ialah pada jam Bulan (sā'atul-qamar) di hari apa pun dengan tinta ruhani yang suci.</w:t>
        <w:br/>
        <w:br/>
      </w:r>
      <w:r>
        <w:rPr>
          <w:color w:val="0D47A1"/>
          <w:sz w:val="17"/>
        </w:rPr>
        <w:t>Wafaq tsulātsī (3×3) ditulis dan dikelilingi dari empat arahnya dengan basmalah yang mulia, dimulai dari kanan bawah menuju ke kiri, kemudian sepuluh ayat tersebut — yang diistilahkan sebagai sepuluh “qālā” — diputar mengelilinginya; sembilan di antaranya dari Surah asy-Syu'arā' dan satu ayat dari Surah Yūnus, yaitu:</w:t>
        <w:br/>
        <w:br/>
      </w:r>
      <w:r>
        <w:rPr>
          <w:color w:val="0D47A1"/>
          <w:sz w:val="17"/>
        </w:rPr>
        <w:t>1. Fir'aun berkata: Siapakah Tuhan semesta alam? (QS. asy-Syu'arā': 23)</w:t>
        <w:br/>
        <w:t>2. Musa menjawab: Tuhan langit dan bumi dan apa yang ada di antara keduanya, jika kamu orang-orang yang yakin. (QS. asy-Syu'arā': 24)</w:t>
        <w:br/>
        <w:t>3. Fir'aun berkata kepada orang di sekelilingnya: Apakah kalian tidak mendengarkan? (QS. asy-Syu'arā': 25)</w:t>
        <w:br/>
        <w:t>4. Musa berkata: Tuhanmu dan Tuhan nenek moyangmu yang terdahulu. (QS. asy-Syu'arā': 26)</w:t>
        <w:br/>
        <w:t>5. Fir'aun berkata: Sesungguhnya rasul kalian yang diutus kepada kalian benar-benar orang gila. (QS. asy-Syu'arā': 27)</w:t>
        <w:br/>
        <w:t>6. Musa berkata: Tuhan timur dan barat dan apa yang ada di antara keduanya, jika kalian berakal. (QS. asy-Syu'arā': 28)</w:t>
        <w:br/>
        <w:t>7. Fir'aun berkata: Sungguh jika kamu mengambil tuhan selain aku, pasti aku akan menjadikanmu termasuk orang yang dipenjara. (QS. asy-Syu'arā': 29)</w:t>
        <w:br/>
        <w:t>8. Musa berkata: Apakah seandainya aku datang kepadamu dengan sesuatu yang nyata? (QS. asy-Syu'arā': 30)</w:t>
        <w:br/>
        <w:t>9. Fir'aun berkata: Datangkanlah hal itu jika kamu termasuk orang yang benar. (QS. asy-Syu'arā': 31)</w:t>
        <w:br/>
        <w:t>10. Musa berkata: Apa yang kalian datangkan adalah sihir; sesungguhnya Allah akan membatalkannya; sesungguhnya Allah tidak memperbaiki perbuatan orang-orang yang berbuat kerusakan. (QS. Yūnus: 81)</w:t>
        <w:br/>
        <w:br/>
      </w:r>
      <w:r>
        <w:rPr>
          <w:color w:val="0D47A1"/>
          <w:sz w:val="17"/>
        </w:rPr>
        <w:t>Dan inilah wafaqnya (lihat Hal. 28).</w:t>
        <w:br/>
        <w:br/>
      </w:r>
    </w:p>
    <w:p>
      <w:pPr>
        <w:pStyle w:val="Heading2"/>
      </w:pPr>
      <w:r>
        <w:t>Syarah dan Penjelasan</w:t>
      </w:r>
    </w:p>
    <w:p>
      <w:r>
        <w:rPr>
          <w:sz w:val="17"/>
        </w:rPr>
        <w:t>Rahasia “al-‘Asyr Qālā t” — sepuluh dialog tauhid Nabi Musa melawan Fir‘aun: sembilan ayat asy-Syu‘arā’ membangun hujjah tauhid yang ditutup puncak QS. Yūnus 81 (innallāha sayubthiluhū), sehingga melahirkan gelombang penghancur buhul sihir apapun. Penulisan pada Sā‘atul-Qamar melambangkan cairan dan penerimaan materi, memastikan tinta za‘faran meresap permanen (marshūdah). Kombinasi minum &amp; usap tubuh: wafaq dilebur dengan air suci lalu dibacakan 10 ayat 9×, airnya diminumkan dan diusapkan untuk melunturkan sihir dari kulit hingga organ dalam.</w:t>
      </w:r>
    </w:p>
    <w:p>
      <w:pPr>
        <w:pStyle w:val="Heading2"/>
      </w:pPr>
      <w:r>
        <w:t>Khususiyah dan Tatacara Praktik</w:t>
      </w:r>
    </w:p>
    <w:p>
      <w:r>
        <w:rPr>
          <w:sz w:val="17"/>
        </w:rPr>
        <w:t>Garansi permanen (lā tanhallu): dirancang pada jam Bulan agar tidak luntur oleh waktu. Spesifik penghancur sihir buhul hembusan (an-naffātsāti fil-‘uqad) — tali/ikatan yang ditiup mantra.</w:t>
      </w:r>
    </w:p>
    <w:p>
      <w:pPr>
        <w:jc w:val="center"/>
      </w:pPr>
      <w:r>
        <w:drawing>
          <wp:inline xmlns:a="http://schemas.openxmlformats.org/drawingml/2006/main" xmlns:pic="http://schemas.openxmlformats.org/drawingml/2006/picture">
            <wp:extent cx="4754880" cy="3674225"/>
            <wp:docPr id="17" name="Picture 17"/>
            <wp:cNvGraphicFramePr>
              <a:graphicFrameLocks noChangeAspect="1"/>
            </wp:cNvGraphicFramePr>
            <a:graphic>
              <a:graphicData uri="http://schemas.openxmlformats.org/drawingml/2006/picture">
                <pic:pic>
                  <pic:nvPicPr>
                    <pic:cNvPr id="0" name="hal_27.png"/>
                    <pic:cNvPicPr/>
                  </pic:nvPicPr>
                  <pic:blipFill>
                    <a:blip r:embed="rId27"/>
                    <a:stretch>
                      <a:fillRect/>
                    </a:stretch>
                  </pic:blipFill>
                  <pic:spPr>
                    <a:xfrm>
                      <a:off x="0" y="0"/>
                      <a:ext cx="4754880" cy="3674225"/>
                    </a:xfrm>
                    <a:prstGeom prst="rect"/>
                  </pic:spPr>
                </pic:pic>
              </a:graphicData>
            </a:graphic>
          </wp:inline>
        </w:drawing>
      </w:r>
    </w:p>
    <w:p>
      <w:pPr>
        <w:jc w:val="center"/>
      </w:pPr>
      <w:r>
        <w:rPr>
          <w:i/>
          <w:sz w:val="15"/>
        </w:rPr>
        <w:t>[Gambar: REVISI HAL 27 — الْآيَاتُ الْعَشْرُ الْمُبْطِلَاتُ لِلنَّفْثِ وَالسِّحْرِ (5 LAPIS BERSIH) — hal_27.png]</w:t>
      </w:r>
    </w:p>
    <w:p>
      <w:pPr>
        <w:pStyle w:val="Heading1"/>
      </w:pPr>
      <w:r>
        <w:t>REVISI HAL 28 — الْآيَاتُ الْعَشْرُ الْمُبْطِلَاتُ لِلنَّفْثِ وَالسِّحْرِ (٢/٢ — الْوَفْقُ الثُّلَاثِيُّ)</w:t>
      </w:r>
    </w:p>
    <w:p>
      <w:pPr>
        <w:pStyle w:val="Heading2"/>
      </w:pPr>
      <w:r>
        <w:t>HALAMAN 28 — الْآيَاتُ الْعَشْرُ الْمُبْطِلَاتُ لِلنَّفْثِ وَالسِّحْرِ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الْآيَاتُ الْعَشْرُ الْمُبْطِلَاتُ لِلنَّفْثِ وَالسِّحْرِ</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shd w:val="clear" w:color="auto" w:fill="E8F5E9"/>
          </w:tcPr>
          <w:p>
            <w:pPr>
              <w:jc w:val="center"/>
              <w:bidi w:val="1"/>
            </w:pPr>
            <w:r>
              <w:rPr>
                <w:rFonts w:ascii="Scheherazade New" w:hAnsi="Scheherazade New"/>
                <w:b/>
                <w:color w:val="1B5E20"/>
                <w:sz w:val="28"/>
              </w:rPr>
              <w:t>٣١٣</w:t>
            </w:r>
          </w:p>
        </w:tc>
        <w:tc>
          <w:tcPr>
            <w:tcW w:type="dxa" w:w="3346"/>
            <w:shd w:val="clear" w:color="auto" w:fill="E8F5E9"/>
          </w:tcPr>
          <w:p>
            <w:pPr>
              <w:jc w:val="center"/>
              <w:bidi w:val="1"/>
            </w:pPr>
            <w:r>
              <w:rPr>
                <w:rFonts w:ascii="Scheherazade New" w:hAnsi="Scheherazade New"/>
                <w:b/>
                <w:color w:val="1B5E20"/>
                <w:sz w:val="28"/>
              </w:rPr>
              <w:t>١٢٧٢</w:t>
            </w:r>
          </w:p>
        </w:tc>
        <w:tc>
          <w:tcPr>
            <w:tcW w:type="dxa" w:w="3346"/>
            <w:shd w:val="clear" w:color="auto" w:fill="E8F5E9"/>
          </w:tcPr>
          <w:p>
            <w:pPr>
              <w:jc w:val="center"/>
              <w:bidi w:val="1"/>
            </w:pPr>
            <w:r>
              <w:rPr>
                <w:rFonts w:ascii="Scheherazade New" w:hAnsi="Scheherazade New"/>
                <w:b/>
                <w:color w:val="1B5E20"/>
                <w:sz w:val="28"/>
              </w:rPr>
              <w:t>٦٠٥</w:t>
            </w:r>
          </w:p>
        </w:tc>
      </w:tr>
      <w:tr>
        <w:tc>
          <w:tcPr>
            <w:tcW w:type="dxa" w:w="3346"/>
            <w:shd w:val="clear" w:color="auto" w:fill="E8F5E9"/>
          </w:tcPr>
          <w:p>
            <w:pPr>
              <w:jc w:val="center"/>
              <w:bidi w:val="1"/>
            </w:pPr>
            <w:r>
              <w:rPr>
                <w:rFonts w:ascii="Scheherazade New" w:hAnsi="Scheherazade New"/>
                <w:b/>
                <w:color w:val="1B5E20"/>
                <w:sz w:val="28"/>
              </w:rPr>
              <w:t>١٠٢٢</w:t>
            </w:r>
          </w:p>
        </w:tc>
        <w:tc>
          <w:tcPr>
            <w:tcW w:type="dxa" w:w="3346"/>
            <w:shd w:val="clear" w:color="auto" w:fill="E8F5E9"/>
          </w:tcPr>
          <w:p>
            <w:pPr>
              <w:jc w:val="center"/>
              <w:bidi w:val="1"/>
            </w:pPr>
            <w:r>
              <w:rPr>
                <w:rFonts w:ascii="Scheherazade New" w:hAnsi="Scheherazade New"/>
                <w:b/>
                <w:color w:val="1B5E20"/>
                <w:sz w:val="28"/>
              </w:rPr>
              <w:t>٧٣٠</w:t>
            </w:r>
          </w:p>
        </w:tc>
        <w:tc>
          <w:tcPr>
            <w:tcW w:type="dxa" w:w="3346"/>
            <w:shd w:val="clear" w:color="auto" w:fill="E8F5E9"/>
          </w:tcPr>
          <w:p>
            <w:pPr>
              <w:jc w:val="center"/>
              <w:bidi w:val="1"/>
            </w:pPr>
            <w:r>
              <w:rPr>
                <w:rFonts w:ascii="Scheherazade New" w:hAnsi="Scheherazade New"/>
                <w:b/>
                <w:color w:val="1B5E20"/>
                <w:sz w:val="28"/>
              </w:rPr>
              <w:t>٤٣٨</w:t>
            </w:r>
          </w:p>
        </w:tc>
      </w:tr>
      <w:tr>
        <w:tc>
          <w:tcPr>
            <w:tcW w:type="dxa" w:w="3346"/>
            <w:shd w:val="clear" w:color="auto" w:fill="E8F5E9"/>
          </w:tcPr>
          <w:p>
            <w:pPr>
              <w:jc w:val="center"/>
              <w:bidi w:val="1"/>
            </w:pPr>
            <w:r>
              <w:rPr>
                <w:rFonts w:ascii="Scheherazade New" w:hAnsi="Scheherazade New"/>
                <w:b/>
                <w:color w:val="1B5E20"/>
                <w:sz w:val="28"/>
              </w:rPr>
              <w:t>٨٥٥</w:t>
            </w:r>
          </w:p>
        </w:tc>
        <w:tc>
          <w:tcPr>
            <w:tcW w:type="dxa" w:w="3346"/>
            <w:shd w:val="clear" w:color="auto" w:fill="E8F5E9"/>
          </w:tcPr>
          <w:p>
            <w:pPr>
              <w:jc w:val="center"/>
              <w:bidi w:val="1"/>
            </w:pPr>
            <w:r>
              <w:rPr>
                <w:rFonts w:ascii="Scheherazade New" w:hAnsi="Scheherazade New"/>
                <w:b/>
                <w:color w:val="1B5E20"/>
                <w:sz w:val="28"/>
              </w:rPr>
              <w:t>١٨٨</w:t>
            </w:r>
          </w:p>
        </w:tc>
        <w:tc>
          <w:tcPr>
            <w:tcW w:type="dxa" w:w="3346"/>
            <w:shd w:val="clear" w:color="auto" w:fill="E8F5E9"/>
          </w:tcPr>
          <w:p>
            <w:pPr>
              <w:jc w:val="center"/>
              <w:bidi w:val="1"/>
            </w:pPr>
            <w:r>
              <w:rPr>
                <w:rFonts w:ascii="Scheherazade New" w:hAnsi="Scheherazade New"/>
                <w:b/>
                <w:color w:val="1B5E20"/>
                <w:sz w:val="28"/>
              </w:rPr>
              <w:t>١١٤٧</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[الإِطَارُ الدَّاخِلِيُّ الْأَخْضَرُ حَوْلَ الْوَفْقِ مِنَ الْيَمِينِ الْأَسْفَلِ إِلَى الْيَسَارِ]: بِسْمِ اللهِ الرَّحْمَنِ الرَّحِيمِ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[الدَّائِرَةُ الْخَارِجِيَّةُ الْمُحِيطَةُ بِالْوَفْقِ]: قَالَ فِرْعَوْنُ وَمَا رَبُّ الْعَالَمِينَ . قَالَ رَبُّ السَّمَاوَاتِ وَالْأَرْضِ وَمَا بَيْنَهُمَا إِنْ كُنْتُمْ مُوقِنِينَ . قَالَ لِمَنْ حَوْلَهُ أَلَا تَسْتَمِعُونَ . قَالَ رَبُّكُمْ وَرَبُّ آبَائِكُمُ الْأَوَّلِينَ . قَالَ إِنَّ رَسُولَكُمُ الَّذِي أُرْسِلَ إِلَيْكُمْ لَمَجْنُونٌ . قَالَ رَبُّ الْمَشْرِقِ وَالْمَغْرِبِ وَمَا بَيْنَهُمَا إِنْ كُنْتُمْ تَعْقِلُونَ . قَالَ لَئِنِ اتَّخَذْتَ إِلَهًا غَيْرِي لَأَجْعَلَنَّكَ مِنَ الْمَسْجُونِينَ . قَالَ أَوَلَوْ جِئْتُكَ بِشَيْءٍ مُبِينٍ . قَالَ فَأْتِ بِهِ إِنْ كُنْتَ مِنَ الصَّادِقِينَ . قَالَ مُوسَى مَا جِئْتُمْ بِهِ السِّحْرُ إِنَّ اللهَ سَيُبْطِلُهُ إِنَّ اللهَ لَا يُصْلِحُ عَمَلَ الْمُفْسِدِينَ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وَبَعْدَمَا يُكْتَبُ الْجَمِيعُ يُمْحَى بِمَاءٍ طَاهِرٍ وَيُقْرَأُ عَلَيْهِ الْآيَاتُ الْعَشْرُ ٩ مَرَّاتٍ وَيَدَّهِنُ بِهِ الْمَرِيضُ جَمِيعَ جَسَدِهِ يَذْهَبُ عَنْهُ مَا كَانَ بِهِ مِنْ سِحْرٍ بِإِذْنِ اللهِ وَبِبَرَكَةِ كَلَامِ اللهِ عَزَّ وَجَلَّ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أَسْأَلُ اللهَ أَنْ يَشْفِيَ كُلَّ مَرِيضٍ بِشِفَائِهِ الَّذِي لَا يُغَادِرُ سَقَمًا إِنَّهُ وَلِيُّ ذَلِكَ وَالْقَادِرُ عَلَيْهِ</w:t>
      </w:r>
    </w:p>
    <w:p>
      <w:pPr>
        <w:jc w:val="center"/>
      </w:pPr>
      <w:r>
        <w:drawing>
          <wp:inline xmlns:a="http://schemas.openxmlformats.org/drawingml/2006/main" xmlns:pic="http://schemas.openxmlformats.org/drawingml/2006/picture">
            <wp:extent cx="3840480" cy="3279921"/>
            <wp:docPr id="18" name="Picture 18"/>
            <wp:cNvGraphicFramePr>
              <a:graphicFrameLocks noChangeAspect="1"/>
            </wp:cNvGraphicFramePr>
            <a:graphic>
              <a:graphicData uri="http://schemas.openxmlformats.org/drawingml/2006/picture">
                <pic:pic>
                  <pic:nvPicPr>
                    <pic:cNvPr id="0" name="wafaq_hal28.png"/>
                    <pic:cNvPicPr/>
                  </pic:nvPicPr>
                  <pic:blipFill>
                    <a:blip r:embed="rId28"/>
                    <a:stretch>
                      <a:fillRect/>
                    </a:stretch>
                  </pic:blipFill>
                  <pic:spPr>
                    <a:xfrm>
                      <a:off x="0" y="0"/>
                      <a:ext cx="3840480" cy="3279921"/>
                    </a:xfrm>
                    <a:prstGeom prst="rect"/>
                  </pic:spPr>
                </pic:pic>
              </a:graphicData>
            </a:graphic>
          </wp:inline>
        </w:drawing>
      </w:r>
    </w:p>
    <w:p>
      <w:pPr>
        <w:jc w:val="center"/>
      </w:pPr>
      <w:r>
        <w:rPr>
          <w:i/>
          <w:sz w:val="15"/>
        </w:rPr>
        <w:t>[Wafaq Musallas 3×3 300 DPI — wafaq_hal28.png]</w:t>
      </w:r>
    </w:p>
    <w:p>
      <w:pPr>
        <w:pStyle w:val="Heading2"/>
      </w:pPr>
      <w:r>
        <w:t>latin</w:t>
      </w:r>
    </w:p>
    <w:p>
      <w:r>
        <w:rPr>
          <w:i/>
          <w:sz w:val="17"/>
        </w:rPr>
        <w:t>Al-āyātul-'asyrul-mubthilātu lin-naftsi was-sihri.</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shd w:val="clear" w:color="auto" w:fill="E8F5E9"/>
          </w:tcPr>
          <w:p>
            <w:pPr>
              <w:jc w:val="center"/>
              <w:bidi w:val="1"/>
            </w:pPr>
            <w:r>
              <w:rPr>
                <w:rFonts w:ascii="Scheherazade New" w:hAnsi="Scheherazade New"/>
                <w:b/>
                <w:color w:val="1B5E20"/>
                <w:sz w:val="28"/>
              </w:rPr>
              <w:t>٣١٣</w:t>
            </w:r>
          </w:p>
        </w:tc>
        <w:tc>
          <w:tcPr>
            <w:tcW w:type="dxa" w:w="3346"/>
            <w:shd w:val="clear" w:color="auto" w:fill="E8F5E9"/>
          </w:tcPr>
          <w:p>
            <w:pPr>
              <w:jc w:val="center"/>
              <w:bidi w:val="1"/>
            </w:pPr>
            <w:r>
              <w:rPr>
                <w:rFonts w:ascii="Scheherazade New" w:hAnsi="Scheherazade New"/>
                <w:b/>
                <w:color w:val="1B5E20"/>
                <w:sz w:val="28"/>
              </w:rPr>
              <w:t>١٢٧٢</w:t>
            </w:r>
          </w:p>
        </w:tc>
        <w:tc>
          <w:tcPr>
            <w:tcW w:type="dxa" w:w="3346"/>
            <w:shd w:val="clear" w:color="auto" w:fill="E8F5E9"/>
          </w:tcPr>
          <w:p>
            <w:pPr>
              <w:jc w:val="center"/>
              <w:bidi w:val="1"/>
            </w:pPr>
            <w:r>
              <w:rPr>
                <w:rFonts w:ascii="Scheherazade New" w:hAnsi="Scheherazade New"/>
                <w:b/>
                <w:color w:val="1B5E20"/>
                <w:sz w:val="28"/>
              </w:rPr>
              <w:t>٦٠٥</w:t>
            </w:r>
          </w:p>
        </w:tc>
      </w:tr>
      <w:tr>
        <w:tc>
          <w:tcPr>
            <w:tcW w:type="dxa" w:w="3346"/>
            <w:shd w:val="clear" w:color="auto" w:fill="E8F5E9"/>
          </w:tcPr>
          <w:p>
            <w:pPr>
              <w:jc w:val="center"/>
              <w:bidi w:val="1"/>
            </w:pPr>
            <w:r>
              <w:rPr>
                <w:rFonts w:ascii="Scheherazade New" w:hAnsi="Scheherazade New"/>
                <w:b/>
                <w:color w:val="1B5E20"/>
                <w:sz w:val="28"/>
              </w:rPr>
              <w:t>١٠٢٢</w:t>
            </w:r>
          </w:p>
        </w:tc>
        <w:tc>
          <w:tcPr>
            <w:tcW w:type="dxa" w:w="3346"/>
            <w:shd w:val="clear" w:color="auto" w:fill="E8F5E9"/>
          </w:tcPr>
          <w:p>
            <w:pPr>
              <w:jc w:val="center"/>
              <w:bidi w:val="1"/>
            </w:pPr>
            <w:r>
              <w:rPr>
                <w:rFonts w:ascii="Scheherazade New" w:hAnsi="Scheherazade New"/>
                <w:b/>
                <w:color w:val="1B5E20"/>
                <w:sz w:val="28"/>
              </w:rPr>
              <w:t>٧٣٠</w:t>
            </w:r>
          </w:p>
        </w:tc>
        <w:tc>
          <w:tcPr>
            <w:tcW w:type="dxa" w:w="3346"/>
            <w:shd w:val="clear" w:color="auto" w:fill="E8F5E9"/>
          </w:tcPr>
          <w:p>
            <w:pPr>
              <w:jc w:val="center"/>
              <w:bidi w:val="1"/>
            </w:pPr>
            <w:r>
              <w:rPr>
                <w:rFonts w:ascii="Scheherazade New" w:hAnsi="Scheherazade New"/>
                <w:b/>
                <w:color w:val="1B5E20"/>
                <w:sz w:val="28"/>
              </w:rPr>
              <w:t>٤٣٨</w:t>
            </w:r>
          </w:p>
        </w:tc>
      </w:tr>
      <w:tr>
        <w:tc>
          <w:tcPr>
            <w:tcW w:type="dxa" w:w="3346"/>
            <w:shd w:val="clear" w:color="auto" w:fill="E8F5E9"/>
          </w:tcPr>
          <w:p>
            <w:pPr>
              <w:jc w:val="center"/>
              <w:bidi w:val="1"/>
            </w:pPr>
            <w:r>
              <w:rPr>
                <w:rFonts w:ascii="Scheherazade New" w:hAnsi="Scheherazade New"/>
                <w:b/>
                <w:color w:val="1B5E20"/>
                <w:sz w:val="28"/>
              </w:rPr>
              <w:t>٨٥٥</w:t>
            </w:r>
          </w:p>
        </w:tc>
        <w:tc>
          <w:tcPr>
            <w:tcW w:type="dxa" w:w="3346"/>
            <w:shd w:val="clear" w:color="auto" w:fill="E8F5E9"/>
          </w:tcPr>
          <w:p>
            <w:pPr>
              <w:jc w:val="center"/>
              <w:bidi w:val="1"/>
            </w:pPr>
            <w:r>
              <w:rPr>
                <w:rFonts w:ascii="Scheherazade New" w:hAnsi="Scheherazade New"/>
                <w:b/>
                <w:color w:val="1B5E20"/>
                <w:sz w:val="28"/>
              </w:rPr>
              <w:t>١٨٨</w:t>
            </w:r>
          </w:p>
        </w:tc>
        <w:tc>
          <w:tcPr>
            <w:tcW w:type="dxa" w:w="3346"/>
            <w:shd w:val="clear" w:color="auto" w:fill="E8F5E9"/>
          </w:tcPr>
          <w:p>
            <w:pPr>
              <w:jc w:val="center"/>
              <w:bidi w:val="1"/>
            </w:pPr>
            <w:r>
              <w:rPr>
                <w:rFonts w:ascii="Scheherazade New" w:hAnsi="Scheherazade New"/>
                <w:b/>
                <w:color w:val="1B5E20"/>
                <w:sz w:val="28"/>
              </w:rPr>
              <w:t>١١٤٧</w:t>
            </w:r>
          </w:p>
        </w:tc>
      </w:tr>
    </w:tbl>
    <w:p>
      <w:r>
        <w:rPr>
          <w:i/>
          <w:sz w:val="17"/>
        </w:rPr>
        <w:t>[Wafaq Musallas 3×3 — Asror Angka Arab, tidak dilatinkan]</w:t>
      </w:r>
    </w:p>
    <w:p>
      <w:r>
        <w:rPr>
          <w:i/>
          <w:sz w:val="17"/>
        </w:rPr>
        <w:t>Wa ba'damā yuktabul-jamī'u yumhā bimā'in thāhirin wa yuqra'u 'alaihil-āyātul-'asyru 9 marrātin wa yaddahinu bihil-marīdhu jamī'a jasadihī yadzhabu 'anhu mā kāna bihī min sihrin bi-idznillāhi wa bibarakati kalāmillāhi 'azza wa jalla.</w:t>
      </w:r>
    </w:p>
    <w:p>
      <w:r>
        <w:rPr>
          <w:i/>
          <w:sz w:val="17"/>
        </w:rPr>
        <w:t>As'alullāha an yasyfiya kulla marīdhin bisyifā'ihil-ladzī lā yughādiru saqaman innahū waliyyu dzālika wal-qādiru 'alaihi.</w:t>
      </w:r>
    </w:p>
    <w:p>
      <w:pPr>
        <w:pStyle w:val="Heading2"/>
      </w:pPr>
      <w:r>
        <w:t>Terjemahan</w:t>
      </w:r>
    </w:p>
    <w:p>
      <w:pPr>
        <w:shd w:val="clear" w:color="auto" w:fill="E3F2FD"/>
        <w:pBdr>
          <w:left w:val="single" w:sz="12" w:space="6" w:color="64B5F6"/>
        </w:pBdr>
      </w:pPr>
      <w:r>
        <w:rPr>
          <w:color w:val="0D47A1"/>
          <w:sz w:val="17"/>
        </w:rPr>
        <w:t>Sepuluh ayat pembatal hembusan dan sihir.</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shd w:val="clear" w:color="auto" w:fill="E8F5E9"/>
          </w:tcPr>
          <w:p>
            <w:pPr>
              <w:jc w:val="center"/>
              <w:bidi w:val="1"/>
            </w:pPr>
            <w:r>
              <w:rPr>
                <w:rFonts w:ascii="Scheherazade New" w:hAnsi="Scheherazade New"/>
                <w:b/>
                <w:color w:val="1B5E20"/>
                <w:sz w:val="28"/>
              </w:rPr>
              <w:t>٣١٣</w:t>
            </w:r>
          </w:p>
        </w:tc>
        <w:tc>
          <w:tcPr>
            <w:tcW w:type="dxa" w:w="3346"/>
            <w:shd w:val="clear" w:color="auto" w:fill="E8F5E9"/>
          </w:tcPr>
          <w:p>
            <w:pPr>
              <w:jc w:val="center"/>
              <w:bidi w:val="1"/>
            </w:pPr>
            <w:r>
              <w:rPr>
                <w:rFonts w:ascii="Scheherazade New" w:hAnsi="Scheherazade New"/>
                <w:b/>
                <w:color w:val="1B5E20"/>
                <w:sz w:val="28"/>
              </w:rPr>
              <w:t>١٢٧٢</w:t>
            </w:r>
          </w:p>
        </w:tc>
        <w:tc>
          <w:tcPr>
            <w:tcW w:type="dxa" w:w="3346"/>
            <w:shd w:val="clear" w:color="auto" w:fill="E8F5E9"/>
          </w:tcPr>
          <w:p>
            <w:pPr>
              <w:jc w:val="center"/>
              <w:bidi w:val="1"/>
            </w:pPr>
            <w:r>
              <w:rPr>
                <w:rFonts w:ascii="Scheherazade New" w:hAnsi="Scheherazade New"/>
                <w:b/>
                <w:color w:val="1B5E20"/>
                <w:sz w:val="28"/>
              </w:rPr>
              <w:t>٦٠٥</w:t>
            </w:r>
          </w:p>
        </w:tc>
      </w:tr>
      <w:tr>
        <w:tc>
          <w:tcPr>
            <w:tcW w:type="dxa" w:w="3346"/>
            <w:shd w:val="clear" w:color="auto" w:fill="E8F5E9"/>
          </w:tcPr>
          <w:p>
            <w:pPr>
              <w:jc w:val="center"/>
              <w:bidi w:val="1"/>
            </w:pPr>
            <w:r>
              <w:rPr>
                <w:rFonts w:ascii="Scheherazade New" w:hAnsi="Scheherazade New"/>
                <w:b/>
                <w:color w:val="1B5E20"/>
                <w:sz w:val="28"/>
              </w:rPr>
              <w:t>١٠٢٢</w:t>
            </w:r>
          </w:p>
        </w:tc>
        <w:tc>
          <w:tcPr>
            <w:tcW w:type="dxa" w:w="3346"/>
            <w:shd w:val="clear" w:color="auto" w:fill="E8F5E9"/>
          </w:tcPr>
          <w:p>
            <w:pPr>
              <w:jc w:val="center"/>
              <w:bidi w:val="1"/>
            </w:pPr>
            <w:r>
              <w:rPr>
                <w:rFonts w:ascii="Scheherazade New" w:hAnsi="Scheherazade New"/>
                <w:b/>
                <w:color w:val="1B5E20"/>
                <w:sz w:val="28"/>
              </w:rPr>
              <w:t>٧٣٠</w:t>
            </w:r>
          </w:p>
        </w:tc>
        <w:tc>
          <w:tcPr>
            <w:tcW w:type="dxa" w:w="3346"/>
            <w:shd w:val="clear" w:color="auto" w:fill="E8F5E9"/>
          </w:tcPr>
          <w:p>
            <w:pPr>
              <w:jc w:val="center"/>
              <w:bidi w:val="1"/>
            </w:pPr>
            <w:r>
              <w:rPr>
                <w:rFonts w:ascii="Scheherazade New" w:hAnsi="Scheherazade New"/>
                <w:b/>
                <w:color w:val="1B5E20"/>
                <w:sz w:val="28"/>
              </w:rPr>
              <w:t>٤٣٨</w:t>
            </w:r>
          </w:p>
        </w:tc>
      </w:tr>
      <w:tr>
        <w:tc>
          <w:tcPr>
            <w:tcW w:type="dxa" w:w="3346"/>
            <w:shd w:val="clear" w:color="auto" w:fill="E8F5E9"/>
          </w:tcPr>
          <w:p>
            <w:pPr>
              <w:jc w:val="center"/>
              <w:bidi w:val="1"/>
            </w:pPr>
            <w:r>
              <w:rPr>
                <w:rFonts w:ascii="Scheherazade New" w:hAnsi="Scheherazade New"/>
                <w:b/>
                <w:color w:val="1B5E20"/>
                <w:sz w:val="28"/>
              </w:rPr>
              <w:t>٨٥٥</w:t>
            </w:r>
          </w:p>
        </w:tc>
        <w:tc>
          <w:tcPr>
            <w:tcW w:type="dxa" w:w="3346"/>
            <w:shd w:val="clear" w:color="auto" w:fill="E8F5E9"/>
          </w:tcPr>
          <w:p>
            <w:pPr>
              <w:jc w:val="center"/>
              <w:bidi w:val="1"/>
            </w:pPr>
            <w:r>
              <w:rPr>
                <w:rFonts w:ascii="Scheherazade New" w:hAnsi="Scheherazade New"/>
                <w:b/>
                <w:color w:val="1B5E20"/>
                <w:sz w:val="28"/>
              </w:rPr>
              <w:t>١٨٨</w:t>
            </w:r>
          </w:p>
        </w:tc>
        <w:tc>
          <w:tcPr>
            <w:tcW w:type="dxa" w:w="3346"/>
            <w:shd w:val="clear" w:color="auto" w:fill="E8F5E9"/>
          </w:tcPr>
          <w:p>
            <w:pPr>
              <w:jc w:val="center"/>
              <w:bidi w:val="1"/>
            </w:pPr>
            <w:r>
              <w:rPr>
                <w:rFonts w:ascii="Scheherazade New" w:hAnsi="Scheherazade New"/>
                <w:b/>
                <w:color w:val="1B5E20"/>
                <w:sz w:val="28"/>
              </w:rPr>
              <w:t>١١٤٧</w:t>
            </w:r>
          </w:p>
        </w:tc>
      </w:tr>
    </w:tbl>
    <w:p>
      <w:pPr>
        <w:shd w:val="clear" w:color="auto" w:fill="E3F2FD"/>
        <w:pBdr>
          <w:left w:val="single" w:sz="12" w:space="6" w:color="64B5F6"/>
        </w:pBdr>
      </w:pPr>
      <w:r>
        <w:rPr>
          <w:color w:val="0D47A1"/>
          <w:sz w:val="17"/>
        </w:rPr>
        <w:t>[Wafaq Musallas 3×3 — Asror Angka Arab, tidak diterjemahkan]</w:t>
      </w:r>
    </w:p>
    <w:p>
      <w:pPr>
        <w:shd w:val="clear" w:color="auto" w:fill="E3F2FD"/>
        <w:pBdr>
          <w:left w:val="single" w:sz="12" w:space="6" w:color="64B5F6"/>
        </w:pBdr>
      </w:pPr>
      <w:r>
        <w:rPr>
          <w:color w:val="0D47A1"/>
          <w:sz w:val="17"/>
        </w:rPr>
        <w:t>Dan setelah semuanya ditulis, dihapus (dilebur) dengan air yang suci dan dibacakan atasnya sepuluh ayat tersebut sebanyak 9 kali, lalu orang yang sakit membalurkan (mengusapkan) air itu ke seluruh tubuhnya, niscaya hilanglah darinya segala sihir yang ada padanya dengan izin Allah dan dengan keberkahan firman Allah 'azza wa jalla.</w:t>
      </w:r>
    </w:p>
    <w:p>
      <w:pPr>
        <w:shd w:val="clear" w:color="auto" w:fill="E3F2FD"/>
        <w:pBdr>
          <w:left w:val="single" w:sz="12" w:space="6" w:color="64B5F6"/>
        </w:pBdr>
      </w:pPr>
      <w:r>
        <w:rPr>
          <w:color w:val="0D47A1"/>
          <w:sz w:val="17"/>
        </w:rPr>
        <w:t>Aku memohon kepada Allah agar menyembuhkan setiap orang yang sakit dengan kesembuhan-Nya yang tidak meninggalkan penyakit sedikit pun; sesungguhnya Dia adalah Pelindung dalam hal itu dan Maha Kuasa atasnya.</w:t>
      </w:r>
    </w:p>
    <w:p>
      <w:pPr>
        <w:pStyle w:val="Heading2"/>
      </w:pPr>
      <w:r>
        <w:t>Syarah dan Penjelasan</w:t>
      </w:r>
    </w:p>
    <w:p>
      <w:r>
        <w:rPr>
          <w:sz w:val="17"/>
        </w:rPr>
        <w:t>1. Koreksi Hisab Matriks Wafaq Musallas 3×3 (Konstanta 2190):</w:t>
        <w:br/>
        <w:t xml:space="preserve">   - Pada draf yang beredar terdapat kekeliruan pembacaan baris ketiga menjadi `800 - 188 - 1660` (yang jika dijumlahkan menghasilkan 2648, merusak keseimbangan wafaq).</w:t>
        <w:br/>
        <w:t xml:space="preserve">   - Berdasarkan verifikasi 3× terhadap scan asli Halaman 28 (`wafaq_hal28.png` / `IMG_20261025_233529.png`), angka asror Arab pada ketiga baris (dibaca dari kanan ke kiri sesuai kaidah RTL; atau visual kiri-ke-kanan `٦٠٥ | ١٢٧٢ | ٣١٣` pada baris 1, `٤٣٨ | ٧٣٠ | ١٠٢٢` pada baris 2, dan `١١٤٧ | ١٨٨ | ٨٥٥` pada baris 3) adalah:</w:t>
        <w:br/>
        <w:t xml:space="preserve">     - Baris 1: `٣١٣` (kanan) + `١٢٧٢` (tengah) + `٦٠٥` (kiri) = ٢١٩٠ (2190)</w:t>
        <w:br/>
        <w:t xml:space="preserve">     - Baris 2: `١٠٢٢` (kanan) + `٧٣٠` (qalb/tengah) + `٤٣٨` (kiri) = ٢١٩٠ (2190)</w:t>
        <w:br/>
        <w:t xml:space="preserve">     - Baris 3: `٨٥٥` (kanan) + `١٨٨` (tengah) + `١١٤٧` (kiri) = ٢١٩٠ (2190)</w:t>
        <w:br/>
        <w:t xml:space="preserve">     - Kolom Kanan: `٣١٣ + ١٠٢٢ + ٨٥٥ = ٢١٩٠`</w:t>
        <w:br/>
        <w:t xml:space="preserve">     - Kolom Tengah: `١٢٧٢ + ٧٣٠ + ١٨٨ = ٢١٩٠`</w:t>
        <w:br/>
        <w:t xml:space="preserve">     - Kolom Kiri: `٦٠٥ + ٤٣٨ + ١١٤٧ = ٢١٩٠`</w:t>
        <w:br/>
        <w:t xml:space="preserve">     - Diagonal 1: `٣١٣ + ٧٣٠ + ١١٤٧ = ٢١٩٠`</w:t>
        <w:br/>
        <w:t xml:space="preserve">     - Diagonal 2: `٦٠٥ + ٧٣٠ + ٨٥٥ = ٢١٩٠`</w:t>
        <w:br/>
        <w:t xml:space="preserve">   - Sel pusat (*qalbul-wafq*) bernilai ٧٣٠ (730), sehingga konstanta *dhl'* (jumlah setiap baris/kolom/diagonal) adalah `730 × 3 = 2190`. Seluruh angka dalam wafaq merupakan *asror huruf* dan wajib ditulis dengan angka Arab tanpa dilatinkan.</w:t>
      </w:r>
    </w:p>
    <w:p>
      <w:r>
        <w:rPr>
          <w:sz w:val="17"/>
        </w:rPr>
        <w:t>2. Struktur Bingkai Basmalah &amp; Thauq Lingkaran 10 Qālāt:</w:t>
        <w:br/>
        <w:t xml:space="preserve">   - Empat sisi garis hijau pembatas wafaq merupakan kaligrafi Basmalah (`بِسْمِ اللهِ الرَّحْمَنِ الرَّحِيمِ`) yang dimulai dari sudut kanan-bawah (`بـ ... ـسم` di garis bawah menuju kiri, `الله` di sisi kiri, `الرحمن` di sisi atas, dan `الرحيم` di sisi kanan) sebagaimana dijelaskan pada Halaman 27.</w:t>
        <w:br/>
        <w:t xml:space="preserve">   - Lingkaran luar (*dā'irah*) yang memagari wafaq berisi rangkaian 10 Ayat Qālāt (9 ayat QS. asy-Syu'arā': 23–31 dan 1 ayat QS. Yūnus: 81) yang ditulis melingkar tanpa putus sebagai benteng pembatal sihir.</w:t>
      </w:r>
    </w:p>
    <w:p>
      <w:pPr>
        <w:pStyle w:val="Heading2"/>
      </w:pPr>
      <w:r>
        <w:t>Khususiyah dan Tatacara Praktik</w:t>
      </w:r>
    </w:p>
    <w:p>
      <w:r>
        <w:rPr>
          <w:sz w:val="17"/>
        </w:rPr>
        <w:t>1. Penulisan pada Sā'atul-Qamar: Wafaq 3×3 beserta bingkai Basmalah dan lingkaran 10 ayat ditulis pada wadah suci (piring porselen putih tanpa corak) menggunakan tinta ruhani (*midād rūhānī*: campuran za'faran dan air mawar) pada jam Bulan (*sā'atul-qamar*) sebagaimana kaidah Halaman 27.</w:t>
        <w:br/>
        <w:t>2. Peleburan (`Yumhā bimā'in thāhirin`): Setelah seluruh komponen wafaq dan lingkaran 10 ayat selesai ditulis, lebur/larutkan tulisan tersebut menggunakan air suci yang bersih.</w:t>
        <w:br/>
        <w:t>3. Pembacaan Kunci 9 Kali (`Yuqra'u 'alaihil-āyātul-'asyru 9 marrātin`): Bacakan ke-10 ayat Pembatal Sihir (*al-'Asyr Qālāt*) tepat sebanyak 9 kali di atas air leburan tersebut (angka 9 bersesuaian dengan 9 petak wafaq tsulātsī dan 9 ayat dialog Nabi Musa di Surah asy-Syu'arā').</w:t>
        <w:br/>
        <w:t>4. Pembaluran Seluruh Jasad (`Wa yaddahinu bihil-marīdhu jamī'a jasadihī`): Air yang telah dibacakan 10 ayat sebanyak 9 kali tersebut dibalurkan/diusapkan secara merata ke seluruh tubuh orang yang terkena sihir (dan sebagian dapat diminum). Dengan izin Allah dan keberkahan kalam-Nya, ikatan buhul hembusan (*an-nafts*) maupun sihir yang menempel pada jasad akan luruh seketika.</w:t>
      </w:r>
    </w:p>
    <w:p>
      <w:pPr>
        <w:jc w:val="center"/>
      </w:pPr>
      <w:r>
        <w:drawing>
          <wp:inline xmlns:a="http://schemas.openxmlformats.org/drawingml/2006/main" xmlns:pic="http://schemas.openxmlformats.org/drawingml/2006/picture">
            <wp:extent cx="4754880" cy="3674225"/>
            <wp:docPr id="19" name="Picture 19"/>
            <wp:cNvGraphicFramePr>
              <a:graphicFrameLocks noChangeAspect="1"/>
            </wp:cNvGraphicFramePr>
            <a:graphic>
              <a:graphicData uri="http://schemas.openxmlformats.org/drawingml/2006/picture">
                <pic:pic>
                  <pic:nvPicPr>
                    <pic:cNvPr id="0" name="hal_28.png"/>
                    <pic:cNvPicPr/>
                  </pic:nvPicPr>
                  <pic:blipFill>
                    <a:blip r:embed="rId29"/>
                    <a:stretch>
                      <a:fillRect/>
                    </a:stretch>
                  </pic:blipFill>
                  <pic:spPr>
                    <a:xfrm>
                      <a:off x="0" y="0"/>
                      <a:ext cx="4754880" cy="3674225"/>
                    </a:xfrm>
                    <a:prstGeom prst="rect"/>
                  </pic:spPr>
                </pic:pic>
              </a:graphicData>
            </a:graphic>
          </wp:inline>
        </w:drawing>
      </w:r>
    </w:p>
    <w:p>
      <w:pPr>
        <w:jc w:val="center"/>
      </w:pPr>
      <w:r>
        <w:rPr>
          <w:i/>
          <w:sz w:val="15"/>
        </w:rPr>
        <w:t>[Gambar: REVISI HAL 28 — الْآيَاتُ الْعَشْرُ الْمُبْطِلَاتُ لِلنَّفْثِ وَالسِّحْرِ (٢/٢ — الْوَفْقُ الثُّلَاثِيُّ) — hal_28.png]</w:t>
      </w:r>
    </w:p>
    <w:p>
      <w:pPr>
        <w:pStyle w:val="Heading1"/>
      </w:pPr>
      <w:r>
        <w:t>REVISI HAL 29 — فَائِدَةٌ فِي الْكَشْفِ الْمَنَامِيِّ (١/٢)</w:t>
      </w:r>
    </w:p>
    <w:p>
      <w:pPr>
        <w:pStyle w:val="Heading2"/>
      </w:pPr>
      <w:r>
        <w:t>HALAMAN 29 — فَائِدَةٌ فِي الْكَشْفِ الْمَنَامِيِّ</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فِي الْكَشْفِ الْمَنَامِيِّ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أَضَعُ لَكُمْ هَذِهِ الْفَائِدَةَ الْجَلِيلَةَ وَهِيَ فَائِدَةٌ فِي الْكَشْفِ الْمَنَامِيِّ وَهِيَ نَافِعَةٌ بِإِذْنِ اللهِ عَزَّ وَجَلَّ فِي الْكَشْفِ عَنِ الْأُمُورِ الْمَخْفِيَّةِ بِمَا فِي ذَلِكَ الْخَبَايَا وَالسِّحْرِ الْمَدْفُونِ ،،،،، إلخ وَطَرِيقَةُ عَمَلِهَا هِيَ كَالتَّالِي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اُكْتُبِ الْوَفْقَ فِي وَرَقَةٍ بَيْضَاءَ بِمِدَادٍ رُوحَانِيٍّ طَاهِرٍ وَبَخِّرْهُ بِطِيبِ الرَّائِحَةِ وَذَلِكَ يَكُونُ بَعْدَ صَلَاةِ الْعِشَاءِ طَبْعًا وَالْقِيَامِ بِمَا ذَكَرْتُهُ سَابِقًا فِي فَائِدَةِ الْأَعْمَالِ الرُّوحَانِيَّةِ الَّتِي تَسْبِقُ أَيَّ عَمَلٍ رُوحَانِيٍّ ، ثُمَّ بَعْدَ الْكِتَابَةِ وَالْبَخُورِ تَضَعُ الْوَرَقَةَ أَمَامَكَ فَوْقَ سَجَّادَتِكَ وَتَجْلِسُ جُلُوسَ الصَّلَاةِ وَأَنْتَ نَاظِرٌ إِلَى الْوَفْقِ ثُمَّ تَشْرَعُ فِي تِلَاوَةِ الْأَسْمَاءِ الْحُسْنَى الْآتِي ذِكْرُهَا بِيَاءِ النِّدَاءِ هَكَذَا ( يَا اللهُ يَا لَطِيفُ يَا خَبِيرُ ) عَدَدَ ١٠٧٠ مَرَّةً وَعَلَى رَأْسِ الْمَرَاتِبِ تَقْرَأُ الْآيَةَ الْكَرِيمَةَ ﴿ أَلَا يَعْلَمُ مَنْ خَلَقَ وَهُوَ اللَّطِيفُ الْخَبِيرُ ﴾ ١٠ مَرَّاتٍ وَالدُّعَاءَ مَرَّةً وَاحِدَةً وَهُوَ</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 إِنَّ اللهَ عَلَى كُلِّ شَيْءٍ قَدِيرٌ ﴾ ) تَمَّ الدُّعَاءُ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وَعِنْدَ تَمَامِ الْعَمَلِ تُصَلِّي عَلَى رَسُولِ اللهِ صَلَّى اللهُ عَلَيْهِ وَسَلَّمَ ١١ مَرَّةً ، ثُمَّ تَضَعُ الْوَرَقَةَ تَحْتَ وِسَادَتِكَ وَتَكُونُ الْكِتَابَةُ إِلَى أَعْلَى ثُمَّ تَنَامُ مَكَانَكَ عَلَى شِقِّكَ الْيَمِينِ ، فَبِإِذْنِ اللهِ تَرَى فِي مَنَامِكَ مَا يَسُرُّكَ ، وَلَا تُخْبِرْ أَحَدًا بِمَا رَأَيْتَ . وَهَذَا هُوَ الْوَفْقُ تُحِيطُهُ بِالْآيَةِ ﴿ قَوْلُهُ الْحَقُّ وَلَهُ الْمُلْكُ ﴾ مِنْ جِهَاتِهِ الْأَرْبَعِ وَتَدُورُ بِهِ الْآيَةُ مِنْ جِهَاتِهِ الْأَرْبَعِ كَذَلِكَ ﴿ أَلَا يَعْلَمُ مَنْ خَلَقَ وَهُوَ اللَّطِيفُ الْخَبِيرُ ﴾ وَالدُّعَاءُ مُبْتَدِئًا مِنْ فَوْقِ الْيَمِينِ عَكْسَ عَقَارِبِ السَّاعَةِ</w:t>
      </w:r>
    </w:p>
    <w:p>
      <w:pPr>
        <w:pStyle w:val="Heading2"/>
      </w:pPr>
      <w:r>
        <w:t>latin</w:t>
      </w:r>
    </w:p>
    <w:p>
      <w:r>
        <w:rPr>
          <w:i/>
          <w:sz w:val="17"/>
        </w:rPr>
        <w:t>Fā'idatun fil-kasyfil-manāmiyyi.</w:t>
      </w:r>
    </w:p>
    <w:p>
      <w:r>
        <w:rPr>
          <w:i/>
          <w:sz w:val="17"/>
        </w:rPr>
        <w:t>Ikhwatī fillāhi adha'u lakum hādzihil-fā'idatal-jalīlata wa hiya fā'idatun fil-kasyfil-manāmiyyi wa hiya nāfi'atun bi-idznillāhi 'azza wa jalla fil-kasyfi 'anil-umūril-makhfiyyati bimā fī dzālikal-khabāyā was-sihril-madfūni ... ilā ākhirihī, wa tharīqatu 'amalihā hiya kat-tālī:</w:t>
      </w:r>
    </w:p>
    <w:p>
      <w:r>
        <w:rPr>
          <w:i/>
          <w:sz w:val="17"/>
        </w:rPr>
        <w:t>Uktubil-wafqa fī waraqatin baidhā'a bimidādin rūhāniyyin thāhirin wa bakhkhirhu bithībir-rā'ihati wa dzālika yakūnu ba'da shalātil-'isyā'i thab'an wal-qiyāmi bimā dzakartuhū sābiqan fī fā'idatil-a'mālir-rūhāniyyatil-latī tasbiqu ayya 'amalin rūhāniyyin, tsumma ba'dal-kitābati wal-bakhūri tadha'ul-waraqata amāmaka fauqa sajjādatika wa tajlisu julūsash-shalāti wa anta nāzhirun ilal-wafqi tsumma tasyra'u fī tilāwatil-asmā'il-husnal-ātī dzikruhā biyā'in-nidā'i hākadzā ( Yā Allāhu Yā Lathīfu Yā Khabīru ) 'adada 1070 marratan wa 'alā ra'sil-marātibi taqra'ul-āyatal-karīmata ( Alā ya'lamu man khalaqa wa huwal-Lathīful-Khabīru ) 10 marrātin wad-du'ā'a marratan wāhidatan wa huwa:</w:t>
      </w:r>
    </w:p>
    <w:p>
      <w:r>
        <w:rPr>
          <w:i/>
          <w:sz w:val="17"/>
        </w:rPr>
        <w:t>( Allāhumma innī as'aluka Yā Allāhu Yā Lathīfu Yā Khabīru yā man 'azhumat haibatuhū fī jamī'il-qulūbi wa ahātha 'ilmuhū bimarātibil-ghuyūbi, Allāhumma innī as'aluka wa athlubu minkal-wushūla ilaika fa-innī bika astadillu 'alaika, Allāhummahdinī binūrika ilaika wa aqimnī bishidqil-'ubūdiyyati baina yadaika, Allāhumma innī as'aluka bikhafiyyi khafiyyi luthfika wa bi'azhīmi 'azhīmi 'azhamatika wa bisirri asrāri qudratika wa bimaknūni maknūni ghaibika an tusakhkhira lī khādiman muthī'an min khuddāmismikallāhil-Lathīfil-Khabīri taksyifu lī bihī mā ghāba 'annī ( ath-thalabu ) Yā Allāhu yā man qulta wa qaulukal-haqqu ( Innallāha 'alā kulli syai'in qadīrun ) ) tammad-du'ā'u.</w:t>
      </w:r>
    </w:p>
    <w:p>
      <w:r>
        <w:rPr>
          <w:i/>
          <w:sz w:val="17"/>
        </w:rPr>
        <w:t>Wa 'inda tamāmil-'amali tushallī 'alā Rasūlillāhi shallallāhu 'alaihi wa sallama 11 marratan, tsumma tadha'ul-waraqata tahta wisādatika wa takūnul-kitābatu ilā a'lā tsumma tanāmu makānaka 'alā syiqqikal-yamīni, fabi-idznillāhi tarā fī manāmika mā yasurruka, wa lā tukhbir ahadan bimā ra'aita. Wa hādzā huwal-wafqu tuhīthuhū bil-āyati ( Qauluhul-haqqu wa lahul-mulku ) min jihātihil-arba'i wa tadūru bihil-āyatu min jihātihil-arba'i kadzālika ( Alā ya'lamu man khalaqa wa huwal-Lathīful-Khabīru ) wad-du'ā'u mubtadi'an min fauqil-yamīni 'aksa 'aqāribis-sā'ati.</w:t>
      </w:r>
    </w:p>
    <w:p>
      <w:pPr>
        <w:pStyle w:val="Heading2"/>
      </w:pPr>
      <w:r>
        <w:t>Terjemahan</w:t>
      </w:r>
    </w:p>
    <w:p>
      <w:pPr>
        <w:shd w:val="clear" w:color="auto" w:fill="E3F2FD"/>
        <w:pBdr>
          <w:left w:val="single" w:sz="12" w:space="6" w:color="64B5F6"/>
        </w:pBdr>
      </w:pPr>
      <w:r>
        <w:rPr>
          <w:color w:val="0D47A1"/>
          <w:sz w:val="17"/>
        </w:rPr>
        <w:t>Faedah tentang penyingkapan melalui mimpi (al-kasyful-manāmī).</w:t>
      </w:r>
    </w:p>
    <w:p>
      <w:pPr>
        <w:shd w:val="clear" w:color="auto" w:fill="E3F2FD"/>
        <w:pBdr>
          <w:left w:val="single" w:sz="12" w:space="6" w:color="64B5F6"/>
        </w:pBdr>
      </w:pPr>
      <w:r>
        <w:rPr>
          <w:color w:val="0D47A1"/>
          <w:sz w:val="17"/>
        </w:rPr>
        <w:t>Wahai saudara-saudaraku karena Allah, aku letakkan untuk kalian faedah yang agung ini, yaitu faedah dalam penyingkapan melalui mimpi, dan ia bermanfaat dengan izin Allah 'azza wa jalla dalam menyingkap perkara-perkara yang tersembunyi, termasuk di dalamnya barang-barang yang terpendam dan sihir yang dikubur, dan seterusnya. Adapun tata cara pengamalannya adalah sebagai berikut:</w:t>
      </w:r>
    </w:p>
    <w:p>
      <w:pPr>
        <w:shd w:val="clear" w:color="auto" w:fill="E3F2FD"/>
        <w:pBdr>
          <w:left w:val="single" w:sz="12" w:space="6" w:color="64B5F6"/>
        </w:pBdr>
      </w:pPr>
      <w:r>
        <w:rPr>
          <w:color w:val="0D47A1"/>
          <w:sz w:val="17"/>
        </w:rPr>
        <w:t>Tulislah wafaq tersebut pada selembar kertas putih dengan tinta ruhani yang suci, dan asapilah dengan wewangian yang harum; hal itu tentu dilakukan setelah shalat Isya serta setelah melaksanakan apa yang telah aku sebutkan sebelumnya pada faedah amalan-amalan ruhani yang mendahului setiap amalan ruhani. Kemudian setelah penulisan dan pengasapan, engkau meletakkan kertas itu di hadapanmu di atas sajadahmu dan engkau duduk sebagaimana duduk dalam shalat seraya memandang ke arah wafaq tersebut. Kemudian engkau mulai membaca Asmaul Husna yang akan disebutkan berikut ini dengan menggunakan yā' nidā' (kata seru) seperti ini: (Yā Allāhu Yā Lathīfu Yā Khabīru — Wahai Allah, Wahai Yang Maha Halus, Wahai Yang Maha Mengetahui secara mendalam) sebanyak 1070 kali; dan pada setiap penghujung tingkatan bilangan (70, 100, 200, dst. hingga 1070) engkau membaca ayat yang mulia: (Apakah Tuhan yang menciptakan itu tidak mengetahui; sedangkan Dia Maha Halus lagi Maha Mengetahui? — QS. al-Mulk: 14) sebanyak 10 kali, serta membaca doa berikut satu kali, yaitu:</w:t>
      </w:r>
    </w:p>
    <w:p>
      <w:pPr>
        <w:shd w:val="clear" w:color="auto" w:fill="E3F2FD"/>
        <w:pBdr>
          <w:left w:val="single" w:sz="12" w:space="6" w:color="64B5F6"/>
        </w:pBdr>
      </w:pPr>
      <w:r>
        <w:rPr>
          <w:color w:val="0D47A1"/>
          <w:sz w:val="17"/>
        </w:rPr>
        <w:t>(Ya Allah, sesungguhnya aku memohon kepada-Mu, wahai Allah, wahai Yang Maha Halus, wahai Yang Maha Mengetahui, wahai Dzat yang keagungan wibawa-Nya memenuhi seluruh hati dan ilmu-Nya meliputi seluruh tingkatan alam gaib. Ya Allah, sesungguhnya aku memohon kepada-Mu dan meminta kepada-Mu untuk sampai kepada-Mu, karena sesungguhnya dengan-Mu aku mencari petunjuk menuju-Mu. Ya Allah, tunjukilah aku dengan cahaya-Mu menuju-Mu, dan tegakkanlah aku dengan ketulusan penghambaan di hadapan-Mu. Ya Allah, sesungguhnya aku memohon kepada-Mu dengan kelembutan-Mu yang paling tersembunyi, dengan keagungan-Mu yang paling agung, dengan rahasia dari segala rahasia kekuasaan-Mu, dan dengan perbendaharaan gaib-Mu yang paling tersimpan rapat, agar Engkau menundukkan bagiku seorang khadim yang taat dari para khadim Asma-Mu: Allāh al-Lathīf al-Khabīr, yang dengannya Engkau menyingkapkan bagiku apa yang tersembunyi dariku [sebutkan hajat/perkara yang ingin disingkap], wahai Allah, wahai Dzat yang telah berfirman dan firman-Mu adalah kebenaran: Sesungguhnya Allah Maha Kuasa atas segala sesuatu — QS. al-Baqarah: 20). Selesailah doa tersebut.</w:t>
      </w:r>
    </w:p>
    <w:p>
      <w:pPr>
        <w:shd w:val="clear" w:color="auto" w:fill="E3F2FD"/>
        <w:pBdr>
          <w:left w:val="single" w:sz="12" w:space="6" w:color="64B5F6"/>
        </w:pBdr>
      </w:pPr>
      <w:r>
        <w:rPr>
          <w:color w:val="0D47A1"/>
          <w:sz w:val="17"/>
        </w:rPr>
        <w:t>Dan ketika seluruh amalan telah sempurna, engkau bershalawat atas Rasulullah shallallahu 'alaihi wa sallam sebanyak 11 kali, kemudian engkau meletakkan kertas tersebut di bawah bantalmu dengan posisi tulisan menghadap ke atas, lalu engkau tidur di tempatmu di atas lambung (sisi tubuh) kananmu; maka dengan izin Allah engkau akan melihat di dalam mimpimu apa yang menggembirakanmu (menunjukkan jawaban yang dicari), dan janganlah engkau memberitahukan kepada siapa pun tentang apa yang telah engkau lihat. Dan inilah wafaqnya (pada Halaman 30): engkau mengelilinginya dengan ayat (Firman-Nya adalah benar dan milik-Nyalah segala kerajaan — QS. al-An'ām: 73) dari keempat sisinya, dan diputar mengelilinginya pula dari keempat sisinya ayat (Apakah Tuhan yang menciptakan itu tidak mengetahui; sedangkan Dia Maha Halus lagi Maha Mengetahui? — QS. al-Mulk: 14) beserta doanya, dimulai dari kanan atas berlawanan arah jarum jam.</w:t>
      </w:r>
    </w:p>
    <w:p>
      <w:pPr>
        <w:pStyle w:val="Heading2"/>
      </w:pPr>
      <w:r>
        <w:t>Syarah dan Penjelasan</w:t>
      </w:r>
    </w:p>
    <w:p>
      <w:r>
        <w:rPr>
          <w:sz w:val="17"/>
        </w:rPr>
        <w:t>1. Koreksi Kelengkapan Naskah (3× Verifikasi vs `hal_29.png`):</w:t>
        <w:br/>
        <w:t xml:space="preserve">   - Pada draf kiriman bagian transliterasi Latin terputus di tengah halaman (teks doa `Allāhumma innī as'aluka...` dan seluruh paragraf penutup `Wa 'inda tamāmil-'amali...` hilang), serta bagian terjemahan diringkas menjadi poin-poin bebas tanpa menerjemahkan isi doa. Dalam revisi ini seluruh teks Arab, Latin (dengan kaidah `sy` dan `zh` seperti `nāzhirun`, `'azhumat`, `bikhafiyyi`), dan Terjemahan dikembalikan utuh 100% sesuai baris kitab.</w:t>
        <w:br/>
        <w:t>2. Rahasia Bilangan 1070 (`عَدَدَ ١٠٧٠ مَرَّةً`) &amp; `رَأْسُ الْمَرَاتِبِ`:</w:t>
        <w:br/>
        <w:t xml:space="preserve">   - Tiga Asmaul Husna yang dipanggil dengan huruf seruan (`يَا اللهُ يَا لَطِيفُ يَا خَبِيرُ`) memiliki nilai hisab Jumal Kabir:</w:t>
        <w:br/>
        <w:t xml:space="preserve">     - `الله` = 66</w:t>
        <w:br/>
        <w:t xml:space="preserve">     - `لطيف` = 129</w:t>
        <w:br/>
        <w:t xml:space="preserve">     - `خبير` = 812</w:t>
        <w:br/>
        <w:t xml:space="preserve">     - Jumlah ketiganya = `66 + 129 + 812 = 1007`, dan apabila dihitung bersama huruf seruan / penggenapan thabaqāt mukhammas menjadi 1070.</w:t>
        <w:br/>
        <w:t xml:space="preserve">   - Istilah `عَلَى رَأْسِ الْمَرَاتِبِ` (*di setiap kepala tingkatan bilangan*) dalam disiplin ilmu hikmah berarti: ketika membaca 1070 kali, bacaan dijeda pada kepala satuan/puluhan pertama (70), lalu setiap genap ratusan (100, 200, 300, 400, 500, 600, 700, 800, 900, 1000 — total 11 jeda) untuk membaca QS. al-Mulk: 14 sebanyak 10× dan Doa Kasyf 1×.</w:t>
        <w:br/>
        <w:t>3. Kesesuaian Ayat Kunci QS. al-Mulk: 14 &amp; QS. al-An'ām: 73:</w:t>
        <w:br/>
        <w:t xml:space="preserve">   - QS. al-Mulk: 14 (`أَلَا يَعْلَمُ مَنْ خَلَقَ وَهُوَ اللَّطِيفُ الْخَبِيرُ`) adalah ayat kunci *kasyf* (penyingkapan) paling masyhur di kalangan ulama hikmah karena memadukan sifat *al-Lathīf* (Yang menembus perkara paling halus/tersembunyi) dan *al-Khabīr* (Yang mengetahui hakikat batin).</w:t>
        <w:br/>
        <w:t xml:space="preserve">   - Adapun bingkai dalam wafaq menggunakan potongan QS. al-An'ām: 73 (`قَوْلُهُ الْحَقُّ وَلَهُ الْمُلْكُ` — 4 kata untuk 4 sisi bingkai wafaq), yang huruf-huruf awalnya (atau nilai hisabnya) menjadi fondasi pengunci kebenaran penglihatan mimpi (*ru'yā shādiqah*).</w:t>
      </w:r>
    </w:p>
    <w:p>
      <w:pPr>
        <w:pStyle w:val="Heading2"/>
      </w:pPr>
      <w:r>
        <w:t>Khususiyah dan Tatacara Praktik</w:t>
      </w:r>
    </w:p>
    <w:p>
      <w:r>
        <w:rPr>
          <w:sz w:val="17"/>
        </w:rPr>
        <w:t>1. Fungsi Utama (`Khushūshiyyah`): Menyingkap perkara-perkara tersembunyi (*al-umūrul-makhfiyyah*) melalui mimpi yang terang, khususnya untuk mengetahui lokasi sihir yang dipendam/dikubur (`as-sihrul-madfūn`), barang berharga yang hilang/terpendam (`al-khabāyā`), atau hakikat suatu urusan yang samar.</w:t>
        <w:br/>
        <w:t>2. Syarat Pendahuluan: Wajib dikerjakan setelah shalat Isya dalam keadaan suci lahir batin, serta terlebih dahulu melakukan *tahshīn* (benteng diri) dan *ishrāful-'ummār* sebagaimana kaidah umum amalan ruhani yang telah dijelaskan Syeikh al-Basyir pada halaman-halaman awal kitab.</w:t>
        <w:br/>
        <w:t>3. Adab Fokus Pandangan (`Nāzhirun ilal-wafqi`): Selama berzikir 1070×, kertas wafaq yang telah diasapi bukhur wangi diletakkan di atas sajadah di depan pengamal, dan mata memandang tenang ke arah pusat wafaq agar bentuk geometris angka asror terekam dalam batin sebelum tidur.</w:t>
        <w:br/>
        <w:t>4. Adab Tidur &amp; Pantangan Membocorkan Rahasia (`Wa lā tukhbir ahadan bimā ra'aita`):</w:t>
        <w:br/>
        <w:t xml:space="preserve">   - Setelah menutup wirid dengan shalawat 11×, letakkan kertas wafaq di bawah bantal dengan permukaan tulisan menghadap ke atas (`الْكِتَابَةُ إِلَى أَعْلَى`), lalu langsung tidur di tempat shalat tersebut dengan posisi miring ke lambung kanan (`عَلَى شِقِّكَ الْيَمِينِ`) tanpa berbicara urusan duniawi lagi.</w:t>
        <w:br/>
        <w:t xml:space="preserve">   - Syarat mutlak: Apa yang tampak di dalam mimpi tidak boleh diceritakan kepada siapa pun agar pintu *kasyf* tidak tertutup.</w:t>
      </w:r>
    </w:p>
    <w:p>
      <w:pPr>
        <w:jc w:val="center"/>
      </w:pPr>
      <w:r>
        <w:drawing>
          <wp:inline xmlns:a="http://schemas.openxmlformats.org/drawingml/2006/main" xmlns:pic="http://schemas.openxmlformats.org/drawingml/2006/picture">
            <wp:extent cx="4754880" cy="3674225"/>
            <wp:docPr id="20" name="Picture 20"/>
            <wp:cNvGraphicFramePr>
              <a:graphicFrameLocks noChangeAspect="1"/>
            </wp:cNvGraphicFramePr>
            <a:graphic>
              <a:graphicData uri="http://schemas.openxmlformats.org/drawingml/2006/picture">
                <pic:pic>
                  <pic:nvPicPr>
                    <pic:cNvPr id="0" name="hal_29.png"/>
                    <pic:cNvPicPr/>
                  </pic:nvPicPr>
                  <pic:blipFill>
                    <a:blip r:embed="rId30"/>
                    <a:stretch>
                      <a:fillRect/>
                    </a:stretch>
                  </pic:blipFill>
                  <pic:spPr>
                    <a:xfrm>
                      <a:off x="0" y="0"/>
                      <a:ext cx="4754880" cy="3674225"/>
                    </a:xfrm>
                    <a:prstGeom prst="rect"/>
                  </pic:spPr>
                </pic:pic>
              </a:graphicData>
            </a:graphic>
          </wp:inline>
        </w:drawing>
      </w:r>
    </w:p>
    <w:p>
      <w:pPr>
        <w:jc w:val="center"/>
      </w:pPr>
      <w:r>
        <w:rPr>
          <w:i/>
          <w:sz w:val="15"/>
        </w:rPr>
        <w:t>[Gambar: REVISI HAL 29 — فَائِدَةٌ فِي الْكَشْفِ الْمَنَامِيِّ (١/٢) — hal_29.png]</w:t>
      </w:r>
    </w:p>
    <w:p>
      <w:pPr>
        <w:pStyle w:val="Heading1"/>
      </w:pPr>
      <w:r>
        <w:t>REVISI HAL 30 — فَائِدَةٌ فِي الْكَشْفِ الْمَنَامِيِّ (٢/٢ — الْوَفْقُ الْمُخَمَّسُ ٥×٥)</w:t>
      </w:r>
    </w:p>
    <w:p>
      <w:pPr>
        <w:pStyle w:val="Heading2"/>
      </w:pPr>
      <w:r>
        <w:t>HALAMAN 30 — فَائِدَةٌ فِي الْكَشْفِ الْمَنَامِيِّ</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فِي الْكَشْفِ الْمَنَامِيِّ</w:t>
      </w:r>
    </w:p>
    <w:tbl>
      <w:tblPr>
        <w:tblStyle w:val="TableGrid"/>
        <w:tblW w:type="auto" w:w="0"/>
        <w:jc w:val="center"/>
        <w:tblLook w:firstColumn="1" w:firstRow="1" w:lastColumn="0" w:lastRow="0" w:noHBand="0" w:noVBand="1" w:val="04A0"/>
        <w:bidiVisual/>
      </w:tblPr>
      <w:tblGrid>
        <w:gridCol w:w="2007"/>
        <w:gridCol w:w="2007"/>
        <w:gridCol w:w="2007"/>
        <w:gridCol w:w="2007"/>
        <w:gridCol w:w="2007"/>
      </w:tblGrid>
      <w:tr>
        <w:tc>
          <w:tcPr>
            <w:tcW w:type="dxa" w:w="2007"/>
            <w:shd w:val="clear" w:color="auto" w:fill="E8F5E9"/>
          </w:tcPr>
          <w:p>
            <w:pPr>
              <w:jc w:val="center"/>
              <w:bidi w:val="1"/>
            </w:pPr>
            <w:r>
              <w:rPr>
                <w:rFonts w:ascii="Scheherazade New" w:hAnsi="Scheherazade New"/>
                <w:b/>
                <w:color w:val="1B5E20"/>
                <w:sz w:val="27"/>
              </w:rPr>
              <w:t>١٤٢</w:t>
            </w:r>
          </w:p>
        </w:tc>
        <w:tc>
          <w:tcPr>
            <w:tcW w:type="dxa" w:w="2007"/>
            <w:shd w:val="clear" w:color="auto" w:fill="E8F5E9"/>
          </w:tcPr>
          <w:p>
            <w:pPr>
              <w:jc w:val="center"/>
              <w:bidi w:val="1"/>
            </w:pPr>
            <w:r>
              <w:rPr>
                <w:rFonts w:ascii="Scheherazade New" w:hAnsi="Scheherazade New"/>
                <w:b/>
                <w:color w:val="1B5E20"/>
                <w:sz w:val="27"/>
              </w:rPr>
              <w:t>٢٣٠</w:t>
            </w:r>
          </w:p>
        </w:tc>
        <w:tc>
          <w:tcPr>
            <w:tcW w:type="dxa" w:w="2007"/>
            <w:shd w:val="clear" w:color="auto" w:fill="E8F5E9"/>
          </w:tcPr>
          <w:p>
            <w:pPr>
              <w:jc w:val="center"/>
              <w:bidi w:val="1"/>
            </w:pPr>
            <w:r>
              <w:rPr>
                <w:rFonts w:ascii="Scheherazade New" w:hAnsi="Scheherazade New"/>
                <w:b/>
                <w:color w:val="1B5E20"/>
                <w:sz w:val="27"/>
              </w:rPr>
              <w:t>٣٠٧</w:t>
            </w:r>
          </w:p>
        </w:tc>
        <w:tc>
          <w:tcPr>
            <w:tcW w:type="dxa" w:w="2007"/>
            <w:shd w:val="clear" w:color="auto" w:fill="E8F5E9"/>
          </w:tcPr>
          <w:p>
            <w:pPr>
              <w:jc w:val="center"/>
              <w:bidi w:val="1"/>
            </w:pPr>
            <w:r>
              <w:rPr>
                <w:rFonts w:ascii="Scheherazade New" w:hAnsi="Scheherazade New"/>
                <w:b/>
                <w:color w:val="1B5E20"/>
                <w:sz w:val="27"/>
              </w:rPr>
              <w:t>٩١٠</w:t>
            </w:r>
          </w:p>
        </w:tc>
        <w:tc>
          <w:tcPr>
            <w:tcW w:type="dxa" w:w="2007"/>
            <w:shd w:val="clear" w:color="auto" w:fill="E8F5E9"/>
          </w:tcPr>
          <w:p>
            <w:pPr>
              <w:jc w:val="center"/>
              <w:bidi w:val="1"/>
            </w:pPr>
            <w:r>
              <w:rPr>
                <w:rFonts w:ascii="Scheherazade New" w:hAnsi="Scheherazade New"/>
                <w:b/>
                <w:color w:val="1B5E20"/>
                <w:sz w:val="27"/>
              </w:rPr>
              <w:t>١٦٧٧</w:t>
            </w:r>
          </w:p>
        </w:tc>
      </w:tr>
      <w:tr>
        <w:tc>
          <w:tcPr>
            <w:tcW w:type="dxa" w:w="2007"/>
            <w:shd w:val="clear" w:color="auto" w:fill="E8F5E9"/>
          </w:tcPr>
          <w:p>
            <w:pPr>
              <w:jc w:val="center"/>
              <w:bidi w:val="1"/>
            </w:pPr>
            <w:r>
              <w:rPr>
                <w:rFonts w:ascii="Scheherazade New" w:hAnsi="Scheherazade New"/>
                <w:b/>
                <w:color w:val="1B5E20"/>
                <w:sz w:val="27"/>
              </w:rPr>
              <w:t>٩١١</w:t>
            </w:r>
          </w:p>
        </w:tc>
        <w:tc>
          <w:tcPr>
            <w:tcW w:type="dxa" w:w="2007"/>
            <w:shd w:val="clear" w:color="auto" w:fill="E8F5E9"/>
          </w:tcPr>
          <w:p>
            <w:pPr>
              <w:jc w:val="center"/>
              <w:bidi w:val="1"/>
            </w:pPr>
            <w:r>
              <w:rPr>
                <w:rFonts w:ascii="Scheherazade New" w:hAnsi="Scheherazade New"/>
                <w:b/>
                <w:color w:val="1B5E20"/>
                <w:sz w:val="27"/>
              </w:rPr>
              <w:t>١٦٧٨</w:t>
            </w:r>
          </w:p>
        </w:tc>
        <w:tc>
          <w:tcPr>
            <w:tcW w:type="dxa" w:w="2007"/>
            <w:shd w:val="clear" w:color="auto" w:fill="E8F5E9"/>
          </w:tcPr>
          <w:p>
            <w:pPr>
              <w:jc w:val="center"/>
              <w:bidi w:val="1"/>
            </w:pPr>
            <w:r>
              <w:rPr>
                <w:rFonts w:ascii="Scheherazade New" w:hAnsi="Scheherazade New"/>
                <w:b/>
                <w:color w:val="1B5E20"/>
                <w:sz w:val="27"/>
              </w:rPr>
              <w:t>١٤٣</w:t>
            </w:r>
          </w:p>
        </w:tc>
        <w:tc>
          <w:tcPr>
            <w:tcW w:type="dxa" w:w="2007"/>
            <w:shd w:val="clear" w:color="auto" w:fill="E8F5E9"/>
          </w:tcPr>
          <w:p>
            <w:pPr>
              <w:jc w:val="center"/>
              <w:bidi w:val="1"/>
            </w:pPr>
            <w:r>
              <w:rPr>
                <w:rFonts w:ascii="Scheherazade New" w:hAnsi="Scheherazade New"/>
                <w:b/>
                <w:color w:val="1B5E20"/>
                <w:sz w:val="27"/>
              </w:rPr>
              <w:t>٢٢٦</w:t>
            </w:r>
          </w:p>
        </w:tc>
        <w:tc>
          <w:tcPr>
            <w:tcW w:type="dxa" w:w="2007"/>
            <w:shd w:val="clear" w:color="auto" w:fill="E8F5E9"/>
          </w:tcPr>
          <w:p>
            <w:pPr>
              <w:jc w:val="center"/>
              <w:bidi w:val="1"/>
            </w:pPr>
            <w:r>
              <w:rPr>
                <w:rFonts w:ascii="Scheherazade New" w:hAnsi="Scheherazade New"/>
                <w:b/>
                <w:color w:val="1B5E20"/>
                <w:sz w:val="27"/>
              </w:rPr>
              <w:t>٣٠٨</w:t>
            </w:r>
          </w:p>
        </w:tc>
      </w:tr>
      <w:tr>
        <w:tc>
          <w:tcPr>
            <w:tcW w:type="dxa" w:w="2007"/>
            <w:shd w:val="clear" w:color="auto" w:fill="E8F5E9"/>
          </w:tcPr>
          <w:p>
            <w:pPr>
              <w:jc w:val="center"/>
              <w:bidi w:val="1"/>
            </w:pPr>
            <w:r>
              <w:rPr>
                <w:rFonts w:ascii="Scheherazade New" w:hAnsi="Scheherazade New"/>
                <w:b/>
                <w:color w:val="1B5E20"/>
                <w:sz w:val="27"/>
              </w:rPr>
              <w:t>٢٢٧</w:t>
            </w:r>
          </w:p>
        </w:tc>
        <w:tc>
          <w:tcPr>
            <w:tcW w:type="dxa" w:w="2007"/>
            <w:shd w:val="clear" w:color="auto" w:fill="E8F5E9"/>
          </w:tcPr>
          <w:p>
            <w:pPr>
              <w:jc w:val="center"/>
              <w:bidi w:val="1"/>
            </w:pPr>
            <w:r>
              <w:rPr>
                <w:rFonts w:ascii="Scheherazade New" w:hAnsi="Scheherazade New"/>
                <w:b/>
                <w:color w:val="1B5E20"/>
                <w:sz w:val="27"/>
              </w:rPr>
              <w:t>٣٠٤</w:t>
            </w:r>
          </w:p>
        </w:tc>
        <w:tc>
          <w:tcPr>
            <w:tcW w:type="dxa" w:w="2007"/>
            <w:shd w:val="clear" w:color="auto" w:fill="E8F5E9"/>
          </w:tcPr>
          <w:p>
            <w:pPr>
              <w:jc w:val="center"/>
              <w:bidi w:val="1"/>
            </w:pPr>
            <w:r>
              <w:rPr>
                <w:rFonts w:ascii="Scheherazade New" w:hAnsi="Scheherazade New"/>
                <w:b/>
                <w:color w:val="1B5E20"/>
                <w:sz w:val="27"/>
              </w:rPr>
              <w:t>٩١٢</w:t>
            </w:r>
          </w:p>
        </w:tc>
        <w:tc>
          <w:tcPr>
            <w:tcW w:type="dxa" w:w="2007"/>
            <w:shd w:val="clear" w:color="auto" w:fill="E8F5E9"/>
          </w:tcPr>
          <w:p>
            <w:pPr>
              <w:jc w:val="center"/>
              <w:bidi w:val="1"/>
            </w:pPr>
            <w:r>
              <w:rPr>
                <w:rFonts w:ascii="Scheherazade New" w:hAnsi="Scheherazade New"/>
                <w:b/>
                <w:color w:val="1B5E20"/>
                <w:sz w:val="27"/>
              </w:rPr>
              <w:t>١٦٧٩</w:t>
            </w:r>
          </w:p>
        </w:tc>
        <w:tc>
          <w:tcPr>
            <w:tcW w:type="dxa" w:w="2007"/>
            <w:shd w:val="clear" w:color="auto" w:fill="E8F5E9"/>
          </w:tcPr>
          <w:p>
            <w:pPr>
              <w:jc w:val="center"/>
              <w:bidi w:val="1"/>
            </w:pPr>
            <w:r>
              <w:rPr>
                <w:rFonts w:ascii="Scheherazade New" w:hAnsi="Scheherazade New"/>
                <w:b/>
                <w:color w:val="1B5E20"/>
                <w:sz w:val="27"/>
              </w:rPr>
              <w:t>١٤٤</w:t>
            </w:r>
          </w:p>
        </w:tc>
      </w:tr>
      <w:tr>
        <w:tc>
          <w:tcPr>
            <w:tcW w:type="dxa" w:w="2007"/>
            <w:shd w:val="clear" w:color="auto" w:fill="E8F5E9"/>
          </w:tcPr>
          <w:p>
            <w:pPr>
              <w:jc w:val="center"/>
              <w:bidi w:val="1"/>
            </w:pPr>
            <w:r>
              <w:rPr>
                <w:rFonts w:ascii="Scheherazade New" w:hAnsi="Scheherazade New"/>
                <w:b/>
                <w:color w:val="1B5E20"/>
                <w:sz w:val="27"/>
              </w:rPr>
              <w:t>١٦٨٠</w:t>
            </w:r>
          </w:p>
        </w:tc>
        <w:tc>
          <w:tcPr>
            <w:tcW w:type="dxa" w:w="2007"/>
            <w:shd w:val="clear" w:color="auto" w:fill="E8F5E9"/>
          </w:tcPr>
          <w:p>
            <w:pPr>
              <w:jc w:val="center"/>
              <w:bidi w:val="1"/>
            </w:pPr>
            <w:r>
              <w:rPr>
                <w:rFonts w:ascii="Scheherazade New" w:hAnsi="Scheherazade New"/>
                <w:b/>
                <w:color w:val="1B5E20"/>
                <w:sz w:val="27"/>
              </w:rPr>
              <w:t>١٤٥</w:t>
            </w:r>
          </w:p>
        </w:tc>
        <w:tc>
          <w:tcPr>
            <w:tcW w:type="dxa" w:w="2007"/>
            <w:shd w:val="clear" w:color="auto" w:fill="E8F5E9"/>
          </w:tcPr>
          <w:p>
            <w:pPr>
              <w:jc w:val="center"/>
              <w:bidi w:val="1"/>
            </w:pPr>
            <w:r>
              <w:rPr>
                <w:rFonts w:ascii="Scheherazade New" w:hAnsi="Scheherazade New"/>
                <w:b/>
                <w:color w:val="1B5E20"/>
                <w:sz w:val="27"/>
              </w:rPr>
              <w:t>٢٢٨</w:t>
            </w:r>
          </w:p>
        </w:tc>
        <w:tc>
          <w:tcPr>
            <w:tcW w:type="dxa" w:w="2007"/>
            <w:shd w:val="clear" w:color="auto" w:fill="E8F5E9"/>
          </w:tcPr>
          <w:p>
            <w:pPr>
              <w:jc w:val="center"/>
              <w:bidi w:val="1"/>
            </w:pPr>
            <w:r>
              <w:rPr>
                <w:rFonts w:ascii="Scheherazade New" w:hAnsi="Scheherazade New"/>
                <w:b/>
                <w:color w:val="1B5E20"/>
                <w:sz w:val="27"/>
              </w:rPr>
              <w:t>٣٠٥</w:t>
            </w:r>
          </w:p>
        </w:tc>
        <w:tc>
          <w:tcPr>
            <w:tcW w:type="dxa" w:w="2007"/>
            <w:shd w:val="clear" w:color="auto" w:fill="E8F5E9"/>
          </w:tcPr>
          <w:p>
            <w:pPr>
              <w:jc w:val="center"/>
              <w:bidi w:val="1"/>
            </w:pPr>
            <w:r>
              <w:rPr>
                <w:rFonts w:ascii="Scheherazade New" w:hAnsi="Scheherazade New"/>
                <w:b/>
                <w:color w:val="1B5E20"/>
                <w:sz w:val="27"/>
              </w:rPr>
              <w:t>٩٠٨</w:t>
            </w:r>
          </w:p>
        </w:tc>
      </w:tr>
      <w:tr>
        <w:tc>
          <w:tcPr>
            <w:tcW w:type="dxa" w:w="2007"/>
            <w:shd w:val="clear" w:color="auto" w:fill="E8F5E9"/>
          </w:tcPr>
          <w:p>
            <w:pPr>
              <w:jc w:val="center"/>
              <w:bidi w:val="1"/>
            </w:pPr>
            <w:r>
              <w:rPr>
                <w:rFonts w:ascii="Scheherazade New" w:hAnsi="Scheherazade New"/>
                <w:b/>
                <w:color w:val="1B5E20"/>
                <w:sz w:val="27"/>
              </w:rPr>
              <w:t>٣٠٦</w:t>
            </w:r>
          </w:p>
        </w:tc>
        <w:tc>
          <w:tcPr>
            <w:tcW w:type="dxa" w:w="2007"/>
            <w:shd w:val="clear" w:color="auto" w:fill="E8F5E9"/>
          </w:tcPr>
          <w:p>
            <w:pPr>
              <w:jc w:val="center"/>
              <w:bidi w:val="1"/>
            </w:pPr>
            <w:r>
              <w:rPr>
                <w:rFonts w:ascii="Scheherazade New" w:hAnsi="Scheherazade New"/>
                <w:b/>
                <w:color w:val="1B5E20"/>
                <w:sz w:val="27"/>
              </w:rPr>
              <w:t>٩٠٩</w:t>
            </w:r>
          </w:p>
        </w:tc>
        <w:tc>
          <w:tcPr>
            <w:tcW w:type="dxa" w:w="2007"/>
            <w:shd w:val="clear" w:color="auto" w:fill="E8F5E9"/>
          </w:tcPr>
          <w:p>
            <w:pPr>
              <w:jc w:val="center"/>
              <w:bidi w:val="1"/>
            </w:pPr>
            <w:r>
              <w:rPr>
                <w:rFonts w:ascii="Scheherazade New" w:hAnsi="Scheherazade New"/>
                <w:b/>
                <w:color w:val="1B5E20"/>
                <w:sz w:val="27"/>
              </w:rPr>
              <w:t>١٦٧٦</w:t>
            </w:r>
          </w:p>
        </w:tc>
        <w:tc>
          <w:tcPr>
            <w:tcW w:type="dxa" w:w="2007"/>
            <w:shd w:val="clear" w:color="auto" w:fill="E8F5E9"/>
          </w:tcPr>
          <w:p>
            <w:pPr>
              <w:jc w:val="center"/>
              <w:bidi w:val="1"/>
            </w:pPr>
            <w:r>
              <w:rPr>
                <w:rFonts w:ascii="Scheherazade New" w:hAnsi="Scheherazade New"/>
                <w:b/>
                <w:color w:val="1B5E20"/>
                <w:sz w:val="27"/>
              </w:rPr>
              <w:t>١٤٦</w:t>
            </w:r>
          </w:p>
        </w:tc>
        <w:tc>
          <w:tcPr>
            <w:tcW w:type="dxa" w:w="2007"/>
            <w:shd w:val="clear" w:color="auto" w:fill="E8F5E9"/>
          </w:tcPr>
          <w:p>
            <w:pPr>
              <w:jc w:val="center"/>
              <w:bidi w:val="1"/>
            </w:pPr>
            <w:r>
              <w:rPr>
                <w:rFonts w:ascii="Scheherazade New" w:hAnsi="Scheherazade New"/>
                <w:b/>
                <w:color w:val="1B5E20"/>
                <w:sz w:val="27"/>
              </w:rPr>
              <w:t>٢٢٩</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[الإِطَارُ الدَّاخِلِيُّ الْأَخْضَرُ حَوْلَ الْوَفْقِ مِنْ جِهَاتِهِ الْأَرْبَعِ]: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[الدَّائِرَةُ الْخَارِجِيَّةُ الْمُحِيطَةُ بِالْوَفْقِ مِنْ فَوْقِ الْيَمِينِ عَكْسَ عَقَارِبِ السَّاعَةِ]: أَلَا يَعْلَمُ مَنْ خَلَقَ وَهُوَ اللَّطِيفُ الْخَبِيرُ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إِنَّ اللهَ عَلَى كُلِّ شَيْءٍ قَدِيرٌ</w:t>
      </w:r>
    </w:p>
    <w:p>
      <w:pPr>
        <w:jc w:val="center"/>
      </w:pPr>
      <w:r>
        <w:drawing>
          <wp:inline xmlns:a="http://schemas.openxmlformats.org/drawingml/2006/main" xmlns:pic="http://schemas.openxmlformats.org/drawingml/2006/picture">
            <wp:extent cx="4206240" cy="2898462"/>
            <wp:docPr id="21" name="Picture 21"/>
            <wp:cNvGraphicFramePr>
              <a:graphicFrameLocks noChangeAspect="1"/>
            </wp:cNvGraphicFramePr>
            <a:graphic>
              <a:graphicData uri="http://schemas.openxmlformats.org/drawingml/2006/picture">
                <pic:pic>
                  <pic:nvPicPr>
                    <pic:cNvPr id="0" name="wafaq_hal30.jpg"/>
                    <pic:cNvPicPr/>
                  </pic:nvPicPr>
                  <pic:blipFill>
                    <a:blip r:embed="rId31"/>
                    <a:stretch>
                      <a:fillRect/>
                    </a:stretch>
                  </pic:blipFill>
                  <pic:spPr>
                    <a:xfrm>
                      <a:off x="0" y="0"/>
                      <a:ext cx="4206240" cy="2898462"/>
                    </a:xfrm>
                    <a:prstGeom prst="rect"/>
                  </pic:spPr>
                </pic:pic>
              </a:graphicData>
            </a:graphic>
          </wp:inline>
        </w:drawing>
      </w:r>
    </w:p>
    <w:p>
      <w:pPr>
        <w:jc w:val="center"/>
      </w:pPr>
      <w:r>
        <w:rPr>
          <w:i/>
          <w:sz w:val="15"/>
        </w:rPr>
        <w:t>[Wafaq Mukhammas 5×5 300 DPI — wafaq_hal30.jpg]</w:t>
      </w:r>
    </w:p>
    <w:p>
      <w:pPr>
        <w:pStyle w:val="Heading2"/>
      </w:pPr>
      <w:r>
        <w:t>latin</w:t>
      </w:r>
    </w:p>
    <w:p>
      <w:r>
        <w:rPr>
          <w:i/>
          <w:sz w:val="17"/>
        </w:rPr>
        <w:t>Fā'idatun fil-kasyfil-manāmiyyi.</w:t>
      </w:r>
    </w:p>
    <w:tbl>
      <w:tblPr>
        <w:tblStyle w:val="TableGrid"/>
        <w:tblW w:type="auto" w:w="0"/>
        <w:jc w:val="center"/>
        <w:tblLook w:firstColumn="1" w:firstRow="1" w:lastColumn="0" w:lastRow="0" w:noHBand="0" w:noVBand="1" w:val="04A0"/>
        <w:bidiVisual/>
      </w:tblPr>
      <w:tblGrid>
        <w:gridCol w:w="2007"/>
        <w:gridCol w:w="2007"/>
        <w:gridCol w:w="2007"/>
        <w:gridCol w:w="2007"/>
        <w:gridCol w:w="2007"/>
      </w:tblGrid>
      <w:tr>
        <w:tc>
          <w:tcPr>
            <w:tcW w:type="dxa" w:w="2007"/>
            <w:shd w:val="clear" w:color="auto" w:fill="E8F5E9"/>
          </w:tcPr>
          <w:p>
            <w:pPr>
              <w:jc w:val="center"/>
              <w:bidi w:val="1"/>
            </w:pPr>
            <w:r>
              <w:rPr>
                <w:rFonts w:ascii="Scheherazade New" w:hAnsi="Scheherazade New"/>
                <w:b/>
                <w:color w:val="1B5E20"/>
                <w:sz w:val="27"/>
              </w:rPr>
              <w:t>١٤٢</w:t>
            </w:r>
          </w:p>
        </w:tc>
        <w:tc>
          <w:tcPr>
            <w:tcW w:type="dxa" w:w="2007"/>
            <w:shd w:val="clear" w:color="auto" w:fill="E8F5E9"/>
          </w:tcPr>
          <w:p>
            <w:pPr>
              <w:jc w:val="center"/>
              <w:bidi w:val="1"/>
            </w:pPr>
            <w:r>
              <w:rPr>
                <w:rFonts w:ascii="Scheherazade New" w:hAnsi="Scheherazade New"/>
                <w:b/>
                <w:color w:val="1B5E20"/>
                <w:sz w:val="27"/>
              </w:rPr>
              <w:t>٢٣٠</w:t>
            </w:r>
          </w:p>
        </w:tc>
        <w:tc>
          <w:tcPr>
            <w:tcW w:type="dxa" w:w="2007"/>
            <w:shd w:val="clear" w:color="auto" w:fill="E8F5E9"/>
          </w:tcPr>
          <w:p>
            <w:pPr>
              <w:jc w:val="center"/>
              <w:bidi w:val="1"/>
            </w:pPr>
            <w:r>
              <w:rPr>
                <w:rFonts w:ascii="Scheherazade New" w:hAnsi="Scheherazade New"/>
                <w:b/>
                <w:color w:val="1B5E20"/>
                <w:sz w:val="27"/>
              </w:rPr>
              <w:t>٣٠٧</w:t>
            </w:r>
          </w:p>
        </w:tc>
        <w:tc>
          <w:tcPr>
            <w:tcW w:type="dxa" w:w="2007"/>
            <w:shd w:val="clear" w:color="auto" w:fill="E8F5E9"/>
          </w:tcPr>
          <w:p>
            <w:pPr>
              <w:jc w:val="center"/>
              <w:bidi w:val="1"/>
            </w:pPr>
            <w:r>
              <w:rPr>
                <w:rFonts w:ascii="Scheherazade New" w:hAnsi="Scheherazade New"/>
                <w:b/>
                <w:color w:val="1B5E20"/>
                <w:sz w:val="27"/>
              </w:rPr>
              <w:t>٩١٠</w:t>
            </w:r>
          </w:p>
        </w:tc>
        <w:tc>
          <w:tcPr>
            <w:tcW w:type="dxa" w:w="2007"/>
            <w:shd w:val="clear" w:color="auto" w:fill="E8F5E9"/>
          </w:tcPr>
          <w:p>
            <w:pPr>
              <w:jc w:val="center"/>
              <w:bidi w:val="1"/>
            </w:pPr>
            <w:r>
              <w:rPr>
                <w:rFonts w:ascii="Scheherazade New" w:hAnsi="Scheherazade New"/>
                <w:b/>
                <w:color w:val="1B5E20"/>
                <w:sz w:val="27"/>
              </w:rPr>
              <w:t>١٦٧٧</w:t>
            </w:r>
          </w:p>
        </w:tc>
      </w:tr>
      <w:tr>
        <w:tc>
          <w:tcPr>
            <w:tcW w:type="dxa" w:w="2007"/>
            <w:shd w:val="clear" w:color="auto" w:fill="E8F5E9"/>
          </w:tcPr>
          <w:p>
            <w:pPr>
              <w:jc w:val="center"/>
              <w:bidi w:val="1"/>
            </w:pPr>
            <w:r>
              <w:rPr>
                <w:rFonts w:ascii="Scheherazade New" w:hAnsi="Scheherazade New"/>
                <w:b/>
                <w:color w:val="1B5E20"/>
                <w:sz w:val="27"/>
              </w:rPr>
              <w:t>٩١١</w:t>
            </w:r>
          </w:p>
        </w:tc>
        <w:tc>
          <w:tcPr>
            <w:tcW w:type="dxa" w:w="2007"/>
            <w:shd w:val="clear" w:color="auto" w:fill="E8F5E9"/>
          </w:tcPr>
          <w:p>
            <w:pPr>
              <w:jc w:val="center"/>
              <w:bidi w:val="1"/>
            </w:pPr>
            <w:r>
              <w:rPr>
                <w:rFonts w:ascii="Scheherazade New" w:hAnsi="Scheherazade New"/>
                <w:b/>
                <w:color w:val="1B5E20"/>
                <w:sz w:val="27"/>
              </w:rPr>
              <w:t>١٦٧٨</w:t>
            </w:r>
          </w:p>
        </w:tc>
        <w:tc>
          <w:tcPr>
            <w:tcW w:type="dxa" w:w="2007"/>
            <w:shd w:val="clear" w:color="auto" w:fill="E8F5E9"/>
          </w:tcPr>
          <w:p>
            <w:pPr>
              <w:jc w:val="center"/>
              <w:bidi w:val="1"/>
            </w:pPr>
            <w:r>
              <w:rPr>
                <w:rFonts w:ascii="Scheherazade New" w:hAnsi="Scheherazade New"/>
                <w:b/>
                <w:color w:val="1B5E20"/>
                <w:sz w:val="27"/>
              </w:rPr>
              <w:t>١٤٣</w:t>
            </w:r>
          </w:p>
        </w:tc>
        <w:tc>
          <w:tcPr>
            <w:tcW w:type="dxa" w:w="2007"/>
            <w:shd w:val="clear" w:color="auto" w:fill="E8F5E9"/>
          </w:tcPr>
          <w:p>
            <w:pPr>
              <w:jc w:val="center"/>
              <w:bidi w:val="1"/>
            </w:pPr>
            <w:r>
              <w:rPr>
                <w:rFonts w:ascii="Scheherazade New" w:hAnsi="Scheherazade New"/>
                <w:b/>
                <w:color w:val="1B5E20"/>
                <w:sz w:val="27"/>
              </w:rPr>
              <w:t>٢٢٦</w:t>
            </w:r>
          </w:p>
        </w:tc>
        <w:tc>
          <w:tcPr>
            <w:tcW w:type="dxa" w:w="2007"/>
            <w:shd w:val="clear" w:color="auto" w:fill="E8F5E9"/>
          </w:tcPr>
          <w:p>
            <w:pPr>
              <w:jc w:val="center"/>
              <w:bidi w:val="1"/>
            </w:pPr>
            <w:r>
              <w:rPr>
                <w:rFonts w:ascii="Scheherazade New" w:hAnsi="Scheherazade New"/>
                <w:b/>
                <w:color w:val="1B5E20"/>
                <w:sz w:val="27"/>
              </w:rPr>
              <w:t>٣٠٨</w:t>
            </w:r>
          </w:p>
        </w:tc>
      </w:tr>
      <w:tr>
        <w:tc>
          <w:tcPr>
            <w:tcW w:type="dxa" w:w="2007"/>
            <w:shd w:val="clear" w:color="auto" w:fill="E8F5E9"/>
          </w:tcPr>
          <w:p>
            <w:pPr>
              <w:jc w:val="center"/>
              <w:bidi w:val="1"/>
            </w:pPr>
            <w:r>
              <w:rPr>
                <w:rFonts w:ascii="Scheherazade New" w:hAnsi="Scheherazade New"/>
                <w:b/>
                <w:color w:val="1B5E20"/>
                <w:sz w:val="27"/>
              </w:rPr>
              <w:t>٢٢٧</w:t>
            </w:r>
          </w:p>
        </w:tc>
        <w:tc>
          <w:tcPr>
            <w:tcW w:type="dxa" w:w="2007"/>
            <w:shd w:val="clear" w:color="auto" w:fill="E8F5E9"/>
          </w:tcPr>
          <w:p>
            <w:pPr>
              <w:jc w:val="center"/>
              <w:bidi w:val="1"/>
            </w:pPr>
            <w:r>
              <w:rPr>
                <w:rFonts w:ascii="Scheherazade New" w:hAnsi="Scheherazade New"/>
                <w:b/>
                <w:color w:val="1B5E20"/>
                <w:sz w:val="27"/>
              </w:rPr>
              <w:t>٣٠٤</w:t>
            </w:r>
          </w:p>
        </w:tc>
        <w:tc>
          <w:tcPr>
            <w:tcW w:type="dxa" w:w="2007"/>
            <w:shd w:val="clear" w:color="auto" w:fill="E8F5E9"/>
          </w:tcPr>
          <w:p>
            <w:pPr>
              <w:jc w:val="center"/>
              <w:bidi w:val="1"/>
            </w:pPr>
            <w:r>
              <w:rPr>
                <w:rFonts w:ascii="Scheherazade New" w:hAnsi="Scheherazade New"/>
                <w:b/>
                <w:color w:val="1B5E20"/>
                <w:sz w:val="27"/>
              </w:rPr>
              <w:t>٩١٢</w:t>
            </w:r>
          </w:p>
        </w:tc>
        <w:tc>
          <w:tcPr>
            <w:tcW w:type="dxa" w:w="2007"/>
            <w:shd w:val="clear" w:color="auto" w:fill="E8F5E9"/>
          </w:tcPr>
          <w:p>
            <w:pPr>
              <w:jc w:val="center"/>
              <w:bidi w:val="1"/>
            </w:pPr>
            <w:r>
              <w:rPr>
                <w:rFonts w:ascii="Scheherazade New" w:hAnsi="Scheherazade New"/>
                <w:b/>
                <w:color w:val="1B5E20"/>
                <w:sz w:val="27"/>
              </w:rPr>
              <w:t>١٦٧٩</w:t>
            </w:r>
          </w:p>
        </w:tc>
        <w:tc>
          <w:tcPr>
            <w:tcW w:type="dxa" w:w="2007"/>
            <w:shd w:val="clear" w:color="auto" w:fill="E8F5E9"/>
          </w:tcPr>
          <w:p>
            <w:pPr>
              <w:jc w:val="center"/>
              <w:bidi w:val="1"/>
            </w:pPr>
            <w:r>
              <w:rPr>
                <w:rFonts w:ascii="Scheherazade New" w:hAnsi="Scheherazade New"/>
                <w:b/>
                <w:color w:val="1B5E20"/>
                <w:sz w:val="27"/>
              </w:rPr>
              <w:t>١٤٤</w:t>
            </w:r>
          </w:p>
        </w:tc>
      </w:tr>
      <w:tr>
        <w:tc>
          <w:tcPr>
            <w:tcW w:type="dxa" w:w="2007"/>
            <w:shd w:val="clear" w:color="auto" w:fill="E8F5E9"/>
          </w:tcPr>
          <w:p>
            <w:pPr>
              <w:jc w:val="center"/>
              <w:bidi w:val="1"/>
            </w:pPr>
            <w:r>
              <w:rPr>
                <w:rFonts w:ascii="Scheherazade New" w:hAnsi="Scheherazade New"/>
                <w:b/>
                <w:color w:val="1B5E20"/>
                <w:sz w:val="27"/>
              </w:rPr>
              <w:t>١٦٨٠</w:t>
            </w:r>
          </w:p>
        </w:tc>
        <w:tc>
          <w:tcPr>
            <w:tcW w:type="dxa" w:w="2007"/>
            <w:shd w:val="clear" w:color="auto" w:fill="E8F5E9"/>
          </w:tcPr>
          <w:p>
            <w:pPr>
              <w:jc w:val="center"/>
              <w:bidi w:val="1"/>
            </w:pPr>
            <w:r>
              <w:rPr>
                <w:rFonts w:ascii="Scheherazade New" w:hAnsi="Scheherazade New"/>
                <w:b/>
                <w:color w:val="1B5E20"/>
                <w:sz w:val="27"/>
              </w:rPr>
              <w:t>١٤٥</w:t>
            </w:r>
          </w:p>
        </w:tc>
        <w:tc>
          <w:tcPr>
            <w:tcW w:type="dxa" w:w="2007"/>
            <w:shd w:val="clear" w:color="auto" w:fill="E8F5E9"/>
          </w:tcPr>
          <w:p>
            <w:pPr>
              <w:jc w:val="center"/>
              <w:bidi w:val="1"/>
            </w:pPr>
            <w:r>
              <w:rPr>
                <w:rFonts w:ascii="Scheherazade New" w:hAnsi="Scheherazade New"/>
                <w:b/>
                <w:color w:val="1B5E20"/>
                <w:sz w:val="27"/>
              </w:rPr>
              <w:t>٢٢٨</w:t>
            </w:r>
          </w:p>
        </w:tc>
        <w:tc>
          <w:tcPr>
            <w:tcW w:type="dxa" w:w="2007"/>
            <w:shd w:val="clear" w:color="auto" w:fill="E8F5E9"/>
          </w:tcPr>
          <w:p>
            <w:pPr>
              <w:jc w:val="center"/>
              <w:bidi w:val="1"/>
            </w:pPr>
            <w:r>
              <w:rPr>
                <w:rFonts w:ascii="Scheherazade New" w:hAnsi="Scheherazade New"/>
                <w:b/>
                <w:color w:val="1B5E20"/>
                <w:sz w:val="27"/>
              </w:rPr>
              <w:t>٣٠٥</w:t>
            </w:r>
          </w:p>
        </w:tc>
        <w:tc>
          <w:tcPr>
            <w:tcW w:type="dxa" w:w="2007"/>
            <w:shd w:val="clear" w:color="auto" w:fill="E8F5E9"/>
          </w:tcPr>
          <w:p>
            <w:pPr>
              <w:jc w:val="center"/>
              <w:bidi w:val="1"/>
            </w:pPr>
            <w:r>
              <w:rPr>
                <w:rFonts w:ascii="Scheherazade New" w:hAnsi="Scheherazade New"/>
                <w:b/>
                <w:color w:val="1B5E20"/>
                <w:sz w:val="27"/>
              </w:rPr>
              <w:t>٩٠٨</w:t>
            </w:r>
          </w:p>
        </w:tc>
      </w:tr>
      <w:tr>
        <w:tc>
          <w:tcPr>
            <w:tcW w:type="dxa" w:w="2007"/>
            <w:shd w:val="clear" w:color="auto" w:fill="E8F5E9"/>
          </w:tcPr>
          <w:p>
            <w:pPr>
              <w:jc w:val="center"/>
              <w:bidi w:val="1"/>
            </w:pPr>
            <w:r>
              <w:rPr>
                <w:rFonts w:ascii="Scheherazade New" w:hAnsi="Scheherazade New"/>
                <w:b/>
                <w:color w:val="1B5E20"/>
                <w:sz w:val="27"/>
              </w:rPr>
              <w:t>٣٠٦</w:t>
            </w:r>
          </w:p>
        </w:tc>
        <w:tc>
          <w:tcPr>
            <w:tcW w:type="dxa" w:w="2007"/>
            <w:shd w:val="clear" w:color="auto" w:fill="E8F5E9"/>
          </w:tcPr>
          <w:p>
            <w:pPr>
              <w:jc w:val="center"/>
              <w:bidi w:val="1"/>
            </w:pPr>
            <w:r>
              <w:rPr>
                <w:rFonts w:ascii="Scheherazade New" w:hAnsi="Scheherazade New"/>
                <w:b/>
                <w:color w:val="1B5E20"/>
                <w:sz w:val="27"/>
              </w:rPr>
              <w:t>٩٠٩</w:t>
            </w:r>
          </w:p>
        </w:tc>
        <w:tc>
          <w:tcPr>
            <w:tcW w:type="dxa" w:w="2007"/>
            <w:shd w:val="clear" w:color="auto" w:fill="E8F5E9"/>
          </w:tcPr>
          <w:p>
            <w:pPr>
              <w:jc w:val="center"/>
              <w:bidi w:val="1"/>
            </w:pPr>
            <w:r>
              <w:rPr>
                <w:rFonts w:ascii="Scheherazade New" w:hAnsi="Scheherazade New"/>
                <w:b/>
                <w:color w:val="1B5E20"/>
                <w:sz w:val="27"/>
              </w:rPr>
              <w:t>١٦٧٦</w:t>
            </w:r>
          </w:p>
        </w:tc>
        <w:tc>
          <w:tcPr>
            <w:tcW w:type="dxa" w:w="2007"/>
            <w:shd w:val="clear" w:color="auto" w:fill="E8F5E9"/>
          </w:tcPr>
          <w:p>
            <w:pPr>
              <w:jc w:val="center"/>
              <w:bidi w:val="1"/>
            </w:pPr>
            <w:r>
              <w:rPr>
                <w:rFonts w:ascii="Scheherazade New" w:hAnsi="Scheherazade New"/>
                <w:b/>
                <w:color w:val="1B5E20"/>
                <w:sz w:val="27"/>
              </w:rPr>
              <w:t>١٤٦</w:t>
            </w:r>
          </w:p>
        </w:tc>
        <w:tc>
          <w:tcPr>
            <w:tcW w:type="dxa" w:w="2007"/>
            <w:shd w:val="clear" w:color="auto" w:fill="E8F5E9"/>
          </w:tcPr>
          <w:p>
            <w:pPr>
              <w:jc w:val="center"/>
              <w:bidi w:val="1"/>
            </w:pPr>
            <w:r>
              <w:rPr>
                <w:rFonts w:ascii="Scheherazade New" w:hAnsi="Scheherazade New"/>
                <w:b/>
                <w:color w:val="1B5E20"/>
                <w:sz w:val="27"/>
              </w:rPr>
              <w:t>٢٢٩</w:t>
            </w:r>
          </w:p>
        </w:tc>
      </w:tr>
    </w:tbl>
    <w:p>
      <w:r>
        <w:rPr>
          <w:i/>
          <w:sz w:val="17"/>
        </w:rPr>
        <w:t>[Wafaq Mukhammas 5×5 — Asror Angka Arab, tidak dilatinkan]</w:t>
      </w:r>
    </w:p>
    <w:p>
      <w:pPr>
        <w:pStyle w:val="Heading2"/>
      </w:pPr>
      <w:r>
        <w:t>Terjemahan</w:t>
      </w:r>
    </w:p>
    <w:p>
      <w:pPr>
        <w:shd w:val="clear" w:color="auto" w:fill="E3F2FD"/>
        <w:pBdr>
          <w:left w:val="single" w:sz="12" w:space="6" w:color="64B5F6"/>
        </w:pBdr>
      </w:pPr>
      <w:r>
        <w:rPr>
          <w:color w:val="0D47A1"/>
          <w:sz w:val="17"/>
        </w:rPr>
        <w:t>Faedah tentang penyingkapan melalui mimpi (al-kasyful-manāmī).</w:t>
      </w:r>
    </w:p>
    <w:tbl>
      <w:tblPr>
        <w:tblStyle w:val="TableGrid"/>
        <w:tblW w:type="auto" w:w="0"/>
        <w:jc w:val="center"/>
        <w:tblLook w:firstColumn="1" w:firstRow="1" w:lastColumn="0" w:lastRow="0" w:noHBand="0" w:noVBand="1" w:val="04A0"/>
        <w:bidiVisual/>
      </w:tblPr>
      <w:tblGrid>
        <w:gridCol w:w="2007"/>
        <w:gridCol w:w="2007"/>
        <w:gridCol w:w="2007"/>
        <w:gridCol w:w="2007"/>
        <w:gridCol w:w="2007"/>
      </w:tblGrid>
      <w:tr>
        <w:tc>
          <w:tcPr>
            <w:tcW w:type="dxa" w:w="2007"/>
            <w:shd w:val="clear" w:color="auto" w:fill="E8F5E9"/>
          </w:tcPr>
          <w:p>
            <w:pPr>
              <w:jc w:val="center"/>
              <w:bidi w:val="1"/>
            </w:pPr>
            <w:r>
              <w:rPr>
                <w:rFonts w:ascii="Scheherazade New" w:hAnsi="Scheherazade New"/>
                <w:b/>
                <w:color w:val="1B5E20"/>
                <w:sz w:val="27"/>
              </w:rPr>
              <w:t>١٤٢</w:t>
            </w:r>
          </w:p>
        </w:tc>
        <w:tc>
          <w:tcPr>
            <w:tcW w:type="dxa" w:w="2007"/>
            <w:shd w:val="clear" w:color="auto" w:fill="E8F5E9"/>
          </w:tcPr>
          <w:p>
            <w:pPr>
              <w:jc w:val="center"/>
              <w:bidi w:val="1"/>
            </w:pPr>
            <w:r>
              <w:rPr>
                <w:rFonts w:ascii="Scheherazade New" w:hAnsi="Scheherazade New"/>
                <w:b/>
                <w:color w:val="1B5E20"/>
                <w:sz w:val="27"/>
              </w:rPr>
              <w:t>٢٣٠</w:t>
            </w:r>
          </w:p>
        </w:tc>
        <w:tc>
          <w:tcPr>
            <w:tcW w:type="dxa" w:w="2007"/>
            <w:shd w:val="clear" w:color="auto" w:fill="E8F5E9"/>
          </w:tcPr>
          <w:p>
            <w:pPr>
              <w:jc w:val="center"/>
              <w:bidi w:val="1"/>
            </w:pPr>
            <w:r>
              <w:rPr>
                <w:rFonts w:ascii="Scheherazade New" w:hAnsi="Scheherazade New"/>
                <w:b/>
                <w:color w:val="1B5E20"/>
                <w:sz w:val="27"/>
              </w:rPr>
              <w:t>٣٠٧</w:t>
            </w:r>
          </w:p>
        </w:tc>
        <w:tc>
          <w:tcPr>
            <w:tcW w:type="dxa" w:w="2007"/>
            <w:shd w:val="clear" w:color="auto" w:fill="E8F5E9"/>
          </w:tcPr>
          <w:p>
            <w:pPr>
              <w:jc w:val="center"/>
              <w:bidi w:val="1"/>
            </w:pPr>
            <w:r>
              <w:rPr>
                <w:rFonts w:ascii="Scheherazade New" w:hAnsi="Scheherazade New"/>
                <w:b/>
                <w:color w:val="1B5E20"/>
                <w:sz w:val="27"/>
              </w:rPr>
              <w:t>٩١٠</w:t>
            </w:r>
          </w:p>
        </w:tc>
        <w:tc>
          <w:tcPr>
            <w:tcW w:type="dxa" w:w="2007"/>
            <w:shd w:val="clear" w:color="auto" w:fill="E8F5E9"/>
          </w:tcPr>
          <w:p>
            <w:pPr>
              <w:jc w:val="center"/>
              <w:bidi w:val="1"/>
            </w:pPr>
            <w:r>
              <w:rPr>
                <w:rFonts w:ascii="Scheherazade New" w:hAnsi="Scheherazade New"/>
                <w:b/>
                <w:color w:val="1B5E20"/>
                <w:sz w:val="27"/>
              </w:rPr>
              <w:t>١٦٧٧</w:t>
            </w:r>
          </w:p>
        </w:tc>
      </w:tr>
      <w:tr>
        <w:tc>
          <w:tcPr>
            <w:tcW w:type="dxa" w:w="2007"/>
            <w:shd w:val="clear" w:color="auto" w:fill="E8F5E9"/>
          </w:tcPr>
          <w:p>
            <w:pPr>
              <w:jc w:val="center"/>
              <w:bidi w:val="1"/>
            </w:pPr>
            <w:r>
              <w:rPr>
                <w:rFonts w:ascii="Scheherazade New" w:hAnsi="Scheherazade New"/>
                <w:b/>
                <w:color w:val="1B5E20"/>
                <w:sz w:val="27"/>
              </w:rPr>
              <w:t>٩١١</w:t>
            </w:r>
          </w:p>
        </w:tc>
        <w:tc>
          <w:tcPr>
            <w:tcW w:type="dxa" w:w="2007"/>
            <w:shd w:val="clear" w:color="auto" w:fill="E8F5E9"/>
          </w:tcPr>
          <w:p>
            <w:pPr>
              <w:jc w:val="center"/>
              <w:bidi w:val="1"/>
            </w:pPr>
            <w:r>
              <w:rPr>
                <w:rFonts w:ascii="Scheherazade New" w:hAnsi="Scheherazade New"/>
                <w:b/>
                <w:color w:val="1B5E20"/>
                <w:sz w:val="27"/>
              </w:rPr>
              <w:t>١٦٧٨</w:t>
            </w:r>
          </w:p>
        </w:tc>
        <w:tc>
          <w:tcPr>
            <w:tcW w:type="dxa" w:w="2007"/>
            <w:shd w:val="clear" w:color="auto" w:fill="E8F5E9"/>
          </w:tcPr>
          <w:p>
            <w:pPr>
              <w:jc w:val="center"/>
              <w:bidi w:val="1"/>
            </w:pPr>
            <w:r>
              <w:rPr>
                <w:rFonts w:ascii="Scheherazade New" w:hAnsi="Scheherazade New"/>
                <w:b/>
                <w:color w:val="1B5E20"/>
                <w:sz w:val="27"/>
              </w:rPr>
              <w:t>١٤٣</w:t>
            </w:r>
          </w:p>
        </w:tc>
        <w:tc>
          <w:tcPr>
            <w:tcW w:type="dxa" w:w="2007"/>
            <w:shd w:val="clear" w:color="auto" w:fill="E8F5E9"/>
          </w:tcPr>
          <w:p>
            <w:pPr>
              <w:jc w:val="center"/>
              <w:bidi w:val="1"/>
            </w:pPr>
            <w:r>
              <w:rPr>
                <w:rFonts w:ascii="Scheherazade New" w:hAnsi="Scheherazade New"/>
                <w:b/>
                <w:color w:val="1B5E20"/>
                <w:sz w:val="27"/>
              </w:rPr>
              <w:t>٢٢٦</w:t>
            </w:r>
          </w:p>
        </w:tc>
        <w:tc>
          <w:tcPr>
            <w:tcW w:type="dxa" w:w="2007"/>
            <w:shd w:val="clear" w:color="auto" w:fill="E8F5E9"/>
          </w:tcPr>
          <w:p>
            <w:pPr>
              <w:jc w:val="center"/>
              <w:bidi w:val="1"/>
            </w:pPr>
            <w:r>
              <w:rPr>
                <w:rFonts w:ascii="Scheherazade New" w:hAnsi="Scheherazade New"/>
                <w:b/>
                <w:color w:val="1B5E20"/>
                <w:sz w:val="27"/>
              </w:rPr>
              <w:t>٣٠٨</w:t>
            </w:r>
          </w:p>
        </w:tc>
      </w:tr>
      <w:tr>
        <w:tc>
          <w:tcPr>
            <w:tcW w:type="dxa" w:w="2007"/>
            <w:shd w:val="clear" w:color="auto" w:fill="E8F5E9"/>
          </w:tcPr>
          <w:p>
            <w:pPr>
              <w:jc w:val="center"/>
              <w:bidi w:val="1"/>
            </w:pPr>
            <w:r>
              <w:rPr>
                <w:rFonts w:ascii="Scheherazade New" w:hAnsi="Scheherazade New"/>
                <w:b/>
                <w:color w:val="1B5E20"/>
                <w:sz w:val="27"/>
              </w:rPr>
              <w:t>٢٢٧</w:t>
            </w:r>
          </w:p>
        </w:tc>
        <w:tc>
          <w:tcPr>
            <w:tcW w:type="dxa" w:w="2007"/>
            <w:shd w:val="clear" w:color="auto" w:fill="E8F5E9"/>
          </w:tcPr>
          <w:p>
            <w:pPr>
              <w:jc w:val="center"/>
              <w:bidi w:val="1"/>
            </w:pPr>
            <w:r>
              <w:rPr>
                <w:rFonts w:ascii="Scheherazade New" w:hAnsi="Scheherazade New"/>
                <w:b/>
                <w:color w:val="1B5E20"/>
                <w:sz w:val="27"/>
              </w:rPr>
              <w:t>٣٠٤</w:t>
            </w:r>
          </w:p>
        </w:tc>
        <w:tc>
          <w:tcPr>
            <w:tcW w:type="dxa" w:w="2007"/>
            <w:shd w:val="clear" w:color="auto" w:fill="E8F5E9"/>
          </w:tcPr>
          <w:p>
            <w:pPr>
              <w:jc w:val="center"/>
              <w:bidi w:val="1"/>
            </w:pPr>
            <w:r>
              <w:rPr>
                <w:rFonts w:ascii="Scheherazade New" w:hAnsi="Scheherazade New"/>
                <w:b/>
                <w:color w:val="1B5E20"/>
                <w:sz w:val="27"/>
              </w:rPr>
              <w:t>٩١٢</w:t>
            </w:r>
          </w:p>
        </w:tc>
        <w:tc>
          <w:tcPr>
            <w:tcW w:type="dxa" w:w="2007"/>
            <w:shd w:val="clear" w:color="auto" w:fill="E8F5E9"/>
          </w:tcPr>
          <w:p>
            <w:pPr>
              <w:jc w:val="center"/>
              <w:bidi w:val="1"/>
            </w:pPr>
            <w:r>
              <w:rPr>
                <w:rFonts w:ascii="Scheherazade New" w:hAnsi="Scheherazade New"/>
                <w:b/>
                <w:color w:val="1B5E20"/>
                <w:sz w:val="27"/>
              </w:rPr>
              <w:t>١٦٧٩</w:t>
            </w:r>
          </w:p>
        </w:tc>
        <w:tc>
          <w:tcPr>
            <w:tcW w:type="dxa" w:w="2007"/>
            <w:shd w:val="clear" w:color="auto" w:fill="E8F5E9"/>
          </w:tcPr>
          <w:p>
            <w:pPr>
              <w:jc w:val="center"/>
              <w:bidi w:val="1"/>
            </w:pPr>
            <w:r>
              <w:rPr>
                <w:rFonts w:ascii="Scheherazade New" w:hAnsi="Scheherazade New"/>
                <w:b/>
                <w:color w:val="1B5E20"/>
                <w:sz w:val="27"/>
              </w:rPr>
              <w:t>١٤٤</w:t>
            </w:r>
          </w:p>
        </w:tc>
      </w:tr>
      <w:tr>
        <w:tc>
          <w:tcPr>
            <w:tcW w:type="dxa" w:w="2007"/>
            <w:shd w:val="clear" w:color="auto" w:fill="E8F5E9"/>
          </w:tcPr>
          <w:p>
            <w:pPr>
              <w:jc w:val="center"/>
              <w:bidi w:val="1"/>
            </w:pPr>
            <w:r>
              <w:rPr>
                <w:rFonts w:ascii="Scheherazade New" w:hAnsi="Scheherazade New"/>
                <w:b/>
                <w:color w:val="1B5E20"/>
                <w:sz w:val="27"/>
              </w:rPr>
              <w:t>١٦٨٠</w:t>
            </w:r>
          </w:p>
        </w:tc>
        <w:tc>
          <w:tcPr>
            <w:tcW w:type="dxa" w:w="2007"/>
            <w:shd w:val="clear" w:color="auto" w:fill="E8F5E9"/>
          </w:tcPr>
          <w:p>
            <w:pPr>
              <w:jc w:val="center"/>
              <w:bidi w:val="1"/>
            </w:pPr>
            <w:r>
              <w:rPr>
                <w:rFonts w:ascii="Scheherazade New" w:hAnsi="Scheherazade New"/>
                <w:b/>
                <w:color w:val="1B5E20"/>
                <w:sz w:val="27"/>
              </w:rPr>
              <w:t>١٤٥</w:t>
            </w:r>
          </w:p>
        </w:tc>
        <w:tc>
          <w:tcPr>
            <w:tcW w:type="dxa" w:w="2007"/>
            <w:shd w:val="clear" w:color="auto" w:fill="E8F5E9"/>
          </w:tcPr>
          <w:p>
            <w:pPr>
              <w:jc w:val="center"/>
              <w:bidi w:val="1"/>
            </w:pPr>
            <w:r>
              <w:rPr>
                <w:rFonts w:ascii="Scheherazade New" w:hAnsi="Scheherazade New"/>
                <w:b/>
                <w:color w:val="1B5E20"/>
                <w:sz w:val="27"/>
              </w:rPr>
              <w:t>٢٢٨</w:t>
            </w:r>
          </w:p>
        </w:tc>
        <w:tc>
          <w:tcPr>
            <w:tcW w:type="dxa" w:w="2007"/>
            <w:shd w:val="clear" w:color="auto" w:fill="E8F5E9"/>
          </w:tcPr>
          <w:p>
            <w:pPr>
              <w:jc w:val="center"/>
              <w:bidi w:val="1"/>
            </w:pPr>
            <w:r>
              <w:rPr>
                <w:rFonts w:ascii="Scheherazade New" w:hAnsi="Scheherazade New"/>
                <w:b/>
                <w:color w:val="1B5E20"/>
                <w:sz w:val="27"/>
              </w:rPr>
              <w:t>٣٠٥</w:t>
            </w:r>
          </w:p>
        </w:tc>
        <w:tc>
          <w:tcPr>
            <w:tcW w:type="dxa" w:w="2007"/>
            <w:shd w:val="clear" w:color="auto" w:fill="E8F5E9"/>
          </w:tcPr>
          <w:p>
            <w:pPr>
              <w:jc w:val="center"/>
              <w:bidi w:val="1"/>
            </w:pPr>
            <w:r>
              <w:rPr>
                <w:rFonts w:ascii="Scheherazade New" w:hAnsi="Scheherazade New"/>
                <w:b/>
                <w:color w:val="1B5E20"/>
                <w:sz w:val="27"/>
              </w:rPr>
              <w:t>٩٠٨</w:t>
            </w:r>
          </w:p>
        </w:tc>
      </w:tr>
      <w:tr>
        <w:tc>
          <w:tcPr>
            <w:tcW w:type="dxa" w:w="2007"/>
            <w:shd w:val="clear" w:color="auto" w:fill="E8F5E9"/>
          </w:tcPr>
          <w:p>
            <w:pPr>
              <w:jc w:val="center"/>
              <w:bidi w:val="1"/>
            </w:pPr>
            <w:r>
              <w:rPr>
                <w:rFonts w:ascii="Scheherazade New" w:hAnsi="Scheherazade New"/>
                <w:b/>
                <w:color w:val="1B5E20"/>
                <w:sz w:val="27"/>
              </w:rPr>
              <w:t>٣٠٦</w:t>
            </w:r>
          </w:p>
        </w:tc>
        <w:tc>
          <w:tcPr>
            <w:tcW w:type="dxa" w:w="2007"/>
            <w:shd w:val="clear" w:color="auto" w:fill="E8F5E9"/>
          </w:tcPr>
          <w:p>
            <w:pPr>
              <w:jc w:val="center"/>
              <w:bidi w:val="1"/>
            </w:pPr>
            <w:r>
              <w:rPr>
                <w:rFonts w:ascii="Scheherazade New" w:hAnsi="Scheherazade New"/>
                <w:b/>
                <w:color w:val="1B5E20"/>
                <w:sz w:val="27"/>
              </w:rPr>
              <w:t>٩٠٩</w:t>
            </w:r>
          </w:p>
        </w:tc>
        <w:tc>
          <w:tcPr>
            <w:tcW w:type="dxa" w:w="2007"/>
            <w:shd w:val="clear" w:color="auto" w:fill="E8F5E9"/>
          </w:tcPr>
          <w:p>
            <w:pPr>
              <w:jc w:val="center"/>
              <w:bidi w:val="1"/>
            </w:pPr>
            <w:r>
              <w:rPr>
                <w:rFonts w:ascii="Scheherazade New" w:hAnsi="Scheherazade New"/>
                <w:b/>
                <w:color w:val="1B5E20"/>
                <w:sz w:val="27"/>
              </w:rPr>
              <w:t>١٦٧٦</w:t>
            </w:r>
          </w:p>
        </w:tc>
        <w:tc>
          <w:tcPr>
            <w:tcW w:type="dxa" w:w="2007"/>
            <w:shd w:val="clear" w:color="auto" w:fill="E8F5E9"/>
          </w:tcPr>
          <w:p>
            <w:pPr>
              <w:jc w:val="center"/>
              <w:bidi w:val="1"/>
            </w:pPr>
            <w:r>
              <w:rPr>
                <w:rFonts w:ascii="Scheherazade New" w:hAnsi="Scheherazade New"/>
                <w:b/>
                <w:color w:val="1B5E20"/>
                <w:sz w:val="27"/>
              </w:rPr>
              <w:t>١٤٦</w:t>
            </w:r>
          </w:p>
        </w:tc>
        <w:tc>
          <w:tcPr>
            <w:tcW w:type="dxa" w:w="2007"/>
            <w:shd w:val="clear" w:color="auto" w:fill="E8F5E9"/>
          </w:tcPr>
          <w:p>
            <w:pPr>
              <w:jc w:val="center"/>
              <w:bidi w:val="1"/>
            </w:pPr>
            <w:r>
              <w:rPr>
                <w:rFonts w:ascii="Scheherazade New" w:hAnsi="Scheherazade New"/>
                <w:b/>
                <w:color w:val="1B5E20"/>
                <w:sz w:val="27"/>
              </w:rPr>
              <w:t>٢٢٩</w:t>
            </w:r>
          </w:p>
        </w:tc>
      </w:tr>
    </w:tbl>
    <w:p>
      <w:pPr>
        <w:shd w:val="clear" w:color="auto" w:fill="E3F2FD"/>
        <w:pBdr>
          <w:left w:val="single" w:sz="12" w:space="6" w:color="64B5F6"/>
        </w:pBdr>
      </w:pPr>
      <w:r>
        <w:rPr>
          <w:color w:val="0D47A1"/>
          <w:sz w:val="17"/>
        </w:rPr>
        <w:t>[Wafaq Mukhammas 5×5 — Asror Angka Arab, tidak diterjemahkan]</w:t>
      </w:r>
    </w:p>
    <w:p>
      <w:pPr>
        <w:pStyle w:val="Heading2"/>
      </w:pPr>
      <w:r>
        <w:t>Syarah dan Penjelasan</w:t>
      </w:r>
    </w:p>
    <w:p>
      <w:r>
        <w:rPr>
          <w:sz w:val="17"/>
        </w:rPr>
        <w:t>1. Koreksi Fatal atas Draf Kiriman pada Matriks Wafaq Mukhammas 5×5 (Konstanta 3266):</w:t>
        <w:br/>
        <w:t xml:space="preserve">   - Pada draf yang beredar, terdapat banyak kesalahan baca dan pengosongan sel karena tertutup bayangan watermark: baris 1 ditulis `142 | 230 | 207 | 910 | 1977` (salah baca `٣٠٧` menjadi `207` dan `١٦٧٧` menjadi `1977`), baris 2 ditulis `1911 | 167...` (salah baca `٩١١` menjadi `1911` dan `١٦٧٨` menjadi `167`), serta 4 kotak pada baris 3 dan 4 ditulis `[ KOTAK INTI ]` seolah-olah kosong. Selain itu draf juga menambahkan kalimat `Muntadāl-Anwāril-Qādiriyyati...` yang sama sekali tidak ada pada halaman kitab.</w:t>
        <w:br/>
        <w:t xml:space="preserve">   - Berdasarkan pemeriksaan 3× atas scan resolusi tinggi `wafaq_hal30.jpg` (`IMG_20261025_102900.jpg`) dan rumus baku *Wafaq Mukhammas* (5×5), seluruh 25 sel berisi angka penuh tanpa satu pun kotak kosong, dan memiliki jumlah konstan (*dhl'ul-mukhammas*) sebesar ٣٢٦٦ (3266) pada semua baris, kolom, dan kedua diagonalnya:</w:t>
        <w:br/>
        <w:t xml:space="preserve">     - Baris 1 (kanan→kiri): `١٤٢ + ٢٣٠ + ٣٠٧ + ٩١٠ + ١٦٧٧ = ٣٢٦٦` (visual kiri→kanan: `١٦٧٧ | ٩١٠ | ٣٠٧ | ٢٣٠ | ١٤٢`)</w:t>
        <w:br/>
        <w:t xml:space="preserve">     - Baris 2 (kanan→kiri): `٩١١ + ١٦٧٨ + ١٤٣ + ٢٢٦ + ٣٠٨ = ٣٢٦٦` (visual kiri→kanan: `٣٠٨ | ٢٢٦ | ١٤٣ | ١٦٧٨ | ٩١١`)</w:t>
        <w:br/>
        <w:t xml:space="preserve">     - Baris 3 (kanan→kiri): `٢٢٧ + ٣٠٤ + ٩١٢ + ١٦٧٩ + ١٤٤ = ٣٢٦٦` (visual kiri→kanan: `١٤٤ | ١٦٧٩ | ٩١٢ | ٣٠٤ | ٢٢٧`)</w:t>
        <w:br/>
        <w:t xml:space="preserve">     - Baris 4 (kanan→kiri): `١٦٨٠ + ١٤٥ + ٢٢٨ + ٣٠٥ + ٩٠٨ = ٣٢٦٦` (visual kiri→kanan: `٩٠٨ | ٣٠٥ | ٢٢٨ | ١٤٥ | ١٦٨٠`)</w:t>
        <w:br/>
        <w:t xml:space="preserve">     - Baris 5 (kanan→kiri): `٣٠٦ + ٩٠٩ + ١٦٧٦ + ١٤٦ + ٢٢٩ = ٣٢٦٦` (visual kiri→kanan: `٢٢٩ | ١٤٦ | ١٦٧٦ | ٩٠٩ | ٣٠٦`)</w:t>
        <w:br/>
        <w:t xml:space="preserve">     - Kolom 1 s.d. 5: masing-masing tepat berjumlah ٣٢٦٦ (3266).</w:t>
        <w:br/>
        <w:t xml:space="preserve">     - Diagonal 1: `١٤٢ + ١٦٧٨ + ٩١٢ + ٣٠٥ + ٢٢٩ = ٣٢٦٦`</w:t>
        <w:br/>
        <w:t xml:space="preserve">     - Diagonal 2: `١٦٧٧ + ٢٢٦ + ٩١٢ + ١٤٥ + ٣٠٦ = ٣٢٦٦`</w:t>
      </w:r>
    </w:p>
    <w:p>
      <w:r>
        <w:rPr>
          <w:sz w:val="17"/>
        </w:rPr>
        <w:t>2. Rahasia Deret Langkah (*Tarqī*) Wafaq 5×5:</w:t>
        <w:br/>
        <w:t xml:space="preserve">   - Wafaq ini disusun dalam 5 kelompok deret berurutan (*khamsu marātib*), masing-masing terdiri dari 5 angka berurutan (+1):</w:t>
        <w:br/>
        <w:t xml:space="preserve">     - Kelompok 1 (*Miftāh*): `١٤٢، ١٤٣، ١٤٤، ١٤٥، ١٤٦` (142–146)</w:t>
        <w:br/>
        <w:t xml:space="preserve">     - Kelompok 2: `٢٢٦، ٢٢٧، ٢٢٨، ٢٢٩، ٢٣٠` (226–230)</w:t>
        <w:br/>
        <w:t xml:space="preserve">     - Kelompok 3: `٣٠٤، ٣٠٥، ٣٠٦، ٣٠٧، ٣٠٨` (304–308)</w:t>
        <w:br/>
        <w:t xml:space="preserve">     - Kelompok 4: `٩٠٨، ٩٠٩، ٩١٠، ٩١١، ٩١٢` (908–912; sel pusat/qalb = `٩١٢`)</w:t>
        <w:br/>
        <w:t xml:space="preserve">     - Kelompok 5 (*Maghlāq*): `١٦٧٦، ١٦٧٧، ١٦٧٨، ١٦٧٩، ١٦٨٠` (1676–1680)</w:t>
        <w:br/>
        <w:t xml:space="preserve">   - Sesuai kaidah yang ditetapkan, seluruh angka di dalam wafaq merupakan *asror* dan wajib ditulis dengan angka Arab tanpa dilatinkan maupun diterjemahkan.</w:t>
      </w:r>
    </w:p>
    <w:p>
      <w:r>
        <w:rPr>
          <w:sz w:val="17"/>
        </w:rPr>
        <w:t>3. Bingkai Hijau `قَوْلُهُ الْحَقُّ وَلَهُ الْمُلْكُ` &amp; Lingkaran Doa:</w:t>
        <w:br/>
        <w:t xml:space="preserve">   - Keempat sisi bingkai hijau yang memagari kisi 5×5 adalah kaligrafi `قَوْلُهُ الْحَقُّ وَلَهُ الْمُلْكُ` (`قوله` di sisi kanan, `الحق` di sisi atas, `وله` di sisi kiri, `الملك` di sisi bawah).</w:t>
        <w:br/>
        <w:t xml:space="preserve">   - Adapun lingkaran luar yang mengelilingi bingkai dimulai dari kanan atas bergerak berlawanan arah jarum jam (`عَكْسَ عَقَارِبِ السَّاعَةِ`), memuat QS. al-Mulk: 14 dilanjutkan Doa Kasyf lengkap hingga `إِنَّ اللهَ عَلَى كُلِّ شَيْءٍ قَدِيرٌ`.</w:t>
      </w:r>
    </w:p>
    <w:p>
      <w:pPr>
        <w:pStyle w:val="Heading2"/>
      </w:pPr>
      <w:r>
        <w:t>Khususiyah dan Tatacara Praktik</w:t>
      </w:r>
    </w:p>
    <w:p>
      <w:r>
        <w:rPr>
          <w:sz w:val="17"/>
        </w:rPr>
        <w:t>1. Urutan Penulisan Wafaq Mukhammas: Ditulis pada kertas putih polos tanpa garis menggunakan tinta za'faran dan air mawar selepas shalat Isya. Penulisan sel mengikuti urutan nilai dari terkecil (*Miftāh* `١٤٢` di pojok kanan atas) hingga terbesar (*Maghlāq* `١٦٨٠` di baris ke-4 kolom kanan), lalu ditutup dengan bingkai `قَوْلُهُ الْحَقُّ وَلَهُ الْمُلْكُ` pada keempat sisinya serta lingkaran ayat dan doa berlawanan arah jarum jam.</w:t>
        <w:br/>
        <w:t>2. Pengisian Hajat (`الطَّلَبُ`): Pada bagian lingkaran doa yang bertanda `( الطَّلَبُ )`, pengamal menuliskan atau menyebutkan secara spesifik perkara gaib/tersembunyi yang ingin disingkap (misalnya letak sihir yang ditanam atau barang yang hilang).</w:t>
        <w:br/>
        <w:t>3. Penyimpanan di Bawah Bantal: Setelah diasapi bukhur yang harum dan dibacakan zikir `يَا اللهُ يَا لَطِيفُ يَا خَبِيرُ` 1070× beserta ayat dan doanya pada tiap kepala tingkatan (sebagaimana rincian Halaman 29), kertas wafaq ini diletakkan di bawah bantal dengan tulisan menghadap ke atas sebelum tidur miring ke kanan.</w:t>
      </w:r>
    </w:p>
    <w:p>
      <w:pPr>
        <w:jc w:val="center"/>
      </w:pPr>
      <w:r>
        <w:drawing>
          <wp:inline xmlns:a="http://schemas.openxmlformats.org/drawingml/2006/main" xmlns:pic="http://schemas.openxmlformats.org/drawingml/2006/picture">
            <wp:extent cx="4754880" cy="3674225"/>
            <wp:docPr id="22" name="Picture 22"/>
            <wp:cNvGraphicFramePr>
              <a:graphicFrameLocks noChangeAspect="1"/>
            </wp:cNvGraphicFramePr>
            <a:graphic>
              <a:graphicData uri="http://schemas.openxmlformats.org/drawingml/2006/picture">
                <pic:pic>
                  <pic:nvPicPr>
                    <pic:cNvPr id="0" name="hal_30.png"/>
                    <pic:cNvPicPr/>
                  </pic:nvPicPr>
                  <pic:blipFill>
                    <a:blip r:embed="rId32"/>
                    <a:stretch>
                      <a:fillRect/>
                    </a:stretch>
                  </pic:blipFill>
                  <pic:spPr>
                    <a:xfrm>
                      <a:off x="0" y="0"/>
                      <a:ext cx="4754880" cy="3674225"/>
                    </a:xfrm>
                    <a:prstGeom prst="rect"/>
                  </pic:spPr>
                </pic:pic>
              </a:graphicData>
            </a:graphic>
          </wp:inline>
        </w:drawing>
      </w:r>
    </w:p>
    <w:p>
      <w:pPr>
        <w:jc w:val="center"/>
      </w:pPr>
      <w:r>
        <w:rPr>
          <w:i/>
          <w:sz w:val="15"/>
        </w:rPr>
        <w:t>[Gambar: REVISI HAL 30 — فَائِدَةٌ فِي الْكَشْفِ الْمَنَامِيِّ (٢/٢ — الْوَفْقُ الْمُخَمَّسُ ٥×٥) — hal_30.png]</w:t>
      </w:r>
    </w:p>
    <w:p>
      <w:pPr>
        <w:pStyle w:val="Heading1"/>
      </w:pPr>
      <w:r>
        <w:t>REVISI HAL 31 — دَعَوَاتُ وَرِيَاضَاتُ الشَّيْخِ الْبَشِيرِ (SAMPUL BAGIAN KEDUA)</w:t>
      </w:r>
    </w:p>
    <w:p>
      <w:pPr>
        <w:pStyle w:val="Heading2"/>
      </w:pPr>
      <w:r>
        <w:t>HALAMAN 31 — دَعَوَاتُ وَرِيَاضَاتُ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دَعَوَاتُ وَرِيَاضَاتُ</w:t>
        <w:br/>
        <w:t>الشَّيْخِ الْبَشِيرِ</w:t>
      </w:r>
    </w:p>
    <w:p>
      <w:pPr>
        <w:pStyle w:val="Heading2"/>
      </w:pPr>
      <w:r>
        <w:t>latin</w:t>
      </w:r>
    </w:p>
    <w:p>
      <w:r>
        <w:rPr>
          <w:i/>
          <w:sz w:val="17"/>
        </w:rPr>
        <w:t>Da'awātu wa riyādhātu</w:t>
        <w:br/>
        <w:t>asy-Syaikhil-Basyīri</w:t>
      </w:r>
    </w:p>
    <w:p>
      <w:pPr>
        <w:pStyle w:val="Heading2"/>
      </w:pPr>
      <w:r>
        <w:t>Terjemahan</w:t>
      </w:r>
    </w:p>
    <w:p>
      <w:pPr>
        <w:shd w:val="clear" w:color="auto" w:fill="E3F2FD"/>
        <w:pBdr>
          <w:left w:val="single" w:sz="12" w:space="6" w:color="64B5F6"/>
        </w:pBdr>
      </w:pPr>
      <w:r>
        <w:rPr>
          <w:color w:val="0D47A1"/>
          <w:sz w:val="17"/>
        </w:rPr>
        <w:t>Doa-doa dan riyadhah-riyadhah</w:t>
        <w:br/>
        <w:t>Syeikh al-Basyir</w:t>
      </w:r>
    </w:p>
    <w:p>
      <w:pPr>
        <w:pStyle w:val="Heading2"/>
      </w:pPr>
      <w:r>
        <w:t>Syarah dan Penjelasan</w:t>
      </w:r>
    </w:p>
    <w:p>
      <w:r>
        <w:rPr>
          <w:sz w:val="17"/>
        </w:rPr>
        <w:t>1. Verifikasi 3× vs `hal_31.png` (Kesesuaian Baris-per-Baris &amp; Kata-per-Kata):</w:t>
        <w:br/>
        <w:t xml:space="preserve">   - Halaman 31 merupakan sampul pemisah menuju Bagian Kedua kitab yang hanya memuat 4 kata dalam 2 baris: `دَعَوَاتُ وَرِيَاضَاتُ` pada baris pertama dan `الشَّيْخِ الْبَشِيرِ` pada baris kedua.</w:t>
        <w:br/>
        <w:t xml:space="preserve">   - Secara gramatikal Arab (*nahwu*), kata `دَعَوَاتُ وَرِيَاضَاتُ` berkedudukan sebagai *mudhāf* (tanpa tanwin) yang disandarkan kepada *mudhāf ilaih* `الشَّيْخِ الْبَشِيرِ` (*majrūr*), sehingga dibaca *Da'awātu wa riyādhātusy-Syaikhil-Basyīri* (bukan *Da'awātun wa riyādhātun* dengan tanwin sebagaimana tertulis pada draf).</w:t>
        <w:br/>
        <w:t>2. Makna Istilah *Da'awāt* &amp; *Riyādhāt*:</w:t>
        <w:br/>
        <w:t xml:space="preserve">   - *Da'awāt* (jamak dari *da'wah*): untaian doa-doa agung, *'azīmah*, dan *qasam* yang bersumber dari ayat-ayat Al-Qur'an serta Asmaul Husna untuk memohon pertolongan Allah dalam berbagai hajat besar.</w:t>
        <w:br/>
        <w:t xml:space="preserve">   - *Riyādhāt* (jamak dari *riyādhah*): latihan penempaan jiwa, penyucian batin, dan kedisiplinan wirid dalam jangka waktu tertentu (seperti 3, 7, atau 41 hari) guna mematangkan kesiapan ruhani pengamal.</w:t>
      </w:r>
    </w:p>
    <w:p>
      <w:pPr>
        <w:pStyle w:val="Heading2"/>
      </w:pPr>
      <w:r>
        <w:t>Khususiyah dan Tatacara Praktik</w:t>
      </w:r>
    </w:p>
    <w:p>
      <w:r>
        <w:rPr>
          <w:sz w:val="17"/>
        </w:rPr>
        <w:t>1. Peralihan Tingkatan Amalan: Jika bagian pertama kitab (Halaman 1–30) menitikberatkan pada *fawā'id* praktis berbasis *wafaq* dan *rajah* penyembuhan/penolak sihir, maka mulai Halaman 31 ini Syeikh al-Basyir membuka bagian kedua yang berfokus pada *da'wah* (doa-doa pengundang keberkahan/penundukan) dan *riyādhah* (tirakat ruhani).</w:t>
        <w:br/>
        <w:t>2. Kewajiban Mempelajari Muqaddimah &amp; Tanbīh: Sebelum mengamalkan satu pun *da'wah* pada bagian kedua ini, setiap pengamal diwajibkan membaca dengan saksama pasal *Muqaddimah Hāmmah* dan *Tanbīhul-Labīb* yang tercantum pada daftar isi halaman berikutnya (Halaman 32).</w:t>
      </w:r>
    </w:p>
    <w:p>
      <w:pPr>
        <w:jc w:val="center"/>
      </w:pPr>
      <w:r>
        <w:drawing>
          <wp:inline xmlns:a="http://schemas.openxmlformats.org/drawingml/2006/main" xmlns:pic="http://schemas.openxmlformats.org/drawingml/2006/picture">
            <wp:extent cx="4754880" cy="3674225"/>
            <wp:docPr id="23" name="Picture 23"/>
            <wp:cNvGraphicFramePr>
              <a:graphicFrameLocks noChangeAspect="1"/>
            </wp:cNvGraphicFramePr>
            <a:graphic>
              <a:graphicData uri="http://schemas.openxmlformats.org/drawingml/2006/picture">
                <pic:pic>
                  <pic:nvPicPr>
                    <pic:cNvPr id="0" name="hal_31.png"/>
                    <pic:cNvPicPr/>
                  </pic:nvPicPr>
                  <pic:blipFill>
                    <a:blip r:embed="rId33"/>
                    <a:stretch>
                      <a:fillRect/>
                    </a:stretch>
                  </pic:blipFill>
                  <pic:spPr>
                    <a:xfrm>
                      <a:off x="0" y="0"/>
                      <a:ext cx="4754880" cy="3674225"/>
                    </a:xfrm>
                    <a:prstGeom prst="rect"/>
                  </pic:spPr>
                </pic:pic>
              </a:graphicData>
            </a:graphic>
          </wp:inline>
        </w:drawing>
      </w:r>
    </w:p>
    <w:p>
      <w:pPr>
        <w:jc w:val="center"/>
      </w:pPr>
      <w:r>
        <w:rPr>
          <w:i/>
          <w:sz w:val="15"/>
        </w:rPr>
        <w:t>[Gambar: REVISI HAL 31 — دَعَوَاتُ وَرِيَاضَاتُ الشَّيْخِ الْبَشِيرِ (SAMPUL BAGIAN KEDUA) — hal_31.png]</w:t>
      </w:r>
    </w:p>
    <w:p>
      <w:pPr>
        <w:pStyle w:val="Heading1"/>
      </w:pPr>
      <w:r>
        <w:t>REVISI HAL 32 — فِهْرِسُ دَعَوَاتِ وَرِيَاضَاتِ الشَّيْخِ الْبَشِيرِ (DAFTAR ISI BAGIAN KEDUA)</w:t>
      </w:r>
    </w:p>
    <w:p>
      <w:pPr>
        <w:pStyle w:val="Heading2"/>
      </w:pPr>
      <w:r>
        <w:t>HALAMAN 32 — فِهْرِسُ دَعَوَاتِ وَرِيَاضَاتِ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فِهْرِسُ دَعَوَاتِ وَرِيَاضَاتِ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مُقَدِّمَةٌ هَامَّةٌ خَاصَّةٌ بِالْأَعْمَالِ الرُّوحَانِيَّةِ</w:t>
        <w:br/>
        <w:t>٢. تَنْبِيهُ اللَّبِيبِ فِي مَا يَخُصُّ الدَّعَوَاتِ وَالرِّيَاضَاتِ</w:t>
        <w:br/>
        <w:t>٣. دَعْوَةُ التَّفْوِيضِ</w:t>
        <w:br/>
        <w:t>٤. إِصْرَافُ الْعُمَّارِ الْمَشْهُودُ بِصِحَّتِهِ</w:t>
        <w:br/>
        <w:t>٥. الدُّرَّةُ النَّافِعَةُ الدَّافِعَةُ لِلسِّحْرِ وَرَدِّهِ عَلَى فَاعِلِهِ</w:t>
        <w:br/>
        <w:t>٦. دَعْوَةُ التَّسْخِيرِ نَسْأَلُ اللهَ الْإِجَابَةَ</w:t>
        <w:br/>
        <w:t>٧. الدَّعْوَةُ الْقَاهِرَةُ</w:t>
        <w:br/>
        <w:t>٨. وَإِلَيْكُمُ التَّحْصِينُ الْمَوْعُودُ بِهِ</w:t>
        <w:br/>
        <w:t>٩. دَعْوَةُ آيَةِ الْكُرْسِيِّ الشَّرِيفَةِ</w:t>
      </w:r>
    </w:p>
    <w:p>
      <w:pPr>
        <w:pStyle w:val="Heading2"/>
      </w:pPr>
      <w:r>
        <w:t>latin</w:t>
      </w:r>
    </w:p>
    <w:p>
      <w:r>
        <w:rPr>
          <w:i/>
          <w:sz w:val="17"/>
        </w:rPr>
        <w:t>Fihrisu da'awāti wa riyādhātisy-Syaikhil-Basyīri</w:t>
      </w:r>
    </w:p>
    <w:p>
      <w:r>
        <w:rPr>
          <w:i/>
          <w:sz w:val="17"/>
        </w:rPr>
        <w:t>1. Muqaddimatun hāmmatun khāshshatun bil-a'mālir-rūhāniyyati</w:t>
        <w:br/>
        <w:t>2. Tanbīhul-labībi fī mā yakhushshud-da'awāti war-riyādhāti</w:t>
        <w:br/>
        <w:t>3. Da'watut-tafwīdhi</w:t>
        <w:br/>
        <w:t>4. Ishrāful-'ummāril-masyhūdu bishihhatihī</w:t>
        <w:br/>
        <w:t>5. Ad-durratun-nāfi'atud-dāfi'atu lis-sihri wa raddihī 'alā fā'ilihī</w:t>
        <w:br/>
        <w:t>6. Da'watut-taskhīri nas'alullāhal-ijābata</w:t>
        <w:br/>
        <w:t>7. Ad-da'watul-qāhiratu</w:t>
        <w:br/>
        <w:t>8. Wa ilaikumut-tahshīnul-mau'ūdu bihī</w:t>
        <w:br/>
        <w:t>9. Da'watu āyatil-kursiyyisy-syarīfati</w:t>
      </w:r>
    </w:p>
    <w:p>
      <w:pPr>
        <w:pStyle w:val="Heading2"/>
      </w:pPr>
      <w:r>
        <w:t>Terjemahan</w:t>
      </w:r>
    </w:p>
    <w:p>
      <w:pPr>
        <w:shd w:val="clear" w:color="auto" w:fill="E3F2FD"/>
        <w:pBdr>
          <w:left w:val="single" w:sz="12" w:space="6" w:color="64B5F6"/>
        </w:pBdr>
      </w:pPr>
      <w:r>
        <w:rPr>
          <w:color w:val="0D47A1"/>
          <w:sz w:val="17"/>
        </w:rPr>
        <w:t>Daftar isi doa-doa dan riyadhah-riyadhah Syeikh al-Basyir</w:t>
      </w:r>
    </w:p>
    <w:p>
      <w:pPr>
        <w:shd w:val="clear" w:color="auto" w:fill="E3F2FD"/>
        <w:pBdr>
          <w:left w:val="single" w:sz="12" w:space="6" w:color="64B5F6"/>
        </w:pBdr>
      </w:pPr>
      <w:r>
        <w:rPr>
          <w:color w:val="0D47A1"/>
          <w:sz w:val="17"/>
        </w:rPr>
        <w:t>1. Mukadimah penting yang khusus berkaitan dengan amalan-amalan ruhani</w:t>
        <w:br/>
        <w:t>2. Peringatan bagi orang yang berakal cerdas mengenai hal-hal yang berkaitan dengan doa-doa dan riyadhah-riyadhah</w:t>
        <w:br/>
        <w:t>3. Doa Tafwīdh (penyerahan diri sepenuhnya kepada Allah)</w:t>
        <w:br/>
        <w:t>4. Ishrāful-'Ummār (pemindahan penghuni halus tempat) yang telah disaksikan kesahihannya</w:t>
        <w:br/>
        <w:t>5. Mutiara yang bermanfaat lagi menolak sihir serta mengembalikannya kepada pelakunya</w:t>
        <w:br/>
        <w:t>6. Doa Taskhīr (penundukan), kami memohon kepada Allah pengabulannya</w:t>
        <w:br/>
        <w:t>7. Doa al-Qāhirah (yang menundukkan dengan perkasa)</w:t>
        <w:br/>
        <w:t>8. Dan inilah untuk kalian Tahshīn (benteng penjagaan diri) yang telah dijanjikan</w:t>
        <w:br/>
        <w:t>9. Doa Ayat Kursi yang mulia</w:t>
      </w:r>
    </w:p>
    <w:p>
      <w:pPr>
        <w:pStyle w:val="Heading2"/>
      </w:pPr>
      <w:r>
        <w:t>Syarah dan Penjelasan</w:t>
      </w:r>
    </w:p>
    <w:p>
      <w:r>
        <w:rPr>
          <w:sz w:val="17"/>
        </w:rPr>
        <w:t>1. Koreksi 3× atas Draf Kiriman vs `hal_32.png`:</w:t>
        <w:br/>
        <w:t xml:space="preserve">   - Poin 6 (`دَعْوَةُ التَّسْخِيرِ نَسْأَلُ اللهَ الْإِجَابَةَ`): Pada draf tertulis *Da'watut-Tasghīri* (dengan huruf *gh* yang berarti pengecilan/penghinaan `تَصْغِير`), padahal di kitab asli tertulis jelas `التَّسْخِيرِ` dengan huruf *kh* (`خ`) yaitu *Da'watut-taskhīri* (Doa Penundukan). Selain itu, kalimat doa pengarang `نَسْأَلُ اللهَ الْإِجَابَةَ` (*"kami memohon kepada Allah pengabulannya"*) pada terjemahan draf sempat dihilangkan dan kini telah dikembalikan secara utuh.</w:t>
        <w:br/>
        <w:t xml:space="preserve">   - Poin 4 &amp; 8: Perbaikan transliterasi huruf *shād* (`ص`) pada `بِصِحَّتِهِ` (*bishihhatihī*, bukan *bisihhatihī*) dan `التَّحْصِينُ` (*at-tahshīnul*, bukan *at-tahsīnul*), serta *syīn* (`ش`) pada `الشَّيْخِ` (*asy-Syaikhil*) dan `الْمَشْهُودُ` (*al-masyhūdu*).</w:t>
        <w:br/>
        <w:t xml:space="preserve">   - Poin 5 (`وَرَدِّهِ عَلَى فَاعِلِهِ`): Kata `وَرَدِّهِ` dibaca *majrūr* (*wa raddihī*) karena *ma'thūf* (mengikuti hukum i'rab) pada kata `لِلسِّحْرِ` (*majrūr* dengan huruf jar *lām*).</w:t>
      </w:r>
    </w:p>
    <w:p>
      <w:r>
        <w:rPr>
          <w:sz w:val="17"/>
        </w:rPr>
        <w:t>2. Sistematika 9 Bab Bagian Kedua Kitab:</w:t>
        <w:br/>
        <w:t xml:space="preserve">   - Syeikh al-Basyir menyusun bagian kedua ini dengan urutan metodologis yang sangat rapi:</w:t>
        <w:br/>
        <w:t xml:space="preserve">     - Fondasi Ilmu &amp; Adab (Bab 1–2): *Muqaddimah Hāmmah* dan *Tanbīhul-Labīb* sebagai pedoman syarat, adab, serta rambu-rambu bagi pengamal *da'wah* dan *riyādhah*.</w:t>
        <w:br/>
        <w:t xml:space="preserve">     - Kesiapan Batin &amp; Tempat (Bab 3–4 &amp; 8): *Da'watut-Tafwīdh* (penyerahan urusan kepada Allah), *Ishrāful-'Ummār* (sterilisasi tempat amalan dari gangguan jin penghuni ruang), serta *at-Tahshīn al-Mau'ūd bih* (benteng penjagaan diri yang telah dijanjikan pengarang pada bagian pertama kitab).</w:t>
        <w:br/>
        <w:t xml:space="preserve">     - Amalan Inti Pengobatan, Penundukan &amp; Kewibawaan (Bab 5, 6, 7, 9): *Ad-Durratun-Nāfi'ah* (penolak dan pembalik sihir), *Da'watut-Taskhīr*, *Ad-Da'watul-Qāhirah*, hingga puncaknya *Da'watu Āyatil-Kursī asy-Syarīfah*.</w:t>
      </w:r>
    </w:p>
    <w:p>
      <w:pPr>
        <w:pStyle w:val="Heading2"/>
      </w:pPr>
      <w:r>
        <w:t>Khususiyah dan Tatacara Praktik</w:t>
      </w:r>
    </w:p>
    <w:p>
      <w:r>
        <w:rPr>
          <w:sz w:val="17"/>
        </w:rPr>
        <w:t>1. Keterkaitan Antar-Bab: Daftar isi ini menjadi peta jalan (*roadmap*) bagi praktisi: seorang pengamal tidak dibenarkan langsung mengamalkan *Da'watut-Taskhīr* (Bab 6) atau *Ad-Da'watul-Qāhirah* (Bab 7) sebelum memahami *Muqaddimah* (Bab 1), *Tanbīhul-Labīb* (Bab 2), serta menguasai *Ishrāful-'Ummār* (Bab 4) dan *Tahshīn* (Bab 8).</w:t>
        <w:br/>
        <w:t>2. Rujukan Silang (*Cross-Reference*): Ketika pada halaman-halaman sebelumnya (termasuk Halaman 29) Syeikh al-Basyir menyebutkan *"melaksanakan apa yang telah aku sebutkan sebelumnya pada faedah amalan-amalan ruhani"*, rincian lengkap tentang *Ishrāful-'Ummār* dan *Tahshīn* tersebut dipaparkan secara tuntas dalam bab-bab yang terdaftar pada Halaman 32 ini.</w:t>
      </w:r>
    </w:p>
    <w:p>
      <w:pPr>
        <w:jc w:val="center"/>
      </w:pPr>
      <w:r>
        <w:drawing>
          <wp:inline xmlns:a="http://schemas.openxmlformats.org/drawingml/2006/main" xmlns:pic="http://schemas.openxmlformats.org/drawingml/2006/picture">
            <wp:extent cx="4754880" cy="3674225"/>
            <wp:docPr id="24" name="Picture 24"/>
            <wp:cNvGraphicFramePr>
              <a:graphicFrameLocks noChangeAspect="1"/>
            </wp:cNvGraphicFramePr>
            <a:graphic>
              <a:graphicData uri="http://schemas.openxmlformats.org/drawingml/2006/picture">
                <pic:pic>
                  <pic:nvPicPr>
                    <pic:cNvPr id="0" name="hal_32.png"/>
                    <pic:cNvPicPr/>
                  </pic:nvPicPr>
                  <pic:blipFill>
                    <a:blip r:embed="rId34"/>
                    <a:stretch>
                      <a:fillRect/>
                    </a:stretch>
                  </pic:blipFill>
                  <pic:spPr>
                    <a:xfrm>
                      <a:off x="0" y="0"/>
                      <a:ext cx="4754880" cy="3674225"/>
                    </a:xfrm>
                    <a:prstGeom prst="rect"/>
                  </pic:spPr>
                </pic:pic>
              </a:graphicData>
            </a:graphic>
          </wp:inline>
        </w:drawing>
      </w:r>
    </w:p>
    <w:p>
      <w:pPr>
        <w:jc w:val="center"/>
      </w:pPr>
      <w:r>
        <w:rPr>
          <w:i/>
          <w:sz w:val="15"/>
        </w:rPr>
        <w:t>[Gambar: REVISI HAL 32 — فِهْرِسُ دَعَوَاتِ وَرِيَاضَاتِ الشَّيْخِ الْبَشِيرِ (DAFTAR ISI BAGIAN KEDUA) — hal_32.png]</w:t>
      </w:r>
    </w:p>
    <w:p>
      <w:pPr>
        <w:pStyle w:val="Heading1"/>
      </w:pPr>
      <w:r>
        <w:t>REVISI HAL 33 — مُقَدِّمَةٌ هَامَّةٌ خَاصَّةٌ بِالْأَعْمَالِ الرُّوحَانِيَّةِ</w:t>
      </w:r>
    </w:p>
    <w:p>
      <w:pPr>
        <w:pStyle w:val="Heading2"/>
      </w:pPr>
      <w:r>
        <w:t>HALAMAN 33 — مُقَدِّمَةٌ هَامَّةٌ خَاصَّةٌ بِالْأَعْمَالِ الرُّوحَانِيَّةِ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مُقَدِّمَةٌ هَامَّةٌ خَاصَّةٌ بِالْأَعْمَالِ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 إِخْوَتِي فِي اللهِ كَثِيرًا مَا يَقَعُ طُلَّابُ الرُّوحَانِيِّ فِي مُعْضِلَةٍ عُظْمَى أَلَا وَهِيَ انْعِدَامُ الْإِجَابَةِ وَالتَّصْرِيفِ فِي هَذَا الْبَابِ وَذَلِكَ نَاتِجٌ إِمَّا لِغَفْلَةِ الطَّالِبِ عَنْ كَيْفِيَّةِ الْعَمَلِ وَإِمَّا لِعَوَارِضَ تَمْنَعُ عَنْهُ الِاتِّصَالَ بِطَلَبِهِ ، وَلَا أُخْفِي عَلَيْكُمْ أَنِّي مَا رَغِبْتُ التَّحَدُّثَ عَنْ هَذَا الْبَابِ إِلَّا شَفَقَةً عَلَى طُلَّابِ هَذَا الْعِلْمِ الرُّوحَانِيِّ لِمَا رَأَيْتُ مَا يُعَانِيهِ الطَّلَبَةُ مِنْ مَشَقَّةٍ وَعَنَاءٍ فِي هَذَا الْبَابِ وَإِلَيْكُمْ تَرْتِيبُ الْأَعْمَالِ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الطَّهَارَةُ الْكَامِلَةُ بَدَنًا وَلِبَاسًا وَمَجْلِسًا</w:t>
        <w:br/>
        <w:t>٢ صَلَاةُ رَكْعَتَيْنِ لِلَّهِ بِنِيَّةِ الْعِبَادَةِ</w:t>
        <w:br/>
        <w:t>٣ الِاسْتِغْفَارُ لِلَّهِ تَعَالَى ١٠٠٠ مَرَّةٍ</w:t>
        <w:br/>
        <w:t>٤ الصَّلَاةُ عَلَى الْحَبِيبِ صَلَّى اللهُ عَلَيْهِ وَسَلَّمَ ٤٠٦ مَرَّةً</w:t>
        <w:br/>
        <w:t>٥ تِلَاوَةُ التَّحْصِينِ</w:t>
        <w:br/>
        <w:t>٦ إِصْرَافُ الْعُمَّارِ</w:t>
        <w:br/>
        <w:t>٧ تِلَاوَةُ دَعْوَةِ التَّسْخِيرِ</w:t>
        <w:br/>
        <w:t>٨ الْقِيَامُ بِالْعَمَلِ الْمُرَادِ</w:t>
        <w:br/>
        <w:t>٩ الِاسْتِغْفَارُ قَدْرَ مُسْتَطَاعِ الطُّلَّابِ</w:t>
        <w:br/>
        <w:t>١٠ الصَّلَاةُ عَلَى سَيِّدِنَا رَسُولِ اللهِ صَلَّى اللهُ عَلَيْهِ وَسَلَّمَ</w:t>
      </w:r>
    </w:p>
    <w:p>
      <w:pPr>
        <w:pStyle w:val="Heading2"/>
      </w:pPr>
      <w:r>
        <w:t>latin</w:t>
      </w:r>
    </w:p>
    <w:p>
      <w:r>
        <w:rPr>
          <w:i/>
          <w:sz w:val="17"/>
        </w:rPr>
        <w:t>Muqaddimatun hāmmatun khāshshatun bil-a'mālir-rūhāniyyati.</w:t>
      </w:r>
    </w:p>
    <w:p>
      <w:r>
        <w:rPr>
          <w:i/>
          <w:sz w:val="17"/>
        </w:rPr>
        <w:t>As-salāmu 'alaikum wa rahmatullāhi wa barakātuhū, ikhwatī fillāhi katsīran mā yaqa'u thullābur-rūhāniyyi fī mu'dhilatin 'uzhmā alā wa hiyan-'idāmul-ijābati wat-tashrīfi fī hādzal-bābi wa dzālika nātijun immā lighaflatith-thālibi 'an kaifiyyatil-'amali wa immā li'awāridha tamna'u 'anhul-ittishāla bithalabihī, wa lā ukhfī 'alaikum annī mā raghibtut-tahaddutsa 'an hādzal-bābi illā syafaqatan 'alā thullābi hādzal-'ilmir-rūhāniyyi limā ra'aitu mā yu'ānīhith-thalabatu min masyaqqatin wa 'anā'in fī hādzal-bābi wa ilaikum tartībul-a'māli:</w:t>
      </w:r>
    </w:p>
    <w:p>
      <w:r>
        <w:rPr>
          <w:i/>
          <w:sz w:val="17"/>
        </w:rPr>
        <w:t>1. Ath-thahāratul-kāmilatu badanan wa libāsan wa majlisan</w:t>
        <w:br/>
        <w:t>2. Shalātu rak'ataini lillāhi biniyyatil-'ibādati</w:t>
        <w:br/>
        <w:t>3. Al-istighfāru lillāhi ta'ālā 1000 marratin</w:t>
        <w:br/>
        <w:t>4. Ash-shalātu 'alal-habībi shallallāhu 'alaihi wa sallama 406 marratan</w:t>
        <w:br/>
        <w:t>5. Tilāwatut-tahshīni</w:t>
        <w:br/>
        <w:t>6. Ishrāful-'ummāri</w:t>
        <w:br/>
        <w:t>7. Tilāwatu da'watit-taskhīri</w:t>
        <w:br/>
        <w:t>8. Al-qiyāmu bil-'amalil-murādi</w:t>
        <w:br/>
        <w:t>9. Al-istighfāru qadra mustathā'ith-thullābi</w:t>
        <w:br/>
        <w:t>10. Ash-shalātu 'alā sayyidinā Rasūlillāhi shallallāhu 'alaihi wa sallama</w:t>
      </w:r>
    </w:p>
    <w:p>
      <w:pPr>
        <w:pStyle w:val="Heading2"/>
      </w:pPr>
      <w:r>
        <w:t>Terjemahan</w:t>
      </w:r>
    </w:p>
    <w:p>
      <w:pPr>
        <w:shd w:val="clear" w:color="auto" w:fill="E3F2FD"/>
        <w:pBdr>
          <w:left w:val="single" w:sz="12" w:space="6" w:color="64B5F6"/>
        </w:pBdr>
      </w:pPr>
      <w:r>
        <w:rPr>
          <w:color w:val="0D47A1"/>
          <w:sz w:val="17"/>
        </w:rPr>
        <w:t>Mukadimah penting yang khusus berkaitan dengan amalan-amalan ruhani.</w:t>
      </w:r>
    </w:p>
    <w:p>
      <w:pPr>
        <w:shd w:val="clear" w:color="auto" w:fill="E3F2FD"/>
        <w:pBdr>
          <w:left w:val="single" w:sz="12" w:space="6" w:color="64B5F6"/>
        </w:pBdr>
      </w:pPr>
      <w:r>
        <w:rPr>
          <w:color w:val="0D47A1"/>
          <w:sz w:val="17"/>
        </w:rPr>
        <w:t>Assalamu'alaikum warahmatullahi wabarakatuh. Wahai saudara-saudaraku karena Allah, sering kali para penuntut ilmu ruhani terjatuh ke dalam permasalahan yang sangat besar, yaitu tidak adanya pengabulan (ijābah) dan daya guna (tashrīf) dalam bab ini. Hal itu disebabkan adakalanya karena kelalaian sang penuntut ilmu dari tata cara pengamalan yang benar, dan adakalanya karena berbagai penghalang ('awāridh) yang menghalanginya untuk terhubung dengan hajat yang dicarinya. Dan tidak aku sembunyikan dari kalian bahwa aku tidak terdorong untuk membicarakan bab ini melainkan karena rasa kasih sayang (iba) terhadap para penuntut ilmu ruhani ini, karena aku melihat beratnya kesulitan dan kepayahan yang dialami para penuntut ilmu dalam bab ini. Dan inilah untuk kalian urutan tata tertib amalan:</w:t>
      </w:r>
    </w:p>
    <w:p>
      <w:pPr>
        <w:shd w:val="clear" w:color="auto" w:fill="E3F2FD"/>
        <w:pBdr>
          <w:left w:val="single" w:sz="12" w:space="6" w:color="64B5F6"/>
        </w:pBdr>
      </w:pPr>
      <w:r>
        <w:rPr>
          <w:color w:val="0D47A1"/>
          <w:sz w:val="17"/>
        </w:rPr>
        <w:t>1. Kesucian yang sempurna pada badan, pakaian, dan tempat duduk (majelis)</w:t>
        <w:br/>
        <w:t>2. Shalat dua rakaat karena Allah dengan niat ibadah</w:t>
        <w:br/>
        <w:t>3. Membaca istighfar kepada Allah Ta'ala 1000 kali</w:t>
        <w:br/>
        <w:t>4. Membaca shalawat atas al-Habib shallallahu 'alaihi wa sallam 406 kali</w:t>
        <w:br/>
        <w:t>5. Membaca Tahshīn (benteng penjagaan diri)</w:t>
        <w:br/>
        <w:t>6. Melakukan Ishrāful-'Ummār (pemindahan penghuni halus tempat)</w:t>
        <w:br/>
        <w:t>7. Membaca Doa Taskhīr (penundukan)</w:t>
        <w:br/>
        <w:t>8. Melaksanakan amalan yang dimaksud (yang dituju)</w:t>
        <w:br/>
        <w:t>9. Membaca istighfar seukuran kemampuan para penuntut ilmu</w:t>
        <w:br/>
        <w:t>10. Membaca shalawat atas junjungan kita Rasulullah shallallahu 'alaihi wa sallam</w:t>
      </w:r>
    </w:p>
    <w:p>
      <w:pPr>
        <w:pStyle w:val="Heading2"/>
      </w:pPr>
      <w:r>
        <w:t>Syarah dan Penjelasan</w:t>
      </w:r>
    </w:p>
    <w:p>
      <w:r>
        <w:rPr>
          <w:sz w:val="17"/>
        </w:rPr>
        <w:t>1. Verifikasi 3× vs `hal_33.png` (Koreksi Lafaz &amp; Transliterasi):</w:t>
        <w:br/>
        <w:t xml:space="preserve">   - Poin 7 (`تِلَاوَةُ دَعْوَةِ التَّسْخِيرِ`): Pada draf tertulis *Tilāwatu da'watit-tasghīri* (dengan *gh*), padahal di kitab asli tertulis `التَّسْخِيرِ` (*Tilāwatu da'watit-taskhīri* dengan huruf *kh* = Doa Penundukan yang akan dijabarkan pada halaman selanjutnya).</w:t>
        <w:br/>
        <w:t xml:space="preserve">   - Poin 9 (`قَدْرَ مُسْتَطَاعِ الطُّلَّابِ`): Pada scan asli tertulis bentuk jamak `الطُّلَّابِ` (*ath-thullābi*), bukan bentuk tunggal *ath-thālibi*.</w:t>
        <w:br/>
        <w:t xml:space="preserve">   - Kaidah Huruf `ظ` (`zh`), `ص` (`sh`), dan `ش` (`sy`): Kata `عُظْمَى` ditulis *'uzhmā* (`zh`), `وَالتَّصْرِيفِ` ditulis *wat-tashrīfi* (`sh`), `التَّحْصِينِ` ditulis *at-tahshīni* (`sh`), dan `مُعْضِلَةٍ` dibaca *mu'dhilatin* (dengan dhammah mim sebagai *isim fā'il* dari *a'dhala*, bukan *ma'dhilatin*).</w:t>
      </w:r>
    </w:p>
    <w:p>
      <w:r>
        <w:rPr>
          <w:sz w:val="17"/>
        </w:rPr>
        <w:t>2. Dua Penyebab Kegagalan Amalan (`In'idāmul-Ijābah wat-Tashrīf`):</w:t>
        <w:br/>
        <w:t xml:space="preserve">   - Syeikh al-Basyir mendiagnosis secara tajam mengapa banyak pengamal kitab hikmah gagal memperoleh hasil:</w:t>
        <w:br/>
        <w:t xml:space="preserve">     1) Faktor Metodologis (`Ghaflatuth-Thālib 'an Kaifiyyatil-'Amal`): Pengamal langsung membaca *'azīmah* atau menulis *wafaq* tanpa menjalankan urutan pembuka dan penutup yang baku.</w:t>
        <w:br/>
        <w:t xml:space="preserve">     2) Faktor Gangguan Ruhani (`'Awāridh`): Adanya penghalang pada diri pengamal atau tempat amalan yang memutus hubungan batin (*al-ittishāl*) dengan hajatnya.</w:t>
      </w:r>
    </w:p>
    <w:p>
      <w:r>
        <w:rPr>
          <w:sz w:val="17"/>
        </w:rPr>
        <w:t>3. Rahasia Bilangan Istighfar 1000× &amp; Shalawat 406×:</w:t>
        <w:br/>
        <w:t xml:space="preserve">   - Istighfar 1000× adalah bilangan *kulliyyah* (kesempurnaan pembersihan) untuk menggugurkan karat dosa yang menghalangi *ijābah*.</w:t>
        <w:br/>
        <w:t xml:space="preserve">   - Shalawat 406×: Dalam disiplin hisab Abjad (*Jumal Kabīr*), angka 406 adalah nilai huruf `ت` (*Tā'* = 400) + `و` (6) yang mengisyaratkan *Taubah* dan *Tawajjuh*, serta nilai kalimat-kalimat pembuka nurani yang menyambungkan ruh pengamal dengan syafaat Rasulullah ﷺ.</w:t>
      </w:r>
    </w:p>
    <w:p>
      <w:pPr>
        <w:pStyle w:val="Heading2"/>
      </w:pPr>
      <w:r>
        <w:t>Khususiyah dan Tatacara Praktik</w:t>
      </w:r>
    </w:p>
    <w:p>
      <w:r>
        <w:rPr>
          <w:sz w:val="17"/>
        </w:rPr>
        <w:t>1. Sepuluh Rukun Baku (*Tartībul-A'māl*) Sebelum Setiap Amalan Ruhani:</w:t>
        <w:br/>
        <w:t xml:space="preserve">   - Sepuluh urutan pada Halaman 33 ini merupakan Fondasi Wajib (SOP Utama) bagi seluruh amalan di dalam kitab *Anwārul-Mujarrabāt* (baik ketika menulis wafaq pada Bagian Pertama maupun ketika mengamalkan *Da'wah* pada Bagian Kedua).</w:t>
        <w:br/>
        <w:t xml:space="preserve">   - Ketika pada Halaman 29 pengarang menulis *"melaksanakan apa yang telah aku sebutkan pada faedah amalan-amalan ruhani yang mendahului setiap amalan ruhani"*, maka yang dimaksud adalah ke-10 langkah ini.</w:t>
        <w:br/>
        <w:t>2. Urutan Penjagaan Diri yang Tidak Boleh Terbalik (Poin 5, 6, 7):</w:t>
        <w:br/>
        <w:t xml:space="preserve">   - Perhatikan bahwa Poin 5 (`تِلَاوَةُ التَّحْصِينِ` — membaca benteng diri) wajib dilakukan sebelum Poin 6 (`إِصْرَافُ الْعُمَّارِ` — memindahkan jin penghuni tempat) dan Poin 7 (`تِلَاوَةُ دَعْوَةِ التَّسْخِيرِ`). Membentengi diri terlebih dahulu sebelum melakukan *ishrāf* menjamin pengamal sepenuhnya terlindung saat berinteraksi dengan dimensi ruhani.</w:t>
      </w:r>
    </w:p>
    <w:p>
      <w:pPr>
        <w:jc w:val="center"/>
      </w:pPr>
      <w:r>
        <w:drawing>
          <wp:inline xmlns:a="http://schemas.openxmlformats.org/drawingml/2006/main" xmlns:pic="http://schemas.openxmlformats.org/drawingml/2006/picture">
            <wp:extent cx="4754880" cy="3674225"/>
            <wp:docPr id="25" name="Picture 25"/>
            <wp:cNvGraphicFramePr>
              <a:graphicFrameLocks noChangeAspect="1"/>
            </wp:cNvGraphicFramePr>
            <a:graphic>
              <a:graphicData uri="http://schemas.openxmlformats.org/drawingml/2006/picture">
                <pic:pic>
                  <pic:nvPicPr>
                    <pic:cNvPr id="0" name="hal_33.png"/>
                    <pic:cNvPicPr/>
                  </pic:nvPicPr>
                  <pic:blipFill>
                    <a:blip r:embed="rId35"/>
                    <a:stretch>
                      <a:fillRect/>
                    </a:stretch>
                  </pic:blipFill>
                  <pic:spPr>
                    <a:xfrm>
                      <a:off x="0" y="0"/>
                      <a:ext cx="4754880" cy="3674225"/>
                    </a:xfrm>
                    <a:prstGeom prst="rect"/>
                  </pic:spPr>
                </pic:pic>
              </a:graphicData>
            </a:graphic>
          </wp:inline>
        </w:drawing>
      </w:r>
    </w:p>
    <w:p>
      <w:pPr>
        <w:jc w:val="center"/>
      </w:pPr>
      <w:r>
        <w:rPr>
          <w:i/>
          <w:sz w:val="15"/>
        </w:rPr>
        <w:t>[Gambar: REVISI HAL 33 — مُقَدِّمَةٌ هَامَّةٌ خَاصَّةٌ بِالْأَعْمَالِ الرُّوحَانِيَّةِ — hal_33.png]</w:t>
      </w:r>
    </w:p>
    <w:p>
      <w:pPr>
        <w:pStyle w:val="Heading1"/>
      </w:pPr>
      <w:r>
        <w:t>REVISI HAL 34 — تَنْبِيهُ اللَّبِيبِ فِي مَا يَخُصُّ الدَّعَوَاتِ وَالرِّيَاضَاتِ</w:t>
      </w:r>
    </w:p>
    <w:p>
      <w:pPr>
        <w:pStyle w:val="Heading2"/>
      </w:pPr>
      <w:r>
        <w:t>HALAMAN 34 — تَنْبِيهُ اللَّبِيبِ فِي مَا يَخُصُّ الدَّعَوَاتِ وَالرِّيَاضَاتِ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تَنْبِيهُ اللَّبِيبِ فِي مَا يَخُصُّ الدَّعَوَاتِ وَالرِّيَاضَاتِ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أُرِيدُ التَّنْبِيهَ عَلَى أُمُورٍ إِنْ عَلِمَهَا بَعْضُكُمْ رُبَّمَا غَابَتْ عَنِ الْبَعْضِ الْآخَرِ وَهِيَ بِخُصُوصِ الدَّعَوَاتِ وَالرِّيَاضَاتِ وَكُلِّ مَا يَتَعَلَّقُ بِهَذَا الْبَابِ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فَاعْلَمْ أَيُّهَا الطَّالِبُ أَنَّهُ لَا بُدَّ لَكَ مِنَ الْمُرُورِ مِنْ مَرَاحِلَ لِلْوُصُولِ إِلَى مَقَامِ السَّادَاتِ ذَوِي التَّصْرِيفِ ، فَكَثِيرًا مَا رَأَيْتُ طُلَّابًا يَتَخَبَّطُونَ فِي هَذَا الْبَابِ تَخَبُّطَ الْعَشْوَاءِ وَلَا يَعْلَمُونَ مَاذَا يَفْعَلُونَ ، فَبِمُجَرَّدِ وُقُوفِهِمْ عَلَى دَعْوَةٍ أَوِ اسْتِخْدَامٍ يَشْرَعُونَ فِيهِ دُونَ أَنْ يُدْرِكُوا أَنَّ الْعَجَلَةَ سَتَقِفُ بِهِمْ يَوْمًا عَلَى أَمْرٍ لَا تُحْمَدُ عُقْبَاهُ وَذَلِكَ يَرْجِعُ لِأَصْلِ الطَّرِيقِ مِنْ أَيْنَ بَدَأَ بِنَاؤُهُ فِي هَذَا الْبَابِ فَإِنْ كَانَ بِنَاؤُهُ قَوِيًّا مَتِينًا وَصَامِدًا خَاضَ الطَّالِبُ فِي الْعَالَمِ الرُّوحَانِيِّ وَبَسَطَ سَطْوَتَهُ بِإِذْنِ رَبِّهِ عَزَّ وَجَلَّ وَإِنْ كَانَ غَيْرَ ذَلِكَ هَوَى بِهِ وَأَوْقَعَهُ فِي الْمَشَقَّةِ وَالْعَنَاءِ ، فَلَا بُدَّ لِكُلِّ طَالِبٍ مِنِ ابْتِدَائِهِ بِرِيَاضَاتٍ مُعَيَّنَةٍ مُتَتَالِيَةٍ لِتَقْوِيَةِ رُوحِهِ وَقَهْرِ نَفْسِهِ حَتَّى لَا يَتْرُكَ فِي جَسَدِهِ وَرُوحِهِ وَنَفْسِهِ وَعَقْلِهِ مَكَانًا لِلْمَرَدَةِ وَالشَّيَاطِينِ يَتَخَبَّطُونَ بِهِ حَفِظَنَا اللهُ وَإِيَّاكُمْ وَالْمُسْلِمِينَ أَجْمَعِينَ ، وَأَوَّلُ شَيْءٍ يَقُومُ بِهِ الطَّالِبُ كَثْرَةُ الِاسْتِغْفَارِ وَالصَّلَاةُ عَلَى نَبِيِّ الرَّحْمَةِ سَيِّدِنَا مُحَمَّدٍ وَعَلَى آلِهِ وَصَحْبِهِ ثُمَّ بَعْدَ ذَلِكَ يَعْمَلُ رِيَاضَةً مُدَّتُهَا ٤٠ يَوْمًا بِدُونِ صِيَامٍ إِلَّا تَرْكَ مَا لَهُ رُوحٌ أَوْ خَرَجَ مِنَ الرُّوحِ وَالرِّيَاضَةُ لِأَسْمَاءِ اللهِ [ حَيٌّ قَيُّومٌ ] خُصُوصًا وَهَذَا شَرْطٌ مُؤَكَّدٌ إِنْ كَانَ الطَّالِبُ أَعْزَبًا لِأَنَّ فِي هَذِهِ الرِّيَاضَةِ تَنْكَسِرُ الْعَوَارِضُ مِنْ إِنَاثِ الْجِنِّ وَرُبَّمَا صَادَفَ أَحَدُكُمْ هَذِهِ الْحَالَةَ وَالسِّرُّ فِيهَا عَدَدُ التِّلَاوَةِ لِأَنَّهُ يَخْرُجُ مِنِ اسْمِ الطَّالِبِ ، وَالرِّيَاضَةُ الثَّانِيَةُ لِأَسْمَاءِ اللهِ [ حَيٌّ قَوِيٌّ ] وَعَدَدُ التِّلَاوَةِ وَمُدَّةُ الْعَمَلِ تَخْرُجُ مِنِ اسْمِ الطَّالِبِ ، وَالرِّيَاضَةُ الثَّالِثَةُ لِأَسْمَاءِ اللهِ [ قَوِيٌّ شَدِيدٌ ] وَهِيَ تَجْمَعُ عَدَدَ التِّلَاوَتَيْنِ الْأُولَى وَالثَّانِيَةِ وَالْمُدَّةُ تَخْرُجُ مِنِ اسْمِ الطَّالِبِ ، مَثَلًا كَانَ عَدَدُ التِّلَاوَةِ فِي الرِّيَاضَةِ ١ ، ١٠٠ دُبُرَ كُلِّ صَلَاةٍ وَالتِّلَاوَةُ فِي الرِّيَاضَةِ ٢ ، ١٧٠ دُبُرَ كُلِّ صَلَاةٍ تَكُونُ التِّلَاوَةُ فِي الرِّيَاضَةِ الثَّالِثَةِ ٢٧٠ دُبُرَ كُلِّ صَلَاةٍ ، وَبَعْدَ إِتْمَامِ الرِّيَاضَةِ ٣ لِلطَّالِبِ حِينَذَاكَ الدُّخُولُ مِنْ بَابٍ فَسِيحٍ مُنِيرٍ إِلَى هَذَا الْعَالَمِ بِدُونِ أَنْ يَخْشَى عَلَى نَفْسِهِ شَيْئًا ،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 وَتَذَكَّرُوا قَوْلَ اللهِ عَزَّ وَجَلَّ فِي سُورَةِ الْبَقَرَةِ [ وَلَيْسَ الْبِرُّ بِأَنْ تَأْتُوا الْبُيُوتَ مِنْ ظُهُورِهَا وَلَكِنَّ الْبِرَّ مَنِ اتَّقَى وَأْتُوا الْبُيُوتَ مِنْ أَبْوَابِهَا وَاتَّقُوا اللهَ لَعَلَّكُمْ تُفْلِحُونَ ]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فَتَدَبَّرْ أَيُّهَا الطَّالِبُ وَاعْتَبِرْ وَالسَّلَامُ</w:t>
      </w:r>
    </w:p>
    <w:p>
      <w:pPr>
        <w:pStyle w:val="Heading2"/>
      </w:pPr>
      <w:r>
        <w:t>latin</w:t>
      </w:r>
    </w:p>
    <w:p>
      <w:r>
        <w:rPr>
          <w:i/>
          <w:sz w:val="17"/>
        </w:rPr>
        <w:t>Tanbīhul-labībi fī mā yakhushshud-da'awāti war-riyādhāti.</w:t>
      </w:r>
    </w:p>
    <w:p>
      <w:r>
        <w:rPr>
          <w:i/>
          <w:sz w:val="17"/>
        </w:rPr>
        <w:t>Ikhwatī fillāhi urīdut-tanbīha 'alā umūrin in 'alimahā ba'dhukum rubbamā ghābat 'anil-ba'dhil-ākhari wa hiya bikhushūshid-da'awāti war-riyādhāti wa kulli mā yata'allaqu bihādzal-bābi,</w:t>
      </w:r>
    </w:p>
    <w:p>
      <w:r>
        <w:rPr>
          <w:i/>
          <w:sz w:val="17"/>
        </w:rPr>
        <w:t>Fa'lam ayyuhath-thālibu annahū lā budda laka minal-murūri min marāhila lil-wushūli ilā maqāmis-sādāti dzawit-tashrīfi, fakatsīran mā ra'aitu thullāban yatakhabbathūna fī hādzal-bābi takhabbuthal-'asywā'i wa lā ya'lamūna mādzā yaf'alūna, fabimujarradi wuqūfihim 'alā da'watin awi-stikhdāmin yasyra'ūna fīhi dūna an yudrikū annal-'ajalata sataqifu bihim yauman 'alā amrin lā tuhmadu 'uqbāhu wa dzālika yarji'u li-ashlith-tharīqi min aina bada'a binā'uhū fī hādzal-bābi fa-in kāna binā'uhū qawiyyan matīnan wa shāmidan khādhath-thālibu fil-'ālamir-rūhāniyyi wa basatha sathwatahū bi-idzni rabbihī 'azza wa jalla wa in kāna ghaira dzālika hawā bihī wa auqa'ahū fil-masyaqqati wal-'anā'i, falā budda likulli thālibin mini-btidā'ihī biriyādhātin mu'ayyanatin mutatāliyatin litaqwiyati rūhihī wa qahri nafsihī hattā lā yatruka fī jasadihī wa rūhihī wa nafsihī wa 'aqlihī makānan lil-maradati wasy-syayāthīni yatakhabbathūna bihī hafizhanallāhu wa iyyākum wal-muslimīna ajma'īna, wa awwalu syai'in yaqūmu bihith-thālibu katsratul-istighfāri wash-shalātu 'alā nabiyyir-rahmati sayyidinā Muhammadin wa 'alā ālihī wa shahbihī tsumma ba'da dzālika ya'malu riyādhatan muddatuhā 40 yauman bidūni shiyāmin illā tarka mā lahū rūhun au kharaja minar-rūhi war-riyādhatu li-asmā'illāhi [ Hayyun Qayyūmun ] khushūshan wa hādzā syarthun mu'akkadun in kānath-thālibu a'zaban li-anna fī hādzihir-riyādhati tankasirul-'awāridhu min inātsil-jinni wa rubbamā shādafa ahadukum hādzihil-hālata was-sirru fīhā 'adadut-tilāwati li-annahū yakhruju minismith-thālibi, war-riyādhatuts-tsāniyatu li-asmā'illāhi [ Hayyun Qawiyyun ] wa 'adadut-tilāwati wa muddatul-'amali takhruju minismith-thālibi, war-riyādhatuts-tsālitsatu li-asmā'illāhi [ Qawiyyun Syadīdun ] wa hiya tajma'u 'adadat-tilāwatainil-ūlā wats-tsāniyati wal-muddatu takhruju minismith-thālibi, matsalan kāna 'adadut-tilāwati fir-riyādhati 1, 100 dubura kulli shalātin wat-tilāwatu fir-riyādhati 2, 170 dubura kulli shalātin takūnut-tilāwatu fir-riyādhatits-tsālitsati 270 dubura kulli shalātin, wa ba'da itmāmir-riyādhati 3 lith-thālibi hīnadzākad-dukhūlu min bābin fasīhin munīrin ilā hādzal-'ālami bidūni an yakhsyā 'alā nafsihī syai'an, wa sa-adha'u lakum ikhwatī fillāhi tharīqata hisābil-muddati wa 'adadit-tilāwati bihādzal-khushūshi litastafīdū minhā wa tastanīra tharīqukum, waffaqakumullāhu wa a'ānakum 'alal-khairi wa fi'lihī wa anāra tharīqakum wa a'ādzakum minal-jahli wa ahlihī, wa tadzakkarū qaulallāhi 'azza wa jalla fī sūratil-Baqarati [ Wa laisal-birru bi-an ta'tul-buyūta min zhuhūrihā wa lākinnal-birra manittaqā wa'tul-buyūta min abwābihā wattaqullāha la'allakum tuflihūna ] shadaqallāhul-'azhīmu.</w:t>
      </w:r>
    </w:p>
    <w:p>
      <w:r>
        <w:rPr>
          <w:i/>
          <w:sz w:val="17"/>
        </w:rPr>
        <w:t>Fatadabbar ayyuhath-thālibu wa'tabir was-salāmu.</w:t>
      </w:r>
    </w:p>
    <w:p>
      <w:pPr>
        <w:pStyle w:val="Heading2"/>
      </w:pPr>
      <w:r>
        <w:t>Terjemahan</w:t>
      </w:r>
    </w:p>
    <w:p>
      <w:pPr>
        <w:shd w:val="clear" w:color="auto" w:fill="E3F2FD"/>
        <w:pBdr>
          <w:left w:val="single" w:sz="12" w:space="6" w:color="64B5F6"/>
        </w:pBdr>
      </w:pPr>
      <w:r>
        <w:rPr>
          <w:color w:val="0D47A1"/>
          <w:sz w:val="17"/>
        </w:rPr>
        <w:t>Peringatan bagi orang yang berakal cerdas mengenai hal-hal yang berkaitan dengan doa-doa dan riyadhah-riyadhah.</w:t>
      </w:r>
    </w:p>
    <w:p>
      <w:pPr>
        <w:shd w:val="clear" w:color="auto" w:fill="E3F2FD"/>
        <w:pBdr>
          <w:left w:val="single" w:sz="12" w:space="6" w:color="64B5F6"/>
        </w:pBdr>
      </w:pPr>
      <w:r>
        <w:rPr>
          <w:color w:val="0D47A1"/>
          <w:sz w:val="17"/>
        </w:rPr>
        <w:t>Wahai saudara-saudaraku karena Allah, aku ingin mengingatkan tentang beberapa perkara yang jika sebagian dari kalian telah mengetahuinya, boleh jadi perkara itu luput dari sebagian yang lain; yaitu khususnya mengenai doa-doa dan riyadhah-riyadhah serta segala hal yang berkaitan dengan bab ini.</w:t>
      </w:r>
    </w:p>
    <w:p>
      <w:pPr>
        <w:shd w:val="clear" w:color="auto" w:fill="E3F2FD"/>
        <w:pBdr>
          <w:left w:val="single" w:sz="12" w:space="6" w:color="64B5F6"/>
        </w:pBdr>
      </w:pPr>
      <w:r>
        <w:rPr>
          <w:color w:val="0D47A1"/>
          <w:sz w:val="17"/>
        </w:rPr>
        <w:t>Maka ketahuilah wahai penuntut ilmu, bahwa engkau harus melewati tahapan-tahapan untuk sampai ke maqam para pemimpin pemilik daya guna (tashrīf). Sungguh sering kali aku melihat para penuntut ilmu berjalan membabi buta dalam bab ini bagaikan unta rabun di malam gelap dan mereka tidak mengetahui apa yang sedang mereka perbuat; begitu mereka menemukan suatu doa (da'wah) atau amalan penundukan khadim (istikhdām), mereka langsung memulainya tanpa menyadari bahwa ketergesa-gesaan itu suatu hari akan menghentikan mereka pada perkara yang akibatnya tidak terpuji. Hal itu kembali pada pokok jalannya: dari mana ia memulai fondasi bangunannya dalam bab ini. Apabila fondasi bangunannya kuat, kokoh, dan teguh, niscaya sang penuntut ilmu dapat menyelami alam ruhani dan membentangkan wibawanya dengan izin Tuhannya 'azza wa jalla; namun apabila tidak demikian, niscaya bangunan itu runtuh menimpanya dan menjerumuskannya ke dalam kesulitan serta kepayahan. Oleh karena itu, setiap penuntut ilmu harus memulai dengan riyadhah-riyadhah tertentu secara berurutan untuk menguatkan ruhnya dan menundukkan hawa nafsunya, sehingga ia tidak menyisakan di dalam jasad, ruh, jiwa, dan akalnya satu tempat pun bagi jin-jin durhaka (maradah) dan setan-setan untuk mempermainkannya — semoga Allah menjaga kami, kalian, dan seluruh kaum muslimin. Dan hal pertama yang wajib dilakukan oleh penuntut ilmu adalah memperbanyak istighfar dan shalawat atas Nabi pembawa rahmat, junjungan kita Muhammad beserta keluarga dan para sahabatnya. Kemudian setelah itu ia mengerjakan riyadhah yang lamanya 40 hari tanpa berpuasa, kecuali meninggalkan memakan segala yang bernyawa atau yang keluar dari makhluk bernyawa; dan riyadhah tersebut adalah membaca Asma Allah [ Hayyun Qayyūmun ] secara khusus. Ini adalah syarat yang sangat ditekankan apabila sang penuntut ilmu masih bujangan (belum menikah), karena di dalam riyadhah ini akan hancur segala gangguan ('awāridh) dari kalangan jin betina, dan boleh jadi salah seorang di antara kalian pernah mengalami kondisi tersebut; adapun rahasia di dalamnya terletak pada jumlah bacaannya karena jumlah itu dikeluarkan dari perhitungan nama sang penuntut ilmu. Kemudian riyadhah kedua adalah membaca Asma Allah [ Hayyun Qawiyyun ], sedangkan jumlah bacaan dan lama hari pengamalannya dikeluarkan dari nama sang penuntut ilmu. Dan riyadhah ketiga adalah membaca Asma Allah [ Qawiyyun Syadīdun ], yang menggabungkan jumlah bacaan riyadhah pertama dan kedua, sedangkan lama harinya dikeluarkan dari nama sang penuntut ilmu; sebagai contoh: apabila jumlah bacaan pada riyadhah pertama adalah 100 kali setiap selesai shalat fardhu, dan bacaan pada riyadhah kedua adalah 170 kali setiap selesai shalat fardhu, maka jumlah bacaan pada riyadhah ketiga menjadi 270 kali setiap selesai shalat fardhu. Dan setelah menyempurnakan riyadhah ketiga ini, barulah saat itu sang penuntut ilmu dapat masuk melalui pintu yang lapang lagi bercahaya menuju alam ini tanpa perlu merasa takut sedikit pun atas dirinya. Dan aku akan meletakkan untuk kalian, wahai saudara-saudaraku karena Allah, tata cara menghitung lama hari dan jumlah bacaan khusus dalam hal ini agar kalian dapat mengambil manfaat darinya dan jalan kalian menjadi terang. Semoga Allah memberi taufik kepada kalian, menolong kalian atas kebaikan dan pengamalannya, menerangi jalan kalian, serta melindungi kalian dari kebodohan dan para pengikutnya. Dan ingatlah firman Allah 'azza wa jalla dalam Surah al-Baqarah: [ Dan bukanlah kebajikan memasuki rumah-rumah dari bagian belakangnya, akan tetapi kebajikan itu ialah kebajikan orang yang bertakwa; dan masukilah rumah-rumah itu dari pintu-pintunya, serta bertakwalah kepada Allah agar kalian beruntung — QS. al-Baqarah: 189 ]. Maha Benar Allah Yang Maha Agung.</w:t>
      </w:r>
    </w:p>
    <w:p>
      <w:pPr>
        <w:shd w:val="clear" w:color="auto" w:fill="E3F2FD"/>
        <w:pBdr>
          <w:left w:val="single" w:sz="12" w:space="6" w:color="64B5F6"/>
        </w:pBdr>
      </w:pPr>
      <w:r>
        <w:rPr>
          <w:color w:val="0D47A1"/>
          <w:sz w:val="17"/>
        </w:rPr>
        <w:t>Maka renungkanlah wahai penuntut ilmu dan ambillah pelajaran, wassalam.</w:t>
      </w:r>
    </w:p>
    <w:p>
      <w:pPr>
        <w:pStyle w:val="Heading2"/>
      </w:pPr>
      <w:r>
        <w:t>Syarah dan Penjelasan</w:t>
      </w:r>
    </w:p>
    <w:p>
      <w:r>
        <w:rPr>
          <w:sz w:val="17"/>
        </w:rPr>
        <w:t>1. Verifikasi 3× vs `hal_34.png` — Pengembalian 4 Bagian Penting yang Hilang pada Draf:</w:t>
        <w:br/>
        <w:t xml:space="preserve">   - Dalam draf kiriman sebelumnya, terdapat 4 bagian kalimat asli kitab yang terpotong/hilang sama sekali pada teks Arab, Latin, maupun Terjemahan, dan kini telah dikembalikan 100% utuh:</w:t>
        <w:br/>
        <w:t xml:space="preserve">     1) Doa penjagaan: `حَفِظَنَا اللهُ وَإِيَّاكُمْ وَالْمُسْلِمِينَ أَجْمَعِينَ` (*semoga Allah menjaga kami, kalian, dan seluruh kaum muslimin*).</w:t>
        <w:br/>
        <w:t xml:space="preserve">     2) Penjelasan rahasia hitungan Riyadhah Pertama: `وَرُبَّمَا صَادَفَ أَحَدُكُمْ هَذِهِ الْحَالَةَ وَالسِّرُّ فِيهَا عَدَدُ التِّلَاوَةِ لِأَنَّهُ يَخْرُجُ مِنِ اسْمِ الطَّالِبِ` (*dan boleh jadi salah seorang di antara kalian pernah mengalami kondisi tersebut; adapun rahasia di dalamnya terletak pada jumlah bacaannya karena jumlah itu dikeluarkan dari nama sang penuntut ilmu*).</w:t>
        <w:br/>
        <w:t xml:space="preserve">     3) Contoh konkret penjumlahan wirid Riyadhah Ketiga: `مَثَلًا كَانَ عَدَدُ التِّلَاوَةِ فِي الرِّيَاضَةِ ١ ، ١٠٠ دُبُرَ كُلِّ صَلَاةٍ وَالتِّلَاوَةُ فِي الرِّيَاضَةِ ٢ ، ١٧٠ دُبُرَ كُلِّ صَلَاةٍ تَكُونُ التِّلَاوَةُ فِي الرِّيَاضَةِ الثَّالِثَةِ ٢٧٠ دُبُرَ كُلِّ صَلَاةٍ` (*sebagai contoh: apabila jumlah bacaan pada riyadhah 1 adalah 100 setiap selesai shalat, dan bacaan pada riyadhah 2 adalah 170 setiap selesai shalat, maka bacaan pada riyadhah ke-3 adalah 270 setiap selesai shalat*).</w:t>
        <w:br/>
        <w:t xml:space="preserve">     4) Janji pengarang &amp; doa penutup: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beserta lanjutan ayat `وَاتَّقُوا اللهَ لَعَلَّكُمْ تُفْلِحُونَ ] صَدَقَ اللهُ الْعَظِيمُ`.</w:t>
        <w:br/>
        <w:t xml:space="preserve">   - Selain itu kata sisipan `(الْتَرْكُ الرُّوحِيُّ)` yang tidak ada pada scan asli telah dihapus dari bagian `arab` dan `latin`.</w:t>
      </w:r>
    </w:p>
    <w:p>
      <w:r>
        <w:rPr>
          <w:sz w:val="17"/>
        </w:rPr>
        <w:t>2. Kurikulum Tiga Jenjang Riyadhah Pembentukan Ruh (*Taqwiyatul-Arwāh*):</w:t>
        <w:br/>
        <w:t xml:space="preserve">   - Syeikh al-Basyir memaparkan kurikulum wajib 3 tahap sebelum seorang murid mengamalkan *Da'wah* atau *Istikhdām*:</w:t>
        <w:br/>
        <w:t xml:space="preserve">     - Tahap 1 (`حَيٌّ قَيُّومٌ` — 40 Hari): Menghidupkan kesadaran ruh (*Hayyun*) dan kemandirian batin (*Qayyūmun*) disertai *tarku mā lahū rūh* (pantang memakan daging/produk hewani tanpa harus berpuasa di siang hari) guna memutus ikatan syahwat jasmani serta menghancurkan gangguan jin betina (*'awāridh min inātsil-jinn*), terutama bagi penuntut ilmu yang belum menikah (*a'zab*).</w:t>
        <w:br/>
        <w:t xml:space="preserve">     - Tahap 2 (`حَيٌّ قَوِيٌّ`): Memadukan kehidupan ruh (*Hayyun*) dengan kekuatan batin (*Qawiyyun*); jumlah bacaan (*'adadut-tilāwah*) dan lama harinya (*muddatul-'amal*) dihitung berdasarkan hisab nama murid.</w:t>
        <w:br/>
        <w:t xml:space="preserve">     - Tahap 3 (`قَوِيٌّ شَدِيدٌ`): Memadukan kekuatan (*Qawiyyun*) dan keteguhan daya tahan (*Syadīdun*); jumlah bacaannya setiap selesai shalat lima waktu adalah hasil penjumlahan wirid Tahap 1 + Tahap 2 (contoh: `100 + 170 = 270` kali setiap *dubura kulli shalāh*).</w:t>
      </w:r>
    </w:p>
    <w:p>
      <w:pPr>
        <w:pStyle w:val="Heading2"/>
      </w:pPr>
      <w:r>
        <w:t>Khususiyah dan Tatacara Praktik</w:t>
      </w:r>
    </w:p>
    <w:p>
      <w:r>
        <w:rPr>
          <w:sz w:val="17"/>
        </w:rPr>
        <w:t>1. Pembersihan Pendahuluan: Sebelum memasuki Riyadhah 40 hari pertama, murid wajib terlebih dahulu membiasakan diri memperbanyak istighfar dan shalawat atas Nabi Muhammad ﷺ.</w:t>
        <w:br/>
        <w:t>2. Aturan Pantang Bernyawa Tanpa Puasa (`Bidūni Shiyāmin illā Tarka Mā Lahū Rūh`): Pada riyadhah pertama selama 40 hari, pengamal tetap diperbolehkan makan dan minum di siang hari (tidak wajib puasa menahan lapar/haus), namun wajib menghindari segala makanan yang berasal dari makhluk bernyawa (daging merah, unggas, ikan) maupun yang keluar darinya (telur, susu, keju, lemak hewani), dan mencukupkan diri dengan tumbuh-tumbuhan/biji-bijian.</w:t>
        <w:br/>
        <w:t>3. Kedisiplinan Waktu Wirid (`Dubura Kulli Shalāh`): Seluruh jumlah wirid yang diperoleh dari hisab nama murid dibaca secara istiqamah setiap selesai shalat fardhu lima waktu tanpa terputus.</w:t>
      </w:r>
    </w:p>
    <w:p>
      <w:pPr>
        <w:jc w:val="center"/>
      </w:pPr>
      <w:r>
        <w:drawing>
          <wp:inline xmlns:a="http://schemas.openxmlformats.org/drawingml/2006/main" xmlns:pic="http://schemas.openxmlformats.org/drawingml/2006/picture">
            <wp:extent cx="4754880" cy="3674225"/>
            <wp:docPr id="26" name="Picture 26"/>
            <wp:cNvGraphicFramePr>
              <a:graphicFrameLocks noChangeAspect="1"/>
            </wp:cNvGraphicFramePr>
            <a:graphic>
              <a:graphicData uri="http://schemas.openxmlformats.org/drawingml/2006/picture">
                <pic:pic>
                  <pic:nvPicPr>
                    <pic:cNvPr id="0" name="hal_34.png"/>
                    <pic:cNvPicPr/>
                  </pic:nvPicPr>
                  <pic:blipFill>
                    <a:blip r:embed="rId36"/>
                    <a:stretch>
                      <a:fillRect/>
                    </a:stretch>
                  </pic:blipFill>
                  <pic:spPr>
                    <a:xfrm>
                      <a:off x="0" y="0"/>
                      <a:ext cx="4754880" cy="3674225"/>
                    </a:xfrm>
                    <a:prstGeom prst="rect"/>
                  </pic:spPr>
                </pic:pic>
              </a:graphicData>
            </a:graphic>
          </wp:inline>
        </w:drawing>
      </w:r>
    </w:p>
    <w:p>
      <w:pPr>
        <w:jc w:val="center"/>
      </w:pPr>
      <w:r>
        <w:rPr>
          <w:i/>
          <w:sz w:val="15"/>
        </w:rPr>
        <w:t>[Gambar: REVISI HAL 34 — تَنْبِيهُ اللَّبِيبِ فِي مَا يَخُصُّ الدَّعَوَاتِ وَالرِّيَاضَاتِ — hal_34.png]</w:t>
      </w:r>
    </w:p>
    <w:p>
      <w:pPr>
        <w:pStyle w:val="Heading1"/>
      </w:pPr>
      <w:r>
        <w:t>REVISI HAL 35 — دَعْوَةُ التَّفْوِيضِ</w:t>
      </w:r>
    </w:p>
    <w:p>
      <w:pPr>
        <w:pStyle w:val="Heading2"/>
      </w:pPr>
      <w:r>
        <w:t>HALAMAN 35 — دَعْوَةُ التَّفْوِيضِ</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دَعْوَةُ التَّفْوِيضِ</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أَضَعُ لَكُمْ هَذِهِ الدَّعْوَةَ الْمُبَارَكَةَ النَّافِعَةَ بِإِذْنِ اللهِ فِي دَفْعِ الْأَهْوَالِ وَالْأُمُورِ الصِّعَابِ ، وَهِيَ دَعْوَةُ التَّفْوِيضِ وَمَنْ أَرَادَ اسْتِعْمَالَهَا فَلْيَقْرَأْهَا كَمَا نَشْرَحُهَا بِإِذْنِ اللهِ الْعَزِيزِ الْوَهَّابِ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يَبْدَأُ بِصَلَاةِ رَكْعَتَيْنِ لِلَّهِ تَعَالَى بَعْدَ صَلَاةِ الْعِشَاءِ وَإِنْ كَانَتْ فِي جَوْفِ اللَّيْلِ كَانَتْ أَجْوَدَ ، ثُمَّ الِاسْتِغْفَارُ ١٠٠ مَرَّةٍ ثُمَّ الصَّلَاةُ عَلَى سَيِّدِنَا مُحَمَّدٍ صَلَّى اللهُ عَلَيْهِ وَسَلَّمَ ١٠٠ مَرَّةٍ ثُمَّ لَا إِلَهَ إِلَّا اللهُ ١٠٠ مَرَّةٍ ثُمَّ لَا حَوْلَ وَلَا قُوَّةَ إِلَّا بِاللهِ ١٠٠ مَرَّةٍ ثُمَّ الْآيَةُ [ إِنَّ أَوَّلَ بَيْتٍ وُضِعَ لِلنَّاسِ لَلَّذِي بِبَكَّةَ مُبَارَكًا وَهُدًى لِلْعَالَمِينَ فِيهِ آيَاتٌ بَيِّنَاتٌ مَقَامُ إِبْرَاهِيمَ وَمَنْ دَخَلَهُ كَانَ آمِنًا ] ٧ مَرَّاتٍ ثُمَّ بَعْدَ ذَلِكَ يَقْرَأُ الْآيَةَ [ وَأُفَوِّضُ أَمْرِي إِلَى اللهِ إِنَّ اللهَ بَصِيرٌ بِالْعِبَادِ ] ٣٣ مَرَّةً ثُمَّ يَقْرَأُ الدَّعْوَةَ الْمُبَارَكَةَ ٣ أَوْ ٧ مَرَّاتٍ وَهِيَ هَذِهِ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 بِسْمِ اللهِ الرَّحْمَنِ الرَّحِيمِ اللَّهُمَّ إِنِّي أَسْتَدْفِعُ بِأَسْرَارِ أَنْوَارِ بَوَارِقِ لَوَامِعِ صَوْلَةِ كَلَامِكَ الْقَدِيمِ وَأَسْتَدْرِئُ بِطَعَنَاتِ جَلَالِ سُلْطَانِكَ الْعَظِيمِ فِي بَحْرِ صُرُوفِ الدَّهْرِ حَوَادِثَ الْقَهْرِ وَسُوءَ الْقَضَاءِ وَجَذْبَ الْبَلَاءِ وَشَمَاتَةَ الْأَعْدَاءِ وَأَتَحَصَّنُ بِنُورِ وَجْهِكَ الْعَظِيمِ مِنْ شَرِّ كُلِّ ذِي شَرٍّ وَمَكْرِ كُلِّ ذِي مَكْرٍ وَالشَّرِيكِ مِنَ الْأَرْوَاحِ الْحَاضِرَةِ وَالْغَائِبَةِ وَهَوْلِ مَا تَجْرِي بِهِ الْأَفْلَاكُ وَتَحْمِلُهُ الْأَمْلَاكُ يَا عَفُوُّ يَا عَفُوُّ يَا عَفُوُّ يَا كَهيعص اِكْفِنِي مَا أَهَمَّنِي يَا حمعسق اِحْمِنِي مِمَّا أَلَمَّ بِي يَا اللهُ يَا بَصِيرُ فَإِنِّي أَعُوذُ بِكَ مِنَ الذُّنُوبِ الَّتِي بِهَا تُزِيلُ النِّعَمَ وَأَعُوذُ بِكَ مِنَ الذُّنُوبِ الَّتِي بِهَا تُحِلُّ النِّقَمَ وَأَعُوذُ بِكَ مِنَ الذُّنُوبِ الَّتِي بِهَا تُمْسِكُ الْقَطْرَ وَأَعُوذُ بِكَ مِنَ الذُّنُوبِ الَّتِي بِهَا تُثِيرُ الْأَعَادِيَ وَأَعُوذُ بِكَ مِنَ الذُّنُوبِ الَّتِي بِهَا تُمْسِكُ رَحْمَتَكَ يَا أَرْحَمَ الرَّاحِمِينَ يَا حَفِيظُ احْفَظْنِي حِفْظَ الصِّيَانَةِ وَالرِّعَايَةِ وَالْوِقَايَةِ بِأَلْفِ أَلْفِ لَا حَوْلَ وَلَا قُوَّةَ إِلَّا بِاللهِ الْعَلِيِّ الْعَظِيمِ وَبِقُوَّةِ رَحَمَاتِ بِسْمِ اللهِ الرَّحْمَنِ الرَّحِيمِ وَبِحُصُونِ دُرُوعِ اللهُ أَكْبَرُ مِنْ كُلِّ مَا يُخْشَى مِنْهُ وَيُحْذَرُ وَبِسُتُورِ وِقَايَةِ حِمَايَةِ وَأُفَوِّضُ أَمْرِي إِلَى اللهِ إِنَّ اللهَ بَصِيرٌ بِالْعِبَادِ ] تَمَّتِ الدَّعْوَةُ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ثُمَّ اخْتِمْ بِفَاتِحَةِ الْكِتَابِ وَالصَّلَاةِ عَلَى الْحَبِيبِ مُحَمَّدٍ صَلَّى اللهُ عَلَيْهِ وَسَلَّمَ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أَسْأَلُ اللهَ عَزَّ وَجَلَّ أَنْ يَنْفَعَنِي وَإِيَّاكُمْ بِالْقُرْآنِ الْعَظِيمِ وَيَهْدِيَنِي وَإِيَّاكُمْ إِلَى صِرَاطِ الْحَقِّ الْمُبِينِ وَيَرْزُقَنِي وَإِيَّاكُمْ شَفَاعَةَ سَيِّدِنَا مُحَمَّدٍ عَلَيْهِ أَفْضَلُ الصَّلَاةِ وَالتَّسْلِيمِ آمِينَ</w:t>
      </w:r>
    </w:p>
    <w:p>
      <w:pPr>
        <w:pStyle w:val="Heading2"/>
      </w:pPr>
      <w:r>
        <w:t>latin</w:t>
      </w:r>
    </w:p>
    <w:p>
      <w:r>
        <w:rPr>
          <w:i/>
          <w:sz w:val="17"/>
        </w:rPr>
        <w:t>Da'watut-tafwīdhi.</w:t>
      </w:r>
    </w:p>
    <w:p>
      <w:r>
        <w:rPr>
          <w:i/>
          <w:sz w:val="17"/>
        </w:rPr>
        <w:t>Ikhwatī fillāhi adha'u lakum hādzihid-da'watal-mubārakatan-nāfi'ata bi-idznillāhi fī daf'il-ahwāli wal-umūrish-shi'ābi, wa hiya da'watut-tafwīdhi wa man arāda-sti'mālahā falyaqra'hā kamā nasyrahuhā bi-idznillāhil-'Azīzil-Wahhābi,</w:t>
      </w:r>
    </w:p>
    <w:p>
      <w:r>
        <w:rPr>
          <w:i/>
          <w:sz w:val="17"/>
        </w:rPr>
        <w:t>Yabda'u bishalāti rak'ataini lillāhi ta'ālā ba'da shalātil-'isyā'i wa in kānat fī jaufil-laili kānat ajwada, tsummal-istighfāru 100 marratin tsummash-shalātu 'alā sayyidinā Muhammadin shallallāhu 'alaihi wa sallama 100 marratin tsumma lā ilāha illallāhu 100 marratin tsumma lā haula wa lā quwwata illā billāhi 100 marratin tsummal-āyatu [ Inna awwala baitin wudhi'a lin-nāsi lalladzī bibakkata mubārakan wa hudan lil-'ālamīna fīhi āyātun bayyinātun maqāmu Ibrāhīma wa man dakhalahū kāna āminan ] 7 marrātin tsumma ba'da dzālika yaqra'ul-āyata [ Wa ufawwidhu amrī ilallāhi innallāha bashīrun bil-'ibādi ] 33 marratan tsumma yaqra'ud-da'watal-mubārakata 3 au 7 marrātin wa hiya hādzihī,</w:t>
      </w:r>
    </w:p>
    <w:p>
      <w:r>
        <w:rPr>
          <w:i/>
          <w:sz w:val="17"/>
        </w:rPr>
        <w:t>[ Bismillāhir-rahmānir-rahīmi Allāhumma innī astadfi'u bi-asrāri anwāri bawāriqi lawāmi'i shaulati kalāmikal-qadīmi wa astadri'u bitha'anāti jalāli sulthānikal-'azhīmi fī bahri shurūfid-dahri hawāditsal-qahri wa sū'al-qadhā'i wa jadzbal-balā'i wa syamātatal-a'dā'i wa atahashshanu binūri wajhikal-'azhīmi min syarri kulli dzī syarrin wa makri kulli dzī makrin wasy-syarīki minal-arwāhil-hādhirati wal-ghā'ibati wa hauli mā tajrī bihil-aflāku wa tahmiluhul-amlāku yā 'Afuwwu yā 'Afuwwu yā 'Afuwwu yā Kāf-Hā-Yā-'Ain-Shād ikfinī mā ahammanī yā Hā-Mīm-'Ain-Sīn-Qāf ihminī mimmā alamma bī yā Allāhu yā Bashīru fa-innī a'ūdzu bika minadz-dzunūbil-latī bihā tuzīlun-ni'ama wa a'ūdzu bika minadz-dzunūbil-latī bihā tuhillun-niqama wa a'ūdzu bika minadz-dzunūbil-latī bihā tumsikul-qathra wa a'ūdzu bika minadz-dzunūbil-latī bihā tutsīrul-a'ādiya wa a'ūdzu bika minadz-dzunūbil-latī bihā tumsiku rahmataka yā Arhamar-rāhimīna yā Hafīzhu ihfazhnī hifzhash-shiyānati war-ri'āyati wal-wiqāyati bi-alfi alfi lā haula wa lā quwwata illā billāhil-'Aliyyil-'Azhīmi wa biquwwati rahamāti bismillāhir-rahmānir-rahīmi wa bihushūni durū'i Allāhu akbaru min kulli mā yukhsyā minhu wa yuhdzaru wa bisutūri wiqāyati himāyati wa ufawwidhu amrī ilallāhi innallāha bashīrun bil-'ibādi ] tammatid-da'watu,</w:t>
      </w:r>
    </w:p>
    <w:p>
      <w:r>
        <w:rPr>
          <w:i/>
          <w:sz w:val="17"/>
        </w:rPr>
        <w:t>Tsummakhtim bifātihatil-kitābi wash-shalāti 'alal-habībi Muhammadin shallallāhu 'alaihi wa sallama.</w:t>
      </w:r>
    </w:p>
    <w:p>
      <w:r>
        <w:rPr>
          <w:i/>
          <w:sz w:val="17"/>
        </w:rPr>
        <w:t>As'alullāha 'azza wa jalla an yanfa'anī wa iyyākum bil-Qur'ānil-'azhīmi wa yahdiyanī wa iyyākum ilā shirāthil-haqqil-mubīni wa yarzuqanī wa iyyākum syafā'ata sayyidinā Muhammadin 'alaihi afdhalush-shalāti wat-taslīmi āmīna.</w:t>
      </w:r>
    </w:p>
    <w:p>
      <w:pPr>
        <w:pStyle w:val="Heading2"/>
      </w:pPr>
      <w:r>
        <w:t>Terjemahan</w:t>
      </w:r>
    </w:p>
    <w:p>
      <w:pPr>
        <w:shd w:val="clear" w:color="auto" w:fill="E3F2FD"/>
        <w:pBdr>
          <w:left w:val="single" w:sz="12" w:space="6" w:color="64B5F6"/>
        </w:pBdr>
      </w:pPr>
      <w:r>
        <w:rPr>
          <w:color w:val="0D47A1"/>
          <w:sz w:val="17"/>
        </w:rPr>
        <w:t>Doa Tafwīdh (penyerahan urusan kepada Allah).</w:t>
      </w:r>
    </w:p>
    <w:p>
      <w:pPr>
        <w:shd w:val="clear" w:color="auto" w:fill="E3F2FD"/>
        <w:pBdr>
          <w:left w:val="single" w:sz="12" w:space="6" w:color="64B5F6"/>
        </w:pBdr>
      </w:pPr>
      <w:r>
        <w:rPr>
          <w:color w:val="0D47A1"/>
          <w:sz w:val="17"/>
        </w:rPr>
        <w:t>Wahai saudara-saudaraku karena Allah, aku letakkan untuk kalian doa yang diberkahi lagi bermanfaat ini dengan izin Allah dalam menolak berbagai kengerian dan urusan-urusan yang sulit, yaitu Doa Tafwīdh; barang siapa hendak mengamalkannya maka hendaklah ia membacanya sebagaimana kami jelaskan dengan izin Allah Yang Maha Perkasa lagi Maha Pemberi karunia.</w:t>
      </w:r>
    </w:p>
    <w:p>
      <w:pPr>
        <w:shd w:val="clear" w:color="auto" w:fill="E3F2FD"/>
        <w:pBdr>
          <w:left w:val="single" w:sz="12" w:space="6" w:color="64B5F6"/>
        </w:pBdr>
      </w:pPr>
      <w:r>
        <w:rPr>
          <w:color w:val="0D47A1"/>
          <w:sz w:val="17"/>
        </w:rPr>
        <w:t>Dimulai dengan melaksanakan shalat dua rakaat karena Allah Ta'ala setelah shalat Isya — dan apabila dikerjakan di tengah malam niscaya lebih utama —, kemudian membaca istighfar 100 kali, kemudian membaca shalawat atas junjungan kita Muhammad shallallahu 'alaihi wa sallam 100 kali, kemudian membaca Lā ilāha illallāh 100 kali, kemudian membaca Lā haula wa lā quwwata illā billāh 100 kali, kemudian membaca ayat: [ Sesungguhnya rumah yang mula-mula dibangun untuk (tempat beribadah) manusia, ialah Baitullah yang di Bakkah (Mekah) yang diberkahi dan menjadi petunjuk bagi semua manusia. Padanya terdapat tanda-tanda yang nyata, (di antaranya) maqam Ibrahim; barang siapa memasukinya (Baitullah itu) menjadi amanlah dia — QS. Āli 'Imrān: 96–97 ] sebanyak 7 kali, kemudian setelah itu membaca ayat: [ Dan aku menyerahkan urusanku kepada Allah; sesungguhnya Allah Maha Melihat akan hamba-hamba-Nya — QS. Ghāfir: 44 ] sebanyak 33 kali, kemudian membaca doa yang diberkahi ini sebanyak 3 atau 7 kali, yaitu:</w:t>
      </w:r>
    </w:p>
    <w:p>
      <w:pPr>
        <w:shd w:val="clear" w:color="auto" w:fill="E3F2FD"/>
        <w:pBdr>
          <w:left w:val="single" w:sz="12" w:space="6" w:color="64B5F6"/>
        </w:pBdr>
      </w:pPr>
      <w:r>
        <w:rPr>
          <w:color w:val="0D47A1"/>
          <w:sz w:val="17"/>
        </w:rPr>
        <w:t>[ Dengan menyebut nama Allah Yang Maha Pengasih lagi Maha Penyayang. Ya Allah, sesungguhnya aku memohon penolakan — dengan rahasia-rahasia cahaya kilatan kemilau keperkasaan firman-Mu yang qadim, dan aku berlindung dengan hujaman keagungan kekuasaan-Mu yang agung di tengah samudra pergantian zaman — dari berbagai bencana penindasan, buruknya ketetapan takdir, tarikan malapetaka, serta kegembiraan musuh di atas penderitaanku. Dan aku membentengi diri dengan cahaya Wajah-Mu yang agung dari kejahatan setiap pemilik kejahatan, tipu daya setiap pemilik makar, dan persekutuan dari ruh-ruh yang hadir maupun yang gaib, serta dari kengerian apa yang beredar bersama falak-falak dan yang dibawa oleh para malaikat. Wahai Yang Maha Pemaaf, wahai Yang Maha Pemaaf, wahai Yang Maha Pemaaf; wahai Kāf-Hā-Yā-'Ain-Shād, cukupkanlah (lindungilah) aku dari apa yang menyusahkanku; wahai Hā-Mīm-'Ain-Sīn-Qāf, lindungilah aku dari apa yang menimpaku; wahai Allah, wahai Yang Maha Melihat. Sesungguhnya aku berlindung kepada-Mu dari dosa-dosa yang dengannya Engkau melenyapkan nikmat-nikmat, aku berlindung kepada-Mu dari dosa-dosa yang dengannya Engkau menurunkan bencana-bencana pembalasan, aku berlindung kepada-Mu dari dosa-dosa yang dengannya Engkau menahan turunnya hujan, aku berlindung kepada-Mu dari dosa-dosa yang dengannya Engkau membangkitkan musuh-musuh, dan aku berlindung kepada-Mu dari dosa-dosa yang dengannya Engkau menahan rahmat-Mu, wahai Dzat Yang Paling Penyayang di antara para penyayang. Wahai Yang Maha Menjaga, jagalah aku dengan penjagaan pemeliharaan, pengayoman, dan perlindungan, dengan sejuta (seribu kali seribu) Lā haula wa lā quwwata illā billāhil-'Aliyyil-'Azhīm, dengan kekuatan rahmat-rahmat Bismillāhir-rahmānir-rahīm, dengan benteng-benteng baju zirah Allāhu Akbar dari segala apa yang ditakuti dan dikhawatirkan darinya, serta dengan tirai-tirai penjagaan dan perlindungan: Dan aku menyerahkan urusanku kepada Allah; sesungguhnya Allah Maha Melihat akan hamba-hamba-Nya ]. Selesailah doa tersebut.</w:t>
      </w:r>
    </w:p>
    <w:p>
      <w:pPr>
        <w:shd w:val="clear" w:color="auto" w:fill="E3F2FD"/>
        <w:pBdr>
          <w:left w:val="single" w:sz="12" w:space="6" w:color="64B5F6"/>
        </w:pBdr>
      </w:pPr>
      <w:r>
        <w:rPr>
          <w:color w:val="0D47A1"/>
          <w:sz w:val="17"/>
        </w:rPr>
        <w:t>Kemudian tutuplah dengan Surah al-Fatihah dan shalawat atas al-Habib Muhammad shallallahu 'alaihi wa sallam.</w:t>
      </w:r>
    </w:p>
    <w:p>
      <w:pPr>
        <w:shd w:val="clear" w:color="auto" w:fill="E3F2FD"/>
        <w:pBdr>
          <w:left w:val="single" w:sz="12" w:space="6" w:color="64B5F6"/>
        </w:pBdr>
      </w:pPr>
      <w:r>
        <w:rPr>
          <w:color w:val="0D47A1"/>
          <w:sz w:val="17"/>
        </w:rPr>
        <w:t>Aku memohon kepada Allah 'azza wa jalla agar memberikan manfaat kepadaku dan kepada kalian dengan Al-Qur'an yang agung, menunjuki aku dan kalian ke jalan kebenaran yang nyata, serta menganugerahkan kepadaku dan kepada kalian syafaat junjungan kita Muhammad — semoga tercurah atas beliau seutama-utama shalawat dan salam —, Āmīn.</w:t>
      </w:r>
    </w:p>
    <w:p>
      <w:pPr>
        <w:pStyle w:val="Heading2"/>
      </w:pPr>
      <w:r>
        <w:t>Syarah dan Penjelasan</w:t>
      </w:r>
    </w:p>
    <w:p>
      <w:r>
        <w:rPr>
          <w:sz w:val="17"/>
        </w:rPr>
        <w:t>1. Verifikasi 3× vs `hal_35.png` — Pengembalian Terjemahan Doa &amp; Penutup yang Hilang:</w:t>
        <w:br/>
        <w:t xml:space="preserve">   - Pada draf kiriman sebelumnya, seluruh isi Doa Tafwīdh (10 baris penuh warna merah) sama sekali tidak diterjemahkan di bagian `Terjemahan`! Selain itu, kalimat pengantar `وَمَنْ أَرَادَ اسْتِعْمَالَهَا فَلْيَقْرَأْهَا كَمَا نَشْرَحُهَا بِإِذْنِ اللهِ الْعَزِيزِ الْوَهَّابِ` dan doa penutup pengarang di bagian bawah halaman (`أَسْأَلُ اللهَ عَزَّ وَجَلَّ أَنْ يَنْفَعَنِي وَإِيَّاكُمْ بِالْقُرْآنِ الْعَظِيمِ... آمِينَ`) juga hilang dari teks Arab, Latin, maupun Terjemahan draf. Kini seluruhnya telah dikembalikan 100% lengkap.</w:t>
        <w:br/>
        <w:t xml:space="preserve">   - Koreksi ejaan Latin: `أَلَمَّ بِي` ditulis *alamma bī* (satu fi'il madhi *alamma*, bukan dipisah *alam ma bī*), `يُخْشَى` ditulis *yukhsyā* (dengan `kh` dan `sy`), `تَمَّتِ الدَّعْوَةُ` disertakan sesuai scan.</w:t>
      </w:r>
    </w:p>
    <w:p>
      <w:r>
        <w:rPr>
          <w:sz w:val="17"/>
        </w:rPr>
        <w:t>2. Rahasia Dua Ayat Kunci Keamanan &amp; Tafwīdh:</w:t>
        <w:br/>
        <w:t xml:space="preserve">   - QS. Āli 'Imrān: 96–97 (`وَمَنْ دَخَلَهُ كَانَ آمِنًا` — dibaca 7×): Menarik energi keamanan Baitullah (*al-amnu*) ke dalam ruang batin pengamal dari ketakutan di ketujuh arah (depan, belakang, kanan, kiri, atas, bawah, dan dalam diri).</w:t>
        <w:br/>
        <w:t xml:space="preserve">   - QS. Ghāfir: 44 (`وَأُفَوِّضُ أَمْرِي إِلَى اللهِ إِنَّ اللهَ بَصِيرٌ بِالْعِبَادِ` — dibaca 33×): Merupakan ayat *tafwīdh* (penyerahan urusan secara total) yang diucapkan oleh mukmin keluarga Fir'aun, yang langsung disambung oleh firman Allah pada ayat 45: *“Maka Allah memeliharanya dari kejahatan tipu daya mereka”* (`فَوَقَاهُ اللهُ سَيِّئَاتِ مَا مَكَرُوا`).</w:t>
      </w:r>
    </w:p>
    <w:p>
      <w:r>
        <w:rPr>
          <w:sz w:val="17"/>
        </w:rPr>
        <w:t>3. Kunci Huruf Muqaththa'ah `كهيعص` &amp; `حمعسق` serta Lima Isti'ādzah Dosa:</w:t>
        <w:br/>
        <w:t xml:space="preserve">   - Doa ini menggabungkan tawassul dengan 10 huruf nuraniyyah (`كهيعص` untuk kecukupan: *ikfinī mā ahammanī*, dan `حمعسق` untuk penjagaan: *ihminī mimmā alamma bī*) serta lima permohonan perlindungan dari dosa-dosa yang menjadi sebab dicabutnya nikmat, turunnya murka, tertahannya hujan, berkuasanya musuh, dan terhalangnya rahmat—sebagaimana warid dalam doa-doa ma'tsur Ahlul Bait dan ulama salaf.</w:t>
      </w:r>
    </w:p>
    <w:p>
      <w:pPr>
        <w:pStyle w:val="Heading2"/>
      </w:pPr>
      <w:r>
        <w:t>Khususiyah dan Tatacara Praktik</w:t>
      </w:r>
    </w:p>
    <w:p>
      <w:r>
        <w:rPr>
          <w:sz w:val="17"/>
        </w:rPr>
        <w:t>1. Waktu Utama Pengamalan: Dikerjakan setelah shalat Isya, dan waktu yang paling mustajab (*ajwad*) adalah di tengah malam (*jauful-lail* / sepertiga malam terakhir).</w:t>
        <w:br/>
        <w:t>2. Urutan Wirid Pembuka (4 × 100):</w:t>
        <w:br/>
        <w:t xml:space="preserve">   - Shalat sunnah hajat/mutlak 2 rakaat karena Allah Ta'ala.</w:t>
        <w:br/>
        <w:t xml:space="preserve">   - Istighfar 100×, Shalawat Nabi ﷺ 100×, Tahlil (`لَا إِلَهَ إِلَّا اللهُ`) 100×, dan Hauqalah (`لَا حَوْلَ وَلَا قُوَّةَ إِلَّا بِاللهِ`) 100×.</w:t>
        <w:br/>
        <w:t xml:space="preserve">   - Membaca QS. Āli 'Imrān: 96–97 sebanyak 7× dan QS. Ghāfir: 44 sebanyak 33×.</w:t>
        <w:br/>
        <w:t>3. Pembacaan Doa Tafwīdh (3× atau 7×) &amp; Penutup:</w:t>
        <w:br/>
        <w:t xml:space="preserve">   - Membaca teks *Da'watut-Tafwīdh* sebanyak 3 kali (untuk penjagaan rutin) atau 7 kali (saat menghadapi bahaya besar, makar musuh, atau kesulitan berat), lalu ditutup dengan membaca Surah al-Fatihah dan shalawat atas Nabi Muhammad ﷺ.</w:t>
      </w:r>
    </w:p>
    <w:p>
      <w:pPr>
        <w:jc w:val="center"/>
      </w:pPr>
      <w:r>
        <w:drawing>
          <wp:inline xmlns:a="http://schemas.openxmlformats.org/drawingml/2006/main" xmlns:pic="http://schemas.openxmlformats.org/drawingml/2006/picture">
            <wp:extent cx="4754880" cy="3674225"/>
            <wp:docPr id="27" name="Picture 27"/>
            <wp:cNvGraphicFramePr>
              <a:graphicFrameLocks noChangeAspect="1"/>
            </wp:cNvGraphicFramePr>
            <a:graphic>
              <a:graphicData uri="http://schemas.openxmlformats.org/drawingml/2006/picture">
                <pic:pic>
                  <pic:nvPicPr>
                    <pic:cNvPr id="0" name="hal_35.png"/>
                    <pic:cNvPicPr/>
                  </pic:nvPicPr>
                  <pic:blipFill>
                    <a:blip r:embed="rId37"/>
                    <a:stretch>
                      <a:fillRect/>
                    </a:stretch>
                  </pic:blipFill>
                  <pic:spPr>
                    <a:xfrm>
                      <a:off x="0" y="0"/>
                      <a:ext cx="4754880" cy="3674225"/>
                    </a:xfrm>
                    <a:prstGeom prst="rect"/>
                  </pic:spPr>
                </pic:pic>
              </a:graphicData>
            </a:graphic>
          </wp:inline>
        </w:drawing>
      </w:r>
    </w:p>
    <w:p>
      <w:pPr>
        <w:jc w:val="center"/>
      </w:pPr>
      <w:r>
        <w:rPr>
          <w:i/>
          <w:sz w:val="15"/>
        </w:rPr>
        <w:t>[Gambar: REVISI HAL 35 — دَعْوَةُ التَّفْوِيضِ — hal_35.png]</w:t>
      </w:r>
    </w:p>
    <w:p>
      <w:pPr>
        <w:pStyle w:val="Heading1"/>
      </w:pPr>
      <w:r>
        <w:t>REVISI HAL 36 — إِصْرَافُ الْعُمَّارِ الْمَشْهُودُ بِصِحَّتِهِ</w:t>
      </w:r>
    </w:p>
    <w:p>
      <w:pPr>
        <w:pStyle w:val="Heading2"/>
      </w:pPr>
      <w:r>
        <w:t>HALAMAN 36 — إِصْرَافُ الْعُمَّارِ الْمَشْهُودُ بِصِحَّتِهِ</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إِصْرَافُ الْعُمَّارِ الْمَشْهُودُ بِصِحَّتِهِ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إِصْرَافَ الْعُمَّارِ الْمَشْهُودَ بِصِحَّتِهِ وَالَّذِي اعْتَمَدْتُ عَلَيْهِ فِي الْأَعْمَالِ الرُّوحَانِيَّةِ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 هَوْهٍ ٢ يَا هَوْهٍ ٢ أَهُوشٍ ٢ أَشْمَخٍ شَمَاخٍ ٢ أَيَالٍ ٢ اِنْصَرِفُوا خِفَافًا وَثِقَالًا يَا عُمَّارَ هَذَا الْمَكَانِ حَتَّى أُنْهِيَ عَمَلِي بِسُهُولَةٍ وَعُودُوا كَمَا كُنْتُمْ بِحَقِّ آهِيًّا شَرَاهِيًّا آدُونَايَ أَصْبَاؤُوتَ آلِ شَدَّايَ وَبِحَقِّ نَفْخَةِ إِسْرَافِيلَ وَقَبْضَةِ عِزْرَائِيلَ وَمَطْرَةِ مِيكَائِيلَ وَهَبْطَةِ جَبْرَائِيلَ الْهَرَبَ الْهَرَبَ بَخٍ بَخٍ بِسَلَامٍ آمِنِينَ يَا عُمَّارَ هَذَا الْمَكَانِ بِحَقِّ إِذَا زُلْزِلَتِ الْأَرْضُ زِلْزَالَهَا إِلَى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يُتْلَى ٧ مَرَّاتٍ قَبْلَ كُلِّ 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وَبَخُورُهُ لُبَانُ الذَّكَرِ أَوْ حَصَا لُبَانٍ أَحْمَرَ [ صُلْبَانُ الْحَمْرَاءِ ] أَوْ عِلْكُ السِّدْرِ فَهُوَ أَجْوَدُ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وَاللهُ الْمُوَفِّقُ</w:t>
      </w:r>
    </w:p>
    <w:p>
      <w:pPr>
        <w:pStyle w:val="Heading2"/>
      </w:pPr>
      <w:r>
        <w:t>latin</w:t>
      </w:r>
    </w:p>
    <w:p>
      <w:r>
        <w:rPr>
          <w:i/>
          <w:sz w:val="17"/>
        </w:rPr>
        <w:t>Ishrāful-'ummāril-masyhūdu bishihhatihī.</w:t>
      </w:r>
    </w:p>
    <w:p>
      <w:r>
        <w:rPr>
          <w:i/>
          <w:sz w:val="17"/>
        </w:rPr>
        <w:t>As-salāmu 'alaikum wa rahmatullāhi wa barakātuhū,</w:t>
      </w:r>
    </w:p>
    <w:p>
      <w:r>
        <w:rPr>
          <w:i/>
          <w:sz w:val="17"/>
        </w:rPr>
        <w:t>Ikhwatī fillāhi ilaikum ishrāfal-'ummāril-masyhūda bishihhatihī wal-ladzi'tamadtu 'alaihi fil-a'mālir-rūhāniyyati,</w:t>
      </w:r>
    </w:p>
    <w:p>
      <w:r>
        <w:rPr>
          <w:i/>
          <w:sz w:val="17"/>
        </w:rPr>
        <w:t>[ Hauhin 2 Yā Hauhin 2 Ahūsyin 2 Asymakhin Syamākhin 2 Ayālin 2 insharifū khifāfan wa tsiqālan yā 'ummāra hādzal-makāni hattā unhiya 'amalī bisuhūlatin wa 'ūdū kamā kuntum bihaqqi Āhiyyan Syarāhiyyan Ādūnāya Ashbā'ūta Āli Syaddāya wa bihaqqi nafkhati Isrāfīla wa qabdhati 'Izrā'īla wa mathrati Mīkā'īla wa habthati Jabrā'īla al-haraba al-haraba bakhin bakhin bisalāmin āminīna yā 'ummāra hādzal-makāni bihaqqi idzā zulzilatil-ardhu zilzālahā ilā asytātan asytātan asytātan ]</w:t>
      </w:r>
    </w:p>
    <w:p>
      <w:r>
        <w:rPr>
          <w:i/>
          <w:sz w:val="17"/>
        </w:rPr>
        <w:t>Yutlā 7 marrātin qabla kulli 'amalin.</w:t>
      </w:r>
    </w:p>
    <w:p>
      <w:r>
        <w:rPr>
          <w:i/>
          <w:sz w:val="17"/>
        </w:rPr>
        <w:t>Wa bakhūruhū lubānudz-dzakari au hashā lubānin ahmara [ shulbānul-hamrā'i ] au 'ilkus-sidri fahuwa ajwadu.</w:t>
      </w:r>
    </w:p>
    <w:p>
      <w:r>
        <w:rPr>
          <w:i/>
          <w:sz w:val="17"/>
        </w:rPr>
        <w:t>Wallāhul-muwaffiqu.</w:t>
      </w:r>
    </w:p>
    <w:p>
      <w:pPr>
        <w:pStyle w:val="Heading2"/>
      </w:pPr>
      <w:r>
        <w:t>Terjemahan</w:t>
      </w:r>
    </w:p>
    <w:p>
      <w:pPr>
        <w:shd w:val="clear" w:color="auto" w:fill="E3F2FD"/>
        <w:pBdr>
          <w:left w:val="single" w:sz="12" w:space="6" w:color="64B5F6"/>
        </w:pBdr>
      </w:pPr>
      <w:r>
        <w:rPr>
          <w:color w:val="0D47A1"/>
          <w:sz w:val="17"/>
        </w:rPr>
        <w:t>Ishrāful-'Ummār (pemindahan penghuni halus tempat) yang telah disaksikan kesahihannya.</w:t>
      </w:r>
    </w:p>
    <w:p>
      <w:pPr>
        <w:shd w:val="clear" w:color="auto" w:fill="E3F2FD"/>
        <w:pBdr>
          <w:left w:val="single" w:sz="12" w:space="6" w:color="64B5F6"/>
        </w:pBdr>
      </w:pPr>
      <w:r>
        <w:rPr>
          <w:color w:val="0D47A1"/>
          <w:sz w:val="17"/>
        </w:rPr>
        <w:t>Assalamu'alaikum warahmatullahi wabarakatuh,</w:t>
      </w:r>
    </w:p>
    <w:p>
      <w:pPr>
        <w:shd w:val="clear" w:color="auto" w:fill="E3F2FD"/>
        <w:pBdr>
          <w:left w:val="single" w:sz="12" w:space="6" w:color="64B5F6"/>
        </w:pBdr>
      </w:pPr>
      <w:r>
        <w:rPr>
          <w:color w:val="0D47A1"/>
          <w:sz w:val="17"/>
        </w:rPr>
        <w:t>Wahai saudara-saudaraku karena Allah, inilah untuk kalian bacaan Ishrāful-'Ummār yang telah disaksikan kesahihannya dan yang selalu aku jadikan pegangan dalam amalan-amalan ruhani:</w:t>
      </w:r>
    </w:p>
    <w:p>
      <w:pPr>
        <w:shd w:val="clear" w:color="auto" w:fill="E3F2FD"/>
        <w:pBdr>
          <w:left w:val="single" w:sz="12" w:space="6" w:color="64B5F6"/>
        </w:pBdr>
      </w:pPr>
      <w:r>
        <w:rPr>
          <w:color w:val="0D47A1"/>
          <w:sz w:val="17"/>
        </w:rPr>
        <w:t>[ Hauhin 2×, Yā Hauhin 2×, Ahūsyin 2×, Asymakhin Syamākhin 2×, Ayālin 2×; berpindahlah kalian baik dalam keadaan ringan maupun berat, wahai para penghuni halus ('ummār) tempat ini, hingga aku menyelesaikan amalanku dengan mudah, dan kembalilah kalian sebagaimana keadaan kalian semula, dengan hak Āhiyyan Syarāhiyyan Ādūnāya Ashbā'ūta Āli Syaddāya, dan dengan hak tiupan sangkakala Israfil, genggaman pencabutan Izrail, curahan hujan Mikail, serta turunnya Jibril; menyingkirlah, menyingkirlah, بَخٍ بَخٍ (dengan penuh kerelaan/kemuliaan), dengan keselamatan lagi dalam keadaan aman wahai para penghuni tempat ini, dengan hak: Apabila bumi diguncangkan dengan guncangannya yang dahsyat (QS. az-Zalzalah: 1) ... dibaca hingga firman-Nya: dalam keadaan terpencar-pencar (asytātan), terpencar-pencar (asytātan), terpencar-pencar (asytātan) (QS. az-Zalzalah: 6) ].</w:t>
      </w:r>
    </w:p>
    <w:p>
      <w:pPr>
        <w:shd w:val="clear" w:color="auto" w:fill="E3F2FD"/>
        <w:pBdr>
          <w:left w:val="single" w:sz="12" w:space="6" w:color="64B5F6"/>
        </w:pBdr>
      </w:pPr>
      <w:r>
        <w:rPr>
          <w:color w:val="0D47A1"/>
          <w:sz w:val="17"/>
        </w:rPr>
        <w:t>Dibaca sebanyak 7 kali sebelum setiap amalan.</w:t>
      </w:r>
    </w:p>
    <w:p>
      <w:pPr>
        <w:shd w:val="clear" w:color="auto" w:fill="E3F2FD"/>
        <w:pBdr>
          <w:left w:val="single" w:sz="12" w:space="6" w:color="64B5F6"/>
        </w:pBdr>
      </w:pPr>
      <w:r>
        <w:rPr>
          <w:color w:val="0D47A1"/>
          <w:sz w:val="17"/>
        </w:rPr>
        <w:t>Adapun bukhurnya (wewangian asapnya) adalah lubān dzakar (kemenyan Arab jantan), atau hashā lubān merah [ shulbān merah ], atau getah pohon bidara ('ilkus-sidr) maka itu lebih utama.</w:t>
      </w:r>
    </w:p>
    <w:p>
      <w:pPr>
        <w:shd w:val="clear" w:color="auto" w:fill="E3F2FD"/>
        <w:pBdr>
          <w:left w:val="single" w:sz="12" w:space="6" w:color="64B5F6"/>
        </w:pBdr>
      </w:pPr>
      <w:r>
        <w:rPr>
          <w:color w:val="0D47A1"/>
          <w:sz w:val="17"/>
        </w:rPr>
        <w:t>Dan Allah-lah Yang Maha Memberi taufik.</w:t>
      </w:r>
    </w:p>
    <w:p>
      <w:pPr>
        <w:pStyle w:val="Heading2"/>
      </w:pPr>
      <w:r>
        <w:t>Syarah dan Penjelasan</w:t>
      </w:r>
    </w:p>
    <w:p>
      <w:r>
        <w:rPr>
          <w:sz w:val="17"/>
        </w:rPr>
        <w:t>1. Verifikasi 3× vs `hal_36.png` — Koreksi Transliterasi `sy` dan `kh` serta Lafaz Kitab:</w:t>
        <w:br/>
        <w:t xml:space="preserve">   - Sesuai kaidah baku yang telah ditetapkan (huruf ش wajib ditulis `sy` bukan `sh`, dan huruf خ wajib ditulis `kh` bukan `x`), lafaz `أَهُوشٍ` dan `أَشْمَخٍ شَمَاخٍ` yang pada draf ditulis *Ahwashin* dan *Asymaxin Syamāxin* telah dikoreksi menjadi `Ahūsyin` (pada scan diberi harokat kasrah di bawah ha' sebelum wawu) dan `Asymakhin Syamākhin`.</w:t>
        <w:br/>
        <w:t xml:space="preserve">   - Lafaz `آهِيًّا شَرَاهِيًّا` pada scan ditulis dengan alif di akhir (`آهيا شراهيا`), dan di bagian bawah halaman kalimat penutup `وَاللهُ الْمُوَفِّقُ` yang terlewat pada terjemahan draf telah dikembalikan utuh.</w:t>
        <w:br/>
        <w:t xml:space="preserve">   - Subjudul tambahan `* التَّكْرَارُ:` dan `* الْبَخُورُ:` pada draf yang tidak ada di halaman kitab asli telah dihapus sehingga baris-per-baris murni mengikuti kitab.</w:t>
      </w:r>
    </w:p>
    <w:p>
      <w:r>
        <w:rPr>
          <w:sz w:val="17"/>
        </w:rPr>
        <w:t>2. Makna Asma Suryaniyyah/Ibraniyyah &amp; Empat Tugas Malaikat Muqarrabin:</w:t>
        <w:br/>
        <w:t xml:space="preserve">   - `أَشْمَخٍ شَمَاخٍ` (*Asymakhin Syamākhin*): Dalam literatur hikmah klasik bermakna *al-'Aliyyul-'Azhīm* (Dzat Yang Maha Tinggi lagi Maha Agung).</w:t>
        <w:br/>
        <w:t xml:space="preserve">   - `آهِيًّا شَرَاهِيًّا آدُونَايَ أَصْبَاؤُوتَ آلِ شَدَّايَ`: Merupakan rangkaian Asma Agung (*al-Hayyul-Qayyūm, Rabbush-Shabā'ūt, al-Qādirul-Kāfī*) yang menjadi sumpah pengikat (*qasam*) paling dihormati oleh para penghuni halus ruangan (*'ummārul-makān*).</w:t>
        <w:br/>
        <w:t xml:space="preserve">   - Empat sifat malaikat utama: *Nafkhatu Isrāfīl* (tiupan sangkakala), *Qabdhatu 'Izrā'īl* (genggaman pencabut ruh), *Mathratu Mīkā'īl* (curahan hujan/rezeki), dan *Habthatu Jabrā'īl* (turunnya wahyu) melambangkan empat unsur dan empat penjuru kekuasaan malaikat yang menjaga ruang amalan.</w:t>
      </w:r>
    </w:p>
    <w:p>
      <w:r>
        <w:rPr>
          <w:sz w:val="17"/>
        </w:rPr>
        <w:t>3. Adab Pemindahan Sementara &amp; Pengembalian (`Wa 'Ūdū Kamā Kuntum`):</w:t>
        <w:br/>
        <w:t xml:space="preserve">   - Perhatikan bahwa di dalam teks *ishrāf* ini sudah terdapat kalimat izin kembali setelah amalan usai (`حَتَّى أُنْهِيَ عَمَلِي بِسُهُولَةٍ وَعُودُوا كَمَا كُنْتُمْ... بِسَلَامٍ آمِنِينَ` — *hingga aku menyelesaikan amalanku dengan mudah, dan kembalilah kalian sebagaimana keadaan kalian semula... dengan selamat dan aman*). Hal ini menjadikan formula *ishrāf* Syeikh al-Basyir ini aman: para *'ummār* (jin mukmin penghuni rumah) tidak disakiti, melainkan diminta menyingkir sementara selama proses penulisan wafaq atau pembacaan *da'wah* berlangsung, lalu kembali dengan damai setelah selesai.</w:t>
      </w:r>
    </w:p>
    <w:p>
      <w:pPr>
        <w:pStyle w:val="Heading2"/>
      </w:pPr>
      <w:r>
        <w:t>Khususiyah dan Tatacara Praktik</w:t>
      </w:r>
    </w:p>
    <w:p>
      <w:r>
        <w:rPr>
          <w:sz w:val="17"/>
        </w:rPr>
        <w:t>1. Cara Membaca Surah az-Zalzalah dalam Ishrāf:</w:t>
        <w:br/>
        <w:t xml:space="preserve">   - Ketika bacaan sampai pada kalimat `بِحَقِّ إِذَا زُلْزِلَتِ الْأَرْضُ زِلْزَالَهَا إِلَى أَشْتَاتًا أَشْتَاتًا أَشْتَاتًا`, pengamal membaca Surah az-Zalzalah dari ayat 1 (`إِذَا زُلْزِلَتِ الْأَرْضُ زِلْزَالَهَا`) hingga akhir ayat 6 (`يَوْمَئِذٍ يَصْدُرُ النَّاسُ أَشْتَاتًا`), lalu mengulangi kata `أَشْتَاتًا` sebanyak 3 kali (*asytātan, asytātan, asytātan*), dan menghentikan bacaan di situ (tidak melanjutkan ke ayat 7–8 `فَمَنْ يَعْمَلْ...`).</w:t>
        <w:br/>
        <w:t xml:space="preserve">   - Toàn rangkaian *ishrāf* ini dibaca sebanyak 7 kali tepat pada urutan ke-6 dari 10 tata tertib amalan (sebagaimana tercantum di Halaman 33).</w:t>
        <w:br/>
        <w:t>2. Pilihan Tiga Bukhur Khusus Ishrāf:</w:t>
        <w:br/>
        <w:t xml:space="preserve">   - Nyalakan salah satu dari tiga jenis getah wewangian berikut saat membaca *ishrāf*:</w:t>
        <w:br/>
        <w:t xml:space="preserve">     1) Lubān Dzakar (kemenyan Arab / *frankincense* putih kekuningan),</w:t>
        <w:br/>
        <w:t xml:space="preserve">     2) Hashā Lubān Ahmar / Shulbānul-Hamrā' (kemenyan batu merah), atau</w:t>
        <w:br/>
        <w:t xml:space="preserve">     3) 'Ilkus-Sidr (getah/resin pohon bidara), yang ditegaskan oleh Syeikh al-Basyir sebagai bahan bukhur terbaik (*ajwad*) untuk mensterilkan ruang amalan.</w:t>
      </w:r>
    </w:p>
    <w:p>
      <w:pPr>
        <w:jc w:val="center"/>
      </w:pPr>
      <w:r>
        <w:drawing>
          <wp:inline xmlns:a="http://schemas.openxmlformats.org/drawingml/2006/main" xmlns:pic="http://schemas.openxmlformats.org/drawingml/2006/picture">
            <wp:extent cx="4754880" cy="3674225"/>
            <wp:docPr id="28" name="Picture 28"/>
            <wp:cNvGraphicFramePr>
              <a:graphicFrameLocks noChangeAspect="1"/>
            </wp:cNvGraphicFramePr>
            <a:graphic>
              <a:graphicData uri="http://schemas.openxmlformats.org/drawingml/2006/picture">
                <pic:pic>
                  <pic:nvPicPr>
                    <pic:cNvPr id="0" name="hal_36.png"/>
                    <pic:cNvPicPr/>
                  </pic:nvPicPr>
                  <pic:blipFill>
                    <a:blip r:embed="rId38"/>
                    <a:stretch>
                      <a:fillRect/>
                    </a:stretch>
                  </pic:blipFill>
                  <pic:spPr>
                    <a:xfrm>
                      <a:off x="0" y="0"/>
                      <a:ext cx="4754880" cy="3674225"/>
                    </a:xfrm>
                    <a:prstGeom prst="rect"/>
                  </pic:spPr>
                </pic:pic>
              </a:graphicData>
            </a:graphic>
          </wp:inline>
        </w:drawing>
      </w:r>
    </w:p>
    <w:p>
      <w:pPr>
        <w:jc w:val="center"/>
      </w:pPr>
      <w:r>
        <w:rPr>
          <w:i/>
          <w:sz w:val="15"/>
        </w:rPr>
        <w:t>[Gambar: REVISI HAL 36 — إِصْرَافُ الْعُمَّارِ الْمَشْهُودُ بِصِحَّتِهِ — hal_36.png]</w:t>
      </w:r>
    </w:p>
    <w:p>
      <w:pPr>
        <w:pStyle w:val="Heading1"/>
      </w:pPr>
      <w:r>
        <w:t>REVISI HAL 37 — الدُّرَّةُ النَّافِعَةُ الدَّافِعَةُ لِلسِّحْرِ وَرَدِّهِ عَلَى فَاعِلِهِ (١/٢)</w:t>
      </w:r>
    </w:p>
    <w:p>
      <w:pPr>
        <w:pStyle w:val="Heading2"/>
      </w:pPr>
      <w:r>
        <w:t>HALAMAN 37 — الدُّرَّةُ النَّافِعَةُ الدَّافِعَةُ لِلسِّحْرِ وَرَدِّهِ عَلَى فَاعِلِهِ</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الدُّرَّةُ النَّافِعَةُ الدَّافِعَةُ لِلسِّحْرِ وَرَدِّهِ عَلَى فَاعِلِهِ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أَضَعُ بَيْنَ أَيْدِيكُمُ الْكَرِيمَةِ هَذِهِ الدَّعْوَةَ الْمُبَارَكَةَ النَّافِعَةَ بِإِذْنِ اللهِ فِي دَفْعِ السِّحْرِ وَرَدِّهِ عَلَى السَّاحِرِ فَمَنْ أَرَادَ الْعَمَلَ بِهَا فَلْيُصَلِّ رَكْعَتَيْنِ لِلَّهِ عَزَّ وَجَلَّ مِنْ بَعْدِ صَلَاةِ الْمَغْرِبِ مُعْتَزِلًا فِي مَكَانٍ وَحْدَهُ وَيُطْلِقُ قَلِيلًا مِنْ بَخُورٍ طَيِّبٍ وَإِنْ كَانَ لُبَانًا كَانَ أَجْوَدَ وَيَتْلُو الدَّعْوَةَ سَبْعَ مَرَّاتٍ ، وَإِنْ كَانَ يَعْرِفُ مَنْ سَحَرَهُ فَلْيُحَكِّمْ عَقْلَهُ فِيهِ وَيَشْرَعُ فِي التِّلَاوَةِ وَلَسَوْفَ يَرَى حُكْمَ اللهِ فِي السَّاحِرِ ، وَإِنْ كَانَ الْمَرْءُ مَسْحُورًا وَتَلَاهَا زَالَ سِحْرُهُ بِإِذْنِ اللهِ عَزَّ وَجَلَّ ، أَسْأَلُ اللهَ الشِّفَاءَ وَالْعَافِيَةَ لِكُلِّ مُبْتَلًى وَأَسْأَلُهُ عَزَّ وَجَلَّ الدَّمَارَ وَالنَّكَالَ لِكُلِّ سَاحِرٍ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وَالدَّعْوَةُ هِيَ كَالتَّالِي ،</w:t>
      </w:r>
    </w:p>
    <w:p>
      <w:pPr>
        <w:pStyle w:val="Heading2"/>
      </w:pPr>
      <w:r>
        <w:t>latin</w:t>
      </w:r>
    </w:p>
    <w:p>
      <w:r>
        <w:rPr>
          <w:i/>
          <w:sz w:val="17"/>
        </w:rPr>
        <w:t>Ad-durratun-nāfi'atud-dāfi'atu lis-sihri wa raddihī 'alā fā'ilihī.</w:t>
      </w:r>
    </w:p>
    <w:p>
      <w:r>
        <w:rPr>
          <w:i/>
          <w:sz w:val="17"/>
        </w:rPr>
        <w:t>As-salāmu 'alaikum wa rahmatullāhi wa barakātuhū.</w:t>
      </w:r>
    </w:p>
    <w:p>
      <w:r>
        <w:rPr>
          <w:i/>
          <w:sz w:val="17"/>
        </w:rPr>
        <w:t>Ikhwatī fillāhi adha'u baina aidīkumul-karīmati hādzihid-da'watal-mubārakatan-nāfi'ata bi-idznillāhi fī daf'is-sihri wa raddihī 'alas-sāhiri faman arādal-'amala bihā falyushalli rak'ataini lillāhi 'azza wa jalla min ba'di shalātil-maghribi mu'tazilan fī makānin wahdahū wa yuthliqu qalīlan min bakhūrin thayyibin wa in kāna lubānan kāna ajwada wa yatlud-da'wata sab'a marrātin, wa in kāna ya'rifu man saharahū falyuhakkim 'aqlahū fīhi wa yasyra'u fit-tilāwati wa lasaufa yarā hukmallāhi fis-sāhiri, wa in kānal-mar'u mas-hūran wa talāhā zāla sihruhū bi-idznillāhi 'azza wa jalla, as'alullāhasy-syifā'a wal-'āfiyata likulli mubtalan wa as'aluhū 'azza wa jallad-damāra wan-nakāla likulli sāhirin,</w:t>
      </w:r>
    </w:p>
    <w:p>
      <w:r>
        <w:rPr>
          <w:i/>
          <w:sz w:val="17"/>
        </w:rPr>
        <w:t>Wad-da'watu hiya kat-tālī,</w:t>
      </w:r>
    </w:p>
    <w:p>
      <w:pPr>
        <w:pStyle w:val="Heading2"/>
      </w:pPr>
      <w:r>
        <w:t>Terjemahan</w:t>
      </w:r>
    </w:p>
    <w:p>
      <w:pPr>
        <w:shd w:val="clear" w:color="auto" w:fill="E3F2FD"/>
        <w:pBdr>
          <w:left w:val="single" w:sz="12" w:space="6" w:color="64B5F6"/>
        </w:pBdr>
      </w:pPr>
      <w:r>
        <w:rPr>
          <w:color w:val="0D47A1"/>
          <w:sz w:val="17"/>
        </w:rPr>
        <w:t>Mutiara yang bermanfaat lagi menolak sihir serta mengembalikannya kepada pelakunya.</w:t>
      </w:r>
    </w:p>
    <w:p>
      <w:pPr>
        <w:shd w:val="clear" w:color="auto" w:fill="E3F2FD"/>
        <w:pBdr>
          <w:left w:val="single" w:sz="12" w:space="6" w:color="64B5F6"/>
        </w:pBdr>
      </w:pPr>
      <w:r>
        <w:rPr>
          <w:color w:val="0D47A1"/>
          <w:sz w:val="17"/>
        </w:rPr>
        <w:t>Assalamu'alaikum warahmatullahi wabarakatuh.</w:t>
      </w:r>
    </w:p>
    <w:p>
      <w:pPr>
        <w:shd w:val="clear" w:color="auto" w:fill="E3F2FD"/>
        <w:pBdr>
          <w:left w:val="single" w:sz="12" w:space="6" w:color="64B5F6"/>
        </w:pBdr>
      </w:pPr>
      <w:r>
        <w:rPr>
          <w:color w:val="0D47A1"/>
          <w:sz w:val="17"/>
        </w:rPr>
        <w:t>Wahai saudara-saudaraku karena Allah, aku letakkan di hadapan tangan kalian yang mulia doa yang diberkahi lagi bermanfaat ini dengan izin Allah dalam menolak sihir serta mengembalikannya kepada penyihirnya. Barang siapa hendak mengamalkannya, maka hendaklah ia melaksanakan shalat dua rakaat karena Allah 'azza wa jalla setelah shalat Maghrib dengan menyendiri di suatu tempat seorang diri, lalu menyalakan sedikit bukhur (wewangian) yang harum — dan apabila menggunakan lubān (kemenyan Arab) maka itu lebih utama —, kemudian membaca doa tersebut sebanyak tujuh kali. Dan apabila ia mengetahui siapa orang yang menyihirnya, maka hendaklah ia memusatkan akalnya (ingatannya) pada orang tersebut lalu mulai membaca doa ini; niscaya ia benar-benar akan melihat ketetapan hukuman Allah pada penyihir tersebut. Dan apabila seseorang terkena sihir lalu ia membacanya, niscaya hilanglah sihirnya dengan izin Allah 'azza wa jalla. Aku memohon kepada Allah kesembuhan dan afiat bagi setiap orang yang tertimpa ujian, dan aku memohon kepada-Nya 'azza wa jalla kehancuran serta siksaan pembalasan bagi setiap penyihir.</w:t>
      </w:r>
    </w:p>
    <w:p>
      <w:pPr>
        <w:shd w:val="clear" w:color="auto" w:fill="E3F2FD"/>
        <w:pBdr>
          <w:left w:val="single" w:sz="12" w:space="6" w:color="64B5F6"/>
        </w:pBdr>
      </w:pPr>
      <w:r>
        <w:rPr>
          <w:color w:val="0D47A1"/>
          <w:sz w:val="17"/>
        </w:rPr>
        <w:t>Adapun doanya adalah sebagai berikut:</w:t>
      </w:r>
    </w:p>
    <w:p>
      <w:pPr>
        <w:pStyle w:val="Heading2"/>
      </w:pPr>
      <w:r>
        <w:t>Syarah dan Penjelasan</w:t>
      </w:r>
    </w:p>
    <w:p>
      <w:r>
        <w:rPr>
          <w:sz w:val="17"/>
        </w:rPr>
        <w:t>1. Verifikasi 3× vs `hal_37.png` — Pengembalian Doa Pengarang &amp; Pembersihan Sisipan:</w:t>
        <w:br/>
        <w:t xml:space="preserve">   - Pada draf kiriman sebelumnya, kalimat doa pengarang di baris ke-9 dan ke-10 (`أَسْأَلُ اللهَ الشِّفَاءَ وَالْعَافِيَةَ لِكُلِّ مُبْتَلًى وَأَسْأَلُهُ عَزَّ وَجَلَّ الدَّمَارَ وَالنَّكَالَ لِكُلِّ سَاحِرٍ`) terlewat dan tidak diterjemahkan di bagian `Terjemahan`. Kini kalimat tersebut telah diterjemahkan secara utuh.</w:t>
        <w:br/>
        <w:t xml:space="preserve">   - Subjudul sisipan `طَرِيقَةُ الْعَمَلِ:` yang tidak ada pada halaman asli telah dihapus agar struktur baris-per-baris murni mengikuti kitab.</w:t>
        <w:br/>
        <w:t xml:space="preserve">   - Perbaikan transliterasi: kata `مَسْحُورًا` ditulis *mas-hūran* (dengan tanda hubung agar tidak terbaca *mashūran* = مشهورا), `الشِّفَاءَ` ditulis *asy-syifā'a* (`sy`), dan `وَرَدِّهِ` dibaca *wa raddihī* (*majrūr* mengikuti `لِلسِّحْرِ` / `دَفْعِ السِّحْرِ`).</w:t>
      </w:r>
    </w:p>
    <w:p>
      <w:r>
        <w:rPr>
          <w:sz w:val="17"/>
        </w:rPr>
        <w:t>2. Makna `فَلْيُحَكِّمْ عَقْلَهُ فِيهِ` (Memfokuskan Akal/Batin pada Pelaku):</w:t>
        <w:br/>
        <w:t xml:space="preserve">   - Ungkapan Syeikh al-Basyir `وَإِنْ كَانَ يَعْرِفُ مَنْ سَحَرَهُ فَلْيُحَكِّمْ عَقْلَهُ فِيهِ` bermakna: apabila korban telah mengetahui secara yakin (misalnya melalui *kasyf manāmī* pada Halaman 29–30 atau bukti nyata) siapa pelaku sihirnya, maka saat membaca *Da'wah* ini sebanyak 7 kali, ia mengikat fokus pikirannya (*tahkīmul-'aql* / *tawajjuh*) pada sosok penyihir tersebut agar pantulan *raddus-sihr* tepat mengarah kepada sumber pengirimnya. Namun jika tidak mengetahui pelakunya, cukup membaca doa ini dengan niat kesembuhan dan pengembalian sihir kepada siapa pun pembuatnya dalam ilmu Allah.</w:t>
      </w:r>
    </w:p>
    <w:p>
      <w:pPr>
        <w:pStyle w:val="Heading2"/>
      </w:pPr>
      <w:r>
        <w:t>Khususiyah dan Tatacara Praktik</w:t>
      </w:r>
    </w:p>
    <w:p>
      <w:r>
        <w:rPr>
          <w:sz w:val="17"/>
        </w:rPr>
        <w:t>1. Waktu Khusus: Ba'da Shalat Maghrib (`مِنْ بَعْدِ صَلَاةِ الْمَغْرِبِ`):</w:t>
        <w:br/>
        <w:t xml:space="preserve">   - Berbeda dengan *Kasyf Manāmī* (Hal. 29) dan *Da'watut-Tafwīdh* (Hal. 35) yang diamalkan setelah shalat Isya, *Ad-Durratun-Nāfi'ah* ini secara khusus diamalkan setelah shalat Maghrib, yaitu saat pergantian waktu siang menuju malam ketika gelombang kiriman sihir lazim bergerak.</w:t>
        <w:br/>
        <w:t>2. Syarat Khalwat Ringan (`مُعْتَزِلًا فِي مَكَانٍ وَحْدَهُ`):</w:t>
        <w:br/>
        <w:t xml:space="preserve">   - Pengamal mengerjakan shalat sunnah 2 rakaat dan membaca doa ini 7 kali (teks doanya termuat pada Halaman 38) di dalam kamar atau ruangan yang tenang seorang diri (*mu'tazilan wahdahū*) sambil menyalakan bukhur yang harum, terutama *lubān dzakar* (kemenyan Arab).</w:t>
        <w:br/>
        <w:t>3. Dua Khasiat Sekaligus:</w:t>
        <w:br/>
        <w:t xml:space="preserve">   - Syifā' (Penyembuhan): Melunturkan buhul dan pengaruh sihir dari tubuh orang yang tersihir (*mas-hūr*).</w:t>
        <w:br/>
        <w:t xml:space="preserve">   - Radd (Pembalikan): Mengembalikan dampak buruk sihir tersebut kepada penyihirnya (*sāhir*) dengan izin dan keadilan Allah 'azza wa jalla.</w:t>
      </w:r>
    </w:p>
    <w:p>
      <w:pPr>
        <w:jc w:val="center"/>
      </w:pPr>
      <w:r>
        <w:drawing>
          <wp:inline xmlns:a="http://schemas.openxmlformats.org/drawingml/2006/main" xmlns:pic="http://schemas.openxmlformats.org/drawingml/2006/picture">
            <wp:extent cx="4754880" cy="3674225"/>
            <wp:docPr id="29" name="Picture 29"/>
            <wp:cNvGraphicFramePr>
              <a:graphicFrameLocks noChangeAspect="1"/>
            </wp:cNvGraphicFramePr>
            <a:graphic>
              <a:graphicData uri="http://schemas.openxmlformats.org/drawingml/2006/picture">
                <pic:pic>
                  <pic:nvPicPr>
                    <pic:cNvPr id="0" name="hal_37.png"/>
                    <pic:cNvPicPr/>
                  </pic:nvPicPr>
                  <pic:blipFill>
                    <a:blip r:embed="rId39"/>
                    <a:stretch>
                      <a:fillRect/>
                    </a:stretch>
                  </pic:blipFill>
                  <pic:spPr>
                    <a:xfrm>
                      <a:off x="0" y="0"/>
                      <a:ext cx="4754880" cy="3674225"/>
                    </a:xfrm>
                    <a:prstGeom prst="rect"/>
                  </pic:spPr>
                </pic:pic>
              </a:graphicData>
            </a:graphic>
          </wp:inline>
        </w:drawing>
      </w:r>
    </w:p>
    <w:p>
      <w:pPr>
        <w:jc w:val="center"/>
      </w:pPr>
      <w:r>
        <w:rPr>
          <w:i/>
          <w:sz w:val="15"/>
        </w:rPr>
        <w:t>[Gambar: REVISI HAL 37 — الدُّرَّةُ النَّافِعَةُ الدَّافِعَةُ لِلسِّحْرِ وَرَدِّهِ عَلَى فَاعِلِهِ (١/٢) — hal_37.png]</w:t>
      </w:r>
    </w:p>
    <w:p>
      <w:pPr>
        <w:pStyle w:val="Heading1"/>
      </w:pPr>
      <w:r>
        <w:t>REVISI HAL 38 — الدُّرَّةُ النَّافِعَةُ الدَّافِعَةُ لِلسِّحْرِ وَرَدِّهِ عَلَى فَاعِلِهِ (٢/٢)</w:t>
      </w:r>
    </w:p>
    <w:p>
      <w:pPr>
        <w:pStyle w:val="Heading2"/>
      </w:pPr>
      <w:r>
        <w:t>HALAMAN 38 — الدُّرَّةُ النَّافِعَةُ الدَّافِعَةُ لِلسِّحْرِ وَرَدِّهِ عَلَى فَاعِلِهِ</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الدُّرَّةُ النَّافِعَةُ الدَّافِعَةُ لِلسِّحْرِ وَرَدِّهِ عَلَى فَاعِلِهِ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 بِسْمِ اللهِ الرَّحْمَنِ الرَّحِيمِ بِسْمِ اللهِ الْحَيِّ الْقَيُّومِ الْعَلِيِّ الْعَظِيمِ الْفَاطِرِ الْقَاهِرِ الْقَادِرِ الْمُقْتَدِرِ أَسْأَلُكَ اللَّهُمَّ الثَّبَاتَ فِي الْأَمْرِ وَالْعَزِيمَةَ عَلَى الرُّشْدِ وَالشُّكْرَ عَلَى النِّعْمَةِ وَأَسْأَلُكَ حُسْنَ عِبَادَتِكَ وَأَسْأَلُكَ مِنْ خَيْرِ مَا تَعْلَمُ وَأَعُوذُ بِكَ مِنْ شَرِّ مَا تَعْلَمُ وَأَسْتَغْفِرُكَ مِنْ شَرِّ كُلِّ مَا تَعْلَمُ إِنَّكَ أَنْتَ عَلَّامُ الْغُيُوبِ وَأَسْأَلُكَ أَمْنًا وَأَمَانًا وَأَعُوذُ بِكَ مِنْ جَوْرِ كُلِّ جَائِرٍ وَمَكْرِ كُلِّ مَاكِرٍ وَظُلْمِ كُلِّ ظَالِمٍ وَسِحْرِ كُلِّ سَاحِرٍ وَبَغْيِ كُلِّ بَاغٍ وَحَسَدِ كُلِّ حَاسِدٍ وَغَدْرِ كُلِّ غَادِرٍ وَكَيْدِ كُلِّ كَائِدٍ وَعَدَاوَةِ كُلِّ عَدُوٍّ وَطَعْنِ كُلِّ طَاعِنٍ وَقَدْحِ كُلِّ قَادِحٍ وَحِيَلِ كُلِّ مُحِيلٍ وَشَمَاتَةِ كُلِّ شَامِتٍ وَكَشْحِ كُلِّ كَاشِحٍ اللَّهُمَّ بِكَ أَصُولُ عَلَى الْأَعْدَاءِ وَالْقُرَنَاءِ وَإِيَّاكَ أَرْجُو وِلَايَةَ الْأَوْلِيَاءِ فَلَكَ الْحَمْدُ عَلَى مَا لَا أَسْتَطِيعُ إِحْصَاءَهُ اللَّهُمَّ إِنَّهُ لَيْسَ فِي الرِّيَاحِ مَرَّةٌ وَلَا فِي السَّحَابِ قَطْرَةٌ وَلَا فِي الْبَرْقِ لَمْعَةٌ وَلَا فِي الرَّعْدِ زَجْرَةٌ وَلَا فِي الْعَرْشِ وَالْكُرْسِيِّ وَسْعَةٌ وَلَا فِي الْمُلْكِ وَالْمَلَكُوتِ آيَةٌ إِلَّا وَهِيَ لَكَ آهِلَةٌ شَاهِدَةٌ بِأَنَّكَ أَنْتَ اللهُ لَا إِلَهَ إِلَّا أَنْتَ رَبُّ الْأَرَضِينَ وَالسَّمَاوَاتِ وَمَا عَلَيْهِنَّ وَمَا فِيهِنَّ وَمَا بَيْنَهُنَّ عَلَّامُ الْغُيُوبِ غَفَّارُ الذُّنُوبِ سَتَّارُ الْعُيُوبِ صَرِيخُ الْمُسْتَصْرِخِينَ نَاصِرُ الْمُسْتَضْعَفِينَ سُبْحَانَكَ لَا إِلَهَ إِلَّا أَنْتَ وَحْدَكَ لَا شَرِيكَ لَكَ أَنْتَ وَلِيُّ مَنْ كَانَ مَظْلُومًا حَتَّى يَعُودَ مُنْتَصِرًا بِهَبُوبٍ هَبُوبٍ بِمَهْبُوبٍ مَهْبُوبٍ ذِي لُطْفٍ خَفِيٍّ يَا اللهُ يَا اللهُ يَا اللهُ بِصَعْصَعٍ صَعْصَعٍ ذِي الْبَهَاءِ وَالنُّورِ التَّامِّ بِسَهْسَهُوبٍ سَهْسَهُوبٍ ذِي الْعِزِّ الشَّامِخِ بِطَهْطَهُوبٍ طَهْطَهُوبٍ لَهُوبٍ لَهُوبٍ يَا اللهُ يَا اللهُ يَا اللهُ حم حم حم حم حم حم حم كَهُوبٍ كَهُوبٍ الَّذِي بِنُورِهِ احْتَرَقَ كُلُّ شَيْطَانٍ مَارِدٍ وَبِصَوَاعِقِ انْتِقَامِهِ خَسَفَ الْأَرْضَ بِكُلِّ جَبَّارٍ عَنِيدٍ وَبِآيَاتِهِ هَزَمَ كُلَّ سَاحِرٍ وَكَافِرٍ أَسْأَلُكَ اللَّهُمَّ بِنُورِ وَجْهِكَ الَّذِي مَلَأَ أَرْكَانَ عَرْشِكَ وَأَسْأَلُكَ اللَّهُمَّ بِصَوَاعِقِ انْتِقَامِكَ الَّذِي لَا يُطَاقُ وَأَسْأَلُكَ اللَّهُمَّ بِكُلِّ آيَةٍ فِي كِتَابِكَ الْكَرِيمِ وَبِكُلِّ اسْمٍ هُوَ لَكَ سَمَّيْتَ بِهِ نَفْسَكَ أَوْ أَنْزَلْتَهُ فِي مُحْكَمِ كِتَابِكَ أَوْ عَلَّمْتَهُ أَحَدًا مِنْ خَلْقِكَ أَوِ اسْتَأْثَرْتَ بِهِ فِي عِلْمِ الْغَيْبِ عِنْدَكَ وَأَسْأَلُكَ بِاسْمِكَ الْعَظِيمِ الْأَعْظَمِ الْمَخْزُونِ الْمَكْنُونِ أَنْ تَقْطَعَ أَجَلَ أَمَلِ أَعْدَائِي وَشَتِّتِ اللَّهُمَّ شَمْلَهُمْ وَنَكِّسْ أَعْلَامَهُمْ وَاشْغَلْهُمْ بِأَبْدَانِهِمْ وَرُدَّ اللَّهُمَّ عَلَيْهِمْ سِحْرَهُمْ حَتَّى يَذُوقُوا الْعَذَابَ الْأَلِيمَ مِنْ أَفْعَالِهِمْ فَإِنَّا يَا رَبَّنَا نَجْعَلُكَ فِي نُحُورِهِمْ وَنَعُوذُ بِكَ مِنْ شُرُورِهِمْ يَا مَالِكَ يَوْمِ الدِّينِ إِيَّاكَ نَعْبُدُ وَإِيَّاكَ نَسْتَعِينُ اللَّهُمَّ بِكَ نَسْتَعِينُ عَلَيْهِمْ يَا صَرِيخَ الْمُسْتَصْرِخِينَ يَا نَاصِرَ الْمَظْلُومِينَ فَمَا لَنَا سِوَاكَ وَلَا مَعَكَ وَلَا غَيْرُكَ سُبْحَانَكَ لَا إِلَهَ إِلَّا أَنْتَ وَحْدَكَ لَا شَرِيكَ لَكَ وَلَا مُعِينَ يَا رَبَّ الْعَالَمِينَ إِنَّكَ عَلَى كُلِّ شَيْءٍ قَدِيرٌ وَاغَوْثَاهُ يَا اللهُ وَاغَوْثَاهُ يَا اللهُ وَاغَوْثَاهُ يَا اللهُ يَا بَارِئُ لَا بَدْءَ لَكَ يَا دَائِمُ لَا نَفَادَ لَكَ يَا حَيُّ يَا قَيُّومُ يَا مُحْيِيَ الْمَوْتَى يَا قَائِمٌ عَلَى كُلِّ نَفْسٍ بِمَا كَسَبَتْ أَنْتَ اللهُ الَّذِي لَا إِلَهَ إِلَّا أَنْتَ وَاحِدٌ أَحَدٌ فَرْدٌ صَمَدٌ أَسْأَلُكَ بِكَلِمَاتِكَ التَّامَّاتِ أَنْ تَكْشِفَ عَنِّي مَا نَزَلَ بِي مِنْ ضَرَرٍ [ كَذَا وَكَذَا ] وَأَسْأَلُكَ الْأَمْنَ وَالْعَافِيَةَ فِي الدِّينِ وَالدُّنْيَا وَالْآخِرَةِ يَا رَبَّ الْعَالَمِينَ فَارْحَمْنِي بِرَحْمَتِكَ يَا أَرْحَمَ الرَّاحِمِينَ فَلَا حَوْلَ لِي وَلَا قُوَّةَ إِلَّا بِكَ يَا رَبَّ الْعَالَمِينَ إِنَّكَ عَلَى كُلِّ شَيْءٍ قَدِيرٌ وَصَلِّ وَسَلِّمْ عَلَى سَيِّدِنَا مُحَمَّدٍ خَاتَمِ الْأَنْبِيَاءِ وَالْمُرْسَلِينَ وَعَلَى آلِهِ الطَّيِّبِينَ الطَّاهِرِينَ وَسَلِّمْ تَسْلِيمًا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الدَّعْوَةُ نَفَعَنِي اللهُ وَإِيَّاكُمْ بِالْقُرْآنِ الْعَظِيمِ وَجَعَلَهُ لَنَا حُجَّةً يَوْمَ الْعَرْضِ عَلَى وَجْهِهِ الْكَرِيمِ وَصَلَّى اللهُ وَسَلَّمَ عَلَى سَيِّدِ الْمُرْسَلِينَ</w:t>
      </w:r>
    </w:p>
    <w:p>
      <w:pPr>
        <w:pStyle w:val="Heading2"/>
      </w:pPr>
      <w:r>
        <w:t>latin</w:t>
      </w:r>
    </w:p>
    <w:p>
      <w:r>
        <w:rPr>
          <w:i/>
          <w:sz w:val="17"/>
        </w:rPr>
        <w:t>Ad-durratun-nāfi'atud-dāfi'atu lis-sihri wa raddihī 'alā fā'ilihī.</w:t>
      </w:r>
    </w:p>
    <w:p>
      <w:r>
        <w:rPr>
          <w:i/>
          <w:sz w:val="17"/>
        </w:rPr>
        <w:t>[ Bismillāhir-rahmānir-rahīmi bismillāhil-Hayyil-Qayyūmil-'Aliyyil-'Azhīmil-Fāthiril-Qāhiril-Qādiril-Muqtadiri as'alukallāhummaths-tsabāta fil-amri wal-'azīmata 'alar-rusydi wasy-syukra 'alan-ni'mati wa as'aluka husna 'ibādatika wa as'aluka min khairi mā ta'lamu wa a'ūdzu bika min syarri mā ta'lamu wa astaghfiruka min syarri kulli mā ta'lamu innaka anta 'allāmul-ghuyūbi wa as'aluka amnan wa amānan wa a'ūdzu bika min jauri kulli jā'irin wa makri kulli mākirin wa zhulmi kulli zhālimin wa sihri kulli sāhirin wa baghyi kulli bāghin wa hasadi kulli hāsidin wa ghadri kulli ghādirin wa kaidi kulli kā'idin wa 'adāwati kulli 'aduwwin wa tha'ni kulli thā'inin wa qadhi kulli qādihin wa hiyali kulli muhīlin wa syamātati kulli syāmitin wa kasyhi kulli kāsyihin Allāhumma bika ashūlu 'alal-a'dā'i wal-quranā'i wa iyyāka arjū wilāyatal-auliyā'i falakal-hamdu 'alā mā lā astathī'u ihshā'ahū Allāhumma innahū laisa fir-riyāhi marratun wa lā fis-sahābi qathratun wa lā fil-barqi lam'atun wa lā fir-ra'di zajratun wa lā fil-'arsyi wal-kursiyyi was'atun wa lā fil-mulki wal-malakūti āyatun illā wa hiya laka āhilatun syāhidatun bi-annaka antallāhu lā ilāha illā anta Rabbul-aradhīna was-samāwāti wa mā 'alaihinna wa mā fīhinna wa mā bainahunna 'allāmul-ghuyūbi ghaffārudz-dzunūbi sattārul-'uyūbi sharīkhul-mustashrikhīna nāshirul-mustadh'afīna subhānaka lā ilāha illā anta wahdaka lā syarīka laka anta waliyyu man kāna mazhlūman hattā ya'ūda muntashiran bihabūbin habūbin bimahbūbin mahbūbin dzī luthfin khafiyyin yā Allāhu yā Allāhu yā Allāhu bisha'sha'in sha'sha'in dzil-bahā'i wan-nūrit-tāmmi bisahsahūbin sahsahūbin dzil-'izzisy-syāmikhi bithahthahūbin thahthahūbin lahūbin lahūbin yā Allāhu yā Allāhu yā Allāhu Hā-Mīm Hā-Mīm Hā-Mīm Hā-Mīm Hā-Mīm Hā-Mīm Hā-Mīm kahūbin kahūbin alladzī binūrihi-htaraqa kullu syaithānin māridin wa bishawā'iqi-ntiqāmihī khasafal-ardha bikulli jabbārin 'anīdin wa bi-āyātihī hazama kulla sāhirin wa kāfirin as'alukallāhumma binūri wajhikal-ladzī mala'a arkāna 'arsyika wa as'alukallāhumma bishawā'iqi-ntiqāmikal-ladzī lā yuthāqu wa as'alukallāhumma bikulli āyatin fī kitābikal-karīmi wa bikulli-smin huwa laka sammaita bihī nafsaka au anzaltahū fī muhkami kitābika au 'allamtahū ahadan min khalqika awi-sta'tsarta bihī fī 'ilmil-ghaibi 'indaka wa as'aluka bismikal-'azhīmil-a'zhamil-makhzūnil-maknūni an taqtha'a ajala amali a'dā'ī wa syattitillāhumma syamlahum wa nakkis a'lāmahum wasyghalhum bi-abdānihim wa ruddallāhumma 'alaihim sihrahum hattā yadzūqul-'adzābal-alīma min af'ālihim fa-innā yā rabbanā naj'aluka fī nuhūrihim wa na'ūdzu bika min syurūrihim yā Mālika yaumid-dīni iyyāka na'budu wa iyyāka nasta'īnu Allāhumma bika nasta'īnu 'alaihim yā sharīkhal-mustashrikhīna yā nāshiral-mazhlūmīna famā lanā siwāka wa lā ma'aka wa lā ghairuka subhānaka lā ilāha illā anta wahdaka lā syarīka laka wa lā mu'īna yā Rabbal-'ālamīna innaka 'alā kulli syai'in qadīrun wā ghautsāhu yā Allāhu wā ghautsāhu yā Allāhu wā ghautsāhu yā Allāhu yā Bāri'u lā bad'a laka yā Dā'imu lā nafāda laka yā Hayyu yā Qayyūmu yā Muhyiyal-mautā yā Qā'imun 'alā kulli nafsin bimā kasabat antallāhul-ladzī lā ilāha illā anta Wāhidun Ahadun Fardun Shamadun as'aluka bikalimātikat-tāmmāti an taksyifa 'annī mā nazala bī min dhararin [ kadzā wa kadzā ] wa as'alukal-amna wal-'āfiyata fid-dīni wad-dunyā wal-ākhirati yā Rabbal-'ālamīna farhamnī birahmatika yā Arhamar-rāhimīna falā haula lī wa lā quwwata illā bika yā Rabbal-'ālamīna innaka 'alā kulli syai'in qadīrun wa shalli wa sallim 'alā sayyidinā Muhammadin khātamil-anbiyā'i wal-mursalīna wa 'alā ālihith-thayyibīnath-thāhirīna wa sallim taslīman ]</w:t>
      </w:r>
    </w:p>
    <w:p>
      <w:r>
        <w:rPr>
          <w:i/>
          <w:sz w:val="17"/>
        </w:rPr>
        <w:t>Tammatid-da'watu nafa'aniyallāhu wa iyyākum bil-Qur'ānil-'azhīmi wa ja'alahū lanā hujjatan yaumal-'ardhi 'alā wajhihil-karīmi wa shallallāhu wa sallama 'alā sayyidil-mursalīna.</w:t>
      </w:r>
    </w:p>
    <w:p>
      <w:pPr>
        <w:pStyle w:val="Heading2"/>
      </w:pPr>
      <w:r>
        <w:t>Terjemahan</w:t>
      </w:r>
    </w:p>
    <w:p>
      <w:pPr>
        <w:shd w:val="clear" w:color="auto" w:fill="E3F2FD"/>
        <w:pBdr>
          <w:left w:val="single" w:sz="12" w:space="6" w:color="64B5F6"/>
        </w:pBdr>
      </w:pPr>
      <w:r>
        <w:rPr>
          <w:color w:val="0D47A1"/>
          <w:sz w:val="17"/>
        </w:rPr>
        <w:t>Mutiara yang bermanfaat lagi menolak sihir serta mengembalikannya kepada pelakunya.</w:t>
      </w:r>
    </w:p>
    <w:p>
      <w:pPr>
        <w:shd w:val="clear" w:color="auto" w:fill="E3F2FD"/>
        <w:pBdr>
          <w:left w:val="single" w:sz="12" w:space="6" w:color="64B5F6"/>
        </w:pBdr>
      </w:pPr>
      <w:r>
        <w:rPr>
          <w:color w:val="0D47A1"/>
          <w:sz w:val="17"/>
        </w:rPr>
        <w:t>[ Dengan menyebut nama Allah Yang Maha Pengasih lagi Maha Penyayang. Dengan menyebut nama Allah Yang Maha Hidup, Yang Maha Berdiri Sendiri mengurus makhluk-Nya, Yang Maha Tinggi, Yang Maha Agung, Pencipta, Yang Maha Menundukkan, Yang Maha Kuasa, lagi Yang Maha Memegang kekuasaan mutlak. Aku memohon kepada-Mu, ya Allah, keteguhan dalam urusan, tekad yang bulat di atas petunjuk kebenaran, dan rasa syukur atas nikmat; aku memohon kepada-Mu kebaikan dalam beribadah kepada-Mu; aku memohon kepada-Mu dari kebaikan apa yang Engkau ketahui; aku berlindung kepada-Mu dari kejahatan apa yang Engkau ketahui; dan aku memohon ampun kepada-Mu dari kejahatan segala apa yang Engkau ketahui; sesungguhnya Engkau adalah Dzat Yang Maha Mengetahui segala yang gaib. Dan aku memohon kepada-Mu rasa aman dan keselamatan; serta aku berlindung kepada-Mu dari kelaliman setiap orang yang bertindak sewenang-wenang, tipu daya setiap pembuat makar, kezaliman setiap orang yang zalim, sihir setiap penyihir, keangkuhan melampaui batas dari setiap pelanggar, kedengkian setiap pendengki, pengkhianatan setiap pengkhianat, muslihat jahat setiap pembuat tipu daya, permusuhan setiap musuh, tikaman celaan setiap pencela, hujatan setiap penghujat, akal bulus setiap perekayasa, kegembiraan di atas penderitaan dari setiap orang yang senang melihat musibah orang lain, serta dendam tersembunyi dari setiap pemendam permusuhan. Ya Allah, dengan-Mu aku menerjang para musuh dan para qarin (pendamping buruk), dan hanya kepada-Mu aku mengharapkan perwalian para wali; maka bagi-Mu segala puji atas nikmat yang tidak mampu aku hitung. Ya Allah, sesungguhnya tidak ada satu hembusan pun pada angin, tidak ada satu tetes pun pada awan, tidak ada satu kilatan pun pada kilat, tidak ada satu bentakan gemuruh pun pada guntur, tidak ada satu keluasan pun pada 'Arsy dan Kursi, serta tidak ada satu tanda kekuasaan pun di alam mulk (nyata) dan malakut (gaib), melainkan semuanya tunduk menjadi saksi bagi-Mu bahwa Engkaulah Allah, tidak ada tuhan yang berhak disembah selain Engkau, Tuhan tujuh lapis bumi dan langit beserta segala yang ada di atasnya, yang ada di dalamnya, dan yang ada di antara semuanya; Yang Maha Mengetahui segala yang gaib, Yang Maha Pengampun dosa-dosa, Yang Maha Penutup aib-aib, Penolong bagi orang-orang yang berteriak meminta pertolongan, dan Pembela bagi orang-orang yang tertindas. Mahasuci Engkau, tidak ada tuhan selain Engkau semata, tidak ada sekutu bagi-Mu; Engkaulah Pelindung bagi siapa saja yang dizalimi hingga ia kembali meraih kemenangan; dengan hak Habūbin Habūbin, dengan Mahbūbin Mahbūbin pemilik kelembutan yang tersembunyi, wahai Allah, wahai Allah, wahai Allah; dengan Sha'sha'in Sha'sha'in pemilik keagungan keindahan dan cahaya yang sempurna; dengan Sahsahūbin Sahsahūbin pemilik kemuliaan yang menjulang tinggi; dengan Thahthahūbin Thahthahūbin Lahūbin Lahūbin, wahai Allah, wahai Allah, wahai Allah; Hā-Mīm, Hā-Mīm, Hā-Mīm, Hā-Mīm, Hā-Mīm, Hā-Mīm, Hā-Mīm; Kahūbin Kahūbin, Dzat yang dengan cahaya-Nya terbakar hangus setiap setan yang membangkang, dengan petir-petir pembalasan-Nya membenamkan bumi atas setiap penguasa sombong lagi keras kepala, dan dengan ayat-ayat-Nya mengalahkan setiap penyihir dan orang kafir. Aku memohon kepada-Mu ya Allah dengan cahaya Wajah-Mu yang memenuhi tiang-tiang 'Arsy-Mu, aku memohon kepada-Mu ya Allah dengan petir-petir pembalasan-Mu yang tidak sanggup ditahan, dan aku memohon kepada-Mu ya Allah dengan setiap ayat di dalam Kitab-Mu yang mulia, dan dengan setiap Nama milik-Mu yang Engkau namakan diri-Mu dengannya, atau yang Engkau turunkan di dalam Kitab-Mu yang muhkam, atau yang Engkau ajarkan kepada salah seorang dari makhluk-Mu, atau yang Engkau khususkan penyimpanannya dalam ilmu gaib di sisi-Mu; serta aku memohon kepada-Mu dengan Nama-Mu Yang Maha Agung lagi Paling Agung (al-Ismul-'Azhīmul-A'zham) yang tersimpan lagi terjaga rapat, agar Engkau memutuskan batas harapan musuh-musuhku; cerai-beraikanlah ya Allah persatuan mereka, jungkir-balikkanlah bendera-bendera mereka, sibukkanlah mereka dengan penyakit pada tubuh-tubuh mereka sendiri, dan kembalikanlah ya Allah kepada mereka sihir mereka sendiri hingga mereka merasakan azab yang pedih akibat perbuatan-perbuatan mereka! Sesungguhnya kami, wahai Tuhan kami, menjadikan Engkau di hadapan leher-leher mereka dan kami berlindung kepada-Mu dari kejahatan-kejahatan mereka; wahai Penguasa Hari Pembalasan, hanya kepada-Mu kami menyembah dan hanya kepada-Mu kami memohon pertolongan. Ya Allah, hanya kepada-Mu kami memohon pertolongan dalam menghadapi mereka, wahai Penolong orang-orang yang menjerit meminta pertolongan, wahai Pembela orang-orang yang dizalimi; maka tidak ada bagi kami penolong selain-Mu, tidak ada yang menyertai-Mu, dan tidak ada tuhan selain-Mu; Mahasuci Engkau, tidak ada tuhan selain Engkau semata, tidak ada sekutu bagi-Mu dan tidak ada pembantu bagi-Mu, wahai Tuhan semesta alam; sesungguhnya Engkau Maha Kuasa atas segala sesuatu. Wahai pertolongan, ya Allah! Wahai pertolongan, ya Allah! Wahai pertolongan, ya Allah! Wahai Sang Pencipta yang tiada permulaan bagi-Mu, wahai Yang Maha Kekal yang tiada habis bagi-Mu, wahai Yang Maha Hidup, wahai Yang Maha Berdiri Sendiri, wahai Yang Menghidupkan orang-orang mati, wahai Yang Mengawasi setiap jiwa atas apa yang diperbuatnya; Engkaulah Allah yang tiada tuhan selain Engkau, Yang Maha Esa, Maha Tunggal, Maha Sendiri, lagi Tempat bergantung segala makhluk; aku memohon kepada-Mu dengan kalimat-kalimat-Mu yang sempurna agar Engkau menyingkapkan (menghilangkan) dariku bahaya yang turun menimpaku berupa [ sebutkan bentuk bahaya/sihir yang dialami ], dan aku memohon kepada-Mu keamanan serta afiat dalam urusan agama, dunia, dan akhirat, wahai Tuhan semesta alam; maka rahmatilah aku dengan rahmat-Mu, wahai Dzat Yang Paling Penyayang di antara para penyayang; karena tiada daya bagiku dan tiada kekuatan melainkan dengan pertolongan-Mu, wahai Tuhan semesta alam; sesungguhnya Engkau Maha Kuasa atas segala sesuatu. Dan limpahkanlah shalawat serta salam atas junjungan kita Muhammad, penutup para nabi dan rasul, beserta keluarga beliau yang baik lagi suci, dan limpahkanlah keselamatan yang sebenar-benarnya ].</w:t>
      </w:r>
    </w:p>
    <w:p>
      <w:pPr>
        <w:shd w:val="clear" w:color="auto" w:fill="E3F2FD"/>
        <w:pBdr>
          <w:left w:val="single" w:sz="12" w:space="6" w:color="64B5F6"/>
        </w:pBdr>
      </w:pPr>
      <w:r>
        <w:rPr>
          <w:color w:val="0D47A1"/>
          <w:sz w:val="17"/>
        </w:rPr>
        <w:t>Selesailah doa tersebut. Semoga Allah memberikan manfaat kepadaku dan kepada kalian dengan Al-Qur'an yang agung, serta menjadikannya hujjah (pembela) bagi kita pada hari penghadapan di hadapan Wajah-Nya Yang Mulia; dan semoga Allah melimpahkan shalawat serta salam atas penghulu para rasul.</w:t>
      </w:r>
    </w:p>
    <w:p>
      <w:pPr>
        <w:pStyle w:val="Heading2"/>
      </w:pPr>
      <w:r>
        <w:t>Syarah dan Penjelasan</w:t>
      </w:r>
    </w:p>
    <w:p>
      <w:r>
        <w:rPr>
          <w:sz w:val="17"/>
        </w:rPr>
        <w:t>1. Verifikasi 3× vs `hal_38.png` — Pengembalian Lebih dari 50% Terjemahan &amp; Baris Penutup yang Hilang:</w:t>
        <w:br/>
        <w:t xml:space="preserve">   - Pada draf kiriman sebelumnya, bagian `Terjemahan` dipangkas sangat banyak (14 rincian perlindungan dari kejahatan musuh dipotong tinggal 5, bagian tawassul dengan seluruh ayat dan Asma Allah dalam ilmu gaib dipotong seluruhnya, serta bagian akhir doa dipersingkat), dan baris penutup `تَمَّتِ الدَّعْوَةُ نَفَعَنِي اللهُ وَإِيَّاكُمْ...` hilang di bagian `latin` dan `Terjemahan`. Kini seluruhnya telah diterjemahkan dan dilatinkan 100% lengkap kata demi kata.</w:t>
        <w:br/>
        <w:t xml:space="preserve">   - Koreksi ejaan &amp; nahwu:</w:t>
        <w:br/>
        <w:t xml:space="preserve">     - `وَاغَوْثَاهُ يَا اللهُ` adalah *uslūb nudbah/istighātsah* (*Wā ghautsāhu yā Allāhu* = "Wahai pertolongan, ya Allah!", bukan *Wa aghautsāhu*).</w:t>
        <w:br/>
        <w:t xml:space="preserve">     - `وَحِيَلِ كُلِّ مُحِيلٍ` (*wa hiyali kulli muhīlin* = akal bulus setiap perekayasa tipu daya), `وَكَشْحِ كُلِّ كَاشِحٍ` (*wa kasyhi kulli kāsyihin* = dendam tersembunyi setiap pemendam permusuhan), dan `سِحْرَهُمْ` (*sihrahum*).</w:t>
      </w:r>
    </w:p>
    <w:p>
      <w:r>
        <w:rPr>
          <w:sz w:val="17"/>
        </w:rPr>
        <w:t>2. Tiga Poros Kekuatan *Ad-Durratun-Nāfi'ah*:</w:t>
        <w:br/>
        <w:t xml:space="preserve">   - Poros Pertama (14 *Isti'ādzah* Berlapis): Memagari pengamal dari segala bentuk serangan lahir maupun batin: *jaur* (kelaliman penguasa), *makr* (tipu daya halus), *zhulm* (kezaliman), *sihr* (sihir), *baghy* (تعدي/melampaui batas), *hasad* (dengki), *ghadr* (pengkhianatan), *kaid* (muslihat), *'adāwah* (permusuhan), *tha'n* (tikaman fitnah), *qadh* (pencemaran nama baik), *hiyal* (rekayasa), *syamātah* (sorak-sorai musuh atas musibah), dan *kasyh* (kebencian yang dipendam di dalam dada).</w:t>
        <w:br/>
        <w:t xml:space="preserve">   - Poros Kedua (Asma *Jalāliyyah* &amp; Tujuh *Hā-Mīm*): Rangkaian asma *Habūb, Mahbūb, Sha'sha' (Dzul-Bahā' wan-Nūrit-Tāmm), Sahsahūb (Dzul-'Izzisy-Syāmikh), Thahthahūb, Lahūb, Kahūb* yang dipadukan dengan tujuh *Hā-Mīm* (`حم` × 7 — isyarat kepada tujuh Surah *Al-Hawāmīm* dalam Al-Qur'an: Ghāfir, Fushshilat, asy-Syūrā, az-Zukhruf, ad-Dukhān, al-Jātsiyah, al-Ahqāf) merupakan benteng api nurani yang membakar setan pembangkang (*syaithān mārid*) dan mematahkan kekuatan tukang sihir.</w:t>
        <w:br/>
        <w:t xml:space="preserve">   - Poros Ketiga (Inti *Raddus-Sihr*): Kalimat `وَاشْغَلْهُمْ بِأَبْدَانِهِمْ وَرُدَّ اللَّهُمَّ عَلَيْهِمْ سِحْرَهُمْ حَتَّى يَذُوقُوا الْعَذَابَ الْأَلِيمَ مِنْ أَفْعَالِهِمْ` memohon kepada Allah agar kesibukan penyihir berbalik kepada penyakit tubuhnya sendiri dan racun sihirnya kembali mengenai dirinya.</w:t>
      </w:r>
    </w:p>
    <w:p>
      <w:pPr>
        <w:pStyle w:val="Heading2"/>
      </w:pPr>
      <w:r>
        <w:t>Khususiyah dan Tatacara Praktik</w:t>
      </w:r>
    </w:p>
    <w:p>
      <w:r>
        <w:rPr>
          <w:sz w:val="17"/>
        </w:rPr>
        <w:t>1. Penyambungan dengan Tatacara Halaman 37:</w:t>
        <w:br/>
        <w:t xml:space="preserve">   - Doa pada Halaman 38 ini adalah teks lengkap dari *Ad-Durratun-Nāfi'ah* yang kaidah pengamalannya telah dijelaskan pada Halaman 37: dikerjakan setelah shalat Maghrib, diawali shalat sunnah 2 rakaat di tempat tersendiri (*mu'tazilan wahdahū*), menyalakan bukhur *lubān dzakar*, lalu membaca doa ini sebanyak 7 kali.</w:t>
        <w:br/>
        <w:t>2. Pengisian Hajat pada Lafaz `[ كَذَا وَكَذَا ]`:</w:t>
        <w:br/>
        <w:t xml:space="preserve">   - Ketika bacaan sampai pada kalimat `أَنْ تَكْشِفَ عَنِّي مَا نَزَلَ بِي مِنْ ضَرَرٍ [ كَذَا وَكَذَا ]`, kata `كَذَا وَكَذَا` diganti dengan menyebutkan secara spesifik gangguan sihir, penyakit, atau mudarat yang sedang menimpa diri atau keluarga pengamal.</w:t>
      </w:r>
    </w:p>
    <w:p>
      <w:pPr>
        <w:jc w:val="center"/>
      </w:pPr>
      <w:r>
        <w:drawing>
          <wp:inline xmlns:a="http://schemas.openxmlformats.org/drawingml/2006/main" xmlns:pic="http://schemas.openxmlformats.org/drawingml/2006/picture">
            <wp:extent cx="4754880" cy="3674225"/>
            <wp:docPr id="30" name="Picture 30"/>
            <wp:cNvGraphicFramePr>
              <a:graphicFrameLocks noChangeAspect="1"/>
            </wp:cNvGraphicFramePr>
            <a:graphic>
              <a:graphicData uri="http://schemas.openxmlformats.org/drawingml/2006/picture">
                <pic:pic>
                  <pic:nvPicPr>
                    <pic:cNvPr id="0" name="hal_38.png"/>
                    <pic:cNvPicPr/>
                  </pic:nvPicPr>
                  <pic:blipFill>
                    <a:blip r:embed="rId40"/>
                    <a:stretch>
                      <a:fillRect/>
                    </a:stretch>
                  </pic:blipFill>
                  <pic:spPr>
                    <a:xfrm>
                      <a:off x="0" y="0"/>
                      <a:ext cx="4754880" cy="3674225"/>
                    </a:xfrm>
                    <a:prstGeom prst="rect"/>
                  </pic:spPr>
                </pic:pic>
              </a:graphicData>
            </a:graphic>
          </wp:inline>
        </w:drawing>
      </w:r>
    </w:p>
    <w:p>
      <w:pPr>
        <w:jc w:val="center"/>
      </w:pPr>
      <w:r>
        <w:rPr>
          <w:i/>
          <w:sz w:val="15"/>
        </w:rPr>
        <w:t>[Gambar: REVISI HAL 38 — الدُّرَّةُ النَّافِعَةُ الدَّافِعَةُ لِلسِّحْرِ وَرَدِّهِ عَلَى فَاعِلِهِ (٢/٢) — hal_38.png]</w:t>
      </w:r>
    </w:p>
    <w:p>
      <w:pPr>
        <w:pStyle w:val="Heading1"/>
      </w:pPr>
      <w:r>
        <w:t>REVISI HAL 39 — دَعْوَةُ التَّسْخِيرِ نَسْأَلُ اللهَ الْإِجَابَةَ</w:t>
      </w:r>
    </w:p>
    <w:p>
      <w:pPr>
        <w:pStyle w:val="Heading2"/>
      </w:pPr>
      <w:r>
        <w:t>HALAMAN 39 — دَعْوَةُ التَّسْخِيرِ نَسْأَلُ اللهَ الْإِجَابَةَ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دَعْوَةُ التَّسْخِيرِ نَسْأَلُ اللهَ الْإِجَابَةَ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هَذِهِ دَعْوَةُ التَّسْخِيرِ تُتْلَى مَرَّةً وَاحِدَةً قَبْلَ كُلِّ 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 اللَّهُمَّ يَا مُسَخِّرَ السَّمَاوَاتِ السَّبْعِ وَالْأَرَضِينَ السَّبْعِ وَمَنْ فِيهِنَّ وَمَنْ عَلَيْهِنَّ سَخِّرْ لِي كُلَّ عِبَادِكَ مِمَّا فِي بَرِّكَ وَبَحْرِكَ يَا رَبَّ الْعَالَمِينَ حَتَّى لَا يَكُونَ فِي الْكَوْنِ شَيْءٌ مُتَحَرِّكٌ أَوْ سَاكِنٌ نَاطِقٌ أَوْ صَامِتٌ ظَاهِرٌ أَوْ بَاطِنٌ إِلَّا سَخَّرْتَهُ لِي وَيَكُونَ طَوْعَ أَمْرِي بِبَرَكَةِ اسْمِكَ الْمَخْزُونِ الْمَكْنُونِ يَا اللهُ يَا حَيُّ يَا قَيُّومُ إِنَّمَا أَمْرُهُ إِذَا أَرَادَ شَيْئًا أَنْ يَقُولَ لَهُ كُنْ فَيَكُونُ إِلَهِي جُودُكَ دَلَّنِي عَلَيْكَ وَإِحْسَانُكَ قَرَّبَنِي إِلَيْكَ أَشْكُو إِلَيْكَ مَا لَا يَخْفَى عَلَيْكَ وَأَسْأَلُكَ مَا لَا يَعْسُرُ عَلَيْكَ إِذْ عِلْمُكَ بِحَالِي يُغْنِي عَنْ سُؤَالِي يَا مُفَرِّجًا عَنْ كُلِّ مَكْرُوبٍ كَرْبَهُ وَمُنْجِيَهُ فَرِّجْ عَنِّي كَرْبِي وَمَا أَنَا فِيهِ يَا مَنْ لَيْسَ بِغَائِبٍ فَأَنْتَظِرَهُ وَلَا بِنَائِمٍ فَأُوقِظَهُ وَلَا بِغَافِلٍ فَأُنَبِّهَهُ وَلَا بِنَاسٍ فَأُذَكِّرَهُ وَلَا بِعَاجِزٍ فَأُمْهِلَهُ يَا عَالِمًا بِالْجُمْلَةِ وَغَنِيًّا عَنِ التَّفْصِيلِ وَيَا سَامِعًا لِلْقَائِلِ وَالْقِيلِ كَفَى عِلْمُكَ عَنِ الْمَقَالِ وَانْقَطَعَ الرَّجَاءُ إِلَّا مِنْكَ يَا مُتَعَالِ وَخَابَتِ الْآمَالُ إِلَّا فِيكَ يَا ذَا الْجَلَالِ وَالْإِكْرَامِ وَسُدَّتِ الطُّرُقُ إِلَّا إِلَيْكَ يَا مِفْضَالُ يَا اللهُ يَا سَمِيعُ يَا مُجِيبُ يَا قَرِيبُ اغْفِرْ لِي وَارْحَمْنِي بِرَحْمَتِكَ الَّتِي وَسِعْتَ بِهَا كُلَّ شَيْءٍ وَيَسِّرْ لِي أَمْرِي وَسَخِّرْ لِي جَمِيعَ خَلْقِكَ مِنَ الْأَرْوَاحِ الرُّوحَانِيَّةِ إِنَّكَ عَلَى كُلِّ شَيْءٍ قَدِيرٌ فَلَكَ الْعِزَّةُ وَالْقَهْرُ وَبِيَدِكَ الْخَلْقُ وَالْأَمْرُ وَلَا حَوْلَ وَلَا قُوَّةَ إِلَّا بِكَ يَا قَوِيُّ يَا قَهَّارُ يَا قَرِيبُ يَا مُجِيبَ الدُّعَاءِ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وَفَّقَكُمُ اللهُ لِمَا فِيهِ الْخَيْرُ إِنَّهُ عَلَى كُلِّ شَيْءٍ قَدِيرٌ</w:t>
      </w:r>
    </w:p>
    <w:p>
      <w:pPr>
        <w:pStyle w:val="Heading2"/>
      </w:pPr>
      <w:r>
        <w:t>latin</w:t>
      </w:r>
    </w:p>
    <w:p>
      <w:r>
        <w:rPr>
          <w:i/>
          <w:sz w:val="17"/>
        </w:rPr>
        <w:t>Da'watut-taskhīri nas'alullāhal-ijābata.</w:t>
      </w:r>
    </w:p>
    <w:p>
      <w:r>
        <w:rPr>
          <w:i/>
          <w:sz w:val="17"/>
        </w:rPr>
        <w:t>As-salāmu 'alaikum wa rahmatullāhi wa barakātuhū.</w:t>
      </w:r>
    </w:p>
    <w:p>
      <w:r>
        <w:rPr>
          <w:i/>
          <w:sz w:val="17"/>
        </w:rPr>
        <w:t>Hādzihī da'watut-taskhīri tutlā marratan wāhidatan qabla kulli 'amalin:</w:t>
      </w:r>
    </w:p>
    <w:p>
      <w:r>
        <w:rPr>
          <w:i/>
          <w:sz w:val="17"/>
        </w:rPr>
        <w:t>( Allāhumma yā Musakhkhiras-samāwātis-sab'i wal-aradhīnas-sab'i wa man fīhinna wa man 'alaihinna sakhkhir lī kulla 'ibādika mimmā fī barrika wa bahrika yā Rabbal-'ālamīna hattā lā yakūna fil-kauni syai'un mutaharrikun au sākinun nāthiqun au shāmitun zhāhirun au bāthinun illā sakhkhartahū lī wa yakūna thau'a amrī bibarakatismikal-makhzūnil-maknūni yā Allāhu yā Hayyu yā Qayyūmu innamā amruhū idzā arāda syai'an an yaqūla lahū kun fayakūnu. Ilāhī jūduka dallanī 'alaika wa ihsānuka qarrabanī ilaika asykū ilaika mā lā yakhfā 'alaika wa as'aluka mā lā ya'suru 'alaika idz 'ilmuka bihālī yughnī 'an su'ālī yā Mufarrijan 'an kulli makrūbin karbahū wa munjiyahū farrij 'annī karbī wa mā anā fīhi yā man laisa bighā'ibin fa-antazhirahū wa lā binā'imin fa-ūqizhahū wa lā bighāfilin fa-unabbihahū wa lā bināsin fa-udzakkirahū wa lā bi'ājizin fa-umhilahū yā 'Āliman bil-jumlati wa Ghaniyyan 'anit-tafshīli wa yā Sāmi'an lil-qā'ili wal-qīli kafā 'ilmuka 'anil-maqāli wanqatha'ar-rajā'u illā minka yā Muta'āli wa khābatil-āmālu illā fīka yā Dzal-jalāli wal-ikrāmi wa suddatith-thuruqu illā ilaika yā Mifdhālu yā Allāhu yā Samī'u yā Mujību yā Qarību ighfir lī warhamnī birahmatikal-latī wasi'ta bihā kulla syai'in wa yassir lī amrī wa sakhkhir lī jamī'a khalqika minal-arwāhir-rūhāniyyati innaka 'alā kulli syai'in qadīrun falakal-'izzatu wal-qahru wa biyadikal-khalqu wal-amru wa lā haula wa lā quwwata illā bika yā Qawiyyu yā Qahhāru yā Qarību yā Mujībad-du'ā'i. )</w:t>
      </w:r>
    </w:p>
    <w:p>
      <w:r>
        <w:rPr>
          <w:i/>
          <w:sz w:val="17"/>
        </w:rPr>
        <w:t>Waffaqakumullāhu limā fīhil-khairu innahū 'alā kulli syai'in qadīrun.</w:t>
      </w:r>
    </w:p>
    <w:p>
      <w:pPr>
        <w:pStyle w:val="Heading2"/>
      </w:pPr>
      <w:r>
        <w:t>Terjemahan</w:t>
      </w:r>
    </w:p>
    <w:p>
      <w:pPr>
        <w:shd w:val="clear" w:color="auto" w:fill="E3F2FD"/>
        <w:pBdr>
          <w:left w:val="single" w:sz="12" w:space="6" w:color="64B5F6"/>
        </w:pBdr>
      </w:pPr>
      <w:r>
        <w:rPr>
          <w:color w:val="0D47A1"/>
          <w:sz w:val="17"/>
        </w:rPr>
        <w:t>Doa Taskhīr (penundukan), kami memohon kepada Allah pengabulannya.</w:t>
      </w:r>
    </w:p>
    <w:p>
      <w:pPr>
        <w:shd w:val="clear" w:color="auto" w:fill="E3F2FD"/>
        <w:pBdr>
          <w:left w:val="single" w:sz="12" w:space="6" w:color="64B5F6"/>
        </w:pBdr>
      </w:pPr>
      <w:r>
        <w:rPr>
          <w:color w:val="0D47A1"/>
          <w:sz w:val="17"/>
        </w:rPr>
        <w:t>Assalamu'alaikum warahmatullahi wabarakatuh.</w:t>
      </w:r>
    </w:p>
    <w:p>
      <w:pPr>
        <w:shd w:val="clear" w:color="auto" w:fill="E3F2FD"/>
        <w:pBdr>
          <w:left w:val="single" w:sz="12" w:space="6" w:color="64B5F6"/>
        </w:pBdr>
      </w:pPr>
      <w:r>
        <w:rPr>
          <w:color w:val="0D47A1"/>
          <w:sz w:val="17"/>
        </w:rPr>
        <w:t>Inilah Doa Taskhīr yang dibaca satu kali sebelum setiap amalan:</w:t>
      </w:r>
    </w:p>
    <w:p>
      <w:pPr>
        <w:shd w:val="clear" w:color="auto" w:fill="E3F2FD"/>
        <w:pBdr>
          <w:left w:val="single" w:sz="12" w:space="6" w:color="64B5F6"/>
        </w:pBdr>
      </w:pPr>
      <w:r>
        <w:rPr>
          <w:color w:val="0D47A1"/>
          <w:sz w:val="17"/>
        </w:rPr>
        <w:t>( Ya Allah, wahai Dzat Yang Menundukkan tujuh lapis langit dan tujuh lapis bumi beserta siapa saja yang berada di dalamnya dan di atasnya, tundukkanlah bagiku seluruh hamba-Mu dari apa yang ada di daratan-Mu dan di lautan-Mu, wahai Tuhan semesta alam; sehingga tidak ada sesuatu pun di alam semesta ini, baik yang bergerak maupun yang diam, yang berbicara maupun yang bisu, yang tampak lahir maupun yang tersembunyi batin, melainkan Engkau telah menundukkannya bagiku dan menjadikannya patuh pada urusanku dengan keberkahan Nama-Mu yang tersimpan lagi terjaga rapat; wahai Allah, wahai Yang Maha Hidup, wahai Yang Maha Berdiri Sendiri mengurus makhluk-Nya; Sesungguhnya urusan-Nya apabila Dia menghendaki sesuatu hanyalah berkata kepadanya: “Jadilah!” maka terjadilah ia — QS. Yāsīn: 82. Tuhanku, kemurahan-Mu telah menunjukiku kepada-Mu, dan kebaikan-Mu telah mendekatkanku kepada-Mu; aku mengadukan kepada-Mu apa yang tidak tersembunyi bagi-Mu, dan aku memohon kepada-Mu apa yang tidak sulit bagi-Mu, karena sesungguhnya pengetahuan-Mu tentang keadaanku telah mencukupkan aku dari permintaanku. Wahai Dzat Yang Melapangkan kesusahan dari setiap orang yang dirundung duka serta menyelamatkannya, lapangkanlah dariku kesusahanku dan apa yang sedang aku alami; wahai Dzat yang tidak pernah gaib (tidak hadir) sehingga aku harus menunggu-Nya, tidak pernah tidur sehingga aku harus membangunkan-Nya, tidak pernah lalai sehingga aku harus menyadarkan-Nya, tidak pernah lupa sehingga aku harus mengingatkan-Nya, dan tidak pernah lemah sehingga aku harus memberi-Nya tangguh; wahai Dzat Yang Maha Mengetahui secara keseluruhan dan tidak membutuhkan perincian, wahai Dzat Yang Maha Mendengar orang yang berkata maupun perkataan yang diucapkan; cukuplah ilmu-Mu tanpa perlu untaian kata-kata, telah terputus segala harapan kecuali dari-Mu wahai Yang Maha Tinggi, telah hampa segala cita-cita kecuali kepada-Mu wahai Pemilik Keagungan dan Kemuliaan, dan telah tertutup seluruh jalan kecuali menuju kepada-Mu wahai Yang Maha Melimpahkan karunia. Wahai Allah, wahai Yang Maha Mendengar, wahai Yang Maha Mengabulkan, wahai Yang Maha Dekat; ampunilah aku dan rahmatilah aku dengan rahmat-Mu yang dengannya Engkau meliputi segala sesuatu, mudahkanlah bagiku urusanku, dan tundukkanlah bagiku seluruh makhluk-Mu dari kalangan ruh-ruh ruhaniyyah; sesungguhnya Engkau Maha Kuasa atas segala sesuatu. Maka hanya milik-Mu kemuliaan dan keperkasaan penundukan, di tangan-Mu segala penciptaan dan perintah, serta tiada daya dan tiada kekuatan melainkan dengan pertolongan-Mu, wahai Yang Maha Kuat, wahai Yang Maha Menundukkan, wahai Yang Maha Dekat, wahai Yang Maha Mengabulkan doa ).</w:t>
      </w:r>
    </w:p>
    <w:p>
      <w:pPr>
        <w:shd w:val="clear" w:color="auto" w:fill="E3F2FD"/>
        <w:pBdr>
          <w:left w:val="single" w:sz="12" w:space="6" w:color="64B5F6"/>
        </w:pBdr>
      </w:pPr>
      <w:r>
        <w:rPr>
          <w:color w:val="0D47A1"/>
          <w:sz w:val="17"/>
        </w:rPr>
        <w:t>Semoga Allah memberikan taufik kepada kalian menuju apa yang di dalamnya terdapat kebaikan; sesungguhnya Dia Maha Kuasa atas segala sesuatu.</w:t>
      </w:r>
    </w:p>
    <w:p>
      <w:pPr>
        <w:pStyle w:val="Heading2"/>
      </w:pPr>
      <w:r>
        <w:t>Syarah dan Penjelasan</w:t>
      </w:r>
    </w:p>
    <w:p>
      <w:r>
        <w:rPr>
          <w:sz w:val="17"/>
        </w:rPr>
        <w:t>1. Verifikasi 3× vs `hal_39.png` — Koreksi Istilah `التَّسْخِيرِ` &amp; Pengembalian Kalimat Terjemahan yang Hilang:</w:t>
        <w:br/>
        <w:t xml:space="preserve">   - Pada draf kiriman tertulis *Da'watut-tasghīri* (dengan *gh* = تَصْغِير), padahal di scan asli tertulis jelas `دَعْوَةُ التَّسْخِيرِ` (*Da'watut-taskhīri* dengan huruf *kh* `خ` = Doa Penundukan).</w:t>
        <w:br/>
        <w:t xml:space="preserve">   - Selain itu, pada bagian `Terjemahan` draf terdapat 6 potong kalimat doa yang hilang/tidak diterjemahkan (antara lain `وَأَسْأَلُكَ مَا لَا يَعْسُرُ عَلَيْكَ`, `يَا مُفَرِّجًا عَنْ كُلِّ مَكْرُوبٍ...`, `وَلَا بِنَاسٍ فَأُذَكِّرَهُ`, `يَا عَالِمًا بِالْجُمْلَةِ... يَا مِفْضَالُ`, serta penutup `فَلَكَ الْعِزَّةُ وَالْقَهْرُ... يَا مُجِيبَ الدُّعَاءِ`). Kini seluruhnya telah diterjemahkan 100% utuh kata demi kata.</w:t>
        <w:br/>
        <w:t xml:space="preserve">   - Koreksi lafaz sesuai scan: `إِذْ عِلْمُكَ بِحَالِي` (*idz 'ilmuka bihālī*, bukan *inna*), `بِرَحْمَتِكَ الَّتِي وَسِعْتَ بِهَا كُلَّ شَيْءٍ` (dengan kata `بِهَا` sesuai scan).</w:t>
      </w:r>
    </w:p>
    <w:p>
      <w:r>
        <w:rPr>
          <w:sz w:val="17"/>
        </w:rPr>
        <w:t>2. Perpaduan Munajat Para Wali &amp; Taskhīr Ruhaniyyah:</w:t>
        <w:br/>
        <w:t xml:space="preserve">   - Paragraf tengah doa ini (`إِلَهِي جُودُكَ دَلَّنِي عَلَيْكَ... كَفَى عِلْمُكَ عَنِ الْمَقَالِ`) merupakan munajat agung para ulama sufi dan auliya' yang menegaskan adab penghambaan tertinggi: bahwa penundukan (*taskhīr*) alam semesta maupun arwah ruhaniyyah hanya terjadi ketika seorang hamba menyadari kefakiran mutlaknya di hadapan ilmu dan kekuasaan Allah (`إِنَّمَا أَمْرُهُ إِذَا أَرَادَ شَيْئًا أَنْ يَقُولَ لَهُ كُنْ فَيَكُونُ`).</w:t>
      </w:r>
    </w:p>
    <w:p>
      <w:pPr>
        <w:pStyle w:val="Heading2"/>
      </w:pPr>
      <w:r>
        <w:t>Khususiyah dan Tatacara Praktik</w:t>
      </w:r>
    </w:p>
    <w:p>
      <w:r>
        <w:rPr>
          <w:sz w:val="17"/>
        </w:rPr>
        <w:t>1. Langkah ke-7 dalam Urutan Baku Amalan Ruhani (SOP Halaman 33):</w:t>
        <w:br/>
        <w:t xml:space="preserve">   - Sebagaimana telah ditetapkan Syeikh al-Basyir pada Halaman 33, *Da'watut-Taskhīr* ini dibaca cukup 1 kali (`مَرَّةً وَاحِدَةً قَبْلَ كُلِّ عَمَلٍ`) tepat pada langkah ke-7: yaitu setelah menyelesaikan *Tahshīn* (langkah ke-5) dan *Ishrāful-'Ummār* (langkah ke-6), serta tepat sebelum memulai amalan inti yang dituju (langkah ke-8).</w:t>
        <w:br/>
        <w:t>2. Fungsi Utama: Membuka pintu izin Ilahi agar seluruh anasir alam, huruf, angka wafaq, serta *al-arwāhur-rūhāniyyah* (ruh-ruh pelaksana amalan) tunduk dan patuh menjalankan hajat pengamal tanpa hambatan.</w:t>
      </w:r>
    </w:p>
    <w:p>
      <w:pPr>
        <w:jc w:val="center"/>
      </w:pPr>
      <w:r>
        <w:drawing>
          <wp:inline xmlns:a="http://schemas.openxmlformats.org/drawingml/2006/main" xmlns:pic="http://schemas.openxmlformats.org/drawingml/2006/picture">
            <wp:extent cx="4754880" cy="3674225"/>
            <wp:docPr id="31" name="Picture 31"/>
            <wp:cNvGraphicFramePr>
              <a:graphicFrameLocks noChangeAspect="1"/>
            </wp:cNvGraphicFramePr>
            <a:graphic>
              <a:graphicData uri="http://schemas.openxmlformats.org/drawingml/2006/picture">
                <pic:pic>
                  <pic:nvPicPr>
                    <pic:cNvPr id="0" name="hal_39.png"/>
                    <pic:cNvPicPr/>
                  </pic:nvPicPr>
                  <pic:blipFill>
                    <a:blip r:embed="rId41"/>
                    <a:stretch>
                      <a:fillRect/>
                    </a:stretch>
                  </pic:blipFill>
                  <pic:spPr>
                    <a:xfrm>
                      <a:off x="0" y="0"/>
                      <a:ext cx="4754880" cy="3674225"/>
                    </a:xfrm>
                    <a:prstGeom prst="rect"/>
                  </pic:spPr>
                </pic:pic>
              </a:graphicData>
            </a:graphic>
          </wp:inline>
        </w:drawing>
      </w:r>
    </w:p>
    <w:p>
      <w:pPr>
        <w:jc w:val="center"/>
      </w:pPr>
      <w:r>
        <w:rPr>
          <w:i/>
          <w:sz w:val="15"/>
        </w:rPr>
        <w:t>[Gambar: REVISI HAL 39 — دَعْوَةُ التَّسْخِيرِ نَسْأَلُ اللهَ الْإِجَابَةَ — hal_39.png]</w:t>
      </w:r>
    </w:p>
    <w:p>
      <w:pPr>
        <w:pStyle w:val="Heading1"/>
      </w:pPr>
      <w:r>
        <w:t>REVISI HAL 40 — الدَّعْوَةُ الْقَاهِرَةُ</w:t>
      </w:r>
    </w:p>
    <w:p>
      <w:pPr>
        <w:pStyle w:val="Heading2"/>
      </w:pPr>
      <w:r>
        <w:t>HALAMAN 40 — الدَّعْوَةُ الْقَاهِرَةُ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الدَّعْوَةُ الْقَاهِرَةُ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 إِخْوَتِي فِي اللهِ أَضَعُ بَيْنَ أَيْدِيكُمْ دَعْوَةً كَثِيرًا وَقَعَ فِيهَا التَّحْرِيفُ إِمَّا فِيهَا أَوْ فِي الْأَعْمَالِ الْمَنْسُوبَةِ إِلَيْهَا أَوْ فِي تَسْمِيَتِهَا بِدَعْوَةِ حَرْفِ الْقَافِ وَلَيْسَ هَذَا اسْمَهَا بَلْ هِيَ الدَّعْوَةُ الْقَاهِرَةُ ، وَهِيَ تَصْلُحُ لِكُلِّ طَالِبِ عِلْمِ الرُّوحَانِيَّاتِ يَتَّخِذُهَا وِرْدًا دُبُرَ صَلَاةِ الصُّبْحِ وَالْعِشَاءِ يَتْلُوهَا ٣ مَرَّةً وَهِيَ نَافِعَةٌ بِإِذْنِ اللهِ لِطُلَّابِ هَذَا الْعِلْمِ وَالدَّعْوَةُ 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 إِلَهِي أَنْتَ الْقَائِمُ عَلَى كُلِّ نَفْسٍ وَالْقَيُّومُ فِي كُلِّ مَعْنًى وَحِسٍّ قَدَرْتَ فَقَهَرْتَ وَعَلَوْتَ فَقَدَرْتَ فَلَكَ الْعِزَّةُ وَالْقَهْرُ وَبِيَدِكَ الْخَلْقُ وَالْأَمْرُ أَنْتَ مَعَ كُلِّ شَيْءٍ بِالْقُرْبِ وَوَرَاءَهُ بِالْقُدْرَةِ وَالْإِحَاطَةِ وَأَنْتَ الْقَائِلُ وَاللهُ مِنْ وَرَائِهِمْ مُحِيطٌ إِلَهِي أَسْأَلُكَ مَدَدًا رُوحَانِيًّا مِنْ أَسْمَائِكَ الْقَهْرِيَّةِ تَقْوَى بِهِ قُوَايَ الْقَلْبِيَّةُ وَالْقَابِلِيَّةُ حَتَّى لَا يَلْقَانِي صَاحِبُ قَلْبٍ إِلَّا انْقَلَبَ عَلَى عَقِبَيْهِ مَقْهُورًا وَأَسْأَلُكَ إِلَهِي لِسَانًا نَاطِقًا وَقَوْلًا صَادِقًا وَفَهْمًا لَائِقًا وَسِرًّا ذَائِقًا وَقَلْبًا قَابِلًا وَعَقْلًا عَاقِلًا وَفِكْرًا مُشْرِقًا وَطَرْفًا مُطْرِقًا وَشَوْقًا مُحْرِقًا وَهَبْنِي يَدًا قَادِرَةً وَقُوَّةً قَاهِرَةً وَنَفْسًا مُطْمَئِنَّةً وَجَوَارِحَ لِطَاعَتِكَ لَيِّنَةً وَقَدِّسْنِي لِلْقُدُومِ عَلَيْكَ وَارْزُقْنِي التَّقَرُّبَ إِلَيْكَ إِلَهِي قَلْبِي أَقْبَلَ إِلَيْكَ فِي فَقْرِ الْفَقْرِ يَقُودُهُ الشَّوْقُ وَيَسُوقُهُ التَّوْقُ زَادُهُ الْخَوْفُ وَرَفِيقُهُ الْقَلَقُ وَقَصْدُهُ الْقَبُولُ وَالتَّقَرُّبُ وَعِنْدَكَ زُلْفَى الْقَاصِدِينَ إِلَهِي أَلْقِ عَلَيَّ السَّكِينَةَ وَالْوَقَارَ وَجَنِّبْنِي الْعَظَمَةَ وَالِاسْتِكْبَارَ وَأَوْقِفْنِي فِي مَقَامِ الْقَبُولِ وَالْإِنَابَةِ وَقَابِلْ قَوْلِي بِالْإِجَابَةِ إِلَهِي قَرِّبْنِي إِلَيْكَ قُرْبَ الْعَارِفِينَ وَقَدِّسْنِي مِنْ عَلَائِقِ الطَّبْعِ وَأَزِلْ عَنِّي عَلَائِقَ الذَّمِّ وَأَكُونَ مِنَ الْمُتَطَهِّرِينَ وَقَابِلْنِي بِنُورٍ مِنْ عِنَايَتِكَ يَمْلَأُ وُجُودِي ظَاهِرًا وَبَاطِنًا وَأَسْأَلُكَ إِلَهِي مَدَدًا رُوحَانِيًّا تَقْوَى بِهِ قُوَايَ الْكُلِّيَّةُ وَالْجُزْئِيَّةُ حَتَّى أَقْهَرَ كُلَّ نَفْسٍ قَاهِرَةٍ فَيَنْقَبِضَ لِي رَقَائِقُهَا انْقِبَاضًا تَسْقُطُ بِهِ قُوَاهَا فَلَا يَبْقَى فِي الْكَوْنِ ذُو رُوحٍ إِلَّا وَنَارُ الْقَهْرِ قَدْ أَخْمَدَتْ ظُهُورَهُ يَا شَدِيدَ الْبَطْشِ يَا قَهَّارُ وَأَوْقِفْنِي مَوَاقِفَ الْعِزِّ يَا قَيُّومُ يَا قَدِيرُ تَقَدَّسَ مَجْدُكَ يَا ذَا الْقُوَّةِ الْمَتِينُ يَا قُدُّوسُ إِلَهِي أَسْأَلُكَ الْأُنْسَ بِمُقَابَلَاتِ سِرِّ الْقُدْرَةِ أُنْسًا يَمْحُو آثَارَ الْفِكْرِ عَنِّي حَتَّى يَطِيبَ قَلْبِي بِكَ فَيَطِيبَ وَقْتِي لَكَ فَلَا يَتَحَرَّكَ ذُو طَبْعٍ لِمُخَالَفَتِي إِلَّا هُمَّ لِعَظَمَتِكَ وَقُصِمَ لِكِبْرِيَائِكَ أَنْتَ جَبَّارُ الْأَرْضِ وَالسَّمَاءِ وَقَاهِرُ الْكُلِّ بِقَهْرِكَ يَا قَوِيُّ يَا قَهَّارُ يَا قَرِيبُ يَا مُجِيبَ الدُّعَاءِ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الدَّعْوَةُ إِخْوَتِي فِي اللهِ نَفَعَنِي اللهُ وَإِيَّاكُمْ بِالْقُرْآنِ الْعَظِيمِ وَصَلَّى اللهُ وَسَلَّمَ عَلَى سَيِّدِنَا مُحَمَّدٍ وَعَلَى آلِهِ وَصَحْبِهِ أَجْمَعِينَ</w:t>
      </w:r>
    </w:p>
    <w:p>
      <w:pPr>
        <w:pStyle w:val="Heading2"/>
      </w:pPr>
      <w:r>
        <w:t>latin</w:t>
      </w:r>
    </w:p>
    <w:p>
      <w:r>
        <w:rPr>
          <w:i/>
          <w:sz w:val="17"/>
        </w:rPr>
        <w:t>Ad-da'watul-qāhiratu.</w:t>
      </w:r>
    </w:p>
    <w:p>
      <w:r>
        <w:rPr>
          <w:i/>
          <w:sz w:val="17"/>
        </w:rPr>
        <w:t>As-salāmu 'alaikum wa rahmatullāhi wa barakātuhū, ikhwatī fillāhi adha'u baina aidīkum da'watan katsīran waqa'a fīhat-tahrīfu immā fīhā au fil-a'mālil-mansūbati ilaihā au fī tasmiyatihā bida'wati harfil-qāfi wa laisa hādzā-smahā bal hiyad-da'watul-qāhiratu, wa hiya tashluhu likulli thālibi 'ilmir-rūhāniyyāti yattakhidzuhā wirdan dubura shalātish-shubhi wal-'isyā'i yatlūhā 3 marratan wa hiya nāfi'atun bi-idznillāhi lithullābi hādzal-'ilmi wad-da'watu hiya kat-tālī:</w:t>
      </w:r>
    </w:p>
    <w:p>
      <w:r>
        <w:rPr>
          <w:i/>
          <w:sz w:val="17"/>
        </w:rPr>
        <w:t>[ Ilāhī antal-Qā'imu 'alā kulli nafsin wal-Qayyūmu fī kulli ma'nan wa hissin qadarta faqaharta wa 'alauta faqadarta falakal-'izzatu wal-qahru wa biyadikal-khalqu wal-amru anta ma'a kulli syai'in bil-qurbi wa warā'ahū bil-qudrati wal-ihāthati wa antal-qā'ilu wallāhu min warā'ihim muhīthun. Ilāhī as'aluka madadan rūhāniyyan min asmā'ikal-qahriyyati taqwā bihī quwāyal-qalbiyyatu wal-qābiliyyatu hattā lā yalqānī shāhibu qalbin illanqalaba 'alā 'aqibaihi maqhūran wa as'aluka ilāhī lisānan nāthiqan wa qaulan shādiqan wa fahman lā'iqan wa sirran dzā'iqan wa qalban qābilan wa 'aqlan 'āqilan wa fikran musyriqan wa tharfan muthriqan wa syauqan muhriqan wa habnī yadan qādiratan wa quwwatan qāhiratan wa nafsan muthma'innatan wa jawāriha lithā'atika layyinatan wa qaddisnī lil-qudūmi 'alaika warzuqnit-taqarruba ilaika. Ilāhī qalbī aqbala ilaika fī faqril-faqri yaqūduhusy-syauqu wa yasūquhut-tauqu zāduhul-khaufu wa rafīquhul-qalaqu wa qashduhul-qabūlu wat-taqarrubu wa 'indaka zulfal-qāshidīna. Ilāhī alqi 'alayyas-sakīnata wal-waqāra wa jannibnil-'azhamata wal-istikbāra wa auqifnī fī maqāmil-qabūli wal-inābati wa qābil qaulī bil-ijābati. Ilāhī qarribnī ilaika qurbal-'ārifīna wa qaddisnī min 'alā'iqith-thab'i wa azil 'annī 'alā'iqadz-dzammi wa akūna minal-mutathahhirīna wa qābilnī binūrin min 'ināyatika yamla'u wujūdī zhāhiran wa bāthinan. Wa as'aluka ilāhī madadan rūhāniyyan taqwā bihī quwāyal-kulliyyatu wal-juz'iyyatu hattā aqhara kulla nafsin qāhiratin fayanqabidha lī raqā'iquhā-nqibādhan tasquthu bihī quwāhā falā yabqā fil-kauni dzū rūhin illā wa nārul-qahri qad akhmadat zhuhūrahū yā Syadīdal-bathsyi yā Qahhāru wa auqifnī mawāqifal-'izzi yā Qayyūmu yā Qadīru taqaddasa majduka yā Dzal-quwwatil-Matīnu yā Quddūsu. Ilāhī as'alukal-unsa bimuqābalāti sirril-qudrati unsan yamhū ātsāral-fikri 'annī hattā yathība qalbī bika fayathība waqtī laka falā yataharraka dzū thab'in limukhālafatī illā humma li'azhamatika wa qushima likibriyā'ika anta Jabbārul-ardhi was-samā'i wa Qāhirul-kulli biqahrika yā Qawiyyu yā Qahhāru yā Qarību yā Mujībad-du'ā'i ]</w:t>
      </w:r>
    </w:p>
    <w:p>
      <w:r>
        <w:rPr>
          <w:i/>
          <w:sz w:val="17"/>
        </w:rPr>
        <w:t>Tammatid-da'watu ikhwatī fillāhi nafa'aniyallāhu wa iyyākum bil-Qur'ānil-'azhīmi wa shallallāhu wa sallama 'alā sayyidinā Muhammadin wa 'alā ālihī wa shahbihī ajma'īna.</w:t>
      </w:r>
    </w:p>
    <w:p>
      <w:pPr>
        <w:pStyle w:val="Heading2"/>
      </w:pPr>
      <w:r>
        <w:t>Terjemahan</w:t>
      </w:r>
    </w:p>
    <w:p>
      <w:pPr>
        <w:shd w:val="clear" w:color="auto" w:fill="E3F2FD"/>
        <w:pBdr>
          <w:left w:val="single" w:sz="12" w:space="6" w:color="64B5F6"/>
        </w:pBdr>
      </w:pPr>
      <w:r>
        <w:rPr>
          <w:color w:val="0D47A1"/>
          <w:sz w:val="17"/>
        </w:rPr>
        <w:t>Doa al-Qāhirah (yang menundukkan dengan perkasa).</w:t>
      </w:r>
    </w:p>
    <w:p>
      <w:pPr>
        <w:shd w:val="clear" w:color="auto" w:fill="E3F2FD"/>
        <w:pBdr>
          <w:left w:val="single" w:sz="12" w:space="6" w:color="64B5F6"/>
        </w:pBdr>
      </w:pPr>
      <w:r>
        <w:rPr>
          <w:color w:val="0D47A1"/>
          <w:sz w:val="17"/>
        </w:rPr>
        <w:t>Assalamu'alaikum warahmatullahi wabarakatuh. Wahai saudara-saudaraku karena Allah, aku letakkan di hadapan kalian sebuah doa yang sering kali mengalami penyimpangan (tahrīf), baik pada lafaz di dalamnya, pada amalan-amalan yang dinisbatkan kepadanya, maupun pada penamaannya dengan “Doa Huruf Qāf”; padahal bukan itu namanya, melainkan ia adalah “Ad-Da'watul-Qāhirah”. Doa ini sangat patut bagi setiap penuntut ilmu ruhaniyyah untuk dijadikan wirid setiap selesai shalat Subuh dan Isya dengan membacanya sebanyak 3 kali, dan ia sangat bermanfaat dengan izin Allah bagi para penuntut ilmu ini. Adapun doanya adalah sebagai berikut:</w:t>
      </w:r>
    </w:p>
    <w:p>
      <w:pPr>
        <w:shd w:val="clear" w:color="auto" w:fill="E3F2FD"/>
        <w:pBdr>
          <w:left w:val="single" w:sz="12" w:space="6" w:color="64B5F6"/>
        </w:pBdr>
      </w:pPr>
      <w:r>
        <w:rPr>
          <w:color w:val="0D47A1"/>
          <w:sz w:val="17"/>
        </w:rPr>
        <w:t>[ Tuhanku, Engkaulah Yang Mengawasi setiap jiwa, dan Yang Maha Berdiri Sendiri mengurus segala sesuatu pada setiap makna maupun indra; Engkau berkuasa lalu Engkau menundukkan, dan Engkau Maha Tinggi lalu Engkau berkuasa; maka hanya milik-Mu kemuliaan dan keperkasaan penundukan, serta di tangan-Mu segala penciptaan dan perintah. Engkau bersama segala sesuatu dengan kedekatan ilmu-Mu, dan di balik semuanya dengan kekuasaan serta peliputan-Mu; dan Engkaulah Yang berfirman: Padahal Allah mengepung dari belakang mereka — QS. al-Burūj: 20. Tuhanku, aku memohon kepada-Mu pancaran bantuan ruhani (madad rūhānī) dari Asma-Asma-Mu yang bersifat Qahriyyah (menundukkan), yang dengannya dikuatkan daya-daya kalbuku dan daya penerimaanku, sehingga tidak seorang pun pemilik hati (keberanian) yang berhadapan denganku melainkan ia berbalik ke belakang dalam keadaan tunduk takluk! Dan aku memohon kepada-Mu, Tuhanku, lisan yang fasih berbicara, perkataan yang benar, pemahaman yang patut, batin terdalam (sirr) yang merasakan manisnya ma'rifat, hati yang menerima kebenaran, akal yang cerdas memahami, pikiran yang bersinar terang, pandangan mata yang menunduk tawadhu', serta kerinduan yang membakar; dan karuniakanlah kepadaku tangan yang berkuasa, kekuatan yang menundukkan, jiwa yang tenang (nafs muthma'innah), serta anggota-anggota tubuh yang lembut patuh untuk menaati-Mu; sucikanlah aku untuk menghadap kepada-Mu, dan anugerahkanlah kepadaku kedekatan menuju-Mu. Tuhanku, hatiku datang menghadap kepada-Mu dalam puncak kefakiran, dituntun oleh kerinduan dan digiring oleh dambaan; bekalnya adalah rasa takut (khauf), temannya adalah kegelisahan harap, dan tujuannya adalah diterima serta didekatkan di sisi-Mu, sedangkan di sisi-Mu terdapat kedekatan derajat bagi orang-orang yang menuju kepada-Mu. Tuhanku, limpahkanlah ke atas diriku ketenangan (sakīnah) dan kewibawaan (waqār), jauhkanlah aku dari sifat angkuh merasa besar diri dan kesombongan (istikbār), tegakkanlah aku pada maqam diterima dan kembali bertaubat (inābah), serta sambutlah ucapanku dengan pengabulan (ijābah). Tuhanku, dekatkanlah aku kepada-Mu dengan kedekatan para 'ārifīn, sucikanlah aku dari ikatan-ikatan tabiat nafsu, hilangkanlah dariku ikatan-ikatan sifat tercela sehingga aku termasuk golongan orang-orang yang menyucikan diri, dan sambutlah aku dengan cahaya dari pertolongan perhatian-Mu ('ināyah) yang memenuhi seluruh keberadaanku secara lahir maupun batin. Dan aku memohon kepada-Mu, Tuhanku, pancaran bantuan ruhani yang dengannya dikuatkan daya-dayaku secara menyeluruh (kulliyyah) maupun terperinci (juz'iyyah), sehingga aku dapat menundukkan setiap jiwa yang menentang dengan perkasa, lalu menyusutlah lapisan-lapisan halusnya di hadapanku dengan penyusutan yang meruntuhkan kekuatan-kekuatannya, sehingga tidak tersisa di alam semesta ini satu makhluk bernyawa pun melainkan api keperkasaan (nārul-qahr) telah memadamkan penampakannya; wahai Dzat Yang Sangat Keras siksaan-Nya, wahai Yang Maha Menundukkan! Dan tegakkanlah aku di tempat-tempat kemuliaan, wahai Yang Maha Berdiri Sendiri, wahai Yang Maha Kuasa; Mahasuci keagungan kemuliaan-Mu, wahai Pemilik Kekuatan lagi Maha Kokoh, wahai Yang Mahasuci. Tuhanku, aku memohon kepada-Mu ketenteraman batin (al-uns) dalam menyaksikan tajalli rahasia kekuasaan-Mu, dengan ketenteraman yang menghapuskan jejak-jejak kerisauan pikiran dariku, sehingga hatiku menjadi tenteram bersama-Mu dan waktuku menjadi baik bagi-Mu; maka tidaklah bergerak satu pemilik tabiat pun untuk menentangku melainkan ia diluluhkan karena keagungan-Mu dan dipatahkan karena kebesaran-Mu; Engkaulah Penguasa Yang Maha Perkasa di bumi dan di langit serta Penakluk segala sesuatu dengan keperkasaan-Mu; wahai Yang Maha Kuat, wahai Yang Maha Menundukkan, wahai Yang Maha Dekat, wahai Yang Maha Mengabulkan doa ].</w:t>
      </w:r>
    </w:p>
    <w:p>
      <w:pPr>
        <w:shd w:val="clear" w:color="auto" w:fill="E3F2FD"/>
        <w:pBdr>
          <w:left w:val="single" w:sz="12" w:space="6" w:color="64B5F6"/>
        </w:pBdr>
      </w:pPr>
      <w:r>
        <w:rPr>
          <w:color w:val="0D47A1"/>
          <w:sz w:val="17"/>
        </w:rPr>
        <w:t>Selesailah doa tersebut, wahai saudara-saudaraku karena Allah. Semoga Allah memberikan manfaat kepadaku dan kepada kalian dengan Al-Qur'an yang agung, serta semoga Allah melimpahkan shalawat dan salam atas junjungan kita Muhammad beserta keluarga dan seluruh sahabat beliau.</w:t>
      </w:r>
    </w:p>
    <w:p>
      <w:pPr>
        <w:pStyle w:val="Heading2"/>
      </w:pPr>
      <w:r>
        <w:t>Syarah dan Penjelasan</w:t>
      </w:r>
    </w:p>
    <w:p>
      <w:r>
        <w:rPr>
          <w:sz w:val="17"/>
        </w:rPr>
        <w:t>1. Verifikasi 3× vs `hal_40.png` — Pengembalian Paragraf Tengah &amp; Penutup yang Hilang:</w:t>
        <w:br/>
        <w:t xml:space="preserve">   - Pada draf kiriman sebelumnya, seluruh paragraf tengah doa (`إِلَهِي قَلْبِي أَقْبَلَ إِلَيْكَ فِي فَقْرِ الْفَقْرِ... يَمْلَأُ وُجُودِي ظَاهِرًا وَبَاطِنًا` — 5 baris penuh) serta bagian munajat *al-uns* (`إِلَهِي أَسْأَلُكَ الْأُنْسَ بِمُقَابَلَاتِ سِرِّ الْقُدْرَةِ...`) sama sekali tidak diterjemahkan di bagian `Terjemahan`! Selain itu, kalimat penutup 2 baris di bawah halaman (`تَمَّتِ الدَّعْوَةُ إِخْوَتِي فِي اللهِ نَفَعَنِي اللهُ وَإِيَّاكُمْ بِالْقُرْآنِ الْعَظِيمِ وَصَلَّى اللهُ وَسَلَّمَ عَلَى سَيِّدِنَا مُحَمَّدٍ وَعَلَى آلِهِ وَصَحْبِهِ أَجْمَعِينَ`) hilang dari bagian `arab`, `latin`, maupun `Terjemahan` draf. Kini seluruhnya telah dikembalikan 100% utuh.</w:t>
        <w:br/>
        <w:t xml:space="preserve">   - Koreksi ejaan &amp; bacaan:</w:t>
        <w:br/>
        <w:t xml:space="preserve">     - `وَعَلَوْتَ فَقَدَرْتَ` (*wa 'alauta faqadarta*, bukan *wa 'alaita*), `فِي كُلِّ مَعْنًى وَحِسٍّ` (*wa hissin*, bukan *wa hassin*), `وَهَبْنِي` (*wa habnī* sesuai scan), `أَخْمَدَتْ ظُهُورَهُ` (di scan tertulis dengan dhad `ضهوره` yang maksudnya `ظُهُورَهُ` *zhuhūrahū*).</w:t>
      </w:r>
    </w:p>
    <w:p>
      <w:r>
        <w:rPr>
          <w:sz w:val="17"/>
        </w:rPr>
        <w:t>2. Pelurusan Sejarah Teks: *Ad-Da'watul-Qāhirah* (Hizb al-Qahr Syādzilī) vs “Da'wah Harf Qāf”:</w:t>
        <w:br/>
        <w:t xml:space="preserve">   - Syeikh al-Basyir memberikan catatan filologis yang sangat berharga: banyak salinan manuskrip keliru menamai doa ini sebagai *Da'watu Harfil-Qāf* karena banyaknya kata berhuruf *Qāf* (`القائم، القيوم، قدرت، فقهرت، القرب، القدرة، القائل، القهرية، القلبية، القابلية...`). Padahal nama aslinya di kalangan para masyaikh thariqah dan ahli hikmah adalah `الدَّعْوَةُ الْقَاهِرَةُ` (*Ad-Da'watul-Qāhirah*), yang memadukan tawadhu' penghambaan (*faqrul-faqr*, dijauhkan dari *al-'azhamah wal-istikbār*) dengan pancaran wibawa *al-Qahhār*.</w:t>
      </w:r>
    </w:p>
    <w:p>
      <w:pPr>
        <w:pStyle w:val="Heading2"/>
      </w:pPr>
      <w:r>
        <w:t>Khususiyah dan Tatacara Praktik</w:t>
      </w:r>
    </w:p>
    <w:p>
      <w:r>
        <w:rPr>
          <w:sz w:val="17"/>
        </w:rPr>
        <w:t>1. Wirid Harian Penuntut Ilmu Ruhani (`Wirdan Dubura Shalātish-Shubhi wal-'Isyā'`):</w:t>
        <w:br/>
        <w:t xml:space="preserve">   - Dibaca secara istiqamah sebanyak 3 kali setiap selesai shalat Subuh dan 3 kali setiap selesai shalat Isya.</w:t>
        <w:br/>
        <w:t>2. Khasiat Utama (`Taqwiyatul-Quwal-Qalbiyyah wal-Haibah`):</w:t>
        <w:br/>
        <w:t xml:space="preserve">   - Menguatkan daya batin (*al-quwal-qalbiyyah wal-qābiliyyah*) sehingga pengamal tidak mudah goyah, takut, atau terpengaruh oleh intimidasi musuh maupun gangguan jin pembangkang, sekaligus menanamkan *sakīnah* (ketenangan) dan *waqār* (wibawa ruhani).</w:t>
      </w:r>
    </w:p>
    <w:p>
      <w:pPr>
        <w:jc w:val="center"/>
      </w:pPr>
      <w:r>
        <w:drawing>
          <wp:inline xmlns:a="http://schemas.openxmlformats.org/drawingml/2006/main" xmlns:pic="http://schemas.openxmlformats.org/drawingml/2006/picture">
            <wp:extent cx="4754880" cy="3674225"/>
            <wp:docPr id="32" name="Picture 32"/>
            <wp:cNvGraphicFramePr>
              <a:graphicFrameLocks noChangeAspect="1"/>
            </wp:cNvGraphicFramePr>
            <a:graphic>
              <a:graphicData uri="http://schemas.openxmlformats.org/drawingml/2006/picture">
                <pic:pic>
                  <pic:nvPicPr>
                    <pic:cNvPr id="0" name="hal_40.png"/>
                    <pic:cNvPicPr/>
                  </pic:nvPicPr>
                  <pic:blipFill>
                    <a:blip r:embed="rId42"/>
                    <a:stretch>
                      <a:fillRect/>
                    </a:stretch>
                  </pic:blipFill>
                  <pic:spPr>
                    <a:xfrm>
                      <a:off x="0" y="0"/>
                      <a:ext cx="4754880" cy="3674225"/>
                    </a:xfrm>
                    <a:prstGeom prst="rect"/>
                  </pic:spPr>
                </pic:pic>
              </a:graphicData>
            </a:graphic>
          </wp:inline>
        </w:drawing>
      </w:r>
    </w:p>
    <w:p>
      <w:pPr>
        <w:jc w:val="center"/>
      </w:pPr>
      <w:r>
        <w:rPr>
          <w:i/>
          <w:sz w:val="15"/>
        </w:rPr>
        <w:t>[Gambar: REVISI HAL 40 — الدَّعْوَةُ الْقَاهِرَةُ — hal_40.png]</w:t>
      </w:r>
    </w:p>
    <w:p>
      <w:pPr>
        <w:pStyle w:val="Heading1"/>
      </w:pPr>
      <w:r>
        <w:t>REVISI HAL 41 — وَإِلَيْكُمُ التَّحْصِينُ الْمَوْعُودُ بِهِ</w:t>
      </w:r>
    </w:p>
    <w:p>
      <w:pPr>
        <w:pStyle w:val="Heading2"/>
      </w:pPr>
      <w:r>
        <w:t>HALAMAN 41 — وَإِلَيْكُمُ التَّحْصِينُ الْمَوْعُودُ بِهِ</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وَإِلَيْكُمُ التَّحْصِينُ الْمَوْعُودُ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 إِخْوَتِي فِي اللهِ إِلَيْكُمُ التَّحْصِينُ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الْفَاتِحَةُ ١ الم إِلَى الْمُفْلِحُونَ ١ آيَةُ الْكُرْسِيِّ إِلَى خَالِدُونَ ١ لِلَّهِ مَا فِي السَّمَاوَاتِ وَمَا فِي الْأَرْضِ إِلَى آخِرِ الْبَقَرَةِ ١ بِسْمِ اللهِ وَبِاللهِ وَمِنَ اللهِ وَإِلَى اللهِ وَفِي اللهِ وَلَا إِلَهَ إِلَّا اللهُ وَمَا النَّصْرُ إِلَّا مِنْ عِنْدِ اللهِ وَلَا حَوْلَ وَلَا قُوَّةَ إِلَّا بِاللهِ الْعَلِيِّ الْعَظِيمِ بِاسْمِ اللهِ احْتَجَبْتُ وَبِحَوْلِ اللهِ اعْتَصَمْتُ وَبِقُوَّةِ اللهِ اسْتَمْسَكْتُ مَا شَاءَ اللهُ لَا قُوَّةَ إِلَّا بِاللهِ تَوَكَّلْتُ عَلَى اللهِ وَحَسْبِيَ اللهُ وَلَا إِلَهَ إِلَّا اللهُ الْحَيُّ الْقَيُّومُ الْعَلِيُّ الْعَظِيمُ اللَّهُمَّ احْجُبْنِي مِنْ جَمِيعِ أَصْنَافِ الْجِنِّ وَأَنْوَاعِهَا وَأَجْنَاسِهَا بِكَلِمَاتِكَ التَّامَّاتِ الْمُبَارَكَاتِ وَبِاسْمِكَ الْعَظِيمِ الْأَعْظَمِ الْمُبَجَّلِ الْمُكَرَّمِ حِجَابًا مَانِعًا سَقْفُهُ مَدَدُ نُورِ اسْمِكَ الْحَيِّ الْقَيُّومِ حِيطَانُهُ سَلَامٌ قَوْلًا مِنْ رَبٍّ رَحِيمٍ دَائِرَتُهُ لَهُ مُعَقِّبَاتٌ مِنْ بَيْنِ يَدَيْهِ وَمِنْ خَلْفِهِ يَحْفَظُونَهُ مِنْ أَمْرِ اللهِ وَاللهُ مِنْ وَرَائِهِمْ مُحِيطٌ إِنَّ عِبَادِي لَيْسَ لَكَ عَلَيْهِمْ سُلْطَانٌ وَكَفَى بِرَبِّكَ وَكِيلًا اللَّهُمَّ احْفَظْنِي مِنْ فَوْقِي وَمِنْ تَحْتِي وَمِنْ أَمَامِي وَمِنْ خَلْفِي وَعَنْ يَمِينِي وَعَنْ شِمَالِي بِمَا حَفِظْتَ بِهِ الذِّكْرَ الْحَكِيمَ إِنَّكَ عَلَى كُلِّ شَيْءٍ قَدِيرٌ وَصَلِّ اللَّهُمَّ عَلَى سَيِّدِنَا مُحَمَّدٍ وَعَلَى آلِهِ وَصَحْبِهِ وَسَلِّمْ تَسْلِيمًا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يُتْلَى ٧ مَرَّاتٍ قَبْلَ كُلِّ عَمَلٍ ، وَإِنْ أَرَدْتَهُ وِرْدًا فَتِلَاوَتُهُ ٥ مَرَّاتٍ بَعْدَ صَلَاةِ الصُّبْحِ ٥ مَرَّاتٍ بَعْدَ صَلَاةِ الْمَغْرِبِ وَفَّقَكُمُ اللهُ لِمَا يُحِبُّهُ وَيَرْضَاهُ</w:t>
      </w:r>
    </w:p>
    <w:p>
      <w:pPr>
        <w:pStyle w:val="Heading2"/>
      </w:pPr>
      <w:r>
        <w:t>latin</w:t>
      </w:r>
    </w:p>
    <w:p>
      <w:r>
        <w:rPr>
          <w:i/>
          <w:sz w:val="17"/>
        </w:rPr>
        <w:t>Wa ilaikumut-tahshīnul-mau'ūdu bihī.</w:t>
      </w:r>
    </w:p>
    <w:p>
      <w:r>
        <w:rPr>
          <w:i/>
          <w:sz w:val="17"/>
        </w:rPr>
        <w:t>As-salāmu 'alaikum wa rahmatullāhi wa barakātuhū, ikhwatī fillāhi ilaikumut-tahshīnu:</w:t>
      </w:r>
    </w:p>
    <w:p>
      <w:r>
        <w:rPr>
          <w:i/>
          <w:sz w:val="17"/>
        </w:rPr>
        <w:t>Al-Fātihata 1, Alif-Lām-Mīm ilal-muflihūna 1, Āyatal-Kursiyyi ilā khālidūna 1, Lillāhi mā fis-samāwāti wa mā fil-ardhi ilā ākhiril-Baqarati 1, bismillāhi wa billāhi wa minallāhi wa ilallāhi wa fillāhi wa lā ilāha illallāhu wa man-nashru illā min 'indillāhi wa lā haula wa lā quwwata illā billāhil-'Aliyyil-'Azhīmi, bismillāhi-htajabtu wa bihaulillāhi-'tashamtu wa biquwwatillāhi-stamsaktu mā syā'allāhu lā quwwata illā billāhi tawakkaltu 'alallāhi wa hasbiyallāhu wa lā ilāha illallāhul-Hayyul-Qayyūmul-'Aliyyul-'Azhīmu, Allāhummahjubnī min jamī'i ashnāfil-jinni wa anwā'ihā wa ajnāsihā bikalimātikat-tāmmātil-mubārakāti wa bismikal-'azhīmil-a'zhamil-mubajjalil-mukarrami hijāban māni'an saqfuhū madadu nūrismikal-Hayyil-Qayyūmi hīthānuhū salāmun qaulan min Rabbin Rahīmin dā'iratuhū lahū mu'aqqibātun min baini yadaihi wa min khalfihī yahfazhūnahū min amrillāhi wallāhu min warā'ihim muhīthun inna 'ibādī laisa laka 'alaihim sulthānun wa kafā birabbika wakīlan, Allāhummahfazhnī min fauqī wa min tahtī wa min amāmī wa min khalfī wa 'an yamīnī wa 'an syimālī bimā hafizhta bihidz-dzikral-hakīma innaka 'alā kulli syai'in qadīrun wa shallillāhumma 'alā sayyidinā Muhammadin wa 'alā ālihī wa shahbihī wa sallim taslīman.</w:t>
      </w:r>
    </w:p>
    <w:p>
      <w:r>
        <w:rPr>
          <w:i/>
          <w:sz w:val="17"/>
        </w:rPr>
        <w:t>Yutlā 7 marrātin qabla kulli 'amalin, wa in aradtahū wirdan fatilāwatuhū 5 marrātin ba'da shalātish-shubhi 5 marrātin ba'da shalātil-maghribi waffaqakumullāhu limā yuhibbuhū wa yardhāhu.</w:t>
      </w:r>
    </w:p>
    <w:p>
      <w:pPr>
        <w:pStyle w:val="Heading2"/>
      </w:pPr>
      <w:r>
        <w:t>Terjemahan</w:t>
      </w:r>
    </w:p>
    <w:p>
      <w:pPr>
        <w:shd w:val="clear" w:color="auto" w:fill="E3F2FD"/>
        <w:pBdr>
          <w:left w:val="single" w:sz="12" w:space="6" w:color="64B5F6"/>
        </w:pBdr>
      </w:pPr>
      <w:r>
        <w:rPr>
          <w:color w:val="0D47A1"/>
          <w:sz w:val="17"/>
        </w:rPr>
        <w:t>Dan inilah untuk kalian Tahshīn (benteng penjagaan diri) yang telah dijanjikan.</w:t>
      </w:r>
    </w:p>
    <w:p>
      <w:pPr>
        <w:shd w:val="clear" w:color="auto" w:fill="E3F2FD"/>
        <w:pBdr>
          <w:left w:val="single" w:sz="12" w:space="6" w:color="64B5F6"/>
        </w:pBdr>
      </w:pPr>
      <w:r>
        <w:rPr>
          <w:color w:val="0D47A1"/>
          <w:sz w:val="17"/>
        </w:rPr>
        <w:t>Assalamu'alaikum warahmatullahi wabarakatuh. Wahai saudara-saudaraku karena Allah, inilah bacaan Tahshīn:</w:t>
      </w:r>
    </w:p>
    <w:p>
      <w:pPr>
        <w:shd w:val="clear" w:color="auto" w:fill="E3F2FD"/>
        <w:pBdr>
          <w:left w:val="single" w:sz="12" w:space="6" w:color="64B5F6"/>
        </w:pBdr>
      </w:pPr>
      <w:r>
        <w:rPr>
          <w:color w:val="0D47A1"/>
          <w:sz w:val="17"/>
        </w:rPr>
        <w:t>Membaca Surah al-Fatihah 1 kali, Alif-Lām-Mīm hingga al-muflihūn (QS. al-Baqarah: 1–5) 1 kali, Ayat Kursi hingga khālidūn (QS. al-Baqarah: 255–257) 1 kali, Lillāhi mā fis-samāwāti wa mā fil-ardh hingga akhir Surah al-Baqarah (QS. al-Baqarah: 284–286) 1 kali. Dengan menyebut nama Allah, dengan pertolongan Allah, dari Allah, menuju kepada Allah, dan di jalan Allah; tidak ada tuhan yang berhak disembah selain Allah, tidak ada kemenangan melainkan dari sisi Allah, serta tiada daya dan tiada kekuatan melainkan dengan pertolongan Allah Yang Maha Tinggi lagi Maha Agung. Dengan nama Allah aku berhijab (membentengi diri), dengan daya upaya Allah aku berlindung teguh, dan dengan kekuatan Allah aku berpegang erat; atas kehendak Allah (mā syā'allāh), tiada kekuatan melainkan dengan pertolongan Allah; aku bertawakal kepada Allah, cukuplah Allah bagiku, dan tidak ada tuhan selain Allah Yang Maha Hidup, Yang Maha Berdiri Sendiri mengurus makhluk-Nya, Yang Maha Tinggi, lagi Maha Agung. Ya Allah, hijablah (bentengilah) aku dari seluruh golongan jin beserta segala macam dan jenisnya dengan kalimat-kalimat-Mu yang sempurna lagi diberkahi, dan dengan Nama-Mu Yang Maha Agung lagi Paling Agung, yang diagungkan lagi dimuliakan, dengan hijab (benteng) yang kokoh menghalangi: yang atapnya adalah pancaran cahaya Nama-Mu al-Hayyul-Qayyūm; dinding-dindingnya adalah firman-Mu: “(Kepada mereka dikatakan): Salām (keselamatan), sebagai ucapan dari Tuhan Yang Maha Penyayang” (QS. Yāsīn: 58); dan lingkarannya adalah firman-Mu: “Baginya (manusia) ada malaikat-malaikat yang selalu menjaganya bergiliran, dari depan dan belakangnya; mereka menjaganya atas perintah Allah” (QS. ar-Ra'd: 11), “Padahal Allah mengepung dari belakang mereka” (QS. al-Burūj: 20), serta “Sesungguhnya hamba-hamba-Ku, tidak ada kekuasaan bagimu atas mereka; dan cukuplah Tuhanmu sebagai Penjaga” (QS. al-Isrā': 65 / al-Hijr: 42). Ya Allah, jagalah aku dari arah atasku, dari arah bawahku, dari arah depanku, dari arah belakangku, dari sebelah kananku, dan dari sebelah kiriku, sebagaimana Engkau telah menjaga adz-Dzikrul-Hakīm (Al-Qur'an yang penuh hikmah); sesungguhnya Engkau Maha Kuasa atas segala sesuatu. Dan limpahkanlah shalawat, ya Allah, atas junjungan kita Muhammad beserta keluarga dan para sahabat beliau, serta limpahkanlah keselamatan yang sebenar-benarnya.</w:t>
      </w:r>
    </w:p>
    <w:p>
      <w:pPr>
        <w:shd w:val="clear" w:color="auto" w:fill="E3F2FD"/>
        <w:pBdr>
          <w:left w:val="single" w:sz="12" w:space="6" w:color="64B5F6"/>
        </w:pBdr>
      </w:pPr>
      <w:r>
        <w:rPr>
          <w:color w:val="0D47A1"/>
          <w:sz w:val="17"/>
        </w:rPr>
        <w:t>Dibaca sebanyak 7 kali sebelum setiap amalan; dan apabila engkau menginginkannya sebagai wirid harian, maka bacaannya adalah 5 kali setelah shalat Subuh dan 5 kali setelah shalat Maghrib. Semoga Allah memberikan taufik kepada kalian menuju apa yang dicintai dan diridhai-Nya.</w:t>
      </w:r>
    </w:p>
    <w:p>
      <w:pPr>
        <w:pStyle w:val="Heading2"/>
      </w:pPr>
      <w:r>
        <w:t>Syarah dan Penjelasan</w:t>
      </w:r>
    </w:p>
    <w:p>
      <w:r>
        <w:rPr>
          <w:sz w:val="17"/>
        </w:rPr>
        <w:t>1. Verifikasi 3× vs `hal_41.png` — Pengembalian Kalimat yang Hilang &amp; Kesesuaian Naskah:</w:t>
        <w:br/>
        <w:t xml:space="preserve">   - Pada draf kiriman sebelumnya:</w:t>
        <w:br/>
        <w:t xml:space="preserve">     1) Di baris ke-5 scan tertulis `وَحَسْبِيَ اللهُ وَلَا إِلَهَ إِلَّا اللهُ` (tanpa tambahan `وَنِعْمَ الْوَكِيلُ` sebagaimana disisipkan draf), namun di bagian `Terjemahan` draf seluruh kalimat `بِاسْمِ اللهِ احْتَجَبْتُ وَبِحَوْلِ اللهِ اعْتَصَمْتُ... الْعَلِيُّ الْعَظِيمُ` justru terlewat dan tidak diterjemahkan!</w:t>
        <w:br/>
        <w:t xml:space="preserve">     2) Di baris ke-2 scan tertulis `إِلَى آخِرِ الْبَقَرَةِ ١` (di draf diubah menjadi `إِلَى آخِرِ السُّورَةِ`).</w:t>
        <w:br/>
        <w:t xml:space="preserve">     3) Di baris ke-12 scan tertulis `وَصَلِّ اللَّهُمَّ` (*wa shallillāhumma*, di draf diubah menjadi *wa shallallāhu*).</w:t>
        <w:br/>
        <w:t xml:space="preserve">     4) Di baris paling bawah scan, kalimat penutup `وَفَّقَكُمُ اللهُ لِمَا يُحِبُّهُ وَيَرْضَاهُ` hilang dari bagian `latin` dan `Terjemahan` draf.</w:t>
        <w:br/>
        <w:t xml:space="preserve">     Kini seluruhnya telah dikembalikan 100% sesuai scan asli.</w:t>
      </w:r>
    </w:p>
    <w:p>
      <w:r>
        <w:rPr>
          <w:sz w:val="17"/>
        </w:rPr>
        <w:t>2. Arsitektur Benteng Ruhani Berlapis (*Al-Hijābul-Māni'*):</w:t>
        <w:br/>
        <w:t xml:space="preserve">   - *Tahshīn* yang dijanjikan Syeikh al-Basyir sejak halaman-halaman awal kitab ini memiliki struktur penjagaan yang sangat lengkap:</w:t>
        <w:br/>
        <w:t xml:space="preserve">     - Fondasi Qur'ani: Surah al-Fatihah + 11 ayat pilihan Surah al-Baqarah (ayat 1–5, 255–257, 284–286) yang dalam hadis-hadis sahih dikenal sebagai penjaga rumah dan pengamal dari gangguan setan.</w:t>
        <w:br/>
        <w:t xml:space="preserve">     - Atap Benteng (`سَقْفُهُ`): Pancaran cahaya Ism *al-Hayyul-Qayyūm*.</w:t>
        <w:br/>
        <w:t xml:space="preserve">     - Dinding Benteng (`حِيطَانُهُ`): Ayat *Salāmun qaulan min Rabbin Rahīm* (QS. Yāsīn: 58).</w:t>
        <w:br/>
        <w:t xml:space="preserve">     - Sabuk Lingkaran Luar (`دَائِرَتُهُ`): Tiga ayat penjagaan malaikat dan perlindungan Ilahi (QS. ar-Ra'd: 11, QS. al-Burūj: 20, dan QS. al-Isrā': 65) ditambah penjagaan 6 arah mata angin dengan pemeliharaan *adz-Dzikrul-Hakīm* (QS. al-Hijr: 9).</w:t>
      </w:r>
    </w:p>
    <w:p>
      <w:pPr>
        <w:pStyle w:val="Heading2"/>
      </w:pPr>
      <w:r>
        <w:t>Khususiyah dan Tatacara Praktik</w:t>
      </w:r>
    </w:p>
    <w:p>
      <w:r>
        <w:rPr>
          <w:sz w:val="17"/>
        </w:rPr>
        <w:t>1. Sebagai Benteng Sebelum Amalan Ruhani (Langkah ke-5 SOP Halaman 33):</w:t>
        <w:br/>
        <w:t xml:space="preserve">   - Dibaca sebanyak 7 kali tepat sebelum melakukan *Ishrāful-'Ummār* dan amalan inti (baik saat menulis wafaq maupun membaca *da'wah*).</w:t>
        <w:br/>
        <w:t>2. Sebagai Wirid Penjagaan Diri Harian:</w:t>
        <w:br/>
        <w:t xml:space="preserve">   - Dibaca sebanyak 5 kali setiap selesai shalat Subuh dan 5 kali setiap selesai shalat Maghrib untuk menjaga diri dan keluarga dari serangan sihir, gangguan jin dari segala jenis (*ashnāf, anwā', ajnās*), serta bahaya lahir batin sepanjang siang dan malam.</w:t>
      </w:r>
    </w:p>
    <w:p>
      <w:pPr>
        <w:jc w:val="center"/>
      </w:pPr>
      <w:r>
        <w:drawing>
          <wp:inline xmlns:a="http://schemas.openxmlformats.org/drawingml/2006/main" xmlns:pic="http://schemas.openxmlformats.org/drawingml/2006/picture">
            <wp:extent cx="4754880" cy="3674225"/>
            <wp:docPr id="33" name="Picture 33"/>
            <wp:cNvGraphicFramePr>
              <a:graphicFrameLocks noChangeAspect="1"/>
            </wp:cNvGraphicFramePr>
            <a:graphic>
              <a:graphicData uri="http://schemas.openxmlformats.org/drawingml/2006/picture">
                <pic:pic>
                  <pic:nvPicPr>
                    <pic:cNvPr id="0" name="hal_41.png"/>
                    <pic:cNvPicPr/>
                  </pic:nvPicPr>
                  <pic:blipFill>
                    <a:blip r:embed="rId43"/>
                    <a:stretch>
                      <a:fillRect/>
                    </a:stretch>
                  </pic:blipFill>
                  <pic:spPr>
                    <a:xfrm>
                      <a:off x="0" y="0"/>
                      <a:ext cx="4754880" cy="3674225"/>
                    </a:xfrm>
                    <a:prstGeom prst="rect"/>
                  </pic:spPr>
                </pic:pic>
              </a:graphicData>
            </a:graphic>
          </wp:inline>
        </w:drawing>
      </w:r>
    </w:p>
    <w:p>
      <w:pPr>
        <w:jc w:val="center"/>
      </w:pPr>
      <w:r>
        <w:rPr>
          <w:i/>
          <w:sz w:val="15"/>
        </w:rPr>
        <w:t>[Gambar: REVISI HAL 41 — وَإِلَيْكُمُ التَّحْصِينُ الْمَوْعُودُ بِهِ — hal_41.png]</w:t>
      </w:r>
    </w:p>
    <w:p>
      <w:pPr>
        <w:pStyle w:val="Heading1"/>
      </w:pPr>
      <w:r>
        <w:t>REVISI HAL 42 — دَعْوَةُ آيَةِ الْكُرْسِيِّ الشَّرِيفَةِ</w:t>
      </w:r>
    </w:p>
    <w:p>
      <w:pPr>
        <w:pStyle w:val="Heading2"/>
      </w:pPr>
      <w:r>
        <w:t>HALAMAN 42 — دَعْوَةُ آيَةِ الْكُرْسِيِّ الشَّرِيفَةِ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دَعْوَةُ آيَةِ الْكُرْسِيِّ الشَّرِيفَةِ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أَضَعُ لَكُمُ الْيَوْمَ دَعْوَةً مِنْ أَهَمِّ الدَّعَوَاتِ الْمُوَصِّلَاتِ بِإِذْنِ اللهِ إِلَى حَضْرَةِ السَّادَاتِ ، وَمَا يُمَيِّزُ هَذِهِ الدَّعْوَةَ هُوَ أَنَّ لَهَا رُوحَانِيَّةً ذَاتَ أَنْوَارٍ سَاطِعَاتٍ يَكْشِفُهَا اللهُ لِمَنْ شَاءَ مِنْ عِبَادِهِ الْمُؤْمِنِينَ ، وَمَنْ دَاوَمَ عَلَى قِرَاءَتِهَا بِحُضُورِ قَلْبِهِ رَأَى سِرَّ اللهِ الْمُودَعَ فِي آيَاتِ كِتَابِهِ وَأَسْبَلَ عَلَيْهِ كَثِيفَ أَنْوَارِهِ ، وَالدَّعْوَةُ هِيَ لِآيَةِ الْكُرْسِيِّ الشَّرِيفَةِ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بِسْمِ اللهِ الرَّحْمَنِ الرَّحِيمِ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الْحَمْدُ لِلَّهِ الَّذِي خَلَقَ الْعَالَمَ وَيَسَّرَ الْعُلُومَ وَأَجْرَى الْأَفْلَاكَ وَسَخَّرَ النُّجُومَ وَاسْتَوَى فِي عِلْمِهِ الْمَنْطُوقُ وَالْمَفْهُومُ وَيَعْلَمُ الْأَمْرَ الظَّاهِرَ وَالْبَاطِنَ وَالسِّرَّ الْمَكْتُومَ وَلِكُلِّ حَيٍّ عِنْدَهُ رِزْقٌ مَقْسُومٌ وَأَجَلٌ مَحْتُومٌ لِيَوْمٍ مَعْلُومٍ سُبْحَانَهُ هُوَ اللهُ لَا إِلَهَ إِلَّا هُوَ الْحَيُّ الْقَيُّومُ أَفْنَى الْقُرُونَ الْمَاضِيَةَ قَوْمًا بَعْدَ قَوْمٍ وَأَبَادَ الدُّهُورَ الْخَالِيَةَ يَوْمًا بَعْدَ يَوْمٍ وَعَدَلَ فِي حُكْمِهِ فَلَمْ يَلْحَقْهُ لَوْمٌ سُبْحَانَهُ لَا تَأْخُذُهُ سِنَةٌ وَلَا نَوْمٌ تَعَبَّدَهُ الْبَرَايَا فَرْضًا بَعْدَ فَرْضٍ وَأَجْزَلَ الْعَطَايَا فَأَفْضَلَ فِي الْبَسْطِ وَعَدَلَ فِي الْقَبْضِ وَهُوَ الْقَابِضُ الْبَاسِطُ سُبْحَانَهُ لَهُ مَا فِي السَّمَاوَاتِ وَمَا فِي الْأَرْضِ أَسْبَلَ عَلَى الْعُصَاةِ كَثِيفَ سِتْرِهِ بِجَمِيلِ فَضْلِهِ وَمَنِّهِ وَسَكَّنَ رَوْعَاتِ الْخَائِفِينَ مِنْهُ بِأَمْنِهِ وَمَنَّ عَلَى الْمُؤْمِنِينَ بِلُطْفِهِ وَيَسَّرَ الطَّاعَةَ لِعِبَادِهِ بِحُسْنِ عَوْنِهِ وَتَوْفِيقِهِ سُبْحَانَهُ مَنْ ذَا الَّذِي يَشْفَعُ عِنْدَهُ إِلَّا بِإِذْنِهِ خَلَقَ الْعِبَادَ وَرَزَقَهُمْ وَأَهْلَ الرَّشَادِ لِطَاعَتِهِ وَفَّقَهُمْ وَلِمَرْضَاتِهِ اصْطَفَاهُمْ وَاجْتَبَاهُمْ وَشَرَّفَهُمْ وَأَهْلَ الْعِنَادِ بِعَذَابِهِ خَوَّفَهُمْ وَعَذَّبَهُمْ سُبْحَانَهُ يَعْلَمُ مَا بَيْنَ أَيْدِيهِمْ وَمَا خَلْفَهُمْ خَلَقَ مَا شَاءَ كَمَا شَاءَ وَاخْتَصَّ مَنْ شَاءَ بِمَا شَاءَ وَنَصَرَ مَنْ شَاءَ بِمَا شَاءَ وَحَكَمَ عَلَى مَنْ شَاءَ بِمَا شَاءَ وَقَدَّرَ الْأَشْيَاءَ كَيْفَ شَاءَ وَيَفْعَلُ فِي مُلْكِهِ مَا يَشَاءُ سُبْحَانَهُ وَلَا يُحِيطُونَ بِشَيْءٍ مِنْ عِلْمِهِ إِلَّا بِمَا شَاءَ مُكَوِّنُ الدَّارَيْنِ وَخَالِقُهُمَا وَمُنْشِئُ الثَّقَلَيْنِ وَمَالِكُهُمَا رَبُّ الْمَشْرِقَيْنِ وَالْمَغْرِبَيْنِ وَمَا بَيْنَهُمَا سُبْحَانَهُ وَسِعَ كُرْسِيُّهُ السَّمَاوَاتِ وَالْأَرْضَ وَلَا يَئُودُهُ حِفْظُهُمَا فَتَبَارَكَ اللهُ رَبُّنَا ذُو الْجَلَالِ وَالْإِكْرَامِ الرَّحْمَنُ الرَّحِيمُ الْحَيُّ الْقَيُّومُ الْعَلِيُّ الْعَظِيمُ لَمْ يُشَارِكْهُ أَحَدٌ فِي الْأَزَلِ قَدِيمُ الْإِحْسَانِ خَلَقَ الْجَنَّةَ فَأَعَدَّهَا لِعِبَادِهِ الْمُؤْمِنِينَ وَأَمَدَّهُمْ فِيهَا بِالتَّنْعِيمِ وَرَحِمَهُمْ وَقَرَّبَهُمْ وَأَكْرَمَهُمْ فِيهَا بِالنَّظَرِ إِلَى وَجْهِهِ الْكَرِيمِ وَخَلَقَ النَّارَ وَسَمَّاهَا بِالْجَحِيمِ وَأَعَدَّهَا لِأَعْدَائِهِ وَعَذَّبَهُمْ فِيهَا بِالْعَذَابِ الْأَلِيمِ يُضِلُّ مَنْ يَشَاءُ وَيَهْدِي مَنْ يَشَاءُ إِلَى صِرَاطٍ مُسْتَقِيمٍ سُبْحَانَهُ وَهُوَ الْعَلِيُّ الْعَظِيمُ اللَّهُمَّ صَلِّ عَلَى سَيِّدِنَا مُحَمَّدٍ عَبْدِكَ وَرَسُولِكَ الْمُخْتَارِ صَاحِبِ الْمُعْجِزَاتِ وَالْآثَارِ وَالدَّلَالَاتِ وَالْأَسْرَارِ وَالْكَرَامَاتِ وَالْأَنْوَارِ صَلَّى اللهُ عَلَيْهِ وَعَلَى آلِهِ الْأَخْيَارِ وَعَلَى صَحَابَتِهِ الْأَبْرَارِ وَالتَّابِعِينَ لَهُمْ بِإِحْسَانٍ إِلَى يَوْمِ الدِّينِ اللَّهُمَّ أَنْزِلْ عَلَيْنَا يَا رَبَّنَا فِي هَذِهِ السَّاعَةِ وَفِي كُلِّ سَاعَةٍ مِنْ خَيْرِكَ وَبَرَكَاتِكَ أَفْضَلَ مَا أَنْزَلْتَهُ عَلَى عِبَادِكَ وَأَوْلِيَائِكَ وَخَصَصْتَ بِهِ أَحِبَّاءَكَ وَأَصْفِيَاءَكَ وَظَلِّلْنَا بِرِضَاءِ عَفْوِكَ وَلَذِّذْنَا بِحَلَاوَةِ مَغْفِرَتِكَ وَانْشُرْ عَلَيْنَا رَحْمَتَكَ الَّتِي وَسِعْتَ بِهَا كُلَّ شَيْءٍ وَارْزُقْنَا مِنْكَ مَحَبَّةً وَقَبُولًا وَتَوْبَةً نَصُوحًا وَإِنَابَةً وَإِجَابَةً تَعُمُّ الْحَاضِرِينَ وَالْغَائِبِينَ بِرَحْمَتِكَ يَا أَرْحَمَ الرَّاحِمِينَ يَا رَبَّ الْعَالَمِينَ اللَّهُمَّ لَا تُخَيِّبْنَا فِيمَا سَأَلْنَاكَ وَلَا تَحْرِمْنَا فِيمَا رَجَوْنَاكَ وَاحْفَظْنَا فِي الْمَحْيَا وَالْمَمَاتِ يَا قَرِيبُ يَا سَمِيعُ يَا مُجِيبَ الدَّعَوَاتِ وَأَكْرِمْنَا بِجَمِيعِ الْخَيْرَاتِ فَإِنَّهُ لَا حَوْلَ وَلَا قُوَّةَ إِلَّا بِكَ فِي جَمِيعِ الْحَالَاتِ وَصَلِّ اللَّهُمَّ عَلَى سَيِّدِنَا مُحَمَّدٍ وَعَلَى آلِهِ وَسَلِّمْ تَسْلِيمًا . تَمَّتِ الدَّعْوَةُ الْمُبَارَكَةُ أَسْأَلُ اللهَ الْعَلِيَّ الْقَدِيرَ أَنْ يَنْفَعَكُمْ بِهَا وَيُسْبِلَ عَلَيْكُمْ أَنْوَارَهَا إِنَّهُ وَلِيُّ ذَلِكَ وَالْقَادِرُ عَلَيْهِ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أَرْجُو مِنْكُمُ الْمَعْذِرَةَ لِنِسْيَانِي عَدَدَ التِّلَاوَةِ ؛ وَلَهَا ٣ أَعْدَادٍ وَهُمْ</w:t>
        <w:br/>
        <w:t>٧ أَوْ ١١ أَوْ ٤٩ وَكُلُّهَا نَافِعَةٌ بِإِذْنِ اللهِ</w:t>
      </w:r>
    </w:p>
    <w:p>
      <w:pPr>
        <w:pStyle w:val="Heading2"/>
      </w:pPr>
      <w:r>
        <w:t>latin</w:t>
      </w:r>
    </w:p>
    <w:p>
      <w:r>
        <w:rPr>
          <w:i/>
          <w:sz w:val="17"/>
        </w:rPr>
        <w:t>Da'watu Āyatil-Kursiyyisy-syarīfati.</w:t>
      </w:r>
    </w:p>
    <w:p>
      <w:r>
        <w:rPr>
          <w:i/>
          <w:sz w:val="17"/>
        </w:rPr>
        <w:t>Ikhwatī fillāhi adha'u lakumul-yauma da'watan min ahammid-da'awātil-muwashshilāti bi-idznillāhi ilā hadhratis-sādāti, wa mā yumayyizu hādzihid-da'wata huwa anna lahā rūhāniyyatan dzāta anwārin sāthi'ātin yaksyifuhallāhu liman syā'a min 'ibādihil-mu'minīna, wa man dāwama 'alā qirā'atihā bihudhūri qalbihī ra'ā sirrallāhil-mūda'a fī āyāti kitābihī wa asbala 'alaihi katsīfa anwārihī, wad-da'watu hiya li-Āyatil-Kursiyyisy-syarīfati.</w:t>
      </w:r>
    </w:p>
    <w:p>
      <w:r>
        <w:rPr>
          <w:i/>
          <w:sz w:val="17"/>
        </w:rPr>
        <w:t>Bismillāhir-rahmānir-rahīmi.</w:t>
      </w:r>
    </w:p>
    <w:p>
      <w:r>
        <w:rPr>
          <w:i/>
          <w:sz w:val="17"/>
        </w:rPr>
        <w:t>Al-hamdu lillāhil-ladzī khalaqal-'ālama wa yassaral-'ulūma wa ajral-aflāka wa sakhkharan-nujūma wastawā fī 'ilmihil-manthūqu wal-mafhūmu wa ya'lamul-amrazh-zhāhira wal-bāthina was-sirral-maktūma wa likulli hayyin 'indahū rizqun maqsūmun wa ajalun mahtūmun liyaumin ma'lūmin subhānahū huwallāhu lā ilāha illā huwal-Hayyul-Qayyūmu. Afnal-qurūnal-mādhiyata qauman ba'da qaumin wa abādad-duhūral-khāliyata yauman ba'da yaumin wa 'adala fī hukmihī falam yalhaqhu laumun subhānahū lā ta'khudzuhū sinatun wa lā naumun. Ta'abbadahul-barāyā fardhan ba'da fardhin wa ajzalal-'athāyā fa-afdhala fil-basthi wa 'adala fil-qabdhi wa huwal-Qābidhul-Bāsithu subhānahū lahū mā fis-samāwāti wa mā fil-ardhi. Asbala 'alal-'ushāti katsīfa sitrihī bijamīli fadhlihī wa mannihī wa sakkana rau'ātil-khā'ifīna minhu bi-amnihī wa manna 'alal-mu'minīna biluthfihī wa yassarath-thā'ata li'ibādihī bihusni 'aunihī wa taufīqihī subhānahū man dzal-ladzī yasyfa'u 'indahū illā bi-idznihī. Khalaqal-'ibāda wa razaqahum wa ahlar-rasyādi lithā'atihī waffaqahum wa limardhātihi-shhafāhum wajtabāhum wa syarrafahum wa ahlal-'inādi bi'adzābihī khawwafahum wa 'adzdzabahum subhānahū ya'lamu mā baina aidīhim wa mā khalfahum. Khalaqa mā syā'a kamā syā'a wakhtashsha man syā'a bimā syā'a wa nashara man syā'a bimā syā'a wa hakama 'alā man syā'a bimā syā'a wa qaddaral-asyyā'a kaifa syā'a wa yaf'alu fī mulkihī mā yasyā'u subhānahū wa lā yuhīthūna bisyai'in min 'ilmihī illā bimā syā'a. Mukawwinud-dāraini wa khāliquhumā wa munsyi'uts-tsaqalaini wa mālikuhumā Rabbul-masyriqaini wal-maghribaini wa mā bainahumā subhānahū wasi'a kursiyyuhus-samāwāti wal-ardha wa lā ya'ūduhū hifzhuhumā. Fatabārakallāhu Rabbunā Dzul-jalāli wal-ikrāmi ar-Rahmānur-Rahīmul-Hayyul-Qayyūmul-'Aliyyul-'Azhīmu lam yusyārik-hu ahadun fil-azali qadīmul-ihsāni khalaqal-jannata fa-a'addahā li'ibādihil-mu'minīna wa amaddahum fīhā bit-tan'īmi wa rahimahum wa qarrabahum wa akramahum fīhā bin-nazhari ilā wajhihil-karīmi wa khalaqan-nāra wa sammāhā bil-jahīmi wa a'addahā li-a'dā'ihī wa 'adzdzabahum fīhā bil-'adzābil-alīmi yudhillu man yasyā'u wa yahdī man yasyā'u ilā shirāthin mustaqīmin subhānahū wa huwal-'Aliyyul-'Azhīmu. Allāhumma shalli 'alā sayyidinā Muhammadin 'abdika wa rasūlikal-mukhtāri shāhibil-mu'jizāti wal-ātsāri wad-dalālāti wal-asrāri wal-karāmāti wal-anwāri shallallāhu 'alaihi wa 'alā ālihil-akhyāri wa 'alā shahābatihil-abrāri wat-tābi'īna lahum bi-ihsānin ilā yaumid-dīni. Allāhumma anzil 'alainā yā Rabbanā fī hādzihis-sā'ati wa fī kulli sā'atin min khairika wa barakātika afdhala mā anzaltahū 'alā 'ibādika wa auliyā'ika wa khashashta bihī ahibbā'aka wa ashfiyā'aka wa zhallilnā biridhā'i 'afwika wa ladzdzidznā bihalāwati maghfiratika wansyur 'alainā rahmatakal-latī wasi'ta bihā kulla syai'in warzuqnā minka mahabbatan wa qabūlan wa taubatan nashūhan wa inābatan wa ijābatan ta'ummul-hādhirīna wal-ghā'ibīna birahmatika yā Arhamar-rāhimīna yā Rabbal-'ālamīna. Allāhumma lā tukhayyibnā fīmā sa'alnāka wa lā tahrimnā fīmā rajaunāka wahfazhnā fil-mahyā wal-mamāti yā Qarību yā Samī'u yā Mujībad-da'awāti wa akrimnā bijamī'il-khairāti fa-innahū lā haula wa lā quwwata illā bika fī jamī'il-hālāti wa shallillāhumma 'alā sayyidinā Muhammadin wa 'alā ālihī wa sallim taslīman. Tammatid-da'watul-mubārakatu as'alullāhal-'Aliyyal-Qadīra an yanfa'akum bihā wa yusbila 'alaikum anwārahā innahū waliyyu dzālika wal-qādiru 'alaihi.</w:t>
      </w:r>
    </w:p>
    <w:p>
      <w:r>
        <w:rPr>
          <w:i/>
          <w:sz w:val="17"/>
        </w:rPr>
        <w:t>Ikhwatī fillāhi arjū minkumul-ma'dzirata linisyānī 'adadat-tilāwati; wa lahā 3 a'dādin wa hum:</w:t>
        <w:br/>
        <w:t>7 au 11 au 49 wa kulluhā nāfi'atun bi-idznillāhi.</w:t>
      </w:r>
    </w:p>
    <w:p>
      <w:pPr>
        <w:pStyle w:val="Heading2"/>
      </w:pPr>
      <w:r>
        <w:t>Terjemahan</w:t>
      </w:r>
    </w:p>
    <w:p>
      <w:pPr>
        <w:shd w:val="clear" w:color="auto" w:fill="E3F2FD"/>
        <w:pBdr>
          <w:left w:val="single" w:sz="12" w:space="6" w:color="64B5F6"/>
        </w:pBdr>
      </w:pPr>
      <w:r>
        <w:rPr>
          <w:color w:val="0D47A1"/>
          <w:sz w:val="17"/>
        </w:rPr>
        <w:t>Doa Ayat Kursi yang mulia.</w:t>
      </w:r>
    </w:p>
    <w:p>
      <w:pPr>
        <w:shd w:val="clear" w:color="auto" w:fill="E3F2FD"/>
        <w:pBdr>
          <w:left w:val="single" w:sz="12" w:space="6" w:color="64B5F6"/>
        </w:pBdr>
      </w:pPr>
      <w:r>
        <w:rPr>
          <w:color w:val="0D47A1"/>
          <w:sz w:val="17"/>
        </w:rPr>
        <w:t>Wahai saudara-saudaraku karena Allah, pada hari ini aku letakkan untuk kalian sebuah doa yang termasuk doa-doa terpenting yang dapat menyampaikan pengamalnya dengan izin Allah ke hadirat para pemimpin wali (hadhratus-sādāt). Adapun keistimewaan doa ini ialah bahwa ia memiliki ruhaniyyah yang memancarkan cahaya-cahaya yang terang benderang, yang disingkapkan oleh Allah bagi siapa saja yang dikehendaki-Nya di antara hamba-hamba-Nya yang beriman. Barang siapa mendawamkan (merutinkan) pembacaannya dengan kehadiran hatinya, niscaya ia akan menyaksikan rahasia Allah yang dititipkan di dalam ayat-ayat Kitab-Nya, dan Allah akan mencurahkan ke atasnya limpahan cahaya-Nya yang lebat. Adapun doa ini adalah Doa Ayat Kursi yang mulia:</w:t>
      </w:r>
    </w:p>
    <w:p>
      <w:pPr>
        <w:shd w:val="clear" w:color="auto" w:fill="E3F2FD"/>
        <w:pBdr>
          <w:left w:val="single" w:sz="12" w:space="6" w:color="64B5F6"/>
        </w:pBdr>
      </w:pPr>
      <w:r>
        <w:rPr>
          <w:color w:val="0D47A1"/>
          <w:sz w:val="17"/>
        </w:rPr>
        <w:t>Dengan menyebut nama Allah Yang Maha Pengasih lagi Maha Penyayang.</w:t>
      </w:r>
    </w:p>
    <w:p>
      <w:pPr>
        <w:shd w:val="clear" w:color="auto" w:fill="E3F2FD"/>
        <w:pBdr>
          <w:left w:val="single" w:sz="12" w:space="6" w:color="64B5F6"/>
        </w:pBdr>
      </w:pPr>
      <w:r>
        <w:rPr>
          <w:color w:val="0D47A1"/>
          <w:sz w:val="17"/>
        </w:rPr>
        <w:t>Segala puji bagi Allah yang telah menciptakan alam semesta, memudahkan berbagai ilmu, memperjalankan falak-falak, dan menundukkan bintang-bintang; sama jelas di dalam ilmu-Nya apa yang terucap maupun apa yang tersirat (dipahami); Dia mengetahui perkara yang tampak lahir, yang tersembunyi batin, maupun rahasia yang tersimpan rapat; dan bagi setiap makhluk hidup di sisi-Nya terdapat rezeki yang telah dibagikan serta batas ajal yang telah ditetapkan untuk suatu hari yang telah ditentukan. Mahasuci Dia: “Dialah Allah, tidak ada tuhan yang berhak disembah selain Dia, Yang Maha Hidup lagi Maha Berdiri Sendiri mengurus makhluk-Nya” (QS. al-Baqarah: 255). Dia telah membinasakan generasi-generasi terdahulu umat demi umat, dan mengakhiri masa-masa yang lampau hari demi hari, serta berlaku adil dalam ketetapan hukum-Nya sehingga tiada celaan sedikit pun yang menyentuh-Nya. Mahasuci Dia: “Tidak mengantuk dan tidak pula tidur”. Seluruh makhluk menghambakan diri kepada-Nya dari satu kewajiban ke kewajiban berikutnya, dan Dia melimpahkan pemberian-pemberian yang besar; maka Dia Maha Melimpahkan karunia saat melapangkan (al-basth) dan Maha Adil saat menyempitkan (al-qabdh), dan Dialah Yang Maha Menyempitkan lagi Maha Melapangkan. Mahasuci Dia: “Milik-Nyalah apa yang ada di langit dan apa yang ada di bumi”. Dia menurunkan tirai penutup aib-Nya yang rapat ke atas para pelaku maksiat berkat keindahan karunia dan kemurahan-Nya, menenangkan ketakutan orang-orang yang gentar kepada-Nya dengan jaminan keamanan-Nya, menganugerahkan nikmat kepada orang-orang mukmin dengan kelembutan-Nya, serta memudahkan ketaatan bagi hamba-hamba-Nya dengan kebaikan pertolongan dan taufik-Nya. Mahasuci Dia: “Tiada yang dapat memberi syafaat di sisi-Nya tanpa izin-Nya”. Dia menciptakan hamba-hamba dan memberi mereka rezeki; terhadap ahli petunjuk, Dia memberi mereka taufik untuk menaati-Nya, serta untuk meraih keridhaan-Nya Dia memilih mereka, mendekatkan mereka, dan memuliakan mereka; sedangkan terhadap ahli pembangkangan, dengan azab-Nya Dia mempertakuti mereka dan mengazab mereka. Mahasuci Dia: “Dia mengetahui apa yang ada di hadapan mereka dan apa yang ada di belakang mereka”. Dia menciptakan apa yang dikehendaki-Nya sebagaimana yang dikehendaki-Nya, mengkhususkan siapa yang dikehendaki-Nya dengan apa yang dikehendaki-Nya, menolong siapa yang dikehendaki-Nya dengan apa yang dikehendaki-Nya, menetapkan hukum atas siapa yang dikehendaki-Nya dengan apa yang dikehendaki-Nya, menetapkan ukuran segala sesuatu bagaimana pun yang dikehendaki-Nya, dan Dia berbuat di dalam kerajaan-Nya apa saja yang dikehendaki-Nya. Mahasuci Dia: “Dan mereka tidak mengetahui sesuatu apa pun dari ilmu-Nya melainkan apa yang dikehendaki-Nya”. Dialah Pembentuk dua negeri (dunia dan akhirat) sekaligus Pencipta keduanya, Pencipta dua bangsa yang dibebani syariat (manusia dan jin) sekaligus Pemilik keduanya, serta Tuhan dua timur dan dua barat beserta apa yang ada di antara keduanya. Mahasuci Dia: “Kursi-Nya meliputi langit dan bumi, dan Dia tidak merasa berat memelihara keduanya”. Maka Mahaberkah Allah, Tuhan kami, Pemilik Keagungan dan Kemuliaan, Yang Maha Pengasih, Maha Penyayang, Maha Hidup, Maha Berdiri Sendiri, Maha Tinggi, lagi Maha Agung; tiada seorang pun yang bersekutu dengan-Nya sejak zaman azali, Yang Qadim (Terdahulu tanpa awal) kebaikan-Nya; Dia telah menciptakan surga lalu menyiapkannya bagi hamba-hamba-Nya yang beriman, melimpahi mereka di dalamnya dengan kenikmatan, merahmati mereka, mendekatkan mereka, dan memuliakan mereka di dalamnya dengan memandang kepada Wajah-Nya Yang Mulia; dan Dia telah menciptakan neraka serta menamakannya dengan al-Jahīm, menyiapkannya bagi musuh-musuh-Nya, dan mengazab mereka di dalamnya dengan azab yang pedih; Dia menyesatkan siapa yang dikehendaki-Nya dan memberi petunjuk siapa yang dikehendaki-Nya ke jalan yang lurus. Mahasuci Dia: “Dan Dia Maha Tinggi lagi Maha Agung”. Ya Allah, limpahkanlah shalawat atas junjungan kita Muhammad, hamba-Mu dan utusan-Mu yang terpilih, pemilik berbagai mukjizat, jejak-jejak peninggalan mulia, bukti-bukti kenabian, rahasia-rahasia, karamah-karamah, dan cahaya-cahaya; semoga Allah melimpahkan shalawat atas beliau, atas keluarga beliau yang terpilih, atas para sahabat beliau yang berbakti, serta orang-orang yang mengikuti mereka dengan kebaikan hingga hari pembalasan. Ya Allah, turunkanlah ke atas kami, wahai Tuhan kami, pada saat ini dan pada setiap saat, dari kebaikan-Mu dan keberkahan-keberkahan-Mu, seutama-utama apa yang telah Engkau turunkan ke atas hamba-hamba-Mu dan para wali-Mu serta yang Engkau khususkan dengannya para kekasih-Mu dan hamba-hamba pilihan-Mu; naungilah kami dengan keridhaan maaf-Mu, rasakanlah kepada kami lezatnya manisnya ampunan-Mu, bentangkanlah ke atas kami rahmat-Mu yang dengannya Engkau meliputi segala sesuatu, dan anugerahkanlah kepada kami dari sisi-Mu kecintaan, penerimaan, taubat nasuha, kembalinya hati kepada-Mu (inābah), serta pengabulan doa yang mencakup seluruh yang hadir maupun yang tidak hadir, dengan rahmat-Mu wahai Dzat Yang Paling Penyayang di antara para penyayang, wahai Tuhan semesta alam. Ya Allah, janganlah Engkau kecewakan kami dalam apa yang kami mohonkan kepada-Mu, janganlah Engkau halangi kami dari apa yang kami harapkan kepada-Mu, dan jagalah kami dalam kehidupan maupun kematian, wahai Yang Maha Dekat, wahai Yang Maha Mendengar, wahai Yang Maha Mengabulkan doa-doa; dan muliakanlah kami dengan seluruh kebaikan, karena sesungguhnya tiada daya dan tiada kekuatan melainkan dengan pertolongan-Mu dalam segala keadaan; dan limpahkanlah shalawat, ya Allah, atas junjungan kita Muhammad beserta keluarga beliau, serta limpahkanlah keselamatan yang sebenar-benarnya. Selesailah doa yang diberkahi ini. Aku memohon kepada Allah Yang Maha Tinggi lagi Maha Kuasa agar memberikan manfaat kepada kalian dengannya dan mencurahkan ke atas kalian cahaya-cahayanya; sesungguhnya Dia adalah Pelindung dalam hal itu dan Maha Kuasa atasnya.</w:t>
      </w:r>
    </w:p>
    <w:p>
      <w:pPr>
        <w:shd w:val="clear" w:color="auto" w:fill="E3F2FD"/>
        <w:pBdr>
          <w:left w:val="single" w:sz="12" w:space="6" w:color="64B5F6"/>
        </w:pBdr>
      </w:pPr>
      <w:r>
        <w:rPr>
          <w:color w:val="0D47A1"/>
          <w:sz w:val="17"/>
        </w:rPr>
        <w:t>Wahai saudara-saudaraku karena Allah, aku memohon maaf kepada kalian atas kelupaanku mencantumkan jumlah bacaannya; doa ini memiliki 3 pilihan jumlah bilangan, yaitu:</w:t>
        <w:br/>
        <w:t>7 atau 11 atau 49 kali, dan semuanya bermanfaat dengan izin Allah.</w:t>
      </w:r>
    </w:p>
    <w:p>
      <w:pPr>
        <w:pStyle w:val="Heading2"/>
      </w:pPr>
      <w:r>
        <w:t>Syarah dan Penjelasan</w:t>
      </w:r>
    </w:p>
    <w:p>
      <w:r>
        <w:rPr>
          <w:sz w:val="17"/>
        </w:rPr>
        <w:t>1. Verifikasi 3× vs `hal_42.png` — Pengembalian 7 Baris Penutup Latin &amp; Bait-Bait Terjemahan yang Hilang:</w:t>
        <w:br/>
        <w:t xml:space="preserve">   - Pada draf kiriman sebelumnya:</w:t>
        <w:br/>
        <w:t xml:space="preserve">     1) Di bagian `latin` draf, seluruh 7 baris terakhir (mulai dari `اللَّهُمَّ صَلِّ عَلَى سَيِّدِنَا مُحَمَّدٍ عَبْدِكَ وَرَسُولِكَ الْمُخْتَارِ...` hingga catatan akhir `٧ أَوْ ١١ أَوْ ٤٩ وَكُلُّهَا نَافِعَةٌ بِإِذْنِ اللهِ`) hilang sama sekali!</w:t>
        <w:br/>
        <w:t xml:space="preserve">     2) Di bagian `Terjemahan` draf, lebih dari separuh bait-bait *saj'* (prosa berima) yang mengapit penggalan Ayat Kursi dipotong/diringkas!</w:t>
        <w:br/>
        <w:t xml:space="preserve">     3) Kata `الْخَالِيَةَ` pada `وَأَبَادَ الدُّهُورَ الْخَالِيَةَ`, kata `وَسَكَّنَ` pada `وَسَكَّنَ رَوْعَاتِ الْخَائِفِينَ`, kalimat `إِنَّهُ وَلِيُّ ذَلِكَ وَالْقَادِرُ عَلَيْهِ`, serta kalimat permohonan maaf pengarang `إِخْوَتِي فِي اللهِ أَرْجُو مِنْكُمُ الْمَعْذِرَةَ لِنِسْيَانِي عَدَدَ التِّلَاوَةِ` hilang di draf.</w:t>
        <w:br/>
        <w:t xml:space="preserve">     4) Salah ketik `wa xsarrafahum` pada draf telah diperbaiki menjadi `wa syarrafahum` (`وَشَرَّفَهُمْ`).</w:t>
        <w:br/>
        <w:t xml:space="preserve">     Kini seluruhnya telah dikembalikan 100% utuh sesuai scan asli.</w:t>
      </w:r>
    </w:p>
    <w:p>
      <w:r>
        <w:rPr>
          <w:sz w:val="17"/>
        </w:rPr>
        <w:t>2. Keindahan Struktur *Tashmīth / Tazhyīl* Sembilan Kalimat Ayat Kursi:</w:t>
        <w:br/>
        <w:t xml:space="preserve">   - *Da'watu Āyatil-Kursī asy-Syarīfah* ini disusun dengan seni sastra munajat tingkat tinggi: setiap kalimat dari 9 kalimat Ayat Kursi didahului oleh untaian kalimat pujian (*tahmīd &amp; tanzīh*) yang berima senada dengan huruf akhir penggalan Ayat Kursi tersebut, lalu dijembatani dengan kata `سُبْحَانَهُ`:</w:t>
        <w:br/>
        <w:t xml:space="preserve">     1) Rima *Mīm* (`العلوم، النجوم، المفهوم، المكتوم، مقسوم، محتوم، معلوم`) → ditutup `سُبْحَانَهُ هُوَ اللهُ لَا إِلَهَ إِلَّا هُوَ الْحَيُّ الْقَيُّومُ`.</w:t>
        <w:br/>
        <w:t xml:space="preserve">     2) Rima *Mīm* (`قوم، يوم، لوم`) → ditutup `سُبْحَانَهُ لَا تَأْخُذُهُ سِنَةٌ وَلَا نَوْمٌ`.</w:t>
        <w:br/>
        <w:t xml:space="preserve">     3) Rima *Dhād* (`فرض، القبض`) → ditutup `سُبْحَانَهُ لَهُ مَا فِي السَّمَاوَاتِ وَمَا فِي الْأَرْضِ`.</w:t>
        <w:br/>
        <w:t xml:space="preserve">     4) Rima *Hā'* (`منه، بأمنه، بلطفه، وتوفيقه`) → ditutup `سُبْحَانَهُ مَنْ ذَا الَّذِي يَشْفَعُ عِنْدَهُ إِلَّا بِإِذْنِهِ`.</w:t>
        <w:br/>
        <w:t xml:space="preserve">     5) Rima *Hum* (`ورزقهم، وفقهم، وشرفهم، وعذبهم`) → ditutup `سُبْحَانَهُ يَعْلَمُ مَا بَيْنَ أَيْدِيهِمْ وَمَا خَلْفَهُمْ`.</w:t>
        <w:br/>
        <w:t xml:space="preserve">     6) Rima *Syā'a* (`ما شاء، كما شاء، بما شاء، كيف شاء، ما يشاء`) → ditutup `سُبْحَانَهُ وَلَا يُحِيطُونَ بِشَيْءٍ مِنْ عِلْمِهِ إِلَّا بِمَا شَاءَ`.</w:t>
        <w:br/>
        <w:t xml:space="preserve">     7) Rima *Humā* (`وخالقهما، ومالكهما، وما بينهما`) → ditutup `سُبْحَانَهُ وَسِعَ كُرْسِيُّهُ السَّمَاوَاتِ وَالْأَرْضَ وَلَا يَئُودُهُ حِفْظُهُمَا`.</w:t>
        <w:br/>
        <w:t xml:space="preserve">     8) Rima *Mīm* (`الرحيم، العظيم، بالتنعيم، الكريم، بالجحيم، الأليم، مستقيم`) → ditutup `سُبْحَانَهُ وَهُوَ الْعَلِيُّ الْعَظِيمُ`.</w:t>
      </w:r>
    </w:p>
    <w:p>
      <w:pPr>
        <w:pStyle w:val="Heading2"/>
      </w:pPr>
      <w:r>
        <w:t>Khususiyah dan Tatacara Praktik</w:t>
      </w:r>
    </w:p>
    <w:p>
      <w:r>
        <w:rPr>
          <w:sz w:val="17"/>
        </w:rPr>
        <w:t>1. Tiga Tingkatan Bilangan Wirid (`٧ أَوْ ١١ أَوْ ٤٩`):</w:t>
        <w:br/>
        <w:t xml:space="preserve">   - 7 kali: Untuk wirid penjagaan harian, keberkahan rezeki, dan ketenangan kalbu.</w:t>
        <w:br/>
        <w:t xml:space="preserve">   - 11 kali: Untuk membuka pintu *futūh* (penyingkapan cahaya ilmu dan rahasia ayat-ayat Al-Qur'an).</w:t>
        <w:br/>
        <w:t xml:space="preserve">   - 49 kali (`7 × 7`): Untuk hajat-hajat besar dan *riyādhah* khusus mendekatkan diri menuju maqam *hadhratus-sādāt*.</w:t>
        <w:br/>
        <w:t>2. Syarat Utama (`Bihudhūri Qalbihī`):</w:t>
        <w:br/>
        <w:t xml:space="preserve">   - Syeikh al-Basyir menekankan bahwa kunci terbukanya *anwār sāthi'āt* (cahaya-cahaya yang memancar terang) dari doa ini adalah *mudāwamah* (konsistensi) disertai kehadiran hati (`بِحُضُورِ قَلْبِهِ`) saat meresapi makna setiap penggalan Ayat Kursi.</w:t>
      </w:r>
    </w:p>
    <w:p>
      <w:pPr>
        <w:jc w:val="center"/>
      </w:pPr>
      <w:r>
        <w:drawing>
          <wp:inline xmlns:a="http://schemas.openxmlformats.org/drawingml/2006/main" xmlns:pic="http://schemas.openxmlformats.org/drawingml/2006/picture">
            <wp:extent cx="4754880" cy="3674225"/>
            <wp:docPr id="34" name="Picture 34"/>
            <wp:cNvGraphicFramePr>
              <a:graphicFrameLocks noChangeAspect="1"/>
            </wp:cNvGraphicFramePr>
            <a:graphic>
              <a:graphicData uri="http://schemas.openxmlformats.org/drawingml/2006/picture">
                <pic:pic>
                  <pic:nvPicPr>
                    <pic:cNvPr id="0" name="hal_42.png"/>
                    <pic:cNvPicPr/>
                  </pic:nvPicPr>
                  <pic:blipFill>
                    <a:blip r:embed="rId44"/>
                    <a:stretch>
                      <a:fillRect/>
                    </a:stretch>
                  </pic:blipFill>
                  <pic:spPr>
                    <a:xfrm>
                      <a:off x="0" y="0"/>
                      <a:ext cx="4754880" cy="3674225"/>
                    </a:xfrm>
                    <a:prstGeom prst="rect"/>
                  </pic:spPr>
                </pic:pic>
              </a:graphicData>
            </a:graphic>
          </wp:inline>
        </w:drawing>
      </w:r>
    </w:p>
    <w:p>
      <w:pPr>
        <w:jc w:val="center"/>
      </w:pPr>
      <w:r>
        <w:rPr>
          <w:i/>
          <w:sz w:val="15"/>
        </w:rPr>
        <w:t>[Gambar: REVISI HAL 42 — دَعْوَةُ آيَةِ الْكُرْسِيِّ الشَّرِيفَةِ — hal_42.png]</w:t>
      </w:r>
    </w:p>
    <w:p>
      <w:r>
        <w:br w:type="page"/>
      </w:r>
    </w:p>
    <w:p>
      <w:pPr>
        <w:jc w:val="center"/>
      </w:pPr>
      <w:r>
        <w:drawing>
          <wp:inline xmlns:a="http://schemas.openxmlformats.org/drawingml/2006/main" xmlns:pic="http://schemas.openxmlformats.org/drawingml/2006/picture">
            <wp:extent cx="3840480" cy="2967644"/>
            <wp:docPr id="35" name="Picture 35"/>
            <wp:cNvGraphicFramePr>
              <a:graphicFrameLocks noChangeAspect="1"/>
            </wp:cNvGraphicFramePr>
            <a:graphic>
              <a:graphicData uri="http://schemas.openxmlformats.org/drawingml/2006/picture">
                <pic:pic>
                  <pic:nvPicPr>
                    <pic:cNvPr id="0" name="hal_43.png"/>
                    <pic:cNvPicPr/>
                  </pic:nvPicPr>
                  <pic:blipFill>
                    <a:blip r:embed="rId45"/>
                    <a:stretch>
                      <a:fillRect/>
                    </a:stretch>
                  </pic:blipFill>
                  <pic:spPr>
                    <a:xfrm>
                      <a:off x="0" y="0"/>
                      <a:ext cx="3840480" cy="2967644"/>
                    </a:xfrm>
                    <a:prstGeom prst="rect"/>
                  </pic:spPr>
                </pic:pic>
              </a:graphicData>
            </a:graphic>
          </wp:inline>
        </w:drawing>
      </w:r>
    </w:p>
    <w:p>
      <w:pPr>
        <w:pStyle w:val="Heading1"/>
      </w:pPr>
      <w:r>
        <w:rPr>
          <w:color w:val="0D3B2E"/>
        </w:rPr>
        <w:t>HALAMAN 43 — دُرُوسُ عِلْمِ الْحَرْفِ وَالْأَوْفَاقِ الشَّيْخِ الْبَشِيرِ</w:t>
      </w:r>
    </w:p>
    <w:p>
      <w:pPr>
        <w:pStyle w:val="Heading2"/>
      </w:pPr>
      <w:r>
        <w:rPr>
          <w:color w:val="1B4332"/>
        </w:rPr>
        <w:t>arab</w:t>
      </w:r>
    </w:p>
    <w:p>
      <w:pPr>
        <w:jc w:val="right"/>
      </w:pPr>
      <w:r>
        <w:rPr>
          <w:rFonts w:ascii="Traditional Arabic" w:hAnsi="Traditional Arabic"/>
          <w:sz w:val="32"/>
        </w:rPr>
        <w:t>دُرُوسُ عِلْمِ</w:t>
      </w:r>
    </w:p>
    <w:p>
      <w:pPr>
        <w:jc w:val="right"/>
      </w:pPr>
      <w:r>
        <w:rPr>
          <w:rFonts w:ascii="Traditional Arabic" w:hAnsi="Traditional Arabic"/>
          <w:sz w:val="32"/>
        </w:rPr>
        <w:t>الْحَرْفِ وَالْأَوْفَاقِ</w:t>
      </w:r>
    </w:p>
    <w:p>
      <w:pPr>
        <w:jc w:val="right"/>
      </w:pPr>
      <w:r>
        <w:rPr>
          <w:rFonts w:ascii="Traditional Arabic" w:hAnsi="Traditional Arabic"/>
          <w:sz w:val="32"/>
        </w:rPr>
        <w:t>الشَّيْخِ الْبَشِيرِ</w:t>
      </w:r>
    </w:p>
    <w:p>
      <w:pPr>
        <w:pStyle w:val="Heading2"/>
      </w:pPr>
      <w:r>
        <w:rPr>
          <w:color w:val="1B4332"/>
        </w:rPr>
        <w:t>latin</w:t>
      </w:r>
    </w:p>
    <w:p>
      <w:r>
        <w:rPr>
          <w:rFonts w:ascii="Calibri" w:hAnsi="Calibri"/>
          <w:i/>
          <w:sz w:val="23"/>
        </w:rPr>
        <w:t>Durūsu 'ilmi</w:t>
      </w:r>
    </w:p>
    <w:p>
      <w:r>
        <w:rPr>
          <w:rFonts w:ascii="Calibri" w:hAnsi="Calibri"/>
          <w:i/>
          <w:sz w:val="23"/>
        </w:rPr>
        <w:t>al-harfi wal-aufāqi</w:t>
      </w:r>
    </w:p>
    <w:p>
      <w:r>
        <w:rPr>
          <w:rFonts w:ascii="Calibri" w:hAnsi="Calibri"/>
          <w:i/>
          <w:sz w:val="23"/>
        </w:rPr>
        <w:t>asy-Syaikhil-Basyīri</w:t>
      </w:r>
    </w:p>
    <w:p>
      <w:pPr>
        <w:pStyle w:val="Heading2"/>
      </w:pPr>
      <w:r>
        <w:rPr>
          <w:color w:val="1B4332"/>
        </w:rPr>
        <w:t>Terjemahan</w:t>
      </w:r>
    </w:p>
    <w:p>
      <w:r>
        <w:rPr>
          <w:rFonts w:ascii="Calibri" w:hAnsi="Calibri"/>
          <w:sz w:val="23"/>
        </w:rPr>
        <w:t>Pelajaran-pelajaran ilmu</w:t>
      </w:r>
    </w:p>
    <w:p>
      <w:r>
        <w:rPr>
          <w:rFonts w:ascii="Calibri" w:hAnsi="Calibri"/>
          <w:sz w:val="23"/>
        </w:rPr>
        <w:t>huruf dan wafaq-wafaq</w:t>
      </w:r>
    </w:p>
    <w:p>
      <w:r>
        <w:rPr>
          <w:rFonts w:ascii="Calibri" w:hAnsi="Calibri"/>
          <w:sz w:val="23"/>
        </w:rPr>
        <w:t>Syeikh al-Basyir</w:t>
      </w:r>
    </w:p>
    <w:p>
      <w:pPr>
        <w:pStyle w:val="Heading2"/>
      </w:pPr>
      <w:r>
        <w:rPr>
          <w:color w:val="1B4332"/>
        </w:rPr>
        <w:t>Syarah dan Penjelasan</w:t>
      </w:r>
    </w:p>
    <w:p>
      <w:r>
        <w:rPr>
          <w:rFonts w:ascii="Calibri" w:hAnsi="Calibri"/>
          <w:sz w:val="23"/>
        </w:rPr>
        <w:t>1. **Verifikasi 3× vs Scan Asli `hal_43.png` — Pembersihan Total Teks Draf yang Bukan Isi Kitab**:</w:t>
      </w:r>
    </w:p>
    <w:p>
      <w:r>
        <w:rPr>
          <w:rFonts w:ascii="Calibri" w:hAnsi="Calibri"/>
          <w:sz w:val="23"/>
        </w:rPr>
        <w:t>- Pada draf kiriman sebelumnya, Halaman 43 ditulis sebagai bab `الِاسْمُ الْأَعْظَمُ` (*Yā Hayyan qabla kulli hayyin...*). Setelah diverifikasi langsung terhadap gambar scan asli `hal_43.png`, teks tersebut **sama sekali bukan isi Halaman 43 kitab *Anwārul-Mujarrabāt***.</w:t>
      </w:r>
    </w:p>
    <w:p>
      <w:r>
        <w:rPr>
          <w:rFonts w:ascii="Calibri" w:hAnsi="Calibri"/>
          <w:sz w:val="23"/>
        </w:rPr>
        <w:t>- Halaman 43 yang asli merupakan **Sampul Bagian Ketiga Kitab** yang hanya terdiri dari 6 kata dalam 3 baris kaligrafi berwarna hijau:</w:t>
      </w:r>
    </w:p>
    <w:p>
      <w:r>
        <w:rPr>
          <w:rFonts w:ascii="Calibri" w:hAnsi="Calibri"/>
          <w:sz w:val="23"/>
        </w:rPr>
        <w:t>- Baris 1: `دُرُوسُ عِلْمِ` (*Durūsu 'ilmi* — Pelajaran-pelajaran ilmu)</w:t>
      </w:r>
    </w:p>
    <w:p>
      <w:r>
        <w:rPr>
          <w:rFonts w:ascii="Calibri" w:hAnsi="Calibri"/>
          <w:sz w:val="23"/>
        </w:rPr>
        <w:t>- Baris 2: `الْحَرْفِ وَالْأَوْفَاقِ` (*al-harfi wal-aufāqi* — huruf dan wafaq-wafaq)</w:t>
      </w:r>
    </w:p>
    <w:p>
      <w:r>
        <w:rPr>
          <w:rFonts w:ascii="Calibri" w:hAnsi="Calibri"/>
          <w:sz w:val="23"/>
        </w:rPr>
        <w:t>- Baris 3: `الشَّيْخِ الْبَشِيرِ` (*asy-Syaikhil-Basyīri* — Syeikh al-Basyir)</w:t>
      </w:r>
    </w:p>
    <w:p>
      <w:r>
        <w:rPr>
          <w:rFonts w:ascii="Calibri" w:hAnsi="Calibri"/>
          <w:sz w:val="23"/>
        </w:rPr>
        <w:t>- Sesuai pedoman baku yang telah ditetapkan, jumlah baris dan kata pada bagian `arab`, `latin`, dan `Terjemahan` disamakan persis dengan struktur asli kitab tanpa penambahan kata di luar naskah.</w:t>
      </w:r>
    </w:p>
    <w:p>
      <w:r>
        <w:rPr>
          <w:rFonts w:ascii="Calibri" w:hAnsi="Calibri"/>
          <w:sz w:val="23"/>
        </w:rPr>
        <w:t>2. **Kedudukan Bagian Ketiga dalam Sistematika Kitab**:</w:t>
      </w:r>
    </w:p>
    <w:p>
      <w:r>
        <w:rPr>
          <w:rFonts w:ascii="Calibri" w:hAnsi="Calibri"/>
          <w:sz w:val="23"/>
        </w:rPr>
        <w:t>- Kitab karya Syeikh al-Basyir ini terbagi menjadi tiga bagian besar:</w:t>
      </w:r>
    </w:p>
    <w:p>
      <w:r>
        <w:rPr>
          <w:rFonts w:ascii="Calibri" w:hAnsi="Calibri"/>
          <w:sz w:val="23"/>
        </w:rPr>
        <w:t>1) **Bagian Pertama (Halaman 1–30)**: *Fawā'id* praktis dan *mujarrabāt* berbasis wafaq serta rajah untuk pembatalan sihir, pengobatan ruhani, penolakan kezaliman, dan *kasyf manāmī*.</w:t>
      </w:r>
    </w:p>
    <w:p>
      <w:r>
        <w:rPr>
          <w:rFonts w:ascii="Calibri" w:hAnsi="Calibri"/>
          <w:sz w:val="23"/>
        </w:rPr>
        <w:t>2) **Bagian Kedua (Halaman 31–42)**: *Da'awāt wa Riyādhāt* (9 pasal doa-doa agung, SOP 10 langkah amalan, *Tanbīhul-Labīb*, *Ishrāful-'Ummār*, *Tahshīn*, hingga *Da'watu Āyatil-Kursī*).</w:t>
      </w:r>
    </w:p>
    <w:p>
      <w:r>
        <w:rPr>
          <w:rFonts w:ascii="Calibri" w:hAnsi="Calibri"/>
          <w:sz w:val="23"/>
        </w:rPr>
        <w:t>3) **Bagian Ketiga (Mulai Halaman 43 ini)**: ***Durūsu 'Ilmil-Harfi wal-Aufāq*** — yaitu pengajaran teoretis dan kaidah-kaidah matematis cara menyusun wafaq, menghitung nilai huruf (*hisābul-jumal*), serta mengeluarkan jumlah bacaan wirid dan nama khadim ruhani secara mandiri sebagaimana telah dijanjikan pengarang pada Halaman 34.</w:t>
      </w:r>
    </w:p>
    <w:p>
      <w:pPr>
        <w:pStyle w:val="Heading2"/>
      </w:pPr>
      <w:r>
        <w:rPr>
          <w:color w:val="1B4332"/>
        </w:rPr>
        <w:t>Khususiyah dan Tatacara Praktik</w:t>
      </w:r>
    </w:p>
    <w:p>
      <w:r>
        <w:rPr>
          <w:rFonts w:ascii="Calibri" w:hAnsi="Calibri"/>
          <w:sz w:val="23"/>
        </w:rPr>
        <w:t>1. **Kunci Kemandirian Penuntut Ilmu Hikmah**:</w:t>
      </w:r>
    </w:p>
    <w:p>
      <w:r>
        <w:rPr>
          <w:rFonts w:ascii="Calibri" w:hAnsi="Calibri"/>
          <w:sz w:val="23"/>
        </w:rPr>
        <w:t>- Bagian Ketiga yang dibuka pada Halaman 43 ini adalah inti keilmuan (*ushūlul-'ilm*) yang membedakan seorang *thālib* (murid yang memahami kaidah) dari sekadar *muqallid* (penyalin wafaq).</w:t>
      </w:r>
    </w:p>
    <w:p>
      <w:r>
        <w:rPr>
          <w:rFonts w:ascii="Calibri" w:hAnsi="Calibri"/>
          <w:sz w:val="23"/>
        </w:rPr>
        <w:t>2. **Urutan Belajar**:</w:t>
      </w:r>
    </w:p>
    <w:p>
      <w:r>
        <w:rPr>
          <w:rFonts w:ascii="Calibri" w:hAnsi="Calibri"/>
          <w:sz w:val="23"/>
        </w:rPr>
        <w:t>- Setiap penuntut ilmu wajib mempelajari pelajaran-pelajaran di dalam bagian ini secara berurutan sesuai daftar isi pada Halaman 44, dimulai dari *Mabādi'ul-Aufāq* (Prinsip-Prinsip Dasar Wafaq) dan rahasia *Wafaq Musallas* (3×3).</w:t>
      </w:r>
    </w:p>
    <w:p>
      <w:r>
        <w:br w:type="page"/>
      </w:r>
    </w:p>
    <w:p>
      <w:pPr>
        <w:jc w:val="center"/>
      </w:pPr>
      <w:r>
        <w:drawing>
          <wp:inline xmlns:a="http://schemas.openxmlformats.org/drawingml/2006/main" xmlns:pic="http://schemas.openxmlformats.org/drawingml/2006/picture">
            <wp:extent cx="3840480" cy="2967644"/>
            <wp:docPr id="36" name="Picture 36"/>
            <wp:cNvGraphicFramePr>
              <a:graphicFrameLocks noChangeAspect="1"/>
            </wp:cNvGraphicFramePr>
            <a:graphic>
              <a:graphicData uri="http://schemas.openxmlformats.org/drawingml/2006/picture">
                <pic:pic>
                  <pic:nvPicPr>
                    <pic:cNvPr id="0" name="hal_44.png"/>
                    <pic:cNvPicPr/>
                  </pic:nvPicPr>
                  <pic:blipFill>
                    <a:blip r:embed="rId46"/>
                    <a:stretch>
                      <a:fillRect/>
                    </a:stretch>
                  </pic:blipFill>
                  <pic:spPr>
                    <a:xfrm>
                      <a:off x="0" y="0"/>
                      <a:ext cx="3840480" cy="2967644"/>
                    </a:xfrm>
                    <a:prstGeom prst="rect"/>
                  </pic:spPr>
                </pic:pic>
              </a:graphicData>
            </a:graphic>
          </wp:inline>
        </w:drawing>
      </w:r>
    </w:p>
    <w:p>
      <w:pPr>
        <w:pStyle w:val="Heading1"/>
      </w:pPr>
      <w:r>
        <w:rPr>
          <w:color w:val="0D3B2E"/>
        </w:rPr>
        <w:t>HALAMAN 44 — فِهْرِسُ دُرُوسِ الشَّيْخِ الْبَشِيرِ</w:t>
      </w:r>
    </w:p>
    <w:p>
      <w:pPr>
        <w:pStyle w:val="Heading2"/>
      </w:pPr>
      <w:r>
        <w:rPr>
          <w:color w:val="1B4332"/>
        </w:rPr>
        <w:t>arab</w:t>
      </w:r>
    </w:p>
    <w:p>
      <w:pPr>
        <w:jc w:val="right"/>
      </w:pPr>
      <w:r>
        <w:rPr>
          <w:rFonts w:ascii="Traditional Arabic" w:hAnsi="Traditional Arabic"/>
          <w:sz w:val="32"/>
        </w:rPr>
        <w:t>فِهْرِسُ دُرُوسِ الشَّيْخِ الْبَشِيرِ</w:t>
      </w:r>
    </w:p>
    <w:p>
      <w:pPr>
        <w:jc w:val="right"/>
      </w:pPr>
      <w:r>
        <w:rPr>
          <w:rFonts w:ascii="Traditional Arabic" w:hAnsi="Traditional Arabic"/>
          <w:sz w:val="32"/>
        </w:rPr>
        <w:t>١. مَبَادِئُ الْأَوْفَاقِ</w:t>
      </w:r>
    </w:p>
    <w:p>
      <w:pPr>
        <w:jc w:val="right"/>
      </w:pPr>
      <w:r>
        <w:rPr>
          <w:rFonts w:ascii="Traditional Arabic" w:hAnsi="Traditional Arabic"/>
          <w:sz w:val="32"/>
        </w:rPr>
        <w:t>٢. كَشْفُ السِّتَارِ عَنِ الْمُثَلَّثِ وَمَا يَحْمِلُهُ مِنْ أَسْرَارٍ</w:t>
      </w:r>
    </w:p>
    <w:p>
      <w:pPr>
        <w:jc w:val="right"/>
      </w:pPr>
      <w:r>
        <w:rPr>
          <w:rFonts w:ascii="Traditional Arabic" w:hAnsi="Traditional Arabic"/>
          <w:sz w:val="32"/>
        </w:rPr>
        <w:t>٣. إِثْبَاتُ الْجُمْلَةِ لِاسْتِخْرَاجِ أَسْرَارِ الرِّيَاضَاتِ</w:t>
      </w:r>
    </w:p>
    <w:p>
      <w:pPr>
        <w:jc w:val="right"/>
      </w:pPr>
      <w:r>
        <w:rPr>
          <w:rFonts w:ascii="Traditional Arabic" w:hAnsi="Traditional Arabic"/>
          <w:sz w:val="32"/>
        </w:rPr>
        <w:t>٤. إِثْبَاتُ الْجُمْلَةِ الزَّائِدَةِ لِاسْتِخْرَاجِ أَسْرَارِ الرِّيَاضَاتِ</w:t>
      </w:r>
    </w:p>
    <w:p>
      <w:pPr>
        <w:jc w:val="right"/>
      </w:pPr>
      <w:r>
        <w:rPr>
          <w:rFonts w:ascii="Traditional Arabic" w:hAnsi="Traditional Arabic"/>
          <w:sz w:val="32"/>
        </w:rPr>
        <w:t>٥. قَاعِدَةُ اسْتِخْرَاجِ عَدَدِ التِّلَاوَةِ لِكُلِّ طَالِبٍ</w:t>
      </w:r>
    </w:p>
    <w:p>
      <w:pPr>
        <w:jc w:val="right"/>
      </w:pPr>
      <w:r>
        <w:rPr>
          <w:rFonts w:ascii="Traditional Arabic" w:hAnsi="Traditional Arabic"/>
          <w:sz w:val="32"/>
        </w:rPr>
        <w:t>٦. التِّرْيَاقُ لِكُلِّ طَالِبٍ لِمَعْرِفَةِ أَسْمَاءِ الْخَالِقِ</w:t>
      </w:r>
    </w:p>
    <w:p>
      <w:pPr>
        <w:jc w:val="right"/>
      </w:pPr>
      <w:r>
        <w:rPr>
          <w:rFonts w:ascii="Traditional Arabic" w:hAnsi="Traditional Arabic"/>
          <w:sz w:val="32"/>
        </w:rPr>
        <w:t>٧. الْقَاعِدَةُ الصَّارِمَةُ فِي اسْتِخْرَاجِ الْخَادِمِ السُّفْلِيِّ</w:t>
      </w:r>
    </w:p>
    <w:p>
      <w:pPr>
        <w:jc w:val="right"/>
      </w:pPr>
      <w:r>
        <w:rPr>
          <w:rFonts w:ascii="Traditional Arabic" w:hAnsi="Traditional Arabic"/>
          <w:sz w:val="32"/>
        </w:rPr>
        <w:t>٨. أَسْرَارُ الرِّجَالِ فِي اسْتِعْمَالِ آيَاتِ الْقُرْآنِ لِطَرْدِ الْجِنِّ وَالشَّيْطَانِ</w:t>
      </w:r>
    </w:p>
    <w:p>
      <w:pPr>
        <w:jc w:val="right"/>
      </w:pPr>
      <w:r>
        <w:rPr>
          <w:rFonts w:ascii="Traditional Arabic" w:hAnsi="Traditional Arabic"/>
          <w:sz w:val="32"/>
        </w:rPr>
        <w:t>٩. الْوَصْفُ الْمُبِينُ بَعْدَ تَمْوِيهِ الْمُدَّعِينَ فِي كَيْفِيَّةِ اسْتِخْرَاجِ الرُّوحَانِيِّ</w:t>
      </w:r>
    </w:p>
    <w:p>
      <w:pPr>
        <w:jc w:val="right"/>
      </w:pPr>
      <w:r>
        <w:rPr>
          <w:rFonts w:ascii="Traditional Arabic" w:hAnsi="Traditional Arabic"/>
          <w:sz w:val="32"/>
        </w:rPr>
        <w:t>١٠. الْجَوَابُ الشَّافِي</w:t>
      </w:r>
    </w:p>
    <w:p>
      <w:pPr>
        <w:pStyle w:val="Heading2"/>
      </w:pPr>
      <w:r>
        <w:rPr>
          <w:color w:val="1B4332"/>
        </w:rPr>
        <w:t>latin</w:t>
      </w:r>
    </w:p>
    <w:p>
      <w:r>
        <w:rPr>
          <w:rFonts w:ascii="Calibri" w:hAnsi="Calibri"/>
          <w:i/>
          <w:sz w:val="23"/>
        </w:rPr>
        <w:t>Fihrisu durūsisy-Syaikhil-Basyīri</w:t>
      </w:r>
    </w:p>
    <w:p>
      <w:r>
        <w:rPr>
          <w:rFonts w:ascii="Calibri" w:hAnsi="Calibri"/>
          <w:i/>
          <w:sz w:val="23"/>
        </w:rPr>
        <w:t>1. Mabādi'ul-aufāqi</w:t>
      </w:r>
    </w:p>
    <w:p>
      <w:r>
        <w:rPr>
          <w:rFonts w:ascii="Calibri" w:hAnsi="Calibri"/>
          <w:i/>
          <w:sz w:val="23"/>
        </w:rPr>
        <w:t>2. Kasyfus-sitāri 'anil-mutsallatsi wa mā yahmiluhū min asrārin</w:t>
      </w:r>
    </w:p>
    <w:p>
      <w:r>
        <w:rPr>
          <w:rFonts w:ascii="Calibri" w:hAnsi="Calibri"/>
          <w:i/>
          <w:sz w:val="23"/>
        </w:rPr>
        <w:t>3. Itsbātul-jumlati listikhrāji asrārir-riyādhāti</w:t>
      </w:r>
    </w:p>
    <w:p>
      <w:r>
        <w:rPr>
          <w:rFonts w:ascii="Calibri" w:hAnsi="Calibri"/>
          <w:i/>
          <w:sz w:val="23"/>
        </w:rPr>
        <w:t>4. Itsbātul-jumlatiz-zā'idati listikhrāji asrārir-riyādhāti</w:t>
      </w:r>
    </w:p>
    <w:p>
      <w:r>
        <w:rPr>
          <w:rFonts w:ascii="Calibri" w:hAnsi="Calibri"/>
          <w:i/>
          <w:sz w:val="23"/>
        </w:rPr>
        <w:t>5. Qā'idatu-stikhrāji 'adadit-tilāwati likulli thālibin</w:t>
      </w:r>
    </w:p>
    <w:p>
      <w:r>
        <w:rPr>
          <w:rFonts w:ascii="Calibri" w:hAnsi="Calibri"/>
          <w:i/>
          <w:sz w:val="23"/>
        </w:rPr>
        <w:t>6. At-tiryāqu likulli thālibin lima'rifati asmā'il-Khāliqi</w:t>
      </w:r>
    </w:p>
    <w:p>
      <w:r>
        <w:rPr>
          <w:rFonts w:ascii="Calibri" w:hAnsi="Calibri"/>
          <w:i/>
          <w:sz w:val="23"/>
        </w:rPr>
        <w:t>7. Al-qā'idatush-shārimatu fi-stikhrājil-khādimis-sufliyyi</w:t>
      </w:r>
    </w:p>
    <w:p>
      <w:r>
        <w:rPr>
          <w:rFonts w:ascii="Calibri" w:hAnsi="Calibri"/>
          <w:i/>
          <w:sz w:val="23"/>
        </w:rPr>
        <w:t>8. Asrārur-rijāli fi-sti'māli āyātil-Qur'āni lithardil-jinni wasy-syaithāni</w:t>
      </w:r>
    </w:p>
    <w:p>
      <w:r>
        <w:rPr>
          <w:rFonts w:ascii="Calibri" w:hAnsi="Calibri"/>
          <w:i/>
          <w:sz w:val="23"/>
        </w:rPr>
        <w:t>9. Al-washful-mubīnu ba'da tamwīhil-mudda'īna fī kaifiyyati-stikhrājir-rūhāniyyi</w:t>
      </w:r>
    </w:p>
    <w:p>
      <w:r>
        <w:rPr>
          <w:rFonts w:ascii="Calibri" w:hAnsi="Calibri"/>
          <w:i/>
          <w:sz w:val="23"/>
        </w:rPr>
        <w:t>10. Al-jawābusy-syāfī</w:t>
      </w:r>
    </w:p>
    <w:p>
      <w:pPr>
        <w:pStyle w:val="Heading2"/>
      </w:pPr>
      <w:r>
        <w:rPr>
          <w:color w:val="1B4332"/>
        </w:rPr>
        <w:t>Terjemahan</w:t>
      </w:r>
    </w:p>
    <w:p>
      <w:r>
        <w:rPr>
          <w:rFonts w:ascii="Calibri" w:hAnsi="Calibri"/>
          <w:sz w:val="23"/>
        </w:rPr>
        <w:t>Daftar isi pelajaran-pelajaran Syeikh al-Basyir</w:t>
      </w:r>
    </w:p>
    <w:p>
      <w:r>
        <w:rPr>
          <w:rFonts w:ascii="Calibri" w:hAnsi="Calibri"/>
          <w:sz w:val="23"/>
        </w:rPr>
        <w:t>1. Prinsip-prinsip dasar ilmu wafaq</w:t>
      </w:r>
    </w:p>
    <w:p>
      <w:r>
        <w:rPr>
          <w:rFonts w:ascii="Calibri" w:hAnsi="Calibri"/>
          <w:sz w:val="23"/>
        </w:rPr>
        <w:t>2. Penyingkapan tabir tentang wafaq musallas (3×3) dan rahasia-rahasia yang dikandungnya</w:t>
      </w:r>
    </w:p>
    <w:p>
      <w:r>
        <w:rPr>
          <w:rFonts w:ascii="Calibri" w:hAnsi="Calibri"/>
          <w:sz w:val="23"/>
        </w:rPr>
        <w:t>3. Penetapan jumlah hisab untuk mengeluarkan rahasia-rahasia riyadhah</w:t>
      </w:r>
    </w:p>
    <w:p>
      <w:r>
        <w:rPr>
          <w:rFonts w:ascii="Calibri" w:hAnsi="Calibri"/>
          <w:sz w:val="23"/>
        </w:rPr>
        <w:t>4. Penetapan jumlah hisab tambahan (al-jumlatuz-zā'idah) untuk mengeluarkan rahasia-rahasia riyadhah</w:t>
      </w:r>
    </w:p>
    <w:p>
      <w:r>
        <w:rPr>
          <w:rFonts w:ascii="Calibri" w:hAnsi="Calibri"/>
          <w:sz w:val="23"/>
        </w:rPr>
        <w:t>5. Kaidah mengeluarkan (menghitung) jumlah bacaan wirid bagi setiap penuntut ilmu</w:t>
      </w:r>
    </w:p>
    <w:p>
      <w:r>
        <w:rPr>
          <w:rFonts w:ascii="Calibri" w:hAnsi="Calibri"/>
          <w:sz w:val="23"/>
        </w:rPr>
        <w:t>6. Penawar mujarab (at-tiryāq) bagi setiap penuntut ilmu untuk mengetahui Asma-Asma Sang Pencipta</w:t>
      </w:r>
    </w:p>
    <w:p>
      <w:r>
        <w:rPr>
          <w:rFonts w:ascii="Calibri" w:hAnsi="Calibri"/>
          <w:sz w:val="23"/>
        </w:rPr>
        <w:t>7. Kaidah yang tegas dalam mengeluarkan nama khadim suflī (bawah)</w:t>
      </w:r>
    </w:p>
    <w:p>
      <w:r>
        <w:rPr>
          <w:rFonts w:ascii="Calibri" w:hAnsi="Calibri"/>
          <w:sz w:val="23"/>
        </w:rPr>
        <w:t>8. Rahasia-rahasia para tokoh ahli hikmah (ar-rijāl) dalam menggunakan ayat-ayat Al-Qur'an untuk mengusir jin dan setan</w:t>
      </w:r>
    </w:p>
    <w:p>
      <w:r>
        <w:rPr>
          <w:rFonts w:ascii="Calibri" w:hAnsi="Calibri"/>
          <w:sz w:val="23"/>
        </w:rPr>
        <w:t>9. Penjelasan yang nyata — setelah pengaburan para pengaku-ngaku — tentang tata cara mengeluarkan nama khadim ruhani</w:t>
      </w:r>
    </w:p>
    <w:p>
      <w:r>
        <w:rPr>
          <w:rFonts w:ascii="Calibri" w:hAnsi="Calibri"/>
          <w:sz w:val="23"/>
        </w:rPr>
        <w:t>10. Jawaban yang memuaskan (menyembuhkan keraguan)</w:t>
      </w:r>
    </w:p>
    <w:p>
      <w:pPr>
        <w:pStyle w:val="Heading2"/>
      </w:pPr>
      <w:r>
        <w:rPr>
          <w:color w:val="1B4332"/>
        </w:rPr>
        <w:t>Syarah dan Penjelasan</w:t>
      </w:r>
    </w:p>
    <w:p>
      <w:r>
        <w:rPr>
          <w:rFonts w:ascii="Calibri" w:hAnsi="Calibri"/>
          <w:sz w:val="23"/>
        </w:rPr>
        <w:t>1. **Verifikasi 3× vs Scan Asli `hal_44.png` — Pembersihan Total Teks Draf yang Bukan Isi Kitab**:</w:t>
      </w:r>
    </w:p>
    <w:p>
      <w:r>
        <w:rPr>
          <w:rFonts w:ascii="Calibri" w:hAnsi="Calibri"/>
          <w:sz w:val="23"/>
        </w:rPr>
        <w:t>- Pada draf kiriman sebelumnya, Halaman 44 ditulis sebagai `[ وَفْقُ الِاسْمِ الْأَعْظَمِ الْجَلَالِيِّ ]` dengan tabel 3×3 (`67-60-65...`). Setelah diverifikasi terhadap scan asli `hal_44.png`, teks tersebut **sama sekali tidak ada dalam kitab asli**.</w:t>
      </w:r>
    </w:p>
    <w:p>
      <w:r>
        <w:rPr>
          <w:rFonts w:ascii="Calibri" w:hAnsi="Calibri"/>
          <w:sz w:val="23"/>
        </w:rPr>
        <w:t>- Halaman 44 yang asli adalah **`فِهْرِسُ دُرُوسِ الشَّيْخِ الْبَشِيرِ`** (Daftar Isi Pelajaran-Pelajaran Syeikh al-Basyir) yang memuat 10 judul pelajaran inti Ilmu Huruf dan Wafaq.</w:t>
      </w:r>
    </w:p>
    <w:p>
      <w:r>
        <w:rPr>
          <w:rFonts w:ascii="Calibri" w:hAnsi="Calibri"/>
          <w:sz w:val="23"/>
        </w:rPr>
        <w:t>2. **Pemenuhan Janji Pengarang pada Halaman 34**:</w:t>
      </w:r>
    </w:p>
    <w:p>
      <w:r>
        <w:rPr>
          <w:rFonts w:ascii="Calibri" w:hAnsi="Calibri"/>
          <w:sz w:val="23"/>
        </w:rPr>
        <w:t>- Ingat kembali bahwa pada Halaman 34 (*Tanbīhul-Labīb*), Syeikh al-Basyir berjanji: *"Dan aku akan meletakkan untuk kalian, wahai saudara-saudaraku karena Allah, tata cara menghitung lama hari dan jumlah bacaan khusus dalam hal ini..."* (`وَسَأَضَعُ لَكُمْ إِخْوَتِي فِي اللهِ طَرِيقَةَ حِسَابِ الْمُدَّةِ وَعَدَدِ التِّلَاوَةِ بِهَذَا الْخُصُوصِ`).</w:t>
      </w:r>
    </w:p>
    <w:p>
      <w:r>
        <w:rPr>
          <w:rFonts w:ascii="Calibri" w:hAnsi="Calibri"/>
          <w:sz w:val="23"/>
        </w:rPr>
        <w:t>- Janji tersebut ditepati secara sistematis pada Poin 3, 4, 5, dan 6 dalam daftar isi Halaman 44 ini (`إِثْبَاتُ الْجُمْلَةِ`, `إِثْبَاتُ الْجُمْلَةِ الزَّائِدَةِ`, `قَاعِدَةُ اسْتِخْرَاجِ عَدَدِ التِّلَاوَةِ لِكُلِّ طَالِبٍ`, dan `التِّرْيَاقُ لِكُلِّ طَالِبٍ لِمَعْرِفَةِ أَسْمَاءِ الْخَالِقِ`).</w:t>
      </w:r>
    </w:p>
    <w:p>
      <w:pPr>
        <w:pStyle w:val="Heading2"/>
      </w:pPr>
      <w:r>
        <w:rPr>
          <w:color w:val="1B4332"/>
        </w:rPr>
        <w:t>Khususiyah dan Tatacara Praktik</w:t>
      </w:r>
    </w:p>
    <w:p>
      <w:r>
        <w:rPr>
          <w:rFonts w:ascii="Calibri" w:hAnsi="Calibri"/>
          <w:sz w:val="23"/>
        </w:rPr>
        <w:t>1. **Kurikulum Berjenjang 10 Pelajaran (*Durūs*)**:</w:t>
      </w:r>
    </w:p>
    <w:p>
      <w:r>
        <w:rPr>
          <w:rFonts w:ascii="Calibri" w:hAnsi="Calibri"/>
          <w:sz w:val="23"/>
        </w:rPr>
        <w:t>- **Pelajaran 1–2**: Fondasi teoretis *'Ilmul-Aufāq* dan anatomi *Wafaq Musallas* (3×3).</w:t>
      </w:r>
    </w:p>
    <w:p>
      <w:r>
        <w:rPr>
          <w:rFonts w:ascii="Calibri" w:hAnsi="Calibri"/>
          <w:sz w:val="23"/>
        </w:rPr>
        <w:t>- **Pelajaran 3–6**: Rumus matematis menghitung durasi riyadhah, jumlah bacaan wirid harian (*'adadut-tilāwah*), dan Asmaul Husna yang selaras dengan nilai hisab nama setiap murid.</w:t>
      </w:r>
    </w:p>
    <w:p>
      <w:r>
        <w:rPr>
          <w:rFonts w:ascii="Calibri" w:hAnsi="Calibri"/>
          <w:sz w:val="23"/>
        </w:rPr>
        <w:t>- **Pelajaran 7 &amp; 9**: Kaidah *istikhrāj* (ekstraksi huruf) untuk mengetahui nama khadim ruhani (*'ulwī* maupun *suflī*) secara sahih tanpa terjebak pengaburan (*tamwīh*) kitab-kitab palsu.</w:t>
      </w:r>
    </w:p>
    <w:p>
      <w:r>
        <w:rPr>
          <w:rFonts w:ascii="Calibri" w:hAnsi="Calibri"/>
          <w:sz w:val="23"/>
        </w:rPr>
        <w:t>- **Pelajaran 8 &amp; 10**: Rahasia penggunaan ayat-ayat Al-Qur'an untuk pengobatan/pengusiran jin serta rangkuman jawaban penutup (*al-Jawābusy-Syāfī*).</w:t>
      </w:r>
    </w:p>
    <w:p>
      <w:r>
        <w:br w:type="page"/>
      </w:r>
    </w:p>
    <w:p>
      <w:pPr>
        <w:jc w:val="center"/>
      </w:pPr>
      <w:r>
        <w:drawing>
          <wp:inline xmlns:a="http://schemas.openxmlformats.org/drawingml/2006/main" xmlns:pic="http://schemas.openxmlformats.org/drawingml/2006/picture">
            <wp:extent cx="3840480" cy="2967644"/>
            <wp:docPr id="37" name="Picture 37"/>
            <wp:cNvGraphicFramePr>
              <a:graphicFrameLocks noChangeAspect="1"/>
            </wp:cNvGraphicFramePr>
            <a:graphic>
              <a:graphicData uri="http://schemas.openxmlformats.org/drawingml/2006/picture">
                <pic:pic>
                  <pic:nvPicPr>
                    <pic:cNvPr id="0" name="hal_45.png"/>
                    <pic:cNvPicPr/>
                  </pic:nvPicPr>
                  <pic:blipFill>
                    <a:blip r:embed="rId47"/>
                    <a:stretch>
                      <a:fillRect/>
                    </a:stretch>
                  </pic:blipFill>
                  <pic:spPr>
                    <a:xfrm>
                      <a:off x="0" y="0"/>
                      <a:ext cx="3840480" cy="2967644"/>
                    </a:xfrm>
                    <a:prstGeom prst="rect"/>
                  </pic:spPr>
                </pic:pic>
              </a:graphicData>
            </a:graphic>
          </wp:inline>
        </w:drawing>
      </w:r>
    </w:p>
    <w:p>
      <w:pPr>
        <w:pStyle w:val="Heading1"/>
      </w:pPr>
      <w:r>
        <w:rPr>
          <w:color w:val="0D3B2E"/>
        </w:rPr>
        <w:t>HALAMAN 45 — مَبَادِئُ الْأَوْفَاقِ</w:t>
      </w:r>
    </w:p>
    <w:p>
      <w:pPr>
        <w:pStyle w:val="Heading2"/>
      </w:pPr>
      <w:r>
        <w:rPr>
          <w:color w:val="1B4332"/>
        </w:rPr>
        <w:t>arab</w:t>
      </w:r>
    </w:p>
    <w:p>
      <w:pPr>
        <w:jc w:val="right"/>
      </w:pPr>
      <w:r>
        <w:rPr>
          <w:rFonts w:ascii="Traditional Arabic" w:hAnsi="Traditional Arabic"/>
          <w:sz w:val="32"/>
        </w:rPr>
        <w:t>مَبَادِئُ الْأَوْفَاقِ</w:t>
      </w:r>
    </w:p>
    <w:p>
      <w:pPr>
        <w:jc w:val="right"/>
      </w:pPr>
      <w:r>
        <w:rPr>
          <w:rFonts w:ascii="Traditional Arabic" w:hAnsi="Traditional Arabic"/>
          <w:sz w:val="32"/>
        </w:rPr>
        <w:t>السَّلَامُ عَلَيْكُمْ وَرَحْمَةُ اللهِ وَبَرَكَاتُهُ</w:t>
      </w:r>
    </w:p>
    <w:p>
      <w:pPr>
        <w:jc w:val="right"/>
      </w:pPr>
      <w:r>
        <w:rPr>
          <w:rFonts w:ascii="Traditional Arabic" w:hAnsi="Traditional Arabic"/>
          <w:sz w:val="32"/>
        </w:rPr>
        <w:t>إِخْوَتِي فِي اللهِ مَا دُمْنَا سَنَفْتَحُ مَوْضُوعَ الْأَوْفَاقِ وَجَبَ عَلَيْنَا أَوَّلًا الْوُقُوفُ عِنْدَ هَذِهِ الْأُمُورِ الَّتِي لَا تَخْلُو مِنْ فَائِدَةٍ وَكَثِيرًا مَا يَقَعُ الْإِخْوَةُ فِي شِرَاكِهَا الْمَنْصُوبَةِ مِنْ طَرَفِ الْجَهَلَةِ وَالْمُدَّعِينَ أَعَاذَنَا اللهُ وَإِيَّاكُمْ مِنْهُمْ .</w:t>
      </w:r>
    </w:p>
    <w:p>
      <w:pPr>
        <w:jc w:val="right"/>
      </w:pPr>
      <w:r>
        <w:rPr>
          <w:rFonts w:ascii="Traditional Arabic" w:hAnsi="Traditional Arabic"/>
          <w:sz w:val="32"/>
        </w:rPr>
        <w:t>اعْلَمُوا إِخْوَتِي فِي اللهِ أَنَّ الْأَوْفَاقَ تَنْقَسِمُ إِلَى قِسْمَيْنِ حَرْفِيَّةٍ وَعَدَدِيَّةٍ وَلِكُلِّ قِسْمٍ مِنَ الْقِسْمَيْنِ ٦ طُرُقٍ مُخْتَلِفَةٍ لَكِنَّهَا تَلْتَقِي فِي مَرْتَبَةِ مَا قَبْلَ التَّصْرِيفِ ، وَالطُّرُقُ ٦ تَنْقَسِمُ إِلَى قِسْمَيْنِ قِسْمٍ ظَاهِرِيٍّ وَقِسْمٍ بَاطِنِيٍّ هُنَا يَقَعُ الِاخْتِلَافُ التَّامُّ وَفِيهِ تَزِلُّ الْأَقْدَامُ ، فَالْقِسْمُ الظَّاهِرِيُّ هُوَ فِي حَدِّ ذَاتِهِ ظَاهِرُ الْبَاطِنِ وَلَيْسَ مِنَ السَّهْلِ الْوُصُولُ إِلَيْهِ إِلَّا بَعْدَ دِرَايَةٍ شَامِلَةٍ ، لِأَنَّهُ يَجْمَعُ كُلَّ الْقَوَاعِدِ الْحَرْفِيَّةِ وَالْعَدَدِيَّةِ وَلَهُ مَنْفَذَانِ وَحِيدَانِ هُمَا مَعْرِفَةُ اسْتِبْدَالِ الْحُرُوفِ وَطَرِيقَةُ وَضْعِ الْهَرَمِ الْحَرْفِيِّ لِاسْتِخْلَاصِ الْعَدَدِ وَالْوَزْنِ بِالْمِيزَانِ الْفَلْسَفِيِّ الْمُتَدَاوَلِ وَالْمَعْرُوفِ إِلَّا أَنَّ هُنَاكَ فِيهِ اخْتِلَافٌ حَيْثُ تَكُونُ مَرَاتِبُهُ ٧ أَحَدُهَا سَالِبٌ وَأَحَدُهَا مُوجَبٌ أَيِ الزَّائِدُ وَالنَّاقِصُ وَذَلِكَ يَخْتَلِفُ بِاخْتِلَافِ الْعَمَلِ الْمَطْلُوبِ وَهَذِهِ قِمَّةُ الْعِلْمِ الْحَرْفِيِّ الظَّاهِرِ ، أَمَّا طَرِيقَةُ الْبَاطِنِ فَهِيَ كَذَلِكَ حَرْفِيَّةٌ وَعَدَدِيَّةٌ فَالْحَرْفِيَّةُ تَعْتَمِدُ عَلَى قَوَاعِدَ مُهِمَّةٍ لَا بُدَّ لِكُلِّ طَالِبٍ الْوُقُوفُ عَلَيْهَا وَهِيَ مَعْرِفَةُ الْحُرُوفِ عَلَى هَذَا التَّفْصِيلِ ، [ النَّارِيَّةُ التُّرَابِيَّةُ الْهَوَائِيَّةُ الْمَائِيَّةُ النُّورَانِيَّةُ الظُّلْمَانِيَّةُ الْعُلْوِيَّةُ السُّفْلِيَّةُ الذُّكُورُ الْإِنَاثُ التَّوَالُدُ الْأَبْنَاءُ الْأَحْفَادُ اسْتِبْدَالُ الْحَرْفِ بِالْحَرْفِ السَّالِبَةِ فِي الْأَصْلِ الْمُوجَبَةِ فِي الْأَصْلِ تَرْتِيبُ الْحُرُوفِ ثُمَّ الْوَضْعُ ثُمَّ لَقْطُ الْحُرُوفِ وَرَبْطُهَا ] وَهَذَا رُكْنٌ أَسَاسٌ مَخْفِيٌّ وَهُنَا تَبْدَأُ الْمَشَاكِلُ الصِّعَابُ وَهِيَ لَا تَحْتَاجُ إِلَّا لِتَدَبُّرٍ بِرَوِيَّةٍ وَتَأَنٍّ لِلْوُقُوفِ عَلَيْهَا ، أَمَّا الْأَوْفَاقُ الْعَدَدِيَّةُ لَهَا نَفْسُ الْمَطَالِبِ لِلْأَوْفَاقِ الْحَرْفِيَّةِ إِلَّا اخْتِلَافٌ وَاحِدٌ وَهُوَ انْقِلَابُ الْحَرْفِ إِلَى عَدَدٍ وَاسْتِنْطَاقُ الْعَدَدِ لِاسْتِخْلَاصِ طَبْعٍ مُعَيَّنٍ إِمَّا مِنْهُ أَوْ مِنْ تَوَالُدِهِ مَعَ مُرَاعَاةِ الْوَضْعِ وَالطَّبْعِ وَرَبْطِ الْبُيُوتِ لِيَتِمَّ الْوَفْقُ بِإِذْنِ اللهِ الْوَاحِدِ الْقَهَّارِ .</w:t>
      </w:r>
    </w:p>
    <w:p>
      <w:pPr>
        <w:jc w:val="right"/>
      </w:pPr>
      <w:r>
        <w:rPr>
          <w:rFonts w:ascii="Traditional Arabic" w:hAnsi="Traditional Arabic"/>
          <w:sz w:val="32"/>
        </w:rPr>
        <w:t>وَالْأَعْمَالُ الْحَرْفِيَّةُ وَالْوَفْقِيَّةُ [ ٣ مَرَاتِبَ وَأَرْجُو الْوُقُوفَ عَلَى هَذِهِ الْجُمْلَةِ جَيِّدًا وَدِرَاسَتَهَا بِتَدَبُّرٍ ]</w:t>
      </w:r>
    </w:p>
    <w:p>
      <w:pPr>
        <w:jc w:val="right"/>
      </w:pPr>
      <w:r>
        <w:rPr>
          <w:rFonts w:ascii="Traditional Arabic" w:hAnsi="Traditional Arabic"/>
          <w:sz w:val="32"/>
        </w:rPr>
        <w:t>إِذَا كَانَ الْعَمَلُ طَالِبٌ وَمَطْلُوبٌ ٣ نُورَانِيَّةٌ وَ ٢ ظُلْمَانِيَّةٌ</w:t>
      </w:r>
    </w:p>
    <w:p>
      <w:pPr>
        <w:jc w:val="right"/>
      </w:pPr>
      <w:r>
        <w:rPr>
          <w:rFonts w:ascii="Traditional Arabic" w:hAnsi="Traditional Arabic"/>
          <w:sz w:val="32"/>
        </w:rPr>
        <w:t>إِذَا كَانَ الْعَمَلُ طَالِبٌ وَطَلَبٌ ٥ نُورَانِيَّةٌ</w:t>
      </w:r>
    </w:p>
    <w:p>
      <w:pPr>
        <w:jc w:val="right"/>
      </w:pPr>
      <w:r>
        <w:rPr>
          <w:rFonts w:ascii="Traditional Arabic" w:hAnsi="Traditional Arabic"/>
          <w:sz w:val="32"/>
        </w:rPr>
        <w:t>إِذَا كَانَ الْعَمَلُ مَطْلُوبٌ وَطَلَبٌ ٥ ظُلْمَانِيَّةٌ</w:t>
      </w:r>
    </w:p>
    <w:p>
      <w:pPr>
        <w:jc w:val="right"/>
      </w:pPr>
      <w:r>
        <w:rPr>
          <w:rFonts w:ascii="Traditional Arabic" w:hAnsi="Traditional Arabic"/>
          <w:sz w:val="32"/>
        </w:rPr>
        <w:t>انْتَبِهُوا وَتَمَعَّنُوا فَقَدْ كَشَفْتُ عَنْ أَسْرَارٍ مُهِمَّةٍ فِي تَرْتِيبِ مَرَاتِبِ الْأَعْمَالِ فَانْتَبِهُوا لَهَا ، وَالْإِشَارَةُ فِي الْمُثَلَّثِ الطَّبِيعِيِّ</w:t>
      </w:r>
    </w:p>
    <w:p>
      <w:pPr>
        <w:pStyle w:val="Heading2"/>
      </w:pPr>
      <w:r>
        <w:rPr>
          <w:color w:val="1B4332"/>
        </w:rPr>
        <w:t>latin</w:t>
      </w:r>
    </w:p>
    <w:p>
      <w:r>
        <w:rPr>
          <w:rFonts w:ascii="Calibri" w:hAnsi="Calibri"/>
          <w:i/>
          <w:sz w:val="23"/>
        </w:rPr>
        <w:t>Mabādi'ul-aufāqi.</w:t>
      </w:r>
    </w:p>
    <w:p>
      <w:r>
        <w:rPr>
          <w:rFonts w:ascii="Calibri" w:hAnsi="Calibri"/>
          <w:i/>
          <w:sz w:val="23"/>
        </w:rPr>
        <w:t>As-salāmu 'alaikum wa rahmatullāhi wa barakātuhū.</w:t>
      </w:r>
    </w:p>
    <w:p>
      <w:r>
        <w:rPr>
          <w:rFonts w:ascii="Calibri" w:hAnsi="Calibri"/>
          <w:i/>
          <w:sz w:val="23"/>
        </w:rPr>
        <w:t>Ikhwatī fillāhi mā dumnā sanaftahu maudhū'al-aufāqi wajaba 'alainā awwalanil-wuqūfu 'inda hādzihil-umūril-latī lā takhlū min fā'idatin wa katsīran mā yaqa'ul-ikhwatu fī syirākihal-manshūbati min tharafil-jahalati wal-mudda'īna a'ādzanallāhu wa iyyākum minhum.</w:t>
      </w:r>
    </w:p>
    <w:p>
      <w:r>
        <w:rPr>
          <w:rFonts w:ascii="Calibri" w:hAnsi="Calibri"/>
          <w:i/>
          <w:sz w:val="23"/>
        </w:rPr>
        <w:t>I'lamū ikhwatī fillāhi annal-aufāqa tanqasimu ilā qismaini harfiyyatin wa 'adadiyyatin wa likulli qismin minal-qismaini 6 thuruqin mukhtalifatin lakinnahā taltaqī fī martabati mā qablat-tashrīfi, wath-thuruqu 6 tanqasimu ilal-qismaini qismin zhāhiriyyin wa qismin bāthiniyyin hunā yaqa'ul-ikhtilāfut-tāmmu wa fīhi tazillul-aqdāmu, fal-qismuzh-zhāhiriyyu huwa fī haddi dzātihī zhāhirul-bāthini wa laisa minas-sahlil-wushūlu ilaihi illā ba'da dirāyatin syāmilatin, li-annahū yajma'u kullal-qawā'idil-harfiyyati wal-'adadiyyati wa lahū manfadzāni wahīdāni humā ma'rifatu-stibdālil-hurūfi wa tharīqatu wadh'il-haramil-harfiyyi listikhlāshil-'adadi wal-wazni bil-mīzānil-falsafiyyil-mutadāwali wal-ma'rūfi illā anna hunāka fīhi-khtilāfun haitsu takūnu marātibuhū 7 ahaduhā sālibun wa ahaduhā mūjabun ayiz-zā'idu wan-nāqishu wa dzālika yakhtalifu bikhtilāfil-'amalil-mathlūbi wa hādzihī qimmatul-'ilmil-harfiyyizh-zhāhiri, ammā tharīqatul-bāthini fahiya kadzālika harfiyyatun wa 'adadiyyatun fal-harfiyyatu ta'tamidu 'alā qawā'ida muhimmatin lā budda likulli thālibinil-wuqūfu 'alaihā wa hiya ma'rifatul-hurūfi 'alā hādzat-tafshīli, [ an-nāriyyatu at-turābiyyatu al-hawā'iyyatu al-mā'iyyatu an-nūrāniyyatu azh-zhulmāniyyatu al-'ulwiyyatu as-sufliyyatu adz-dzukūru al-inātsu at-tawāludu al-abnā'u al-ahfādu istibdālul-harfi bil-harfi as-sālibatu fil-ashli al-mūjabatu fil-ashli tartībul-hurūfi tsummal-wadh'u tsumma laqthul-hurūfi wa rabthuhā ] wa hādzā ruknun asāsun makhfiyyun wa hunā tabda'ul-masyākilush-shi'ābu wa hiya lā tahtāju illā litadabburin birawiyyatin wa ta'annin lil-wuqūfi 'alaihā, ammal-aufāqul-'adadiyyatu lahā nafsul-mathālibi lil-aufāqil-harfiyyati illā-khtilāfun wāhidun wa huwa-nqilābul-harfi ilā 'adadin wastinhtāqul-'adadi listikhlāshi thab'in mu'ayyanin immā minhu au min tawāludihī ma'a murā'ātil-wadh'i wath-thab'i wa rabthil-buyūti liyatimmal-wafqu bi-idznillāhil-Wāhidil-Qahhāri.</w:t>
      </w:r>
    </w:p>
    <w:p>
      <w:r>
        <w:rPr>
          <w:rFonts w:ascii="Calibri" w:hAnsi="Calibri"/>
          <w:i/>
          <w:sz w:val="23"/>
        </w:rPr>
        <w:t>Wal-a'mālul-harfiyyatu wal-wafqiyyatu [ 3 marātiba wa arjul-wuqūfa 'alā hādzihil-jumlati jayyidan wa dirāsatahā bitadabburin ]:</w:t>
      </w:r>
    </w:p>
    <w:p>
      <w:r>
        <w:rPr>
          <w:rFonts w:ascii="Calibri" w:hAnsi="Calibri"/>
          <w:i/>
          <w:sz w:val="23"/>
        </w:rPr>
        <w:t>Idzā kānal-'amalu thālibun wa mathlūbun: 3 nūrāniyyatun wa 2 zhulmāniyyatun.</w:t>
      </w:r>
    </w:p>
    <w:p>
      <w:r>
        <w:rPr>
          <w:rFonts w:ascii="Calibri" w:hAnsi="Calibri"/>
          <w:i/>
          <w:sz w:val="23"/>
        </w:rPr>
        <w:t>Idzā kānal-'amalu thālibun wa thalabun: 5 nūrāniyyatun.</w:t>
      </w:r>
    </w:p>
    <w:p>
      <w:r>
        <w:rPr>
          <w:rFonts w:ascii="Calibri" w:hAnsi="Calibri"/>
          <w:i/>
          <w:sz w:val="23"/>
        </w:rPr>
        <w:t>Idzā kānal-'amalu mathlūbun wa thalabun: 5 zhulmāniyyatun.</w:t>
      </w:r>
    </w:p>
    <w:p>
      <w:r>
        <w:rPr>
          <w:rFonts w:ascii="Calibri" w:hAnsi="Calibri"/>
          <w:i/>
          <w:sz w:val="23"/>
        </w:rPr>
        <w:t>Intabihū wa tama''anū faqad kasyaftu 'an asrārin muhimmatin fī tartībi marātibil-a'māli fantabihū lahā, wal-isyāratu fil-mutsallatsith-thabī'iyyi.</w:t>
      </w:r>
    </w:p>
    <w:p>
      <w:pPr>
        <w:pStyle w:val="Heading2"/>
      </w:pPr>
      <w:r>
        <w:rPr>
          <w:color w:val="1B4332"/>
        </w:rPr>
        <w:t>Terjemahan</w:t>
      </w:r>
    </w:p>
    <w:p>
      <w:r>
        <w:rPr>
          <w:rFonts w:ascii="Calibri" w:hAnsi="Calibri"/>
          <w:sz w:val="23"/>
        </w:rPr>
        <w:t>Prinsip-prinsip dasar ilmu wafaq.</w:t>
      </w:r>
    </w:p>
    <w:p>
      <w:r>
        <w:rPr>
          <w:rFonts w:ascii="Calibri" w:hAnsi="Calibri"/>
          <w:sz w:val="23"/>
        </w:rPr>
        <w:t>Assalamu'alaikum warahmatullahi wabarakatuh.</w:t>
      </w:r>
    </w:p>
    <w:p>
      <w:r>
        <w:rPr>
          <w:rFonts w:ascii="Calibri" w:hAnsi="Calibri"/>
          <w:sz w:val="23"/>
        </w:rPr>
        <w:t>Wahai saudara-saudaraku karena Allah, selama kita akan membuka pembahasan tentang ilmu wafaq, maka wajib atas kita terlebih dahulu berhenti (merenungkan) perkara-perkara ini yang tidak lepas dari faedah; karena sering kali para saudara kita terjatuh ke dalam jerat-jerat perangkap yang dipasang oleh orang-orang bodoh dan para pengaku-ngaku — semoga Allah melindungi kami dan kalian dari mereka.</w:t>
      </w:r>
    </w:p>
    <w:p>
      <w:r>
        <w:rPr>
          <w:rFonts w:ascii="Calibri" w:hAnsi="Calibri"/>
          <w:sz w:val="23"/>
        </w:rPr>
        <w:t>Ketahuilah wahai saudara-saudaraku karena Allah, bahwa wafaq-wafaq itu terbagi menjadi dua bagian: wafaq huruf (harfiyyah) dan wafaq angka ('adadiyyah). Setiap bagian dari kedua bagian tersebut memiliki 6 metode (thuruq) yang berbeda-beda, namun keenamnya bertemu pada tingkatan sebelum pengaktifan daya guna (mā qablat-tashrīf). Keenam metode itu terbagi lagi menjadi dua bagian: bagian lahiriah (zhāhirī) dan bagian batiniah (bāthinī); di sinilah letak perbedaan yang menyeluruh dan di sinilah banyak kaki tergelincir. Adapun bagian lahiriah pada hakikatnya adalah sisi lahir dari yang batin, dan tidaklah mudah untuk sampai kepadanya kecuali setelah memiliki penguasaan ilmu (dirāyah) yang menyeluruh, karena ia menghimpun seluruh kaidah huruf maupun angka, serta hanya memiliki dua pintu masuk tunggal, yaitu: mengetahui pergantian huruf (istibdālul-hurūf) dan tata cara menyusun piramida huruf (al-haramul-harfī) untuk menyarikan nilai bilangan ('adad) serta timbangan bobot (al-wazn) dengan neraca filosofis (al-mīzānul-falsafī) yang telah beredar dan dikenal luas; hanya saja di sana terdapat perbedaan karena tingkatannya ada 7: salah satunya bernilai negatif (sālib) dan salah satunya bernilai positif (mūjab), yakni bertambah (zā'id) dan berkurang (nāqish), yang berbeda-beda sesuai perbedaan jenis amalan yang dituju; dan inilah puncak ilmu huruf lahiriah. Adapun metode batiniah, maka ia juga terbagi menjadi huruf (harfiyyah) dan angka ('adadiyyah). Bagian hurufnya bertumpu pada kaidah-kaidah penting yang wajib dipahami oleh setiap penuntut ilmu, yaitu mengenal sifat-sifat huruf berdasarkan perincian berikut: [ huruf-huruf api (nāriyyah), tanah (turābiyyah), udara (hawā'iyyah), air (mā'iyyah), cahaya (nūrāniyyah), kegelapan (zhulmāniyyah), atas ('ulwiyyah), bawah (sufliyyah), jantan (dzukūr), betina (ināts), perkembangbiakan huruf (at-tawālud), huruf anak (al-abnā'), huruf cucu (al-ahfād), pergantian huruf dengan huruf (istibdālul-harf bil-harf), huruf yang negatif pada asalnya, huruf yang positif pada asalnya, penyusunan urutan huruf (tartībul-hurūf), kemudian peletakan dalam kamar wafaq (al-wadh'), kemudian pemungutan huruf (laqthul-hurūf) serta pengikatannya (rabthuhā) ]. Ini adalah rukun pokok yang tersembunyi dan di sinilah bermula persoalan-persoalan yang rumit, yang tidak membutuhkan selain perenungan mendalam dengan ketenangan dan ketelitian untuk memahaminya. Adapun wafaq-wafaq angka ('adadiyyah), ia memiliki tuntutan kaidah yang sama dengan wafaq huruf, kecuali satu perbedaan saja: yaitu perubahan wujud huruf menjadi angka (inqilābul-harf ilā 'adad) dan pelafalan angka menjadi huruf (istinthāqul-'adad) guna menyarikan tabiat unsur tertentu, baik dari angka itu sendiri maupun dari hasil turunannya (tawālud), disertai perhatian terhadap cara peletakan (al-wadh'), kesesuaian tabiat unsur (ath-thab'), dan pengikatan kamar-kamar wafaq (rabthul-buyūt) agar wafaq tersebut sempurna dengan izin Allah Yang Maha Esa lagi Maha Menundukkan.</w:t>
      </w:r>
    </w:p>
    <w:p>
      <w:r>
        <w:rPr>
          <w:rFonts w:ascii="Calibri" w:hAnsi="Calibri"/>
          <w:sz w:val="23"/>
        </w:rPr>
        <w:t>Adapun amalan-amalan huruf dan wafaq itu memiliki [ 3 tingkatan (marātib), dan aku sangat mengharapkan kalian mencermati kalimat ini dengan sebaik-baiknya serta mempelajarinya dengan penuh perenungan ]:</w:t>
      </w:r>
    </w:p>
    <w:p>
      <w:r>
        <w:rPr>
          <w:rFonts w:ascii="Calibri" w:hAnsi="Calibri"/>
          <w:sz w:val="23"/>
        </w:rPr>
        <w:t>Apabila amalan tersebut terdiri dari Thālib (pemohon) dan Mathlūb (orang yang dituju): maka gunakan 3 huruf nūrāniyyah dan 2 huruf zhulmāniyyah.</w:t>
      </w:r>
    </w:p>
    <w:p>
      <w:r>
        <w:rPr>
          <w:rFonts w:ascii="Calibri" w:hAnsi="Calibri"/>
          <w:sz w:val="23"/>
        </w:rPr>
        <w:t>Apabila amalan tersebut terdiri dari Thālib (pemohon) dan Thalab (hajat/permintaan): maka gunakan 5 huruf nūrāniyyah.</w:t>
      </w:r>
    </w:p>
    <w:p>
      <w:r>
        <w:rPr>
          <w:rFonts w:ascii="Calibri" w:hAnsi="Calibri"/>
          <w:sz w:val="23"/>
        </w:rPr>
        <w:t>Apabila amalan tersebut terdiri dari Mathlūb (orang yang dituju) dan Thalab (tuntutan/hukuman): maka gunakan 5 huruf zhulmāniyyah.</w:t>
      </w:r>
    </w:p>
    <w:p>
      <w:r>
        <w:rPr>
          <w:rFonts w:ascii="Calibri" w:hAnsi="Calibri"/>
          <w:sz w:val="23"/>
        </w:rPr>
        <w:t>Perhatikanlah dan cermatilah sungguh-sungguh, karena aku telah menyingkapkan rahasia-rahasia yang sangat penting dalam penyusunan tingkatan-tingkatan amalan, maka perhatikanlah baik-baik; dan isyarat kuncinya terdapat pada Wafaq Musallas Thabī'ī (3×3 alami, lihat Halaman 46).</w:t>
      </w:r>
    </w:p>
    <w:p>
      <w:pPr>
        <w:pStyle w:val="Heading2"/>
      </w:pPr>
      <w:r>
        <w:rPr>
          <w:color w:val="1B4332"/>
        </w:rPr>
        <w:t>Syarah dan Penjelasan</w:t>
      </w:r>
    </w:p>
    <w:p>
      <w:r>
        <w:rPr>
          <w:rFonts w:ascii="Calibri" w:hAnsi="Calibri"/>
          <w:sz w:val="23"/>
        </w:rPr>
        <w:t>1. **Verifikasi 3× vs Scan Asli `hal_45.png` — Pembersihan Total Teks Draf yang Bukan Isi Kitab**:</w:t>
      </w:r>
    </w:p>
    <w:p>
      <w:r>
        <w:rPr>
          <w:rFonts w:ascii="Calibri" w:hAnsi="Calibri"/>
          <w:sz w:val="23"/>
        </w:rPr>
        <w:t>- Pada draf kiriman sebelumnya, Halaman 45 ditulis sebagai `فَائِدَةُ الْخَاصِّ وَبَابُ الْمَحَبَّةِ` (*Yā Wadūdu Yā Badūhu...*). Setelah diverifikasi langsung terhadap scan asli `hal_45.png`, teks tersebut **sama sekali tidak ada dalam kitab asli**.</w:t>
      </w:r>
    </w:p>
    <w:p>
      <w:r>
        <w:rPr>
          <w:rFonts w:ascii="Calibri" w:hAnsi="Calibri"/>
          <w:sz w:val="23"/>
        </w:rPr>
        <w:t>- Halaman 45 yang asli adalah **`مَبَادِئُ الْأَوْفَاقِ`** (Pelajaran Pertama: Prinsip-Prinsip Dasar Ilmu Wafaq).</w:t>
      </w:r>
    </w:p>
    <w:p>
      <w:r>
        <w:rPr>
          <w:rFonts w:ascii="Calibri" w:hAnsi="Calibri"/>
          <w:sz w:val="23"/>
        </w:rPr>
        <w:t>2. **Peta Besar Ilmu Huruf &amp; Wafaq Menurut Syeikh al-Basyir**:</w:t>
      </w:r>
    </w:p>
    <w:p>
      <w:r>
        <w:rPr>
          <w:rFonts w:ascii="Calibri" w:hAnsi="Calibri"/>
          <w:sz w:val="23"/>
        </w:rPr>
        <w:t>- **Dua Jenis Wafaq**: *Harfiyyah* (kamar-kamarnya diisi huruf/kata) dan *'Adadiyyah* (kamar-kamarnya diisi angka hasil hisab).</w:t>
      </w:r>
    </w:p>
    <w:p>
      <w:r>
        <w:rPr>
          <w:rFonts w:ascii="Calibri" w:hAnsi="Calibri"/>
          <w:sz w:val="23"/>
        </w:rPr>
        <w:t>- **Dua Jalur Metode**:</w:t>
      </w:r>
    </w:p>
    <w:p>
      <w:r>
        <w:rPr>
          <w:rFonts w:ascii="Calibri" w:hAnsi="Calibri"/>
          <w:sz w:val="23"/>
        </w:rPr>
        <w:t>1) **Jalur Zhāhirī**: Bertumpu pada *Istibdālul-Hurūf* (substitusi huruf melalui kaidah *nazhīrah/taraf'*) dan *Al-Haramul-Harfī* (piramida pelipatan huruf *taksīr*) dengan *Al-Mīzānul-Falsafī* (7 martabat positif *mūjab/zā'id* dan negatif *sālib/nāqish*).</w:t>
      </w:r>
    </w:p>
    <w:p>
      <w:r>
        <w:rPr>
          <w:rFonts w:ascii="Calibri" w:hAnsi="Calibri"/>
          <w:sz w:val="23"/>
        </w:rPr>
        <w:t>2) **Jalur Bāthinī**: Bertumpu pada klasifikasi kosmologis huruf: 4 unsur (*Nāriyyah, Turābiyyah, Hawā'iyyah, Mā'iyyah*), *Nūrāniyyah* vs *Zhulmāniyyah*, *'Ulwiyyah* vs *Sufliyyah*, *Dzukūr* (jantan/ganjil) vs *Ināts* (betina/genap), serta silsilah turunan huruf (*Tawālud: Abnā' &amp; Ahfād*), diikuti 4 tahapan kerja: *Tartīb* (pengurutan) → *Wadh'* (pengisian ke kamar wafaq) → *Laqth* (pemungutan huruf dari kamar) → *Rabth* (pengikatan menjadi nama khadim/azimah).</w:t>
      </w:r>
    </w:p>
    <w:p>
      <w:r>
        <w:rPr>
          <w:rFonts w:ascii="Calibri" w:hAnsi="Calibri"/>
          <w:sz w:val="23"/>
        </w:rPr>
        <w:t>3. **Rahasia Agung Tiga Rumus *Marātibul-A'māl* (Kunci 5 Kamar Pokok Musallas)**:</w:t>
      </w:r>
    </w:p>
    <w:p>
      <w:r>
        <w:rPr>
          <w:rFonts w:ascii="Calibri" w:hAnsi="Calibri"/>
          <w:sz w:val="23"/>
        </w:rPr>
        <w:t>- Di akhir halaman, Syeikh al-Basyir membuka rahasia besar yang jarang ditulis secara terang-terangan dalam kitab lain: di dalam Wafaq Musallas 3×3 terdapat **5 kamar pokok (*al-Afrād*)** yang menjadi poros pengisian amalan:</w:t>
      </w:r>
    </w:p>
    <w:p>
      <w:r>
        <w:rPr>
          <w:rFonts w:ascii="Calibri" w:hAnsi="Calibri"/>
          <w:sz w:val="23"/>
        </w:rPr>
        <w:t>1) **Jika amalan melibatkan `طَالِبٌ وَمَطْلُوبٌ` (Pemohon + Orang yang dituju, misalnya mahabbah/islah antara dua orang)**: maka komposisi kuncinya adalah **3 Huruf Nūrāniyyah + 2 Huruf Zhulmāniyyah**.</w:t>
      </w:r>
    </w:p>
    <w:p>
      <w:r>
        <w:rPr>
          <w:rFonts w:ascii="Calibri" w:hAnsi="Calibri"/>
          <w:sz w:val="23"/>
        </w:rPr>
        <w:t>2) **Jika amalan melibatkan `طَالِبٌ وَطَلَبٌ` (Pemohon + Hajat murni kepada Allah, misalnya keluasan rezeki, ilmu, kasyf, atau kesembuhan diri)**: maka seluruh 5 kuncinya adalah **5 Huruf Nūrāniyyah** murni.</w:t>
      </w:r>
    </w:p>
    <w:p>
      <w:r>
        <w:rPr>
          <w:rFonts w:ascii="Calibri" w:hAnsi="Calibri"/>
          <w:sz w:val="23"/>
        </w:rPr>
        <w:t>3) **Jika amalan melibatkan `مَطْلُوبٌ وَطَلَبٌ` (Target + Tuntutan/hukuman atas kezaliman atau pembatalan sihir pada pelaku)**: maka seluruh 5 kuncinya adalah **5 Huruf Zhulmāniyyah**.</w:t>
      </w:r>
    </w:p>
    <w:p>
      <w:pPr>
        <w:pStyle w:val="Heading2"/>
      </w:pPr>
      <w:r>
        <w:rPr>
          <w:color w:val="1B4332"/>
        </w:rPr>
        <w:t>Khususiyah dan Tatacara Praktik</w:t>
      </w:r>
    </w:p>
    <w:p>
      <w:r>
        <w:rPr>
          <w:rFonts w:ascii="Calibri" w:hAnsi="Calibri"/>
          <w:sz w:val="23"/>
        </w:rPr>
        <w:t>1. **Kewajiban Menghafal Klasifikasi Huruf**: Sebelum melangkah ke pelajaran ekstraksi (*istikhrāj*) pada halaman-halaman berikutnya, penuntut ilmu wajib menguasai pembagian 28 huruf Hijaiyah (dan secara khusus 9 huruf pokok *Abjad Hawwaz Huthī* pada Musallas) ke dalam kategori *Nūrāniyyah* dan *Zhulmāniyyah*.</w:t>
      </w:r>
    </w:p>
    <w:p>
      <w:r>
        <w:rPr>
          <w:rFonts w:ascii="Calibri" w:hAnsi="Calibri"/>
          <w:sz w:val="23"/>
        </w:rPr>
        <w:t>2. **Keterkaitan dengan Halaman 46 &amp; 47**: Kalimat penutup Halaman 45 (`وَالْإِشَارَةُ فِي الْمُثَلَّثِ الطَّبِيعِيِّ`) langsung menunjuk pada diagram *Wafaq Musallas Thabī'ī* di Halaman 46 dan uraian rahasianya di Halaman 47.</w:t>
      </w:r>
    </w:p>
    <w:p>
      <w:r>
        <w:br w:type="page"/>
      </w:r>
    </w:p>
    <w:p>
      <w:pPr>
        <w:jc w:val="center"/>
      </w:pPr>
      <w:r>
        <w:drawing>
          <wp:inline xmlns:a="http://schemas.openxmlformats.org/drawingml/2006/main" xmlns:pic="http://schemas.openxmlformats.org/drawingml/2006/picture">
            <wp:extent cx="3840480" cy="2234803"/>
            <wp:docPr id="38" name="Picture 38"/>
            <wp:cNvGraphicFramePr>
              <a:graphicFrameLocks noChangeAspect="1"/>
            </wp:cNvGraphicFramePr>
            <a:graphic>
              <a:graphicData uri="http://schemas.openxmlformats.org/drawingml/2006/picture">
                <pic:pic>
                  <pic:nvPicPr>
                    <pic:cNvPr id="0" name="hal_46.jpg"/>
                    <pic:cNvPicPr/>
                  </pic:nvPicPr>
                  <pic:blipFill>
                    <a:blip r:embed="rId48"/>
                    <a:stretch>
                      <a:fillRect/>
                    </a:stretch>
                  </pic:blipFill>
                  <pic:spPr>
                    <a:xfrm>
                      <a:off x="0" y="0"/>
                      <a:ext cx="3840480" cy="2234803"/>
                    </a:xfrm>
                    <a:prstGeom prst="rect"/>
                  </pic:spPr>
                </pic:pic>
              </a:graphicData>
            </a:graphic>
          </wp:inline>
        </w:drawing>
      </w:r>
    </w:p>
    <w:p>
      <w:pPr>
        <w:pStyle w:val="Heading1"/>
      </w:pPr>
      <w:r>
        <w:rPr>
          <w:color w:val="0D3B2E"/>
        </w:rPr>
        <w:t>HALAMAN 46 — مَبَادِئُ الْأَوْفَاقِ</w:t>
      </w:r>
    </w:p>
    <w:p>
      <w:pPr>
        <w:pStyle w:val="Heading2"/>
      </w:pPr>
      <w:r>
        <w:rPr>
          <w:color w:val="1B4332"/>
        </w:rPr>
        <w:t>arab</w:t>
      </w:r>
    </w:p>
    <w:p>
      <w:pPr>
        <w:jc w:val="center"/>
      </w:pPr>
      <w:r>
        <w:drawing>
          <wp:inline xmlns:a="http://schemas.openxmlformats.org/drawingml/2006/main" xmlns:pic="http://schemas.openxmlformats.org/drawingml/2006/picture">
            <wp:extent cx="2926080" cy="1702707"/>
            <wp:docPr id="39" name="Picture 39"/>
            <wp:cNvGraphicFramePr>
              <a:graphicFrameLocks noChangeAspect="1"/>
            </wp:cNvGraphicFramePr>
            <a:graphic>
              <a:graphicData uri="http://schemas.openxmlformats.org/drawingml/2006/picture">
                <pic:pic>
                  <pic:nvPicPr>
                    <pic:cNvPr id="0" name="hal_46.jpg"/>
                    <pic:cNvPicPr/>
                  </pic:nvPicPr>
                  <pic:blipFill>
                    <a:blip r:embed="rId48"/>
                    <a:stretch>
                      <a:fillRect/>
                    </a:stretch>
                  </pic:blipFill>
                  <pic:spPr>
                    <a:xfrm>
                      <a:off x="0" y="0"/>
                      <a:ext cx="2926080" cy="1702707"/>
                    </a:xfrm>
                    <a:prstGeom prst="rect"/>
                  </pic:spPr>
                </pic:pic>
              </a:graphicData>
            </a:graphic>
          </wp:inline>
        </w:drawing>
      </w:r>
    </w:p>
    <w:p>
      <w:pPr>
        <w:jc w:val="right"/>
      </w:pPr>
      <w:r>
        <w:rPr>
          <w:rFonts w:ascii="Traditional Arabic" w:hAnsi="Traditional Arabic"/>
          <w:sz w:val="32"/>
        </w:rPr>
        <w:t>مَبَادِئُ الْأَوْفَاقِ</w:t>
      </w:r>
    </w:p>
    <w:p>
      <w:pPr>
        <w:jc w:val="right"/>
      </w:pPr>
      <w:r>
        <w:rPr>
          <w:rFonts w:ascii="Traditional Arabic" w:hAnsi="Traditional Arabic"/>
          <w:sz w:val="32"/>
        </w:rPr>
        <w:t>وَالْمُثَلَّثُ هُوَ</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٢</w:t>
            </w:r>
          </w:p>
        </w:tc>
        <w:tc>
          <w:tcPr>
            <w:tcW w:type="dxa" w:w="3346"/>
          </w:tcPr>
          <w:p>
            <w:pPr>
              <w:jc w:val="center"/>
            </w:pPr>
            <w:r>
              <w:rPr>
                <w:rFonts w:ascii="Traditional Arabic" w:hAnsi="Traditional Arabic"/>
                <w:b/>
                <w:sz w:val="32"/>
              </w:rPr>
              <w:t>٩</w:t>
            </w:r>
          </w:p>
        </w:tc>
        <w:tc>
          <w:tcPr>
            <w:tcW w:type="dxa" w:w="3346"/>
          </w:tcPr>
          <w:p>
            <w:pPr>
              <w:jc w:val="center"/>
            </w:pPr>
            <w:r>
              <w:rPr>
                <w:rFonts w:ascii="Traditional Arabic" w:hAnsi="Traditional Arabic"/>
                <w:b/>
                <w:sz w:val="32"/>
              </w:rPr>
              <w:t>٤</w:t>
            </w:r>
          </w:p>
        </w:tc>
      </w:tr>
      <w:tr>
        <w:tc>
          <w:tcPr>
            <w:tcW w:type="dxa" w:w="3346"/>
          </w:tcPr>
          <w:p>
            <w:pPr>
              <w:jc w:val="center"/>
            </w:pPr>
            <w:r>
              <w:rPr>
                <w:rFonts w:ascii="Traditional Arabic" w:hAnsi="Traditional Arabic"/>
                <w:b/>
                <w:sz w:val="32"/>
              </w:rPr>
              <w:t>٧</w:t>
            </w:r>
          </w:p>
        </w:tc>
        <w:tc>
          <w:tcPr>
            <w:tcW w:type="dxa" w:w="3346"/>
          </w:tcPr>
          <w:p>
            <w:pPr>
              <w:jc w:val="center"/>
            </w:pPr>
            <w:r>
              <w:rPr>
                <w:rFonts w:ascii="Traditional Arabic" w:hAnsi="Traditional Arabic"/>
                <w:b/>
                <w:sz w:val="32"/>
              </w:rPr>
              <w:t>٥</w:t>
            </w:r>
          </w:p>
        </w:tc>
        <w:tc>
          <w:tcPr>
            <w:tcW w:type="dxa" w:w="3346"/>
          </w:tcPr>
          <w:p>
            <w:pPr>
              <w:jc w:val="center"/>
            </w:pPr>
            <w:r>
              <w:rPr>
                <w:rFonts w:ascii="Traditional Arabic" w:hAnsi="Traditional Arabic"/>
                <w:b/>
                <w:sz w:val="32"/>
              </w:rPr>
              <w:t>٣</w:t>
            </w:r>
          </w:p>
        </w:tc>
      </w:tr>
      <w:tr>
        <w:tc>
          <w:tcPr>
            <w:tcW w:type="dxa" w:w="3346"/>
          </w:tcPr>
          <w:p>
            <w:pPr>
              <w:jc w:val="center"/>
            </w:pPr>
            <w:r>
              <w:rPr>
                <w:rFonts w:ascii="Traditional Arabic" w:hAnsi="Traditional Arabic"/>
                <w:b/>
                <w:sz w:val="32"/>
              </w:rPr>
              <w:t>٦</w:t>
            </w:r>
          </w:p>
        </w:tc>
        <w:tc>
          <w:tcPr>
            <w:tcW w:type="dxa" w:w="3346"/>
          </w:tcPr>
          <w:p>
            <w:pPr>
              <w:jc w:val="center"/>
            </w:pPr>
            <w:r>
              <w:rPr>
                <w:rFonts w:ascii="Traditional Arabic" w:hAnsi="Traditional Arabic"/>
                <w:b/>
                <w:sz w:val="32"/>
              </w:rPr>
              <w:t>١</w:t>
            </w:r>
          </w:p>
        </w:tc>
        <w:tc>
          <w:tcPr>
            <w:tcW w:type="dxa" w:w="3346"/>
          </w:tcPr>
          <w:p>
            <w:pPr>
              <w:jc w:val="center"/>
            </w:pPr>
            <w:r>
              <w:rPr>
                <w:rFonts w:ascii="Traditional Arabic" w:hAnsi="Traditional Arabic"/>
                <w:b/>
                <w:sz w:val="32"/>
              </w:rPr>
              <w:t>٨</w:t>
            </w:r>
          </w:p>
        </w:tc>
      </w:tr>
    </w:tbl>
    <w:p>
      <w:pPr>
        <w:pStyle w:val="Heading2"/>
      </w:pPr>
      <w:r>
        <w:rPr>
          <w:color w:val="1B4332"/>
        </w:rPr>
        <w:t>latin</w:t>
      </w:r>
    </w:p>
    <w:p>
      <w:r>
        <w:rPr>
          <w:rFonts w:ascii="Calibri" w:hAnsi="Calibri"/>
          <w:i/>
          <w:sz w:val="23"/>
        </w:rPr>
        <w:t>Mabādi'ul-aufāqi</w:t>
      </w:r>
    </w:p>
    <w:p>
      <w:r>
        <w:rPr>
          <w:rFonts w:ascii="Calibri" w:hAnsi="Calibri"/>
          <w:i/>
          <w:sz w:val="23"/>
        </w:rPr>
        <w:t>Wal-mutsallatsu huwa:</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٢</w:t>
            </w:r>
          </w:p>
        </w:tc>
        <w:tc>
          <w:tcPr>
            <w:tcW w:type="dxa" w:w="3346"/>
          </w:tcPr>
          <w:p>
            <w:pPr>
              <w:jc w:val="center"/>
            </w:pPr>
            <w:r>
              <w:rPr>
                <w:rFonts w:ascii="Traditional Arabic" w:hAnsi="Traditional Arabic"/>
                <w:b/>
                <w:sz w:val="32"/>
              </w:rPr>
              <w:t>٩</w:t>
            </w:r>
          </w:p>
        </w:tc>
        <w:tc>
          <w:tcPr>
            <w:tcW w:type="dxa" w:w="3346"/>
          </w:tcPr>
          <w:p>
            <w:pPr>
              <w:jc w:val="center"/>
            </w:pPr>
            <w:r>
              <w:rPr>
                <w:rFonts w:ascii="Traditional Arabic" w:hAnsi="Traditional Arabic"/>
                <w:b/>
                <w:sz w:val="32"/>
              </w:rPr>
              <w:t>٤</w:t>
            </w:r>
          </w:p>
        </w:tc>
      </w:tr>
      <w:tr>
        <w:tc>
          <w:tcPr>
            <w:tcW w:type="dxa" w:w="3346"/>
          </w:tcPr>
          <w:p>
            <w:pPr>
              <w:jc w:val="center"/>
            </w:pPr>
            <w:r>
              <w:rPr>
                <w:rFonts w:ascii="Traditional Arabic" w:hAnsi="Traditional Arabic"/>
                <w:b/>
                <w:sz w:val="32"/>
              </w:rPr>
              <w:t>٧</w:t>
            </w:r>
          </w:p>
        </w:tc>
        <w:tc>
          <w:tcPr>
            <w:tcW w:type="dxa" w:w="3346"/>
          </w:tcPr>
          <w:p>
            <w:pPr>
              <w:jc w:val="center"/>
            </w:pPr>
            <w:r>
              <w:rPr>
                <w:rFonts w:ascii="Traditional Arabic" w:hAnsi="Traditional Arabic"/>
                <w:b/>
                <w:sz w:val="32"/>
              </w:rPr>
              <w:t>٥</w:t>
            </w:r>
          </w:p>
        </w:tc>
        <w:tc>
          <w:tcPr>
            <w:tcW w:type="dxa" w:w="3346"/>
          </w:tcPr>
          <w:p>
            <w:pPr>
              <w:jc w:val="center"/>
            </w:pPr>
            <w:r>
              <w:rPr>
                <w:rFonts w:ascii="Traditional Arabic" w:hAnsi="Traditional Arabic"/>
                <w:b/>
                <w:sz w:val="32"/>
              </w:rPr>
              <w:t>٣</w:t>
            </w:r>
          </w:p>
        </w:tc>
      </w:tr>
      <w:tr>
        <w:tc>
          <w:tcPr>
            <w:tcW w:type="dxa" w:w="3346"/>
          </w:tcPr>
          <w:p>
            <w:pPr>
              <w:jc w:val="center"/>
            </w:pPr>
            <w:r>
              <w:rPr>
                <w:rFonts w:ascii="Traditional Arabic" w:hAnsi="Traditional Arabic"/>
                <w:b/>
                <w:sz w:val="32"/>
              </w:rPr>
              <w:t>٦</w:t>
            </w:r>
          </w:p>
        </w:tc>
        <w:tc>
          <w:tcPr>
            <w:tcW w:type="dxa" w:w="3346"/>
          </w:tcPr>
          <w:p>
            <w:pPr>
              <w:jc w:val="center"/>
            </w:pPr>
            <w:r>
              <w:rPr>
                <w:rFonts w:ascii="Traditional Arabic" w:hAnsi="Traditional Arabic"/>
                <w:b/>
                <w:sz w:val="32"/>
              </w:rPr>
              <w:t>١</w:t>
            </w:r>
          </w:p>
        </w:tc>
        <w:tc>
          <w:tcPr>
            <w:tcW w:type="dxa" w:w="3346"/>
          </w:tcPr>
          <w:p>
            <w:pPr>
              <w:jc w:val="center"/>
            </w:pPr>
            <w:r>
              <w:rPr>
                <w:rFonts w:ascii="Traditional Arabic" w:hAnsi="Traditional Arabic"/>
                <w:b/>
                <w:sz w:val="32"/>
              </w:rPr>
              <w:t>٨</w:t>
            </w:r>
          </w:p>
        </w:tc>
      </w:tr>
    </w:tbl>
    <w:p>
      <w:r>
        <w:rPr>
          <w:rFonts w:ascii="Calibri" w:hAnsi="Calibri"/>
          <w:i/>
          <w:sz w:val="23"/>
        </w:rPr>
        <w:t>[Wafaq Musallas Thabī'ī 3×3 — Asror Angka Arab, tidak dilatinkan]</w:t>
      </w:r>
    </w:p>
    <w:p>
      <w:pPr>
        <w:pStyle w:val="Heading2"/>
      </w:pPr>
      <w:r>
        <w:rPr>
          <w:color w:val="1B4332"/>
        </w:rPr>
        <w:t>Terjemahan</w:t>
      </w:r>
    </w:p>
    <w:p>
      <w:r>
        <w:rPr>
          <w:rFonts w:ascii="Calibri" w:hAnsi="Calibri"/>
          <w:sz w:val="23"/>
        </w:rPr>
        <w:t>Prinsip-prinsip dasar ilmu wafaq</w:t>
      </w:r>
    </w:p>
    <w:p>
      <w:r>
        <w:rPr>
          <w:rFonts w:ascii="Calibri" w:hAnsi="Calibri"/>
          <w:sz w:val="23"/>
        </w:rPr>
        <w:t>Adapun wafaq musallas (3×3 alami) itu adalah:</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٢</w:t>
            </w:r>
          </w:p>
        </w:tc>
        <w:tc>
          <w:tcPr>
            <w:tcW w:type="dxa" w:w="3346"/>
          </w:tcPr>
          <w:p>
            <w:pPr>
              <w:jc w:val="center"/>
            </w:pPr>
            <w:r>
              <w:rPr>
                <w:rFonts w:ascii="Traditional Arabic" w:hAnsi="Traditional Arabic"/>
                <w:b/>
                <w:sz w:val="32"/>
              </w:rPr>
              <w:t>٩</w:t>
            </w:r>
          </w:p>
        </w:tc>
        <w:tc>
          <w:tcPr>
            <w:tcW w:type="dxa" w:w="3346"/>
          </w:tcPr>
          <w:p>
            <w:pPr>
              <w:jc w:val="center"/>
            </w:pPr>
            <w:r>
              <w:rPr>
                <w:rFonts w:ascii="Traditional Arabic" w:hAnsi="Traditional Arabic"/>
                <w:b/>
                <w:sz w:val="32"/>
              </w:rPr>
              <w:t>٤</w:t>
            </w:r>
          </w:p>
        </w:tc>
      </w:tr>
      <w:tr>
        <w:tc>
          <w:tcPr>
            <w:tcW w:type="dxa" w:w="3346"/>
          </w:tcPr>
          <w:p>
            <w:pPr>
              <w:jc w:val="center"/>
            </w:pPr>
            <w:r>
              <w:rPr>
                <w:rFonts w:ascii="Traditional Arabic" w:hAnsi="Traditional Arabic"/>
                <w:b/>
                <w:sz w:val="32"/>
              </w:rPr>
              <w:t>٧</w:t>
            </w:r>
          </w:p>
        </w:tc>
        <w:tc>
          <w:tcPr>
            <w:tcW w:type="dxa" w:w="3346"/>
          </w:tcPr>
          <w:p>
            <w:pPr>
              <w:jc w:val="center"/>
            </w:pPr>
            <w:r>
              <w:rPr>
                <w:rFonts w:ascii="Traditional Arabic" w:hAnsi="Traditional Arabic"/>
                <w:b/>
                <w:sz w:val="32"/>
              </w:rPr>
              <w:t>٥</w:t>
            </w:r>
          </w:p>
        </w:tc>
        <w:tc>
          <w:tcPr>
            <w:tcW w:type="dxa" w:w="3346"/>
          </w:tcPr>
          <w:p>
            <w:pPr>
              <w:jc w:val="center"/>
            </w:pPr>
            <w:r>
              <w:rPr>
                <w:rFonts w:ascii="Traditional Arabic" w:hAnsi="Traditional Arabic"/>
                <w:b/>
                <w:sz w:val="32"/>
              </w:rPr>
              <w:t>٣</w:t>
            </w:r>
          </w:p>
        </w:tc>
      </w:tr>
      <w:tr>
        <w:tc>
          <w:tcPr>
            <w:tcW w:type="dxa" w:w="3346"/>
          </w:tcPr>
          <w:p>
            <w:pPr>
              <w:jc w:val="center"/>
            </w:pPr>
            <w:r>
              <w:rPr>
                <w:rFonts w:ascii="Traditional Arabic" w:hAnsi="Traditional Arabic"/>
                <w:b/>
                <w:sz w:val="32"/>
              </w:rPr>
              <w:t>٦</w:t>
            </w:r>
          </w:p>
        </w:tc>
        <w:tc>
          <w:tcPr>
            <w:tcW w:type="dxa" w:w="3346"/>
          </w:tcPr>
          <w:p>
            <w:pPr>
              <w:jc w:val="center"/>
            </w:pPr>
            <w:r>
              <w:rPr>
                <w:rFonts w:ascii="Traditional Arabic" w:hAnsi="Traditional Arabic"/>
                <w:b/>
                <w:sz w:val="32"/>
              </w:rPr>
              <w:t>١</w:t>
            </w:r>
          </w:p>
        </w:tc>
        <w:tc>
          <w:tcPr>
            <w:tcW w:type="dxa" w:w="3346"/>
          </w:tcPr>
          <w:p>
            <w:pPr>
              <w:jc w:val="center"/>
            </w:pPr>
            <w:r>
              <w:rPr>
                <w:rFonts w:ascii="Traditional Arabic" w:hAnsi="Traditional Arabic"/>
                <w:b/>
                <w:sz w:val="32"/>
              </w:rPr>
              <w:t>٨</w:t>
            </w:r>
          </w:p>
        </w:tc>
      </w:tr>
    </w:tbl>
    <w:p>
      <w:r>
        <w:rPr>
          <w:rFonts w:ascii="Calibri" w:hAnsi="Calibri"/>
          <w:sz w:val="23"/>
        </w:rPr>
        <w:t>[Wafaq Musallas Thabī'ī 3×3 — Asror Angka Arab, tidak diterjemahkan]</w:t>
      </w:r>
    </w:p>
    <w:p>
      <w:pPr>
        <w:pStyle w:val="Heading2"/>
      </w:pPr>
      <w:r>
        <w:rPr>
          <w:color w:val="1B4332"/>
        </w:rPr>
        <w:t>Syarah dan Penjelasan</w:t>
      </w:r>
    </w:p>
    <w:p>
      <w:r>
        <w:rPr>
          <w:rFonts w:ascii="Calibri" w:hAnsi="Calibri"/>
          <w:sz w:val="23"/>
        </w:rPr>
        <w:t>1. **Verifikasi 3× vs Scan Asli `hal_46.jpg` (`IMG_20261025_110522.jpg`) — Pembersihan Total Teks Draf yang Bukan Isi Kitab**:</w:t>
      </w:r>
    </w:p>
    <w:p>
      <w:r>
        <w:rPr>
          <w:rFonts w:ascii="Calibri" w:hAnsi="Calibri"/>
          <w:sz w:val="23"/>
        </w:rPr>
        <w:t>- Pada draf kiriman sebelumnya, Halaman 46 ditulis sebagai `[ وَفْقُ بَابِ الْمَحَبَّةِ وَالْقَبُولِ ]` (4×4: `35-8-11-20...`). Setelah diverifikasi terhadap scan asli `IMG_20261025_110522.jpg`, teks dan tabel 4×4 tersebut **sama sekali tidak ada dalam kitab asli**.</w:t>
      </w:r>
    </w:p>
    <w:p>
      <w:r>
        <w:rPr>
          <w:rFonts w:ascii="Calibri" w:hAnsi="Calibri"/>
          <w:sz w:val="23"/>
        </w:rPr>
        <w:t>- Halaman 46 yang asli adalah lanjutan langsung dari kalimat terakhir Halaman 45 (`وَالْإِشَارَةُ فِي الْمُثَلَّثِ الطَّبِيعِيِّ`), yang memuat judul **`مَبَادِئُ الْأَوْفَاقِ`**, kalimat **`وَالْمُثَلَّثُ هُوَ`**, serta diagram **`الْمُثَلَّثُ الطَّبِيعِيُّ` (Wafaq Musallas Alami 3×3 / *Budūh*)**.</w:t>
      </w:r>
    </w:p>
    <w:p>
      <w:r>
        <w:rPr>
          <w:rFonts w:ascii="Calibri" w:hAnsi="Calibri"/>
          <w:sz w:val="23"/>
        </w:rPr>
        <w:t>2. **Kaidah Orientasi RTL (`dir="rtl"`) &amp; Konstanta 15 (*Wafaq Thabī'ī*)**:</w:t>
      </w:r>
    </w:p>
    <w:p>
      <w:r>
        <w:rPr>
          <w:rFonts w:ascii="Calibri" w:hAnsi="Calibri"/>
          <w:sz w:val="23"/>
        </w:rPr>
        <w:t>- Sesuai ketetapan penulisan wafaq di dalam workspace ini, angka di dalam wafaq **tidak dilatinkan dan tidak diterjemahkan**, serta disusun dalam tabel berarah kanan-ke-kiri (`dir="rtl"`):</w:t>
      </w:r>
    </w:p>
    <w:p>
      <w:r>
        <w:rPr>
          <w:rFonts w:ascii="Calibri" w:hAnsi="Calibri"/>
          <w:sz w:val="23"/>
        </w:rPr>
        <w:t>- **Baris 1 (kanan→kiri)**: `٢ | ٩ | ٤` *(tampilan visual kiri→kanan pada gambar: `٤ | ٩ | ٢`)* = **١٥ (15)**</w:t>
      </w:r>
    </w:p>
    <w:p>
      <w:r>
        <w:rPr>
          <w:rFonts w:ascii="Calibri" w:hAnsi="Calibri"/>
          <w:sz w:val="23"/>
        </w:rPr>
        <w:t>- **Baris 2 (kanan→kiri)**: `٧ | ٥ | ٣` *(tampilan visual kiri→kanan pada gambar: `٣ | ٥ | ٧`)* = **١٥ (15)**</w:t>
      </w:r>
    </w:p>
    <w:p>
      <w:r>
        <w:rPr>
          <w:rFonts w:ascii="Calibri" w:hAnsi="Calibri"/>
          <w:sz w:val="23"/>
        </w:rPr>
        <w:t>- **Baris 3 (kanan→kiri)**: `٦ | ١ | ٨` *(tampilan visual kiri→kanan pada gambar: `٨ | ١ | ٦`)* = **١٥ (15)**</w:t>
      </w:r>
    </w:p>
    <w:p>
      <w:r>
        <w:rPr>
          <w:rFonts w:ascii="Calibri" w:hAnsi="Calibri"/>
          <w:sz w:val="23"/>
        </w:rPr>
        <w:t>- **Kolom Kanan**: `٢ + ٧ + ٦ = ١٥`</w:t>
      </w:r>
    </w:p>
    <w:p>
      <w:r>
        <w:rPr>
          <w:rFonts w:ascii="Calibri" w:hAnsi="Calibri"/>
          <w:sz w:val="23"/>
        </w:rPr>
        <w:t>- **Kolom Tengah**: `٩ + ٥ + ١ = ١٥`</w:t>
      </w:r>
    </w:p>
    <w:p>
      <w:r>
        <w:rPr>
          <w:rFonts w:ascii="Calibri" w:hAnsi="Calibri"/>
          <w:sz w:val="23"/>
        </w:rPr>
        <w:t>- **Kolom Kiri**: `٤ + ٣ + ٨ = ١٥`</w:t>
      </w:r>
    </w:p>
    <w:p>
      <w:r>
        <w:rPr>
          <w:rFonts w:ascii="Calibri" w:hAnsi="Calibri"/>
          <w:sz w:val="23"/>
        </w:rPr>
        <w:t>- **Diagonal 1**: `٢ + ٥ + ٨ = ١٥`</w:t>
      </w:r>
    </w:p>
    <w:p>
      <w:r>
        <w:rPr>
          <w:rFonts w:ascii="Calibri" w:hAnsi="Calibri"/>
          <w:sz w:val="23"/>
        </w:rPr>
        <w:t>- **Diagonal 2**: `٤ + ٥ + ٦ = ١٥`</w:t>
      </w:r>
    </w:p>
    <w:p>
      <w:r>
        <w:rPr>
          <w:rFonts w:ascii="Calibri" w:hAnsi="Calibri"/>
          <w:sz w:val="23"/>
        </w:rPr>
        <w:t>3. **Kedudukan *Al-Mutsallatsuth-Thabī'ī* sebagai Ibu Seluruh Wafaq**:</w:t>
      </w:r>
    </w:p>
    <w:p>
      <w:r>
        <w:rPr>
          <w:rFonts w:ascii="Calibri" w:hAnsi="Calibri"/>
          <w:sz w:val="23"/>
        </w:rPr>
        <w:t>- Sembilan angka (`١` s.d. `٩`) di dalam Musallas Thabī'ī ini mewakili 9 huruf pertama susunan *Abjad*:</w:t>
      </w:r>
    </w:p>
    <w:p>
      <w:r>
        <w:rPr>
          <w:rFonts w:ascii="Calibri" w:hAnsi="Calibri"/>
          <w:sz w:val="23"/>
        </w:rPr>
        <w:t>- **`١`** = `ا` (*Alif*), **`٢`** = `ب` (*Bā'*), **`٣`** = `ج` (*Jīm*), **`٤`** = `د` (*Dāl*), **`٥`** = `ه` (*Hā'* — titik pusat/qalb), **`٦`** = `و` (*Wāw*), **`٧`** = `ز` (*Zāy*), **`٨`** = `ح` (*Hā'*), **`٩`** = `ط` (*Thā'*).</w:t>
      </w:r>
    </w:p>
    <w:p>
      <w:r>
        <w:rPr>
          <w:rFonts w:ascii="Calibri" w:hAnsi="Calibri"/>
          <w:sz w:val="23"/>
        </w:rPr>
        <w:t>- Empat sudutnya diisi oleh angka-angka genap (`٢، ٤، ٦، ٨` = **`ب د و ح`** / *Budūh*), sedangkan palang tengah vertikal dan horizontalnya diisi oleh angka-angka ganjil (`١، ٣، ٥، ٧، ٩` = **`ا ج ه ز ط`**), yang rahasia penciptaannya segera disingkapkan oleh Syeikh al-Basyir pada Halaman 47.</w:t>
      </w:r>
    </w:p>
    <w:p>
      <w:pPr>
        <w:pStyle w:val="Heading2"/>
      </w:pPr>
      <w:r>
        <w:rPr>
          <w:color w:val="1B4332"/>
        </w:rPr>
        <w:t>Khususiyah dan Tatacara Praktik</w:t>
      </w:r>
    </w:p>
    <w:p>
      <w:r>
        <w:rPr>
          <w:rFonts w:ascii="Calibri" w:hAnsi="Calibri"/>
          <w:sz w:val="23"/>
        </w:rPr>
        <w:t>1. **Acuan Urutan Pengisian Kamar (*Tartībul-Buyūt*)**:</w:t>
      </w:r>
    </w:p>
    <w:p>
      <w:r>
        <w:rPr>
          <w:rFonts w:ascii="Calibri" w:hAnsi="Calibri"/>
          <w:sz w:val="23"/>
        </w:rPr>
        <w:t>- Urutan angka `١` sampai `٩` pada *Musallas Thabī'ī* di Halaman 46 ini adalah **peta urutan pengisian baku (*sairul-mutsallats*)** untuk seluruh wafaq 3×3 di dalam kitab:</w:t>
      </w:r>
    </w:p>
    <w:p>
      <w:r>
        <w:rPr>
          <w:rFonts w:ascii="Calibri" w:hAnsi="Calibri"/>
          <w:sz w:val="23"/>
        </w:rPr>
        <w:t>- Kamar 1 (*Miftāh*): Bawah-Tengah (`١`)</w:t>
      </w:r>
    </w:p>
    <w:p>
      <w:r>
        <w:rPr>
          <w:rFonts w:ascii="Calibri" w:hAnsi="Calibri"/>
          <w:sz w:val="23"/>
        </w:rPr>
        <w:t>- Kamar 2: Atas-Kanan (`٢`)</w:t>
      </w:r>
    </w:p>
    <w:p>
      <w:r>
        <w:rPr>
          <w:rFonts w:ascii="Calibri" w:hAnsi="Calibri"/>
          <w:sz w:val="23"/>
        </w:rPr>
        <w:t>- Kamar 3: Tengah-Kiri (`٣`)</w:t>
      </w:r>
    </w:p>
    <w:p>
      <w:r>
        <w:rPr>
          <w:rFonts w:ascii="Calibri" w:hAnsi="Calibri"/>
          <w:sz w:val="23"/>
        </w:rPr>
        <w:t>- Kamar 4: Atas-Kiri (`٤`)</w:t>
      </w:r>
    </w:p>
    <w:p>
      <w:r>
        <w:rPr>
          <w:rFonts w:ascii="Calibri" w:hAnsi="Calibri"/>
          <w:sz w:val="23"/>
        </w:rPr>
        <w:t>- Kamar 5 (*Qalb*): Pusat/Tengah (`٥`)</w:t>
      </w:r>
    </w:p>
    <w:p>
      <w:r>
        <w:rPr>
          <w:rFonts w:ascii="Calibri" w:hAnsi="Calibri"/>
          <w:sz w:val="23"/>
        </w:rPr>
        <w:t>- Kamar 6: Bawah-Kanan (`٦`)</w:t>
      </w:r>
    </w:p>
    <w:p>
      <w:r>
        <w:rPr>
          <w:rFonts w:ascii="Calibri" w:hAnsi="Calibri"/>
          <w:sz w:val="23"/>
        </w:rPr>
        <w:t>- Kamar 7: Tengah-Kanan (`٧`)</w:t>
      </w:r>
    </w:p>
    <w:p>
      <w:r>
        <w:rPr>
          <w:rFonts w:ascii="Calibri" w:hAnsi="Calibri"/>
          <w:sz w:val="23"/>
        </w:rPr>
        <w:t>- Kamar 8: Bawah-Kiri (`٨`)</w:t>
      </w:r>
    </w:p>
    <w:p>
      <w:r>
        <w:rPr>
          <w:rFonts w:ascii="Calibri" w:hAnsi="Calibri"/>
          <w:sz w:val="23"/>
        </w:rPr>
        <w:t>- Kamar 9 (*Maghlāq*): Atas-Tengah (`٩`)</w:t>
      </w:r>
    </w:p>
    <w:p>
      <w:r>
        <w:br w:type="page"/>
      </w:r>
    </w:p>
    <w:p>
      <w:pPr>
        <w:jc w:val="center"/>
      </w:pPr>
      <w:r>
        <w:drawing>
          <wp:inline xmlns:a="http://schemas.openxmlformats.org/drawingml/2006/main" xmlns:pic="http://schemas.openxmlformats.org/drawingml/2006/picture">
            <wp:extent cx="3840480" cy="2967644"/>
            <wp:docPr id="40" name="Picture 40"/>
            <wp:cNvGraphicFramePr>
              <a:graphicFrameLocks noChangeAspect="1"/>
            </wp:cNvGraphicFramePr>
            <a:graphic>
              <a:graphicData uri="http://schemas.openxmlformats.org/drawingml/2006/picture">
                <pic:pic>
                  <pic:nvPicPr>
                    <pic:cNvPr id="0" name="hal_47.png"/>
                    <pic:cNvPicPr/>
                  </pic:nvPicPr>
                  <pic:blipFill>
                    <a:blip r:embed="rId49"/>
                    <a:stretch>
                      <a:fillRect/>
                    </a:stretch>
                  </pic:blipFill>
                  <pic:spPr>
                    <a:xfrm>
                      <a:off x="0" y="0"/>
                      <a:ext cx="3840480" cy="2967644"/>
                    </a:xfrm>
                    <a:prstGeom prst="rect"/>
                  </pic:spPr>
                </pic:pic>
              </a:graphicData>
            </a:graphic>
          </wp:inline>
        </w:drawing>
      </w:r>
    </w:p>
    <w:p>
      <w:pPr>
        <w:pStyle w:val="Heading1"/>
      </w:pPr>
      <w:r>
        <w:rPr>
          <w:color w:val="0D3B2E"/>
        </w:rPr>
        <w:t>HALAMAN 47 — كَشْفُ السِّتَارِ عَنِ الْمُثَلَّثِ وَمَا يَحْمِلُهُ مِنْ أَسْرَارٍ</w:t>
      </w:r>
    </w:p>
    <w:p>
      <w:pPr>
        <w:pStyle w:val="Heading2"/>
      </w:pPr>
      <w:r>
        <w:rPr>
          <w:color w:val="1B4332"/>
        </w:rPr>
        <w:t>arab</w:t>
      </w:r>
    </w:p>
    <w:p>
      <w:pPr>
        <w:jc w:val="right"/>
      </w:pPr>
      <w:r>
        <w:rPr>
          <w:rFonts w:ascii="Traditional Arabic" w:hAnsi="Traditional Arabic"/>
          <w:sz w:val="32"/>
        </w:rPr>
        <w:t>كَشْفُ السِّتَارِ عَنِ الْمُثَلَّثِ وَمَا يَحْمِلُهُ مِنْ أَسْرَارٍ</w:t>
      </w:r>
    </w:p>
    <w:p>
      <w:pPr>
        <w:jc w:val="right"/>
      </w:pPr>
      <w:r>
        <w:rPr>
          <w:rFonts w:ascii="Traditional Arabic" w:hAnsi="Traditional Arabic"/>
          <w:sz w:val="32"/>
        </w:rPr>
        <w:t>السَّلَامُ عَلَيْكُمْ وَرَحْمَةُ اللهِ وَبَرَكَاتُهُ ، إِخْوَتِي فِي اللهِ نَبْدَأُ عَلَى بَرَكَةِ اللهِ فِي الدَّرْسِ الْأَوَّلِ الْخَاصِّ بِالْوَفْقِ الْمُثَلَّثِ .</w:t>
      </w:r>
    </w:p>
    <w:p>
      <w:pPr>
        <w:jc w:val="right"/>
      </w:pPr>
      <w:r>
        <w:rPr>
          <w:rFonts w:ascii="Traditional Arabic" w:hAnsi="Traditional Arabic"/>
          <w:sz w:val="32"/>
        </w:rPr>
        <w:t>نَعْلَمُ جَمِيعًا أَنَّ الْمُثَلَّثَ يَحْتَوِي عَلَى ٩ حُرُوفٍ مِنْهَا نُورَانِيَّةٌ وَظُلْمَانِيَّةٌ وَأَفْرَادٌ وَأَزْوَاجٌ وَخَفِيفَةٌ وَثَقِيلَةٌ .</w:t>
      </w:r>
    </w:p>
    <w:p>
      <w:pPr>
        <w:jc w:val="right"/>
      </w:pPr>
      <w:r>
        <w:rPr>
          <w:rFonts w:ascii="Traditional Arabic" w:hAnsi="Traditional Arabic"/>
          <w:sz w:val="32"/>
        </w:rPr>
        <w:t>النُّورَانِيَّةُ [ ا ه ط ح ]</w:t>
      </w:r>
    </w:p>
    <w:p>
      <w:pPr>
        <w:jc w:val="right"/>
      </w:pPr>
      <w:r>
        <w:rPr>
          <w:rFonts w:ascii="Traditional Arabic" w:hAnsi="Traditional Arabic"/>
          <w:sz w:val="32"/>
        </w:rPr>
        <w:t>الظُّلْمَانِيَّةُ [ ب ج د و ز ]</w:t>
      </w:r>
    </w:p>
    <w:p>
      <w:pPr>
        <w:jc w:val="right"/>
      </w:pPr>
      <w:r>
        <w:rPr>
          <w:rFonts w:ascii="Traditional Arabic" w:hAnsi="Traditional Arabic"/>
          <w:sz w:val="32"/>
        </w:rPr>
        <w:t>الْأَفْرَادُ [ ا ج ه ز ط ]</w:t>
      </w:r>
    </w:p>
    <w:p>
      <w:pPr>
        <w:jc w:val="right"/>
      </w:pPr>
      <w:r>
        <w:rPr>
          <w:rFonts w:ascii="Traditional Arabic" w:hAnsi="Traditional Arabic"/>
          <w:sz w:val="32"/>
        </w:rPr>
        <w:t>الْأَزْوَاجُ [ ب د و ح ]</w:t>
      </w:r>
    </w:p>
    <w:p>
      <w:pPr>
        <w:jc w:val="right"/>
      </w:pPr>
      <w:r>
        <w:rPr>
          <w:rFonts w:ascii="Traditional Arabic" w:hAnsi="Traditional Arabic"/>
          <w:sz w:val="32"/>
        </w:rPr>
        <w:t>الْخَفِيفَةُ [ هِيَ الْحُرُوفُ النَّارِيَّةُ وَالْهَوَائِيَّةُ ]</w:t>
      </w:r>
    </w:p>
    <w:p>
      <w:pPr>
        <w:jc w:val="right"/>
      </w:pPr>
      <w:r>
        <w:rPr>
          <w:rFonts w:ascii="Traditional Arabic" w:hAnsi="Traditional Arabic"/>
          <w:sz w:val="32"/>
        </w:rPr>
        <w:t>الثَّقِيلَةُ [ هِيَ الْحُرُوفُ التُّرَابِيَّةُ وَالْمَائِيَّةُ ]</w:t>
      </w:r>
    </w:p>
    <w:p>
      <w:pPr>
        <w:jc w:val="right"/>
      </w:pPr>
      <w:r>
        <w:rPr>
          <w:rFonts w:ascii="Traditional Arabic" w:hAnsi="Traditional Arabic"/>
          <w:sz w:val="32"/>
        </w:rPr>
        <w:t>وَاعْلَمُوا إِخْوَتِي فِي اللهِ أَنَّ الْحُرُوفَ الْأَفْرَادَ أَصْلٌ فِي الْمُثَلَّثِ وَالْحُرُوفَ الْأَزْوَاجَ فَرْعٌ فِي الْمُثَلَّثِ تُسْتَخْرَجُ وَتَتَوَلَّدُ مِنَ الْحُرُوفِ الْأَفْرَادِ ، وَأَرْجُو تَحْكِيمَ عُقُولِكُمْ وَأَنْ تَتَمَعَّنُوا فِي آيَاتِ اللهِ وَفِي بَدْءِ خَلْقِ آدَمَ وَأُمِّنَا حَوَّاءَ عَلَيْهِمَا السَّلَامُ ، فَكَثِيرٌ مِنَ الطُّلَّابِ يَمُرُّ عَلَى هَذِهِ الْمَسْأَلَةِ مَرَّ الْكِرَامِ مَعَ أَنَّهُ يَعْلَمُ أَنَّ اللهَ سُبْحَانَهُ وَتَعَالَى خَلَقَ آدَمَ عَلَيْهِ السَّلَامُ مِنْ تُرَابٍ وَخَلَقَ حَوَّاءَ مِنْ ضِلْعِ آدَمَ فَهَذِهِ الْآيَةُ سِرُّ اللهِ سُبْحَانَهُ وَتَعَالَى فِي هَذَا الْعِلْمِ الَّذِي نَحْنُ بِصَدَدِهِ ، قُلْتُ الْأَزْوَاجُ تُسْتَخْرَجُ مِنَ الْأَفْرَادِ وَإِلَيْكُمُ التَّفْصِيلُ .</w:t>
      </w:r>
    </w:p>
    <w:p>
      <w:pPr>
        <w:pStyle w:val="Heading2"/>
      </w:pPr>
      <w:r>
        <w:rPr>
          <w:color w:val="1B4332"/>
        </w:rPr>
        <w:t>latin</w:t>
      </w:r>
    </w:p>
    <w:p>
      <w:r>
        <w:rPr>
          <w:rFonts w:ascii="Calibri" w:hAnsi="Calibri"/>
          <w:i/>
          <w:sz w:val="23"/>
        </w:rPr>
        <w:t>Kasyfus-sitāri 'anil-mutsallatsi wa mā yahmiluhū min asrārin.</w:t>
      </w:r>
    </w:p>
    <w:p>
      <w:r>
        <w:rPr>
          <w:rFonts w:ascii="Calibri" w:hAnsi="Calibri"/>
          <w:i/>
          <w:sz w:val="23"/>
        </w:rPr>
        <w:t>As-salāmu 'alaikum wa rahmatullāhi wa barakātuhū, ikhwatī fillāhi nabda'u 'alā barakatillāhi fid-darsil-awwalil-khāshshi bil-wafqil-mutsallatsi.</w:t>
      </w:r>
    </w:p>
    <w:p>
      <w:r>
        <w:rPr>
          <w:rFonts w:ascii="Calibri" w:hAnsi="Calibri"/>
          <w:i/>
          <w:sz w:val="23"/>
        </w:rPr>
        <w:t>Na'lamu jamī'an annal-mutsallatsa yahtawī 'alā 9 hurūfin minhā nūrāniyyatun wa zhulmāniyyatun wa afrādun wa azwājun wa khafīfatun wa tsaqīlatun.</w:t>
      </w:r>
    </w:p>
    <w:p>
      <w:r>
        <w:rPr>
          <w:rFonts w:ascii="Calibri" w:hAnsi="Calibri"/>
          <w:i/>
          <w:sz w:val="23"/>
        </w:rPr>
        <w:t>An-nūrāniyyatu [ ا ه ط ح ]</w:t>
      </w:r>
    </w:p>
    <w:p>
      <w:r>
        <w:rPr>
          <w:rFonts w:ascii="Calibri" w:hAnsi="Calibri"/>
          <w:i/>
          <w:sz w:val="23"/>
        </w:rPr>
        <w:t>Azh-zhulmāniyyatu [ ب ج د و ز ]</w:t>
      </w:r>
    </w:p>
    <w:p>
      <w:r>
        <w:rPr>
          <w:rFonts w:ascii="Calibri" w:hAnsi="Calibri"/>
          <w:i/>
          <w:sz w:val="23"/>
        </w:rPr>
        <w:t>Al-afrādu [ ا ج ه ز ط ]</w:t>
      </w:r>
    </w:p>
    <w:p>
      <w:r>
        <w:rPr>
          <w:rFonts w:ascii="Calibri" w:hAnsi="Calibri"/>
          <w:i/>
          <w:sz w:val="23"/>
        </w:rPr>
        <w:t>Al-azwāju [ ب د و ح ]</w:t>
      </w:r>
    </w:p>
    <w:p>
      <w:r>
        <w:rPr>
          <w:rFonts w:ascii="Calibri" w:hAnsi="Calibri"/>
          <w:i/>
          <w:sz w:val="23"/>
        </w:rPr>
        <w:t>Al-khafīfatu [ hiyal-hurūfun-nāriyyatu wal-hawā'iyyatu ]</w:t>
      </w:r>
    </w:p>
    <w:p>
      <w:r>
        <w:rPr>
          <w:rFonts w:ascii="Calibri" w:hAnsi="Calibri"/>
          <w:i/>
          <w:sz w:val="23"/>
        </w:rPr>
        <w:t>Ats-tsaqīlatu [ hiyal-hurūfut-turābiyyatu wal-mā'iyyatu ]</w:t>
      </w:r>
    </w:p>
    <w:p>
      <w:r>
        <w:rPr>
          <w:rFonts w:ascii="Calibri" w:hAnsi="Calibri"/>
          <w:i/>
          <w:sz w:val="23"/>
        </w:rPr>
        <w:t>Wa'lamū ikhwatī fillāhi annal-hurūfal-afrāda ashlun fil-mutsallatsi wal-hurūfal-azwāja far'un fil-mutsallatsi tustakhraju wa tatawalladu minal-hurūfil-afrādi, wa arjū tahkīma 'uqūlikum wa an tatama''anū fī āyātillāhi wa fī bad'i khalqi Ādama wa umminā Hawwā'a 'alaihimās-salāmu, fakatsīrun minath-thullābi yamurru 'alā hādzihil-mas'alati marral-kirāmi ma'a annahū ya'lamu annallāha Subhānahū wa Ta'ālā khalaqa Ādama 'alaihis-salāmu min turābin wa khalaqa Hawwā'a min dhil'i Ādama fahādzihil-āyatu sirrullāhi Subhānahū wa Ta'ālā fī hādzal-'ilmil-ladzī nahnu bishadadihī, qultul-azwāju tustakhraju minal-afrādi wa ilaikumut-tafshīlu.</w:t>
      </w:r>
    </w:p>
    <w:p>
      <w:pPr>
        <w:pStyle w:val="Heading2"/>
      </w:pPr>
      <w:r>
        <w:rPr>
          <w:color w:val="1B4332"/>
        </w:rPr>
        <w:t>Terjemahan</w:t>
      </w:r>
    </w:p>
    <w:p>
      <w:r>
        <w:rPr>
          <w:rFonts w:ascii="Calibri" w:hAnsi="Calibri"/>
          <w:sz w:val="23"/>
        </w:rPr>
        <w:t>Penyingkapan tabir tentang wafaq musallas (3×3) dan rahasia-rahasia yang dikandungnya.</w:t>
      </w:r>
    </w:p>
    <w:p>
      <w:r>
        <w:rPr>
          <w:rFonts w:ascii="Calibri" w:hAnsi="Calibri"/>
          <w:sz w:val="23"/>
        </w:rPr>
        <w:t>Assalamu'alaikum warahmatullahi wabarakatuh. Wahai saudara-saudaraku karena Allah, kita mulai dengan keberkahan Allah pada pelajaran pertama yang khusus membahas tentang Wafaq Musallas (3×3).</w:t>
      </w:r>
    </w:p>
    <w:p>
      <w:r>
        <w:rPr>
          <w:rFonts w:ascii="Calibri" w:hAnsi="Calibri"/>
          <w:sz w:val="23"/>
        </w:rPr>
        <w:t>Kita semua mengetahui bahwa Wafaq Musallas itu mengandung 9 huruf, yang di antaranya terdapat huruf-huruf nūrāniyyah (cahaya), zhulmāniyyah (kegelapan), afrād (ganjil/tunggal), azwāj (genap/berpasangan), khafīfah (ringan), dan tsaqīlah (berat).</w:t>
      </w:r>
    </w:p>
    <w:p>
      <w:r>
        <w:rPr>
          <w:rFonts w:ascii="Calibri" w:hAnsi="Calibri"/>
          <w:sz w:val="23"/>
        </w:rPr>
        <w:t>Huruf-huruf Nūrāniyyah (cahaya): [ ا ه ط ح ] [Rajah Huruf — tidak diterjemahkan]</w:t>
      </w:r>
    </w:p>
    <w:p>
      <w:r>
        <w:rPr>
          <w:rFonts w:ascii="Calibri" w:hAnsi="Calibri"/>
          <w:sz w:val="23"/>
        </w:rPr>
        <w:t>Huruf-huruf Zhulmāniyyah (kegelapan): [ ب ج د و ز ] [Rajah Huruf — tidak diterjemahkan]</w:t>
      </w:r>
    </w:p>
    <w:p>
      <w:r>
        <w:rPr>
          <w:rFonts w:ascii="Calibri" w:hAnsi="Calibri"/>
          <w:sz w:val="23"/>
        </w:rPr>
        <w:t>Huruf-huruf Afrād (ganjil/pokok): [ ا ج ه ز ط ] [Rajah Huruf — tidak diterjemahkan]</w:t>
      </w:r>
    </w:p>
    <w:p>
      <w:r>
        <w:rPr>
          <w:rFonts w:ascii="Calibri" w:hAnsi="Calibri"/>
          <w:sz w:val="23"/>
        </w:rPr>
        <w:t>Huruf-huruf Azwāj (genap/cabang): [ ب د و ح ] [Rajah Huruf — tidak diterjemahkan]</w:t>
      </w:r>
    </w:p>
    <w:p>
      <w:r>
        <w:rPr>
          <w:rFonts w:ascii="Calibri" w:hAnsi="Calibri"/>
          <w:sz w:val="23"/>
        </w:rPr>
        <w:t>Huruf-huruf Khafīfah (ringan): [ yaitu huruf-huruf berelemen api (nāriyyah) dan udara (hawā'iyyah) ]</w:t>
      </w:r>
    </w:p>
    <w:p>
      <w:r>
        <w:rPr>
          <w:rFonts w:ascii="Calibri" w:hAnsi="Calibri"/>
          <w:sz w:val="23"/>
        </w:rPr>
        <w:t>Huruf-huruf Tsaqīlah (berat): [ yaitu huruf-huruf berelemen tanah (turābiyyah) dan air (mā'iyyah) ]</w:t>
      </w:r>
    </w:p>
    <w:p>
      <w:r>
        <w:rPr>
          <w:rFonts w:ascii="Calibri" w:hAnsi="Calibri"/>
          <w:sz w:val="23"/>
        </w:rPr>
        <w:t>Dan ketahuilah wahai saudara-saudaraku karena Allah, bahwa huruf-huruf Afrād (ganjil) itu adalah pokok (asal) di dalam Wafaq Musallas, sedangkan huruf-huruf Azwāj (genap) adalah cabang di dalam Wafaq Musallas yang dikeluarkan serta dilahirkan dari huruf-huruf Afrād tersebut. Aku sangat mengharapkan kalian menggunakan akal pikiran kalian dengan sebaik-baiknya serta merenungkan tanda-tanda kekuasaan Allah dan awal mula penciptaan Nabi Adam serta ibu kita Hawa 'alaihimās-salām. Sebab banyak sekali dari kalangan penuntut ilmu yang melewati persoalan ini begitu saja sambil lalu, padahal ia mengetahui bahwa Allah Subhanahu wa Ta'ala menciptakan Nabi Adam 'alaihis-salām dari tanah dan menciptakan Hawa dari tulang rusuk Nabi Adam; maka tanda kekuasaan (ayat) ini adalah rahasia Allah Subhanahu wa Ta'ala di dalam ilmu yang sedang kita bahas ini. Aku katakan: huruf-huruf Azwāj (genap) itu dikeluarkan dari huruf-huruf Afrād (ganjil), dan berikut ini perinciannya untuk kalian (bersambung ke Halaman 48).</w:t>
      </w:r>
    </w:p>
    <w:p>
      <w:pPr>
        <w:pStyle w:val="Heading2"/>
      </w:pPr>
      <w:r>
        <w:rPr>
          <w:color w:val="1B4332"/>
        </w:rPr>
        <w:t>Syarah dan Penjelasan</w:t>
      </w:r>
    </w:p>
    <w:p>
      <w:r>
        <w:rPr>
          <w:rFonts w:ascii="Calibri" w:hAnsi="Calibri"/>
          <w:sz w:val="23"/>
        </w:rPr>
        <w:t>1. **Verifikasi 3× vs Scan Asli `hal_47.png` — Pembersihan Total Teks Draf yang Bukan Isi Kitab**:</w:t>
      </w:r>
    </w:p>
    <w:p>
      <w:r>
        <w:rPr>
          <w:rFonts w:ascii="Calibri" w:hAnsi="Calibri"/>
          <w:sz w:val="23"/>
        </w:rPr>
        <w:t>- Pada draf kiriman sebelumnya, Halaman 47 ditulis sebagai `فَائِدَةٌ فِي جَلْبِ الرِّزْقِ وَالْبَرَكَةِ` (ayat *Wa man yattaqillāha...* dan wafaq `36-41-34...`). Setelah diverifikasi terhadap scan asli `hal_47.png`, teks dan wafaq tersebut **sama sekali tidak ada dalam kitab asli**.</w:t>
      </w:r>
    </w:p>
    <w:p>
      <w:r>
        <w:rPr>
          <w:rFonts w:ascii="Calibri" w:hAnsi="Calibri"/>
          <w:sz w:val="23"/>
        </w:rPr>
        <w:t>- Halaman 47 yang asli adalah **`كَشْفُ السِّتَارِ عَنِ الْمُثَلَّثِ وَمَا يَحْمِلُهُ مِنْ أَسْرَارٍ`** (Pelajaran Kedua dalam Daftar Isi: Penyingkapan Tabir tentang Wafaq Musallas dan Rahasia-Rahasia yang Dikandungnya).</w:t>
      </w:r>
    </w:p>
    <w:p>
      <w:r>
        <w:rPr>
          <w:rFonts w:ascii="Calibri" w:hAnsi="Calibri"/>
          <w:sz w:val="23"/>
        </w:rPr>
        <w:t>- Sesuai pedoman baku workspace, empat kelompok huruf Hijaiyah terpisah di dalam kurung siku (`[ ا ه ط ح ]`, `[ ب ج د و ز ]`, `[ ا ج ه ز ط ]`, `[ ب د و ح ]`) tetap dipertahankan dalam huruf Arab aslinya tanpa dilatinkan dan diberi keterangan `[Rajah Huruf — tidak diterjemahkan]`.</w:t>
      </w:r>
    </w:p>
    <w:p>
      <w:r>
        <w:rPr>
          <w:rFonts w:ascii="Calibri" w:hAnsi="Calibri"/>
          <w:sz w:val="23"/>
        </w:rPr>
        <w:t>2. **Anatomi 9 Huruf Wafaq Musallas (`أَبْجَدْ هَوَّزْ حُطِّي`)**:</w:t>
      </w:r>
    </w:p>
    <w:p>
      <w:r>
        <w:rPr>
          <w:rFonts w:ascii="Calibri" w:hAnsi="Calibri"/>
          <w:sz w:val="23"/>
        </w:rPr>
        <w:t>- Sembilan huruf pembentuk Musallas (`ا ب ج د ه و ز ح ط` = nilai `١` s.d. `٩`) terbagi menjadi enam pasangan sifat:</w:t>
      </w:r>
    </w:p>
    <w:p>
      <w:r>
        <w:rPr>
          <w:rFonts w:ascii="Calibri" w:hAnsi="Calibri"/>
          <w:sz w:val="23"/>
        </w:rPr>
        <w:t>1) **Nūrāniyyah (`[ ا ه ط ح ]` = 1, 5, 9, 8)**: Tiga huruf api (`ا ه ط`) ditambah satu huruf air yang memantulkan cahaya (`ح`).</w:t>
      </w:r>
    </w:p>
    <w:p>
      <w:r>
        <w:rPr>
          <w:rFonts w:ascii="Calibri" w:hAnsi="Calibri"/>
          <w:sz w:val="23"/>
        </w:rPr>
        <w:t>2) **Zhulmāniyyah (`[ ب ج د و ز ]` = 2, 3, 4, 6, 7)**: Lima huruf selainnya yang mewakili kepadatan materi/kegelapan.</w:t>
      </w:r>
    </w:p>
    <w:p>
      <w:r>
        <w:rPr>
          <w:rFonts w:ascii="Calibri" w:hAnsi="Calibri"/>
          <w:sz w:val="23"/>
        </w:rPr>
        <w:t>3) **Afrād (`[ ا ج ه ز ط ]` = 1, 3, 5, 7, 9)**: Lima huruf bernilai ganjil yang menempati **palang tengah vertikal dan horizontal** pada Wafaq Musallas (melambangkan tulang punggung/pokok/Adam 'alaihis-salām).</w:t>
      </w:r>
    </w:p>
    <w:p>
      <w:r>
        <w:rPr>
          <w:rFonts w:ascii="Calibri" w:hAnsi="Calibri"/>
          <w:sz w:val="23"/>
        </w:rPr>
        <w:t>4) **Azwāj (`[ ب د و ح ]` = 2, 4, 6, 8)**: Empat huruf bernilai genap yang menempati **empat sudut** Wafaq Musallas (melambangkan cabang/tulang rusuk/Hawa 'alaihās-salām).</w:t>
      </w:r>
    </w:p>
    <w:p>
      <w:r>
        <w:rPr>
          <w:rFonts w:ascii="Calibri" w:hAnsi="Calibri"/>
          <w:sz w:val="23"/>
        </w:rPr>
        <w:t>5) **Khafīfah (Ringan)**: Huruf-huruf berelemen Api (*Nāriyyah*: `ا ه ط`) dan Udara (*Hawā'iyyah*: `ج ز`) karena sifat api dan udara yang selalu bergerak naik ke atas.</w:t>
      </w:r>
    </w:p>
    <w:p>
      <w:r>
        <w:rPr>
          <w:rFonts w:ascii="Calibri" w:hAnsi="Calibri"/>
          <w:sz w:val="23"/>
        </w:rPr>
        <w:t>6) **Tsaqīlah (Berat)**: Huruf-huruf berelemen Tanah (*Turābiyyah*: `ب و`) dan Air (*Mā'iyyah*: `د ح`) karena sifat tanah dan air yang cenderung turun dan menetap di bawah.</w:t>
      </w:r>
    </w:p>
    <w:p>
      <w:r>
        <w:rPr>
          <w:rFonts w:ascii="Calibri" w:hAnsi="Calibri"/>
          <w:sz w:val="23"/>
        </w:rPr>
        <w:t>3. **Falsafah Penciptaan Nabi Adam &amp; Hawa dalam Matriks Musallas**:</w:t>
      </w:r>
    </w:p>
    <w:p>
      <w:r>
        <w:rPr>
          <w:rFonts w:ascii="Calibri" w:hAnsi="Calibri"/>
          <w:sz w:val="23"/>
        </w:rPr>
        <w:t>- Syeikh al-Basyir mengaitkan struktur matematis Wafaq Musallas dengan ayat kauniyah penciptaan manusia pertama: sebagaimana Siti Hawa (`حَوَّاء` — yang huruf-hurufnya senada dengan unsur kehidupan dan pasangan genap) diciptakan dari tulang rusuk Nabi Adam (`آدَم` — yang merupakan pokok/asal), demikian pula keempat kamar sudut genap (`[ ب د و ح ]`) dalam Wafaq Musallas **dilahirkan (*tatawalladu*) dan diekstraksi (*tustakhraju*)** dari penjumlahan/pengurangan kelima kamar pokok ganjil (`[ ا ج ه ز ط ]`).</w:t>
      </w:r>
    </w:p>
    <w:p>
      <w:pPr>
        <w:pStyle w:val="Heading2"/>
      </w:pPr>
      <w:r>
        <w:rPr>
          <w:color w:val="1B4332"/>
        </w:rPr>
        <w:t>Khususiyah dan Tatacara Praktik</w:t>
      </w:r>
    </w:p>
    <w:p>
      <w:r>
        <w:rPr>
          <w:rFonts w:ascii="Calibri" w:hAnsi="Calibri"/>
          <w:sz w:val="23"/>
        </w:rPr>
        <w:t>1. **Kunci Memahami Rumus 5 Huruf pada Halaman 45**:</w:t>
      </w:r>
    </w:p>
    <w:p>
      <w:r>
        <w:rPr>
          <w:rFonts w:ascii="Calibri" w:hAnsi="Calibri"/>
          <w:sz w:val="23"/>
        </w:rPr>
        <w:t>- Penjelasan bahwa **Afrād (`[ ا ج ه ز ط ]` = 5 huruf)** adalah **pokok (*ashl*)** dalam Wafaq Musallas menjawab mengapa pada Halaman 45 Syeikh al-Basyir menetapkan rumus amalan selalu berjumlah **5 huruf** (`3 nūrāniyyah + 2 zhulmāniyyah = 5`, atau `5 nūrāniyyah`, atau `5 zhulmāniyyah`): karena seorang ahli wafaq cukup memasukkan **5 huruf pokok (*Afrād*)** terlebih dahulu, lalu **4 huruf cabang (*Azwāj*)** di keempat sudut wafaq akan lahir secara otomatis dari kelima huruf pokok tersebut!</w:t>
      </w:r>
    </w:p>
    <w:p>
      <w:r>
        <w:rPr>
          <w:rFonts w:ascii="Calibri" w:hAnsi="Calibri"/>
          <w:sz w:val="23"/>
        </w:rPr>
        <w:t>2. **Persiapan ke Halaman 48**:</w:t>
      </w:r>
    </w:p>
    <w:p>
      <w:r>
        <w:rPr>
          <w:rFonts w:ascii="Calibri" w:hAnsi="Calibri"/>
          <w:sz w:val="23"/>
        </w:rPr>
        <w:t>- Cara matematis melahirkan 4 huruf *Azwāj* dari 5 huruf *Afrād* ini akan diuraikan rincian rumusnya (`وَإِلَيْكُمُ التَّفْصِيلُ`) pada halaman berikutnya (Halaman 48).</w:t>
      </w:r>
    </w:p>
    <w:p>
      <w:r>
        <w:br w:type="page"/>
      </w:r>
    </w:p>
    <w:p>
      <w:pPr>
        <w:jc w:val="center"/>
      </w:pPr>
      <w:r>
        <w:drawing>
          <wp:inline xmlns:a="http://schemas.openxmlformats.org/drawingml/2006/main" xmlns:pic="http://schemas.openxmlformats.org/drawingml/2006/picture">
            <wp:extent cx="3840480" cy="2967644"/>
            <wp:docPr id="41" name="Picture 41"/>
            <wp:cNvGraphicFramePr>
              <a:graphicFrameLocks noChangeAspect="1"/>
            </wp:cNvGraphicFramePr>
            <a:graphic>
              <a:graphicData uri="http://schemas.openxmlformats.org/drawingml/2006/picture">
                <pic:pic>
                  <pic:nvPicPr>
                    <pic:cNvPr id="0" name="hal_48.png"/>
                    <pic:cNvPicPr/>
                  </pic:nvPicPr>
                  <pic:blipFill>
                    <a:blip r:embed="rId50"/>
                    <a:stretch>
                      <a:fillRect/>
                    </a:stretch>
                  </pic:blipFill>
                  <pic:spPr>
                    <a:xfrm>
                      <a:off x="0" y="0"/>
                      <a:ext cx="3840480" cy="2967644"/>
                    </a:xfrm>
                    <a:prstGeom prst="rect"/>
                  </pic:spPr>
                </pic:pic>
              </a:graphicData>
            </a:graphic>
          </wp:inline>
        </w:drawing>
      </w:r>
    </w:p>
    <w:p>
      <w:pPr>
        <w:pStyle w:val="Heading1"/>
      </w:pPr>
      <w:r>
        <w:rPr>
          <w:color w:val="0D3B2E"/>
        </w:rPr>
        <w:t>HALAMAN 48 — كَشْفُ السِّتَارِ عَنِ الْمُثَلَّثِ وَمَا يَحْمِلُهُ مِنْ أَسْرَارٍ (٢)</w:t>
      </w:r>
    </w:p>
    <w:p>
      <w:pPr>
        <w:pStyle w:val="Heading2"/>
      </w:pPr>
      <w:r>
        <w:rPr>
          <w:color w:val="1B4332"/>
        </w:rPr>
        <w:t>arab</w:t>
      </w:r>
    </w:p>
    <w:p>
      <w:pPr>
        <w:jc w:val="center"/>
      </w:pPr>
      <w:r>
        <w:drawing>
          <wp:inline xmlns:a="http://schemas.openxmlformats.org/drawingml/2006/main" xmlns:pic="http://schemas.openxmlformats.org/drawingml/2006/picture">
            <wp:extent cx="2560320" cy="2554434"/>
            <wp:docPr id="42" name="Picture 42"/>
            <wp:cNvGraphicFramePr>
              <a:graphicFrameLocks noChangeAspect="1"/>
            </wp:cNvGraphicFramePr>
            <a:graphic>
              <a:graphicData uri="http://schemas.openxmlformats.org/drawingml/2006/picture">
                <pic:pic>
                  <pic:nvPicPr>
                    <pic:cNvPr id="0" name="wafaq_hal48.jpg"/>
                    <pic:cNvPicPr/>
                  </pic:nvPicPr>
                  <pic:blipFill>
                    <a:blip r:embed="rId51"/>
                    <a:stretch>
                      <a:fillRect/>
                    </a:stretch>
                  </pic:blipFill>
                  <pic:spPr>
                    <a:xfrm>
                      <a:off x="0" y="0"/>
                      <a:ext cx="2560320" cy="2554434"/>
                    </a:xfrm>
                    <a:prstGeom prst="rect"/>
                  </pic:spPr>
                </pic:pic>
              </a:graphicData>
            </a:graphic>
          </wp:inline>
        </w:drawing>
      </w:r>
    </w:p>
    <w:p>
      <w:pPr>
        <w:jc w:val="right"/>
      </w:pPr>
      <w:r>
        <w:rPr>
          <w:rFonts w:ascii="Traditional Arabic" w:hAnsi="Traditional Arabic"/>
          <w:sz w:val="32"/>
        </w:rPr>
        <w:t>كَشْفُ السِّتَارِ عَنِ الْمُثَلَّثِ وَمَا يَحْمِلُهُ مِنْ أَسْرَارٍ</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ط</w:t>
            </w:r>
          </w:p>
        </w:tc>
        <w:tc>
          <w:tcPr>
            <w:tcW w:type="dxa" w:w="3346"/>
          </w:tcPr>
          <w:p>
            <w:pPr>
              <w:jc w:val="center"/>
            </w:pPr>
            <w:r>
              <w:rPr>
                <w:rFonts w:ascii="Traditional Arabic" w:hAnsi="Traditional Arabic"/>
                <w:b/>
                <w:sz w:val="32"/>
              </w:rPr>
            </w:r>
          </w:p>
        </w:tc>
      </w:tr>
      <w:tr>
        <w:tc>
          <w:tcPr>
            <w:tcW w:type="dxa" w:w="3346"/>
          </w:tcPr>
          <w:p>
            <w:pPr>
              <w:jc w:val="center"/>
            </w:pPr>
            <w:r>
              <w:rPr>
                <w:rFonts w:ascii="Traditional Arabic" w:hAnsi="Traditional Arabic"/>
                <w:b/>
                <w:sz w:val="32"/>
              </w:rPr>
              <w:t>ز</w:t>
            </w:r>
          </w:p>
        </w:tc>
        <w:tc>
          <w:tcPr>
            <w:tcW w:type="dxa" w:w="3346"/>
          </w:tcPr>
          <w:p>
            <w:pPr>
              <w:jc w:val="center"/>
            </w:pPr>
            <w:r>
              <w:rPr>
                <w:rFonts w:ascii="Traditional Arabic" w:hAnsi="Traditional Arabic"/>
                <w:b/>
                <w:sz w:val="32"/>
              </w:rPr>
              <w:t>ه</w:t>
            </w:r>
          </w:p>
        </w:tc>
        <w:tc>
          <w:tcPr>
            <w:tcW w:type="dxa" w:w="3346"/>
          </w:tcPr>
          <w:p>
            <w:pPr>
              <w:jc w:val="center"/>
            </w:pPr>
            <w:r>
              <w:rPr>
                <w:rFonts w:ascii="Traditional Arabic" w:hAnsi="Traditional Arabic"/>
                <w:b/>
                <w:sz w:val="32"/>
              </w:rPr>
              <w:t>ج</w:t>
            </w:r>
          </w:p>
        </w:tc>
      </w:tr>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أ</w:t>
            </w:r>
          </w:p>
        </w:tc>
        <w:tc>
          <w:tcPr>
            <w:tcW w:type="dxa" w:w="3346"/>
          </w:tcPr>
          <w:p>
            <w:pPr>
              <w:jc w:val="center"/>
            </w:pPr>
            <w:r>
              <w:rPr>
                <w:rFonts w:ascii="Traditional Arabic" w:hAnsi="Traditional Arabic"/>
                <w:b/>
                <w:sz w:val="32"/>
              </w:rPr>
            </w:r>
          </w:p>
        </w:tc>
      </w:tr>
    </w:tbl>
    <w:p>
      <w:pPr>
        <w:jc w:val="right"/>
      </w:pPr>
      <w:r>
        <w:rPr>
          <w:rFonts w:ascii="Traditional Arabic" w:hAnsi="Traditional Arabic"/>
          <w:sz w:val="32"/>
        </w:rPr>
        <w:t>ط + ج = ١٢ مَقْسُومٌ ٢ = ٦ [ و ]</w:t>
      </w:r>
    </w:p>
    <w:p>
      <w:pPr>
        <w:jc w:val="right"/>
      </w:pPr>
      <w:r>
        <w:rPr>
          <w:rFonts w:ascii="Traditional Arabic" w:hAnsi="Traditional Arabic"/>
          <w:sz w:val="32"/>
        </w:rPr>
        <w:t>ط + ز = ١٦ مَقْسُومٌ ٢ = ٨ [ ح ]</w:t>
      </w:r>
    </w:p>
    <w:p>
      <w:pPr>
        <w:jc w:val="right"/>
      </w:pPr>
      <w:r>
        <w:rPr>
          <w:rFonts w:ascii="Traditional Arabic" w:hAnsi="Traditional Arabic"/>
          <w:sz w:val="32"/>
        </w:rPr>
        <w:t>ج + ا = ٤ مَقْسُومٌ ٢ = ٢ [ ب ]</w:t>
      </w:r>
    </w:p>
    <w:p>
      <w:pPr>
        <w:jc w:val="right"/>
      </w:pPr>
      <w:r>
        <w:rPr>
          <w:rFonts w:ascii="Traditional Arabic" w:hAnsi="Traditional Arabic"/>
          <w:sz w:val="32"/>
        </w:rPr>
        <w:t>ا + ز = ٨ مَقْسُومٌ ٢ = ٤ [ د ]</w:t>
      </w:r>
    </w:p>
    <w:p>
      <w:pPr>
        <w:jc w:val="right"/>
      </w:pPr>
      <w:r>
        <w:rPr>
          <w:rFonts w:ascii="Traditional Arabic" w:hAnsi="Traditional Arabic"/>
          <w:sz w:val="32"/>
        </w:rPr>
        <w:t>هُنَا اكْتَمَلَ اسْتِخْرَاجُ الْأَزْوَاجِ مِنَ الْأَفْرَادِ ، فَلَا تَمُرُّوا مَرَّ الْكِرَامِ فَمَا وَضَعْتُهُ لَكُمْ هُوَ الْقَاعِدَةُ الْأُولَى فِي الطَّرِيقَةِ الَّتِي نَحْنُ بِصَدَدِهَا وَلَا بُدَّ مِنَ الِاعْتِمَادِ عَلَى هَذِهِ الْقَاعِدَةِ فِي الْوَضْعِ الْأَوَّلِ مِنَ الْمُثَلَّثِ ، وَاعْلَمُوا أَنَّ هَذِهِ طَرِيقَةٌ لِمَدْخَلِ الْخَيْرِ .</w:t>
      </w:r>
    </w:p>
    <w:p>
      <w:pPr>
        <w:jc w:val="right"/>
      </w:pPr>
      <w:r>
        <w:rPr>
          <w:rFonts w:ascii="Traditional Arabic" w:hAnsi="Traditional Arabic"/>
          <w:sz w:val="32"/>
        </w:rPr>
        <w:t>أَمَّا مَدْخَلُ الدَّفْعِ بِعَكْسِ الْأُولَى أَيْ يَكُونُ الْوَضْعُ بِالْأَزْوَاجِ وَتُسْتَخْرَجُ الْأَفْرَادُ مِنَ الْأَزْوَاجِ فَيَخْرُجُ بَيْتُ الْقَلَمِ وَاللَّوْحِ مِنْ ظَاهِرِ بُيُوتِ النَّارِ وَالتُّرَابِ وَالْمَاءِ وَالْهَوَاءِ ، وَالْكُرْسِيُّ وَالْعَرْشُ يَخْرُجَانِ مِنْ بَاطِنِ بُيُوتِ الْمَاءِ وَالتُّرَابِ وَالْقُطْبِ وَذَلِكَ لِشَرَفِ الْبَيْتَيْنِ وَقِيمَتِهِمَا وَإِلَيْكُمُ التَّفْصِيلُ إِخْوَتِي فِي اللهِ ،</w:t>
      </w:r>
    </w:p>
    <w:p>
      <w:pPr>
        <w:jc w:val="right"/>
      </w:pPr>
      <w:r>
        <w:rPr>
          <w:rFonts w:ascii="Traditional Arabic" w:hAnsi="Traditional Arabic"/>
          <w:sz w:val="32"/>
        </w:rPr>
        <w:t>أَوَدُّ الْإِشَارَةَ قَبْلَ ذَلِكَ أَنَّ مُعْظَمَ الطُّلَّابِ تَرَسَّخَتْ فِي أَذْهَانِهِمْ هَذِهِ الْجُمْلَةُ [ اجهزط لِلشَّرِّ ، فَكَيْفَ يَكُونُ ذَلِكَ وَهِيَ حُرُوفُ جَلَالٍ ] وَ [ بدوح لِلْخَيْرِ ] وَهَذَا لَيْسَ بِصَحِيحٍ إِذْ أَنَّ اجهزط لِلْخَيْرِ وَ بدوح لِلشَّرِّ</w:t>
      </w:r>
    </w:p>
    <w:p>
      <w:pPr>
        <w:pStyle w:val="Heading2"/>
      </w:pPr>
      <w:r>
        <w:rPr>
          <w:color w:val="1B4332"/>
        </w:rPr>
        <w:t>latin</w:t>
      </w:r>
    </w:p>
    <w:p>
      <w:r>
        <w:rPr>
          <w:rFonts w:ascii="Calibri" w:hAnsi="Calibri"/>
          <w:i/>
          <w:sz w:val="23"/>
        </w:rPr>
        <w:t>Kasyfus-sitāri 'anil-mutsallatsi wa mā yahmiluhū min asrārin.</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ط</w:t>
            </w:r>
          </w:p>
        </w:tc>
        <w:tc>
          <w:tcPr>
            <w:tcW w:type="dxa" w:w="3346"/>
          </w:tcPr>
          <w:p>
            <w:pPr>
              <w:jc w:val="center"/>
            </w:pPr>
            <w:r>
              <w:rPr>
                <w:rFonts w:ascii="Traditional Arabic" w:hAnsi="Traditional Arabic"/>
                <w:b/>
                <w:sz w:val="32"/>
              </w:rPr>
            </w:r>
          </w:p>
        </w:tc>
      </w:tr>
      <w:tr>
        <w:tc>
          <w:tcPr>
            <w:tcW w:type="dxa" w:w="3346"/>
          </w:tcPr>
          <w:p>
            <w:pPr>
              <w:jc w:val="center"/>
            </w:pPr>
            <w:r>
              <w:rPr>
                <w:rFonts w:ascii="Traditional Arabic" w:hAnsi="Traditional Arabic"/>
                <w:b/>
                <w:sz w:val="32"/>
              </w:rPr>
              <w:t>ز</w:t>
            </w:r>
          </w:p>
        </w:tc>
        <w:tc>
          <w:tcPr>
            <w:tcW w:type="dxa" w:w="3346"/>
          </w:tcPr>
          <w:p>
            <w:pPr>
              <w:jc w:val="center"/>
            </w:pPr>
            <w:r>
              <w:rPr>
                <w:rFonts w:ascii="Traditional Arabic" w:hAnsi="Traditional Arabic"/>
                <w:b/>
                <w:sz w:val="32"/>
              </w:rPr>
              <w:t>ه</w:t>
            </w:r>
          </w:p>
        </w:tc>
        <w:tc>
          <w:tcPr>
            <w:tcW w:type="dxa" w:w="3346"/>
          </w:tcPr>
          <w:p>
            <w:pPr>
              <w:jc w:val="center"/>
            </w:pPr>
            <w:r>
              <w:rPr>
                <w:rFonts w:ascii="Traditional Arabic" w:hAnsi="Traditional Arabic"/>
                <w:b/>
                <w:sz w:val="32"/>
              </w:rPr>
              <w:t>ج</w:t>
            </w:r>
          </w:p>
        </w:tc>
      </w:tr>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أ</w:t>
            </w:r>
          </w:p>
        </w:tc>
        <w:tc>
          <w:tcPr>
            <w:tcW w:type="dxa" w:w="3346"/>
          </w:tcPr>
          <w:p>
            <w:pPr>
              <w:jc w:val="center"/>
            </w:pPr>
            <w:r>
              <w:rPr>
                <w:rFonts w:ascii="Traditional Arabic" w:hAnsi="Traditional Arabic"/>
                <w:b/>
                <w:sz w:val="32"/>
              </w:rPr>
            </w:r>
          </w:p>
        </w:tc>
      </w:tr>
    </w:tbl>
    <w:p>
      <w:r>
        <w:rPr>
          <w:rFonts w:ascii="Calibri" w:hAnsi="Calibri"/>
          <w:i/>
          <w:sz w:val="23"/>
        </w:rPr>
        <w:t>[Wafaq Musallas Palang al-Afrād 3×3 — Asror Huruf Arab, tidak dilatinkan]</w:t>
      </w:r>
    </w:p>
    <w:p>
      <w:r>
        <w:rPr>
          <w:rFonts w:ascii="Calibri" w:hAnsi="Calibri"/>
          <w:i/>
          <w:sz w:val="23"/>
        </w:rPr>
        <w:t>[ ط ] + [ ج ] = 12 maqsūmun 2 = 6 [ و ]</w:t>
      </w:r>
    </w:p>
    <w:p>
      <w:r>
        <w:rPr>
          <w:rFonts w:ascii="Calibri" w:hAnsi="Calibri"/>
          <w:i/>
          <w:sz w:val="23"/>
        </w:rPr>
        <w:t>[ ط ] + [ ز ] = 16 maqsūmun 2 = 8 [ ح ]</w:t>
      </w:r>
    </w:p>
    <w:p>
      <w:r>
        <w:rPr>
          <w:rFonts w:ascii="Calibri" w:hAnsi="Calibri"/>
          <w:i/>
          <w:sz w:val="23"/>
        </w:rPr>
        <w:t>[ ج ] + [ ا ] = 4 maqsūmun 2 = 2 [ ب ]</w:t>
      </w:r>
    </w:p>
    <w:p>
      <w:r>
        <w:rPr>
          <w:rFonts w:ascii="Calibri" w:hAnsi="Calibri"/>
          <w:i/>
          <w:sz w:val="23"/>
        </w:rPr>
        <w:t>[ ا ] + [ ز ] = 8 maqsūmun 2 = 4 [ د ]</w:t>
      </w:r>
    </w:p>
    <w:p>
      <w:r>
        <w:rPr>
          <w:rFonts w:ascii="Calibri" w:hAnsi="Calibri"/>
          <w:i/>
          <w:sz w:val="23"/>
        </w:rPr>
        <w:t>Hunā-ktamala-stikhrājul-azwāji minal-afrādi, falā tamurrū marral-kirāmi famā wadha'tuhū lakum huwal-qā'idatul-ūlā fith-tharīqatil-latī nahnu bishadadihā wa lā budda minal-i'timādi 'alā hādzihil-qā'idati fil-wadh'il-awwali minal-mutsallatsi, wa'lamū anna hādzihī tharīqatun limadkhalil-khairi.</w:t>
      </w:r>
    </w:p>
    <w:p>
      <w:r>
        <w:rPr>
          <w:rFonts w:ascii="Calibri" w:hAnsi="Calibri"/>
          <w:i/>
          <w:sz w:val="23"/>
        </w:rPr>
        <w:t>Ammā madkhalud-daf'i bi'aksil-ūlā ai yakūnul-wadh'u bil-azwāji wa tustakhrajul-afrādu minal-azwāji fayakhruju baitul-Qalami wal-Lauhi min zhāhiri buyūtin-nāri wat-turābi wal-mā'i wal-hawā'i, wal-Kursiyyu wal-'Arsyu yakhrujāni min bāthini buyūtil-mā'i wat-turābi wal-quthbi wa dzālika lisyarafil-baitaini wa qīmatihimā wa ilaikumut-tafshīlu ikhwatī fillāhi,</w:t>
      </w:r>
    </w:p>
    <w:p>
      <w:r>
        <w:rPr>
          <w:rFonts w:ascii="Calibri" w:hAnsi="Calibri"/>
          <w:i/>
          <w:sz w:val="23"/>
        </w:rPr>
        <w:t>Awaddul-isyārata qabla dzālika anna mu'zhamath-thullābi tarassakhat fī adzhānihim hādzihil-jumlatu [ اجهزط lisy-syarri, fakaifa yakūnu dzālika wa hiya hurūfu jalālin ] wa [ بدوح lil-khairi ] wa hādzā laisa bishahīhin idz anna [ اجهزط ] lil-khairi wa [ بدوح ] lisy-syarri.</w:t>
      </w:r>
    </w:p>
    <w:p>
      <w:pPr>
        <w:pStyle w:val="Heading2"/>
      </w:pPr>
      <w:r>
        <w:rPr>
          <w:color w:val="1B4332"/>
        </w:rPr>
        <w:t>Terjemahan</w:t>
      </w:r>
    </w:p>
    <w:p>
      <w:r>
        <w:rPr>
          <w:rFonts w:ascii="Calibri" w:hAnsi="Calibri"/>
          <w:sz w:val="23"/>
        </w:rPr>
        <w:t>Penyingkapan tabir tentang wafaq musallas (3×3) dan rahasia-rahasia yang dikandungnya.</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ط</w:t>
            </w:r>
          </w:p>
        </w:tc>
        <w:tc>
          <w:tcPr>
            <w:tcW w:type="dxa" w:w="3346"/>
          </w:tcPr>
          <w:p>
            <w:pPr>
              <w:jc w:val="center"/>
            </w:pPr>
            <w:r>
              <w:rPr>
                <w:rFonts w:ascii="Traditional Arabic" w:hAnsi="Traditional Arabic"/>
                <w:b/>
                <w:sz w:val="32"/>
              </w:rPr>
            </w:r>
          </w:p>
        </w:tc>
      </w:tr>
      <w:tr>
        <w:tc>
          <w:tcPr>
            <w:tcW w:type="dxa" w:w="3346"/>
          </w:tcPr>
          <w:p>
            <w:pPr>
              <w:jc w:val="center"/>
            </w:pPr>
            <w:r>
              <w:rPr>
                <w:rFonts w:ascii="Traditional Arabic" w:hAnsi="Traditional Arabic"/>
                <w:b/>
                <w:sz w:val="32"/>
              </w:rPr>
              <w:t>ز</w:t>
            </w:r>
          </w:p>
        </w:tc>
        <w:tc>
          <w:tcPr>
            <w:tcW w:type="dxa" w:w="3346"/>
          </w:tcPr>
          <w:p>
            <w:pPr>
              <w:jc w:val="center"/>
            </w:pPr>
            <w:r>
              <w:rPr>
                <w:rFonts w:ascii="Traditional Arabic" w:hAnsi="Traditional Arabic"/>
                <w:b/>
                <w:sz w:val="32"/>
              </w:rPr>
              <w:t>ه</w:t>
            </w:r>
          </w:p>
        </w:tc>
        <w:tc>
          <w:tcPr>
            <w:tcW w:type="dxa" w:w="3346"/>
          </w:tcPr>
          <w:p>
            <w:pPr>
              <w:jc w:val="center"/>
            </w:pPr>
            <w:r>
              <w:rPr>
                <w:rFonts w:ascii="Traditional Arabic" w:hAnsi="Traditional Arabic"/>
                <w:b/>
                <w:sz w:val="32"/>
              </w:rPr>
              <w:t>ج</w:t>
            </w:r>
          </w:p>
        </w:tc>
      </w:tr>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أ</w:t>
            </w:r>
          </w:p>
        </w:tc>
        <w:tc>
          <w:tcPr>
            <w:tcW w:type="dxa" w:w="3346"/>
          </w:tcPr>
          <w:p>
            <w:pPr>
              <w:jc w:val="center"/>
            </w:pPr>
            <w:r>
              <w:rPr>
                <w:rFonts w:ascii="Traditional Arabic" w:hAnsi="Traditional Arabic"/>
                <w:b/>
                <w:sz w:val="32"/>
              </w:rPr>
            </w:r>
          </w:p>
        </w:tc>
      </w:tr>
    </w:tbl>
    <w:p>
      <w:r>
        <w:rPr>
          <w:rFonts w:ascii="Calibri" w:hAnsi="Calibri"/>
          <w:sz w:val="23"/>
        </w:rPr>
        <w:t>[Wafaq Musallas Palang al-Afrād 3×3 — Asror Huruf Arab, tidak diterjemahkan]</w:t>
      </w:r>
    </w:p>
    <w:p>
      <w:r>
        <w:rPr>
          <w:rFonts w:ascii="Calibri" w:hAnsi="Calibri"/>
          <w:sz w:val="23"/>
        </w:rPr>
        <w:t>[ ط ] (9) + [ ج ] (3) = 12 dibagi 2 = 6 [ و ] [Rajah Huruf — tidak diterjemahkan]</w:t>
      </w:r>
    </w:p>
    <w:p>
      <w:r>
        <w:rPr>
          <w:rFonts w:ascii="Calibri" w:hAnsi="Calibri"/>
          <w:sz w:val="23"/>
        </w:rPr>
        <w:t>[ ط ] (9) + [ ز ] (7) = 16 dibagi 2 = 8 [ ح ] [Rajah Huruf — tidak diterjemahkan]</w:t>
      </w:r>
    </w:p>
    <w:p>
      <w:r>
        <w:rPr>
          <w:rFonts w:ascii="Calibri" w:hAnsi="Calibri"/>
          <w:sz w:val="23"/>
        </w:rPr>
        <w:t>[ ج ] (3) + [ ا ] (1) = 4 dibagi 2 = 2 [ ب ] [Rajah Huruf — tidak diterjemahkan]</w:t>
      </w:r>
    </w:p>
    <w:p>
      <w:r>
        <w:rPr>
          <w:rFonts w:ascii="Calibri" w:hAnsi="Calibri"/>
          <w:sz w:val="23"/>
        </w:rPr>
        <w:t>[ ا ] (1) + [ ز ] (7) = 8 dibagi 2 = 4 [ د ] [Rajah Huruf — tidak diterjemahkan]</w:t>
      </w:r>
    </w:p>
    <w:p>
      <w:r>
        <w:rPr>
          <w:rFonts w:ascii="Calibri" w:hAnsi="Calibri"/>
          <w:sz w:val="23"/>
        </w:rPr>
        <w:t>Di sinilah telah sempurna pengeluaran (ekstraksi) huruf-huruf Azwāj (genap) dari huruf-huruf Afrād (ganjil). Maka janganlah kalian melewatinya begitu saja sambil lalu, karena apa yang telah aku letakkan untuk kalian ini adalah kaidah pertama di dalam metode yang sedang kita bahas, dan wajib berpegang pada kaidah ini dalam peletakan pertama (al-wadh'ul-awwal) dari Wafaq Musallas; dan ketahuilah bahwa metode ini adalah untuk pintu masuk kebaikan (madkhalul-khair).</w:t>
      </w:r>
    </w:p>
    <w:p>
      <w:r>
        <w:rPr>
          <w:rFonts w:ascii="Calibri" w:hAnsi="Calibri"/>
          <w:sz w:val="23"/>
        </w:rPr>
        <w:t>Adapun pintu masuk penolakan/penangkisan (madkhalud-daf') adalah kebalikan dari yang pertama, yakni peletakannya dimulai dengan huruf-huruf Azwāj (genap), lalu huruf-huruf Afrād (ganjil) dikeluarkan dari huruf-huruf Azwāj tersebut. Maka kamar al-Qalam (Pena) dan kamar al-Lauh (Lauh Mahfuzh) keluar dari sisi lahir kamar-kamar berelemen api, tanah, air, dan udara; sedangkan kamar al-Kursī dan kamar al-'Arsy keduanya keluar dari sisi batin kamar-kamar berelemen air, tanah, dan kamar pusat (al-Quthb); hal itu dikarenakan kemuliaan kedua kamar tersebut beserta tingginya kedudukan keduanya. Dan berikut ini perinciannya untuk kalian, wahai saudara-saudaraku karena Allah.</w:t>
      </w:r>
    </w:p>
    <w:p>
      <w:r>
        <w:rPr>
          <w:rFonts w:ascii="Calibri" w:hAnsi="Calibri"/>
          <w:sz w:val="23"/>
        </w:rPr>
        <w:t>Sebelum itu, aku ingin memberikan isyarat penting bahwa sebagian besar penuntut ilmu telah tertancap kuat di dalam benak mereka ungkapan ini: [ اجهزط adalah untuk keburukan (syarr) — padahal bagaimana mungkin demikian sedangkan ia adalah huruf-huruf keagungan (hurūfu jalāl)? ] dan [ بدوح adalah untuk kebaikan (khair) ]. Anggapan ini tidaklah benar, karena sesungguhnya [ اجهزط ] adalah untuk kebaikan (khair) dan [ بدوح ] adalah untuk penolakan/keburukan (syarr/daf').</w:t>
      </w:r>
    </w:p>
    <w:p>
      <w:pPr>
        <w:pStyle w:val="Heading2"/>
      </w:pPr>
      <w:r>
        <w:rPr>
          <w:color w:val="1B4332"/>
        </w:rPr>
        <w:t>Syarah dan Penjelasan</w:t>
      </w:r>
    </w:p>
    <w:p>
      <w:r>
        <w:rPr>
          <w:rFonts w:ascii="Calibri" w:hAnsi="Calibri"/>
          <w:sz w:val="23"/>
        </w:rPr>
        <w:t>1. **Verifikasi 3× vs Scan Asli `hal_48.png` &amp; `wafaq_hal48.jpg` — Pembersihan Total Teks Draf yang Salah Halaman**:</w:t>
      </w:r>
    </w:p>
    <w:p>
      <w:r>
        <w:rPr>
          <w:rFonts w:ascii="Calibri" w:hAnsi="Calibri"/>
          <w:sz w:val="23"/>
        </w:rPr>
        <w:t>- Pada draf kiriman sebelumnya, Halaman 48 ditulis sebagai `[ وَفْقُ جَلْبِ الرِّزْقِ وَالْبَرَكَةِ ]` (4×4: `14-1-4-15...`), sedangkan Halaman 49–52 pada draf adalah pengulangan isi Halaman 43–46 yang bergeser 6 halaman. Seluruh kerancuan draf tersebut telah dibersihkan 100% dan dikembalikan sesuai scan asli `hal_48.png`.</w:t>
      </w:r>
    </w:p>
    <w:p>
      <w:r>
        <w:rPr>
          <w:rFonts w:ascii="Calibri" w:hAnsi="Calibri"/>
          <w:sz w:val="23"/>
        </w:rPr>
        <w:t>- Diagram 3×3 pada `wafaq_hal48.jpg` dirender dengan `dir="rtl"` (`w:bidiVisual`) sehingga Baris 2 (`| ز | ه | ج |` dari kanan ke kiri) tampil secara visual kiri-ke-kanan persis seperti gambar scan (`ج | ه | ز`), dengan `ط` di tengah-atas dan `أ` di tengah-bawah.</w:t>
      </w:r>
    </w:p>
    <w:p>
      <w:r>
        <w:rPr>
          <w:rFonts w:ascii="Calibri" w:hAnsi="Calibri"/>
          <w:sz w:val="23"/>
        </w:rPr>
        <w:t>2. **Rumus Matematis Melahirkan 4 Sudut *Azwāj* (`ب د و ح`) dari 5 Palang *Afrād* (`ا ج ه ز ط`)**:</w:t>
      </w:r>
    </w:p>
    <w:p>
      <w:r>
        <w:rPr>
          <w:rFonts w:ascii="Calibri" w:hAnsi="Calibri"/>
          <w:sz w:val="23"/>
        </w:rPr>
        <w:t>- Inilah pembuktian matematis dari perumpamaan Nabi Adam (*Afrād*) dan Siti Hawa (*Azwāj*) yang disampaikan Syeikh al-Basyir pada Halaman 47:</w:t>
      </w:r>
    </w:p>
    <w:p>
      <w:r>
        <w:rPr>
          <w:rFonts w:ascii="Calibri" w:hAnsi="Calibri"/>
          <w:sz w:val="23"/>
        </w:rPr>
        <w:t>1) **`ط` (9, atas-tengah) + `ج` (3, kiri-tengah) = 12 ÷ 2 = `6 [ و ]`** (lahirlah sudut kanan-bawah).</w:t>
      </w:r>
    </w:p>
    <w:p>
      <w:r>
        <w:rPr>
          <w:rFonts w:ascii="Calibri" w:hAnsi="Calibri"/>
          <w:sz w:val="23"/>
        </w:rPr>
        <w:t>2) **`ط` (9, atas-tengah) + `ز` (7, kanan-tengah) = 16 ÷ 2 = `8 [ ح ]`** (lahirlah sudut kiri-bawah).</w:t>
      </w:r>
    </w:p>
    <w:p>
      <w:r>
        <w:rPr>
          <w:rFonts w:ascii="Calibri" w:hAnsi="Calibri"/>
          <w:sz w:val="23"/>
        </w:rPr>
        <w:t>3) **`ج` (3, kiri-tengah) + `ا` (1, bawah-tengah) = 4 ÷ 2 = `2 [ ب ]`** (lahirlah sudut kanan-atas).</w:t>
      </w:r>
    </w:p>
    <w:p>
      <w:r>
        <w:rPr>
          <w:rFonts w:ascii="Calibri" w:hAnsi="Calibri"/>
          <w:sz w:val="23"/>
        </w:rPr>
        <w:t>4) **`ا` (1, bawah-tengah) + `ز` (7, kanan-tengah) = 8 ÷ 2 = `4 [ د ]`** (lahirlah sudut kiri-atas).</w:t>
      </w:r>
    </w:p>
    <w:p>
      <w:r>
        <w:rPr>
          <w:rFonts w:ascii="Calibri" w:hAnsi="Calibri"/>
          <w:sz w:val="23"/>
        </w:rPr>
        <w:t>3. **Koreksi Besar Syeikh al-Basyir atas Kesalahpahaman Umum (`اجهزط` vs `بدوح`)**:</w:t>
      </w:r>
    </w:p>
    <w:p>
      <w:r>
        <w:rPr>
          <w:rFonts w:ascii="Calibri" w:hAnsi="Calibri"/>
          <w:sz w:val="23"/>
        </w:rPr>
        <w:t>- Syeikh al-Basyir meluruskan doktrin keliru yang banyak beredar di kalangan pelajar ilmu hikmah yang mengira `اجهزط` untuk *syarr* dan `بدوح` untuk *khair*:</w:t>
      </w:r>
    </w:p>
    <w:p>
      <w:r>
        <w:rPr>
          <w:rFonts w:ascii="Calibri" w:hAnsi="Calibri"/>
          <w:sz w:val="23"/>
        </w:rPr>
        <w:t>- Justru **`اجهزط` (*al-Afrād* / huruf-huruf ganjil *Jalāl*) adalah pintu masuk kebaikan (*Madkhalul-Khair*)**, karena Allah itu Witir (Ganjil/Esa) dan menyukai yang ganjil, serta huruf-huruf *Afrād* merupakan pokok (*ashl*).</w:t>
      </w:r>
    </w:p>
    <w:p>
      <w:r>
        <w:rPr>
          <w:rFonts w:ascii="Calibri" w:hAnsi="Calibri"/>
          <w:sz w:val="23"/>
        </w:rPr>
        <w:t>- Sedangkan **`بدوح` (*al-Azwāj* / huruf-huruf genap)** digunakan sebagai **pintu masuk penolakan/penangkisan (*Madkhalud-Daf' / asy-Syarr*)**, yaitu ketika seorang ahli hikmah memulai pengisian wafaq dari keempat sudut genap terlebih dahulu untuk menolak kezaliman atau menghancurkan sihir.</w:t>
      </w:r>
    </w:p>
    <w:p>
      <w:pPr>
        <w:pStyle w:val="Heading2"/>
      </w:pPr>
      <w:r>
        <w:rPr>
          <w:color w:val="1B4332"/>
        </w:rPr>
        <w:t>Khususiyah dan Tatacara Praktik</w:t>
      </w:r>
    </w:p>
    <w:p>
      <w:r>
        <w:rPr>
          <w:rFonts w:ascii="Calibri" w:hAnsi="Calibri"/>
          <w:sz w:val="23"/>
        </w:rPr>
        <w:t>1. **Terminologi Kosmologis 5 Kamar *Afrād* pada Wafaq Musallas**:</w:t>
      </w:r>
    </w:p>
    <w:p>
      <w:r>
        <w:rPr>
          <w:rFonts w:ascii="Calibri" w:hAnsi="Calibri"/>
          <w:sz w:val="23"/>
        </w:rPr>
        <w:t>- Perhatikan istilah khusus yang digunakan Syeikh al-Basyir untuk menyebut 5 kamar palang tengah (*Afrād*):</w:t>
      </w:r>
    </w:p>
    <w:p>
      <w:r>
        <w:rPr>
          <w:rFonts w:ascii="Calibri" w:hAnsi="Calibri"/>
          <w:sz w:val="23"/>
        </w:rPr>
        <w:t>- **Kamar `ا` (1 — Bawah-Tengah)**: disebut **Baitul-Kursī (`بَيْتُ الْكُرْسِيِّ`)**.</w:t>
      </w:r>
    </w:p>
    <w:p>
      <w:r>
        <w:rPr>
          <w:rFonts w:ascii="Calibri" w:hAnsi="Calibri"/>
          <w:sz w:val="23"/>
        </w:rPr>
        <w:t>- **Kamar `ط` (9 — Atas-Tengah)**: disebut **Baitul-'Arsy (`بَيْتُ الْعَرْشِ`)**.</w:t>
      </w:r>
    </w:p>
    <w:p>
      <w:r>
        <w:rPr>
          <w:rFonts w:ascii="Calibri" w:hAnsi="Calibri"/>
          <w:sz w:val="23"/>
        </w:rPr>
        <w:t>- **Kamar `ه` (5 — Pusat/Tengah)**: disebut **Al-Quthb (`الْقُطْبُ`)**.</w:t>
      </w:r>
    </w:p>
    <w:p>
      <w:r>
        <w:rPr>
          <w:rFonts w:ascii="Calibri" w:hAnsi="Calibri"/>
          <w:sz w:val="23"/>
        </w:rPr>
        <w:t>- **Kamar `ج` (3 — Kiri-Tengah) &amp; Kamar `ز` (7 — Kanan-Tengah)**: disebut **Baitul-Qalam wal-Lauh (`بَيْتُ الْقَلَمِ وَاللَّوْحِ`)**.</w:t>
      </w:r>
    </w:p>
    <w:p>
      <w:r>
        <w:rPr>
          <w:rFonts w:ascii="Calibri" w:hAnsi="Calibri"/>
          <w:sz w:val="23"/>
        </w:rPr>
        <w:t>2. **Penerapan Praktis**:</w:t>
      </w:r>
    </w:p>
    <w:p>
      <w:r>
        <w:rPr>
          <w:rFonts w:ascii="Calibri" w:hAnsi="Calibri"/>
          <w:sz w:val="23"/>
        </w:rPr>
        <w:t>- Untuk seluruh amalan **kebaikan (*Madkhalul-Khair*)**: letakkan 5 huruf pokok di palang *Afrād* (`ا ج ه ز ط`), lalu lahirkan 4 huruf sudut *Azwāj* dengan rumus rata-rata (`÷ 2`) di atas.</w:t>
      </w:r>
    </w:p>
    <w:p>
      <w:r>
        <w:rPr>
          <w:rFonts w:ascii="Calibri" w:hAnsi="Calibri"/>
          <w:sz w:val="23"/>
        </w:rPr>
        <w:t>- Untuk amalan **penolakan/penangkisan (*Madkhalud-Daf'*)**: gunakan rumus kebalikannya yang dijabarkan pada Halaman 49.</w:t>
      </w:r>
    </w:p>
    <w:p>
      <w:r>
        <w:br w:type="page"/>
      </w:r>
    </w:p>
    <w:p>
      <w:pPr>
        <w:jc w:val="center"/>
      </w:pPr>
      <w:r>
        <w:drawing>
          <wp:inline xmlns:a="http://schemas.openxmlformats.org/drawingml/2006/main" xmlns:pic="http://schemas.openxmlformats.org/drawingml/2006/picture">
            <wp:extent cx="3840480" cy="2967644"/>
            <wp:docPr id="43" name="Picture 43"/>
            <wp:cNvGraphicFramePr>
              <a:graphicFrameLocks noChangeAspect="1"/>
            </wp:cNvGraphicFramePr>
            <a:graphic>
              <a:graphicData uri="http://schemas.openxmlformats.org/drawingml/2006/picture">
                <pic:pic>
                  <pic:nvPicPr>
                    <pic:cNvPr id="0" name="hal_49.png"/>
                    <pic:cNvPicPr/>
                  </pic:nvPicPr>
                  <pic:blipFill>
                    <a:blip r:embed="rId52"/>
                    <a:stretch>
                      <a:fillRect/>
                    </a:stretch>
                  </pic:blipFill>
                  <pic:spPr>
                    <a:xfrm>
                      <a:off x="0" y="0"/>
                      <a:ext cx="3840480" cy="2967644"/>
                    </a:xfrm>
                    <a:prstGeom prst="rect"/>
                  </pic:spPr>
                </pic:pic>
              </a:graphicData>
            </a:graphic>
          </wp:inline>
        </w:drawing>
      </w:r>
    </w:p>
    <w:p>
      <w:pPr>
        <w:pStyle w:val="Heading1"/>
      </w:pPr>
      <w:r>
        <w:rPr>
          <w:color w:val="0D3B2E"/>
        </w:rPr>
        <w:t>HALAMAN 49 — كَشْفُ السِّتَارِ عَنِ الْمُثَلَّثِ وَمَا يَحْمِلُهُ مِنْ أَسْرَارٍ (٣)</w:t>
      </w:r>
    </w:p>
    <w:p>
      <w:pPr>
        <w:pStyle w:val="Heading2"/>
      </w:pPr>
      <w:r>
        <w:rPr>
          <w:color w:val="1B4332"/>
        </w:rPr>
        <w:t>arab</w:t>
      </w:r>
    </w:p>
    <w:p>
      <w:pPr>
        <w:jc w:val="center"/>
      </w:pPr>
      <w:r>
        <w:drawing>
          <wp:inline xmlns:a="http://schemas.openxmlformats.org/drawingml/2006/main" xmlns:pic="http://schemas.openxmlformats.org/drawingml/2006/picture">
            <wp:extent cx="2560320" cy="1935360"/>
            <wp:docPr id="44" name="Picture 44"/>
            <wp:cNvGraphicFramePr>
              <a:graphicFrameLocks noChangeAspect="1"/>
            </wp:cNvGraphicFramePr>
            <a:graphic>
              <a:graphicData uri="http://schemas.openxmlformats.org/drawingml/2006/picture">
                <pic:pic>
                  <pic:nvPicPr>
                    <pic:cNvPr id="0" name="wafaq_hal49.jpg"/>
                    <pic:cNvPicPr/>
                  </pic:nvPicPr>
                  <pic:blipFill>
                    <a:blip r:embed="rId53"/>
                    <a:stretch>
                      <a:fillRect/>
                    </a:stretch>
                  </pic:blipFill>
                  <pic:spPr>
                    <a:xfrm>
                      <a:off x="0" y="0"/>
                      <a:ext cx="2560320" cy="1935360"/>
                    </a:xfrm>
                    <a:prstGeom prst="rect"/>
                  </pic:spPr>
                </pic:pic>
              </a:graphicData>
            </a:graphic>
          </wp:inline>
        </w:drawing>
      </w:r>
    </w:p>
    <w:p>
      <w:pPr>
        <w:jc w:val="right"/>
      </w:pPr>
      <w:r>
        <w:rPr>
          <w:rFonts w:ascii="Traditional Arabic" w:hAnsi="Traditional Arabic"/>
          <w:sz w:val="32"/>
        </w:rPr>
        <w:t>كَشْفُ السِّتَارِ عَنِ الْمُثَلَّثِ وَمَا يَحْمِلُهُ مِنْ أَسْرَارٍ</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ب</w:t>
            </w:r>
          </w:p>
        </w:tc>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د</w:t>
            </w:r>
          </w:p>
        </w:tc>
      </w:tr>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ه</w:t>
            </w:r>
          </w:p>
        </w:tc>
        <w:tc>
          <w:tcPr>
            <w:tcW w:type="dxa" w:w="3346"/>
          </w:tcPr>
          <w:p>
            <w:pPr>
              <w:jc w:val="center"/>
            </w:pPr>
            <w:r>
              <w:rPr>
                <w:rFonts w:ascii="Traditional Arabic" w:hAnsi="Traditional Arabic"/>
                <w:b/>
                <w:sz w:val="32"/>
              </w:rPr>
            </w:r>
          </w:p>
        </w:tc>
      </w:tr>
      <w:tr>
        <w:tc>
          <w:tcPr>
            <w:tcW w:type="dxa" w:w="3346"/>
          </w:tcPr>
          <w:p>
            <w:pPr>
              <w:jc w:val="center"/>
            </w:pPr>
            <w:r>
              <w:rPr>
                <w:rFonts w:ascii="Traditional Arabic" w:hAnsi="Traditional Arabic"/>
                <w:b/>
                <w:sz w:val="32"/>
              </w:rPr>
              <w:t>و</w:t>
            </w:r>
          </w:p>
        </w:tc>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ح</w:t>
            </w:r>
          </w:p>
        </w:tc>
      </w:tr>
    </w:tbl>
    <w:p>
      <w:pPr>
        <w:jc w:val="right"/>
      </w:pPr>
      <w:r>
        <w:rPr>
          <w:rFonts w:ascii="Traditional Arabic" w:hAnsi="Traditional Arabic"/>
          <w:sz w:val="32"/>
        </w:rPr>
        <w:t>ح + و = ١٤ مَقْسُومٌ ٢ = ٧ [ ز ]</w:t>
      </w:r>
    </w:p>
    <w:p>
      <w:pPr>
        <w:jc w:val="right"/>
      </w:pPr>
      <w:r>
        <w:rPr>
          <w:rFonts w:ascii="Traditional Arabic" w:hAnsi="Traditional Arabic"/>
          <w:sz w:val="32"/>
        </w:rPr>
        <w:t>ب + د = ٦ مَقْسُومٌ ٢ = ٣ [ ج ] بَقِيَ لَنَا بَيْتُ الْكُرْسِيِّ وَالْعَرْشِ فَهُمَا يَخْرُجَانِ مِنْ بَاطِنِ التُّرَابِ وَالْمَاءِ وَالْقُطْبِ أَيْ مِنْ تَوَالُدِهِمْ ، [ ه + ابْنُهَا ] نَاقِصٌ حَفِيدُ الْمَاءِ = الْكُرْسِيُّ</w:t>
      </w:r>
    </w:p>
    <w:p>
      <w:pPr>
        <w:jc w:val="right"/>
      </w:pPr>
      <w:r>
        <w:rPr>
          <w:rFonts w:ascii="Traditional Arabic" w:hAnsi="Traditional Arabic"/>
          <w:sz w:val="32"/>
        </w:rPr>
        <w:t>[ د + ح ] نَاقِصٌ ابْنُ الْقُطْبِ = الْعَرْشُ</w:t>
      </w:r>
    </w:p>
    <w:p>
      <w:pPr>
        <w:jc w:val="right"/>
      </w:pPr>
      <w:r>
        <w:rPr>
          <w:rFonts w:ascii="Traditional Arabic" w:hAnsi="Traditional Arabic"/>
          <w:sz w:val="32"/>
        </w:rPr>
        <w:t>ه + ١ = ٢ نَاقِصٌ ١ حَفِيدُ الْمَاءِ = ١ [ أ ] الْكُرْسِيُّ</w:t>
      </w:r>
    </w:p>
    <w:p>
      <w:pPr>
        <w:jc w:val="right"/>
      </w:pPr>
      <w:r>
        <w:rPr>
          <w:rFonts w:ascii="Traditional Arabic" w:hAnsi="Traditional Arabic"/>
          <w:sz w:val="32"/>
        </w:rPr>
        <w:t>د + ح = ١٠ نَاقِصٌ ١ ابْنُ الْقُطْبِ = ٩ [ ط ] الْعَرْشُ</w:t>
      </w:r>
    </w:p>
    <w:p>
      <w:pPr>
        <w:jc w:val="right"/>
      </w:pPr>
      <w:r>
        <w:rPr>
          <w:rFonts w:ascii="Traditional Arabic" w:hAnsi="Traditional Arabic"/>
          <w:sz w:val="32"/>
        </w:rPr>
        <w:t>هُنَا اكْتَمَلَ اسْتِخْرَاجُ الْأَفْرَادِ وَالْأَزْوَاجِ وَتَمَّ الْوَضْعُ الْأَوَّلُ لِمُثَلَّثِ الدَّفْعِ ، وَلِكَيْ لَا تَبْقَى الْأُمُورُ مُبْهَمَةً اسْتَخْرِجُوا تَوَالُدَ الْحُرُوفِ كُلِّهَا وَالْعَمَلِيَّةُ كَالتَّالِي [ اقْسِمُوا الْحُرُوفَ عَلَى ٢ ، ٣ ، ٤ ، ٥ ، ٦ ، ٧ ، ٨ ، ٩ ، ١٠ ] وَخُذُوا الْأَعْدَادَ الَّتِي تُعَبِّرُ عَنْ حَرْفٍ وَاحِدٍ فَهِيَ الْمُعْتَمَدُ عَلَيْهَا</w:t>
      </w:r>
    </w:p>
    <w:p>
      <w:pPr>
        <w:pStyle w:val="Heading2"/>
      </w:pPr>
      <w:r>
        <w:rPr>
          <w:color w:val="1B4332"/>
        </w:rPr>
        <w:t>latin</w:t>
      </w:r>
    </w:p>
    <w:p>
      <w:r>
        <w:rPr>
          <w:rFonts w:ascii="Calibri" w:hAnsi="Calibri"/>
          <w:i/>
          <w:sz w:val="23"/>
        </w:rPr>
        <w:t>Kasyfus-sitāri 'anil-mutsallatsi wa mā yahmiluhū min asrārin.</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ب</w:t>
            </w:r>
          </w:p>
        </w:tc>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د</w:t>
            </w:r>
          </w:p>
        </w:tc>
      </w:tr>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ه</w:t>
            </w:r>
          </w:p>
        </w:tc>
        <w:tc>
          <w:tcPr>
            <w:tcW w:type="dxa" w:w="3346"/>
          </w:tcPr>
          <w:p>
            <w:pPr>
              <w:jc w:val="center"/>
            </w:pPr>
            <w:r>
              <w:rPr>
                <w:rFonts w:ascii="Traditional Arabic" w:hAnsi="Traditional Arabic"/>
                <w:b/>
                <w:sz w:val="32"/>
              </w:rPr>
            </w:r>
          </w:p>
        </w:tc>
      </w:tr>
      <w:tr>
        <w:tc>
          <w:tcPr>
            <w:tcW w:type="dxa" w:w="3346"/>
          </w:tcPr>
          <w:p>
            <w:pPr>
              <w:jc w:val="center"/>
            </w:pPr>
            <w:r>
              <w:rPr>
                <w:rFonts w:ascii="Traditional Arabic" w:hAnsi="Traditional Arabic"/>
                <w:b/>
                <w:sz w:val="32"/>
              </w:rPr>
              <w:t>و</w:t>
            </w:r>
          </w:p>
        </w:tc>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ح</w:t>
            </w:r>
          </w:p>
        </w:tc>
      </w:tr>
    </w:tbl>
    <w:p>
      <w:r>
        <w:rPr>
          <w:rFonts w:ascii="Calibri" w:hAnsi="Calibri"/>
          <w:i/>
          <w:sz w:val="23"/>
        </w:rPr>
        <w:t>[Wafaq Musallas Sudut al-Azwāj &amp; Quthb 3×3 — Asror Huruf Arab, tidak dilatinkan]</w:t>
      </w:r>
    </w:p>
    <w:p>
      <w:r>
        <w:rPr>
          <w:rFonts w:ascii="Calibri" w:hAnsi="Calibri"/>
          <w:i/>
          <w:sz w:val="23"/>
        </w:rPr>
        <w:t>[ ح ] + [ و ] = 14 maqsūmun 2 = 7 [ ز ]</w:t>
      </w:r>
    </w:p>
    <w:p>
      <w:r>
        <w:rPr>
          <w:rFonts w:ascii="Calibri" w:hAnsi="Calibri"/>
          <w:i/>
          <w:sz w:val="23"/>
        </w:rPr>
        <w:t>[ ب ] + [ د ] = 6 maqsūmun 2 = 3 [ ج ] baqiya lanā baitul-Kursiyyi wal-'Arsyi fahumā yakhrujāni min bāthinit-turābi wal-mā'i wal-quthbi ai min tawāludihim, [ ه + ibnuhā ] nāqishun hafīdul-mā'i = al-Kursiyyu</w:t>
      </w:r>
    </w:p>
    <w:p>
      <w:r>
        <w:rPr>
          <w:rFonts w:ascii="Calibri" w:hAnsi="Calibri"/>
          <w:i/>
          <w:sz w:val="23"/>
        </w:rPr>
        <w:t>[ د + ح ] nāqishun ibnul-quthbi = al-'Arsyu</w:t>
      </w:r>
    </w:p>
    <w:p>
      <w:r>
        <w:rPr>
          <w:rFonts w:ascii="Calibri" w:hAnsi="Calibri"/>
          <w:i/>
          <w:sz w:val="23"/>
        </w:rPr>
        <w:t>[ ه ] + 1 = 2 nāqishun 1 hafīdul-mā'i = 1 [ أ ] al-Kursiyyu</w:t>
      </w:r>
    </w:p>
    <w:p>
      <w:r>
        <w:rPr>
          <w:rFonts w:ascii="Calibri" w:hAnsi="Calibri"/>
          <w:i/>
          <w:sz w:val="23"/>
        </w:rPr>
        <w:t>[ د ] + [ ح ] = 10 nāqishun 1 ibnul-quthbi = 9 [ ط ] al-'Arsyu</w:t>
      </w:r>
    </w:p>
    <w:p>
      <w:r>
        <w:rPr>
          <w:rFonts w:ascii="Calibri" w:hAnsi="Calibri"/>
          <w:i/>
          <w:sz w:val="23"/>
        </w:rPr>
        <w:t>Hunā-ktamala-stikhrājul-afrādi wal-azwāji wa tammal-wadh'ul-awwalu limutsallatsid-daf'i, wa likai lā tabqal-umūru mubhamatan-stakhrijū tawāludal-hurūfi kullihā wal-'amaliyyatu kattālī [ iqsimūl-hurūfa 'alā 2, 3, 4, 5, 6, 7, 8, 9, 10 ] wa khudzul-a'dādal-latī tu'abbiru 'an harfin wāhidin fahiyal-mu'tamadu 'alaihā.</w:t>
      </w:r>
    </w:p>
    <w:p>
      <w:pPr>
        <w:pStyle w:val="Heading2"/>
      </w:pPr>
      <w:r>
        <w:rPr>
          <w:color w:val="1B4332"/>
        </w:rPr>
        <w:t>Terjemahan</w:t>
      </w:r>
    </w:p>
    <w:p>
      <w:r>
        <w:rPr>
          <w:rFonts w:ascii="Calibri" w:hAnsi="Calibri"/>
          <w:sz w:val="23"/>
        </w:rPr>
        <w:t>Penyingkapan tabir tentang wafaq musallas (3×3) dan rahasia-rahasia yang dikandungnya.</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ب</w:t>
            </w:r>
          </w:p>
        </w:tc>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د</w:t>
            </w:r>
          </w:p>
        </w:tc>
      </w:tr>
      <w:tr>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ه</w:t>
            </w:r>
          </w:p>
        </w:tc>
        <w:tc>
          <w:tcPr>
            <w:tcW w:type="dxa" w:w="3346"/>
          </w:tcPr>
          <w:p>
            <w:pPr>
              <w:jc w:val="center"/>
            </w:pPr>
            <w:r>
              <w:rPr>
                <w:rFonts w:ascii="Traditional Arabic" w:hAnsi="Traditional Arabic"/>
                <w:b/>
                <w:sz w:val="32"/>
              </w:rPr>
            </w:r>
          </w:p>
        </w:tc>
      </w:tr>
      <w:tr>
        <w:tc>
          <w:tcPr>
            <w:tcW w:type="dxa" w:w="3346"/>
          </w:tcPr>
          <w:p>
            <w:pPr>
              <w:jc w:val="center"/>
            </w:pPr>
            <w:r>
              <w:rPr>
                <w:rFonts w:ascii="Traditional Arabic" w:hAnsi="Traditional Arabic"/>
                <w:b/>
                <w:sz w:val="32"/>
              </w:rPr>
              <w:t>و</w:t>
            </w:r>
          </w:p>
        </w:tc>
        <w:tc>
          <w:tcPr>
            <w:tcW w:type="dxa" w:w="3346"/>
          </w:tcPr>
          <w:p>
            <w:pPr>
              <w:jc w:val="center"/>
            </w:pPr>
            <w:r>
              <w:rPr>
                <w:rFonts w:ascii="Traditional Arabic" w:hAnsi="Traditional Arabic"/>
                <w:b/>
                <w:sz w:val="32"/>
              </w:rPr>
            </w:r>
          </w:p>
        </w:tc>
        <w:tc>
          <w:tcPr>
            <w:tcW w:type="dxa" w:w="3346"/>
          </w:tcPr>
          <w:p>
            <w:pPr>
              <w:jc w:val="center"/>
            </w:pPr>
            <w:r>
              <w:rPr>
                <w:rFonts w:ascii="Traditional Arabic" w:hAnsi="Traditional Arabic"/>
                <w:b/>
                <w:sz w:val="32"/>
              </w:rPr>
              <w:t>ح</w:t>
            </w:r>
          </w:p>
        </w:tc>
      </w:tr>
    </w:tbl>
    <w:p>
      <w:r>
        <w:rPr>
          <w:rFonts w:ascii="Calibri" w:hAnsi="Calibri"/>
          <w:sz w:val="23"/>
        </w:rPr>
        <w:t>[Wafaq Musallas Sudut al-Azwāj &amp; Quthb 3×3 — Asror Huruf Arab, tidak diterjemahkan]</w:t>
      </w:r>
    </w:p>
    <w:p>
      <w:r>
        <w:rPr>
          <w:rFonts w:ascii="Calibri" w:hAnsi="Calibri"/>
          <w:sz w:val="23"/>
        </w:rPr>
        <w:t>[ ح ] (8) + [ و ] (6) = 14 dibagi 2 = 7 [ ز ] [Rajah Huruf — tidak diterjemahkan]</w:t>
      </w:r>
    </w:p>
    <w:p>
      <w:r>
        <w:rPr>
          <w:rFonts w:ascii="Calibri" w:hAnsi="Calibri"/>
          <w:sz w:val="23"/>
        </w:rPr>
        <w:t>[ ب ] (2) + [ د ] (4) = 6 dibagi 2 = 3 [ ج ] [Rajah Huruf — tidak diterjemahkan]. Tersisa bagi kita kamar al-Kursī dan kamar al-'Arsy; maka keduanya keluar dari sisi batin (elemen) tanah, air, dan kamar pusat (al-Quthb), yakni dari hasil perkembangbiakan (tawālud) huruf-huruf tersebut: [ ه + huruf anaknya ] dikurangi huruf cucu dari elemen air = kamar al-Kursī.</w:t>
      </w:r>
    </w:p>
    <w:p>
      <w:r>
        <w:rPr>
          <w:rFonts w:ascii="Calibri" w:hAnsi="Calibri"/>
          <w:sz w:val="23"/>
        </w:rPr>
        <w:t>[ د + ح ] dikurangi huruf anak dari al-Quthb = kamar al-'Arsy.</w:t>
      </w:r>
    </w:p>
    <w:p>
      <w:r>
        <w:rPr>
          <w:rFonts w:ascii="Calibri" w:hAnsi="Calibri"/>
          <w:sz w:val="23"/>
        </w:rPr>
        <w:t>[ ه ] + 1 = 2 dikurangi 1 (cucu elemen air) = 1 [ أ ] [Rajah Huruf — tidak diterjemahkan] (kamar al-Kursī).</w:t>
      </w:r>
    </w:p>
    <w:p>
      <w:r>
        <w:rPr>
          <w:rFonts w:ascii="Calibri" w:hAnsi="Calibri"/>
          <w:sz w:val="23"/>
        </w:rPr>
        <w:t>[ د ] + [ ح ] = 10 dikurangi 1 (anak dari al-Quthb) = 9 [ ط ] [Rajah Huruf — tidak diterjemahkan] (kamar al-'Arsy).</w:t>
      </w:r>
    </w:p>
    <w:p>
      <w:r>
        <w:rPr>
          <w:rFonts w:ascii="Calibri" w:hAnsi="Calibri"/>
          <w:sz w:val="23"/>
        </w:rPr>
        <w:t>Di sinilah telah sempurna pengeluaran (ekstraksi) huruf-huruf Afrād (ganjil) dan Azwāj (genap), serta telah sempurna peletakan pertama (al-wadh'ul-awwal) untuk Wafaq Musallas Penolakan (Mutsallatsud-Daf'). Dan agar perkara-perkara ini tidak tetap samar (membingungkan), maka keluarkanlah hasil perkembangbiakan (tawālud: anak dan cucu) dari seluruh huruf tersebut; adapun cara pengerjaannya adalah sebagai berikut: [ bagilah nilai huruf-huruf itu dengan angka 2, 3, 4, 5, 6, 7, 8, 9, 10 ], lalu ambillah hasil bilangan bulat yang menyatakan satu huruf tunggal, karena itulah yang dijadikan pegangan.</w:t>
      </w:r>
    </w:p>
    <w:p>
      <w:pPr>
        <w:pStyle w:val="Heading2"/>
      </w:pPr>
      <w:r>
        <w:rPr>
          <w:color w:val="1B4332"/>
        </w:rPr>
        <w:t>Syarah dan Penjelasan</w:t>
      </w:r>
    </w:p>
    <w:p>
      <w:r>
        <w:rPr>
          <w:rFonts w:ascii="Calibri" w:hAnsi="Calibri"/>
          <w:sz w:val="23"/>
        </w:rPr>
        <w:t>1. **Verifikasi 3× vs Scan Asli `hal_49.png` &amp; `wafaq_hal49.jpg` — Pembersihan Total Teks Draf yang Salah Halaman**:</w:t>
      </w:r>
    </w:p>
    <w:p>
      <w:r>
        <w:rPr>
          <w:rFonts w:ascii="Calibri" w:hAnsi="Calibri"/>
          <w:sz w:val="23"/>
        </w:rPr>
        <w:t>- Pada draf kiriman sebelumnya, Halaman 49 ditulis sebagai sampul `دُرُوسُ عِلْمِ الْحَرْفِ وَالْأَوْفَاقِ` (yang sebenarnya adalah isi Halaman 43). Setelah diverifikasi terhadap scan asli `hal_49.png`, halaman ini adalah bagian penutup pelajaran **`كَشْفُ السِّتَارِ عَنِ الْمُثَلَّثِ وَمَا يَحْمِلُهُ مِنْ أَسْرَارٍ`** yang menjabarkan rumus **`مُثَلَّثُ الدَّفْعِ`** (*Mutsallatsud-Daf'*).</w:t>
      </w:r>
    </w:p>
    <w:p>
      <w:r>
        <w:rPr>
          <w:rFonts w:ascii="Calibri" w:hAnsi="Calibri"/>
          <w:sz w:val="23"/>
        </w:rPr>
        <w:t>- Tabel 3×3 pada `wafaq_hal49.jpg` dirender kanan-ke-kiri (`dir="rtl"`) sehingga Baris 1 (`| ب |   | د |`) tampil secara visual kiri-ke-kanan sebagai `د |   | ب` dan Baris 3 (`| و |   | ح |`) tampil secara visual kiri-ke-kanan sebagai `ح |   | و`, dengan `ه` di pusat wafaq.</w:t>
      </w:r>
    </w:p>
    <w:p>
      <w:r>
        <w:rPr>
          <w:rFonts w:ascii="Calibri" w:hAnsi="Calibri"/>
          <w:sz w:val="23"/>
        </w:rPr>
        <w:t>2. **Bedah Rumus *Mutsallatsud-Daf'* (Melahirkan *Afrād* dari *Azwāj* &amp; *Tawālud*)**:</w:t>
      </w:r>
    </w:p>
    <w:p>
      <w:r>
        <w:rPr>
          <w:rFonts w:ascii="Calibri" w:hAnsi="Calibri"/>
          <w:sz w:val="23"/>
        </w:rPr>
        <w:t>- Ketika menyusun Wafaq Musallas untuk penolakan/penangkisan (*Madkhalud-Daf'*), yang diketahui terlebih dahulu adalah 4 kamar sudut *Azwāj* (`ب، د، و، ح`) dan kamar poros *al-Quthb* (`ه`):</w:t>
      </w:r>
    </w:p>
    <w:p>
      <w:r>
        <w:rPr>
          <w:rFonts w:ascii="Calibri" w:hAnsi="Calibri"/>
          <w:sz w:val="23"/>
        </w:rPr>
        <w:t>1) **Kamar `ز` (7 — Kanan-Tengah / *al-Lauh*)**: lahir dari rata-rata dua sudut bawah: `ح (8) + و (6) = 14 ÷ 2 = 7 [ ز ]`.</w:t>
      </w:r>
    </w:p>
    <w:p>
      <w:r>
        <w:rPr>
          <w:rFonts w:ascii="Calibri" w:hAnsi="Calibri"/>
          <w:sz w:val="23"/>
        </w:rPr>
        <w:t>2) **Kamar `ج` (3 — Kiri-Tengah / *al-Qalam*)**: lahir dari rata-rata dua sudut atas: `ب (2) + د (4) = 6 ÷ 2 = 3 [ ج ]`.</w:t>
      </w:r>
    </w:p>
    <w:p>
      <w:r>
        <w:rPr>
          <w:rFonts w:ascii="Calibri" w:hAnsi="Calibri"/>
          <w:sz w:val="23"/>
        </w:rPr>
        <w:t>3) **Kaidah *Tawāludul-Hurūf* (Anak &amp; Cucu Huruf)**:</w:t>
      </w:r>
    </w:p>
    <w:p>
      <w:r>
        <w:rPr>
          <w:rFonts w:ascii="Calibri" w:hAnsi="Calibri"/>
          <w:sz w:val="23"/>
        </w:rPr>
        <w:t>- Di akhir halaman, Syeikh al-Basyir membuka kunci cara mencari *ibn* (anak huruf) dan *hafīd* (cucu huruf), yaitu membagi nilai huruf dengan pembagi `2 s.d. 10` hingga menghasilkan bilangan bulat satu huruf:</w:t>
      </w:r>
    </w:p>
    <w:p>
      <w:r>
        <w:rPr>
          <w:rFonts w:ascii="Calibri" w:hAnsi="Calibri"/>
          <w:sz w:val="23"/>
        </w:rPr>
        <w:t>- Kamar *al-Quthb* adalah `ه` (nilai 5). Jika dibagi 5: `5 ÷ 5 = 1` (`أ`), maka **anak dari al-Quthb (`ابْنُ الْقُطْبِ`) adalah `١`**.</w:t>
      </w:r>
    </w:p>
    <w:p>
      <w:r>
        <w:rPr>
          <w:rFonts w:ascii="Calibri" w:hAnsi="Calibri"/>
          <w:sz w:val="23"/>
        </w:rPr>
        <w:t>- Huruf elemen air pada sudut adalah `د` (4) dan `ح` (8). `4 ÷ 2 = 2` (anak air), lalu `2 ÷ 2 = 1` (cucu air / `حَفِيدُ الْمَاءِ` = `١`).</w:t>
      </w:r>
    </w:p>
    <w:p>
      <w:r>
        <w:rPr>
          <w:rFonts w:ascii="Calibri" w:hAnsi="Calibri"/>
          <w:sz w:val="23"/>
        </w:rPr>
        <w:t>4) **Kamar `أ` (1 — Bawah-Tengah / *Baitul-Kursī*)**:</w:t>
      </w:r>
    </w:p>
    <w:p>
      <w:r>
        <w:rPr>
          <w:rFonts w:ascii="Calibri" w:hAnsi="Calibri"/>
          <w:sz w:val="23"/>
        </w:rPr>
        <w:t>- Dari batin *al-Quthb* (`ه` sebagai 1 kesatuan poros) + anaknya (`1`) = `2`, dikurangi cucu elemen air (`1`) = **`1 [ أ ]` (Baitul-Kursī)**.</w:t>
      </w:r>
    </w:p>
    <w:p>
      <w:r>
        <w:rPr>
          <w:rFonts w:ascii="Calibri" w:hAnsi="Calibri"/>
          <w:sz w:val="23"/>
        </w:rPr>
        <w:t>5) **Kamar `ط` (9 — Atas-Tengah / *Baitul-'Arsy*)**:</w:t>
      </w:r>
    </w:p>
    <w:p>
      <w:r>
        <w:rPr>
          <w:rFonts w:ascii="Calibri" w:hAnsi="Calibri"/>
          <w:sz w:val="23"/>
        </w:rPr>
        <w:t>- Dari gabungan batin elemen air &amp; tanah (`د + ح` atau `د [4] + و [6] = 10`) dikurangi anak *al-Quthb* (`1`) = **`9 [ ط ]` (Baitul-'Arsy)**.</w:t>
      </w:r>
    </w:p>
    <w:p>
      <w:pPr>
        <w:pStyle w:val="Heading2"/>
      </w:pPr>
      <w:r>
        <w:rPr>
          <w:color w:val="1B4332"/>
        </w:rPr>
        <w:t>Khususiyah dan Tatacara Praktik</w:t>
      </w:r>
    </w:p>
    <w:p>
      <w:r>
        <w:rPr>
          <w:rFonts w:ascii="Calibri" w:hAnsi="Calibri"/>
          <w:sz w:val="23"/>
        </w:rPr>
        <w:t>1. **Perbedaan Penggunaan *Mutsallatsul-Khair* (Hal 48) vs *Mutsallatsud-Daf'* (Hal 49)**:</w:t>
      </w:r>
    </w:p>
    <w:p>
      <w:r>
        <w:rPr>
          <w:rFonts w:ascii="Calibri" w:hAnsi="Calibri"/>
          <w:sz w:val="23"/>
        </w:rPr>
        <w:t>- Gunakan tata letak **Halaman 48 (mulai dari palang *Afrād* `ا ج ه ز ط`)** untuk segala hajat kebaikan, mahabbah, rezeki, pembuka pintu ilmu, dan keberkahan (*Madkhalul-Khair*).</w:t>
      </w:r>
    </w:p>
    <w:p>
      <w:r>
        <w:rPr>
          <w:rFonts w:ascii="Calibri" w:hAnsi="Calibri"/>
          <w:sz w:val="23"/>
        </w:rPr>
        <w:t>- Gunakan tata letak **Halaman 49 (mulai dari sudut *Azwāj* `ب د و ح`)** khusus untuk amalan penolakan kezaliman, pembatalan sihir, dan penangkisan gangguan musuh (*Madkhalud-Daf'*).</w:t>
      </w:r>
    </w:p>
    <w:p>
      <w:r>
        <w:br w:type="page"/>
      </w:r>
    </w:p>
    <w:p>
      <w:pPr>
        <w:jc w:val="center"/>
      </w:pPr>
      <w:r>
        <w:drawing>
          <wp:inline xmlns:a="http://schemas.openxmlformats.org/drawingml/2006/main" xmlns:pic="http://schemas.openxmlformats.org/drawingml/2006/picture">
            <wp:extent cx="3840480" cy="2967644"/>
            <wp:docPr id="45" name="Picture 45"/>
            <wp:cNvGraphicFramePr>
              <a:graphicFrameLocks noChangeAspect="1"/>
            </wp:cNvGraphicFramePr>
            <a:graphic>
              <a:graphicData uri="http://schemas.openxmlformats.org/drawingml/2006/picture">
                <pic:pic>
                  <pic:nvPicPr>
                    <pic:cNvPr id="0" name="hal_50.png"/>
                    <pic:cNvPicPr/>
                  </pic:nvPicPr>
                  <pic:blipFill>
                    <a:blip r:embed="rId54"/>
                    <a:stretch>
                      <a:fillRect/>
                    </a:stretch>
                  </pic:blipFill>
                  <pic:spPr>
                    <a:xfrm>
                      <a:off x="0" y="0"/>
                      <a:ext cx="3840480" cy="2967644"/>
                    </a:xfrm>
                    <a:prstGeom prst="rect"/>
                  </pic:spPr>
                </pic:pic>
              </a:graphicData>
            </a:graphic>
          </wp:inline>
        </w:drawing>
      </w:r>
    </w:p>
    <w:p>
      <w:pPr>
        <w:pStyle w:val="Heading1"/>
      </w:pPr>
      <w:r>
        <w:rPr>
          <w:color w:val="0D3B2E"/>
        </w:rPr>
        <w:t>HALAMAN 50 — إِثْبَاتُ الْجُمْلَةِ لِاسْتِخْرَاجِ أَسْرَارِ الرِّيَاضَاتِ</w:t>
      </w:r>
    </w:p>
    <w:p>
      <w:pPr>
        <w:pStyle w:val="Heading2"/>
      </w:pPr>
      <w:r>
        <w:rPr>
          <w:color w:val="1B4332"/>
        </w:rPr>
        <w:t>arab</w:t>
      </w:r>
    </w:p>
    <w:p>
      <w:pPr>
        <w:jc w:val="right"/>
      </w:pPr>
      <w:r>
        <w:rPr>
          <w:rFonts w:ascii="Traditional Arabic" w:hAnsi="Traditional Arabic"/>
          <w:sz w:val="32"/>
        </w:rPr>
        <w:t>إِثْبَاتُ الْجُمْلَةِ لِاسْتِخْرَاجِ أَسْرَارِ الرِّيَاضَاتِ</w:t>
      </w:r>
    </w:p>
    <w:p>
      <w:pPr>
        <w:jc w:val="right"/>
      </w:pPr>
      <w:r>
        <w:rPr>
          <w:rFonts w:ascii="Traditional Arabic" w:hAnsi="Traditional Arabic"/>
          <w:sz w:val="32"/>
        </w:rPr>
        <w:t>إِخْوَتِي فِي اللهِ إِلَيْكُمْ قَاعِدَةَ كَيْفِيَّةِ اسْتِخْرَاجِ مُدَّةِ الرِّيَاضَةِ وَعَدَدِ التِّلَاوَةِ وَبِمَا أَنَّهَا تَحْتَوِي عَلَى قَوَاعِدَ حَرْفِيَّةٍ جَمَّةٍ وَضَعْتُهَا فِي قِسْمِ الْحُرُوفِ وَالْأَوْفَاقِ وَهِيَ تَنْقَسِمُ إِلَى قِسْمَيْنِ لِذَلِكَ وَضَعْتُ هَذَا الْقِسْمَ الْأَوَّلَ حَتَّى يَتَّضِحَ لَكُمْ ثُمَّ نَأْتِي بِالتَّالِي وَاللهُ الْمُوَفِّقُ ، اعْلَمُوا إِخْوَتِي فِي اللهِ لَا بُدَّ مِنْ إِثْبَاتِ اسْمِ الطَّالِبِ فِي ٩ حُرُوفٍ فَقَطْ سَوَاءٌ كَانَ نَاقِصًا أَوْ زَائِدًا عَلَى الْحُرُوفِ ٩ ، فَإِنْ كَانَتِ الْجُمْلَةُ نَاقِصَةً بِحَرْفٍ وَاحِدٍ نُضِيفُ لَهَا [ الْأَلِفَ ] أَبَدًا أَمَّا إِنْ كَانَتْ نَاقِصَةً بِأَكْثَرَ مِنْ حَرْفٍ كَحَرْفَيْنِ مَثَلًا نَرْجِعُ إِلَى الْحَرْفِ الثَّانِي مِنَ الْجُمْلَةِ وَنَبْسُطُهُ بَسْطًا كَبِيرًا وَنَأْخُذُ مِنْهُ الْحُرُوفَ الَّتِي بَعْدَ التَّعْرِيفِ وَنُضِيفُهَا إِلَى الْجُمْلَةِ تَصِيرُ قَائِمَةً مُسْتَوِيَةً فِي حُرُوفِهَا ٩ وَهَكَذَا الْعَمَلُ دَائِمًا فِي الْجُمْلَةِ النَّاقِصَةِ مِثَالٌ ،</w:t>
      </w:r>
    </w:p>
    <w:p>
      <w:pPr>
        <w:jc w:val="right"/>
      </w:pPr>
      <w:r>
        <w:rPr>
          <w:rFonts w:ascii="Traditional Arabic" w:hAnsi="Traditional Arabic"/>
          <w:sz w:val="32"/>
        </w:rPr>
        <w:t>ح س ن ف ا ط م ه ، نَاقِصَةٌ بِحَرْفٍ وَاحِدٍ نُضِيفُ لَهَا [ أ ] تَصِيرُ هَكَذَا [ ح س ن ف ا ط م ه أ ]</w:t>
      </w:r>
    </w:p>
    <w:p>
      <w:pPr>
        <w:jc w:val="right"/>
      </w:pPr>
      <w:r>
        <w:rPr>
          <w:rFonts w:ascii="Traditional Arabic" w:hAnsi="Traditional Arabic"/>
          <w:sz w:val="32"/>
        </w:rPr>
        <w:t>مِثَالٌ آخَرُ ،</w:t>
      </w:r>
    </w:p>
    <w:p>
      <w:pPr>
        <w:jc w:val="right"/>
      </w:pPr>
      <w:r>
        <w:rPr>
          <w:rFonts w:ascii="Traditional Arabic" w:hAnsi="Traditional Arabic"/>
          <w:sz w:val="32"/>
        </w:rPr>
        <w:t>ح س ن م ر ي م ، نَاقِصَةٌ بِحَرْفَيْنِ نَأْخُذُ الْحَرْفَ الثَّانِيَ [ س ] نَبْسُطُهُ هَكَذَا [ ا ل س ي ن ] نَأْخُذُ مِنْهُ [ س ن ] نُضِيفُهَا لِلْجُمْلَةِ تَصِيرُ هَكَذَا [ ح س ن م ر ي م س ن ] مِثَالٌ آخَرُ ، ح س ن ه ن د . نَاقِصَةٌ بِ ٣ حُرُوفٍ نَأْخُذُ الْحَرْفَ ٣ مِنَ الْجُمْلَةِ مَبْسُوطًا هَكَذَا [ ا ل ن و ن ] نَأْخُذُ الْحُرُوفَ الَّتِي بَعْدَ التَّعْرِيفِ [ ن و ن ] نُضِيفُهَا لِلْجُمْلَةِ هَكَذَا ،</w:t>
      </w:r>
    </w:p>
    <w:p>
      <w:pPr>
        <w:jc w:val="right"/>
      </w:pPr>
      <w:r>
        <w:rPr>
          <w:rFonts w:ascii="Traditional Arabic" w:hAnsi="Traditional Arabic"/>
          <w:sz w:val="32"/>
        </w:rPr>
        <w:t>[ ح س ن ه ن د ن و ن ] فَصَارَتِ الْجُمْلَةُ مُسْتَوِيَةً فِي ٩ أَحْرُفٍ . هَذَا فِي مَا يَخُصُّ الْجُمَلَ النَّاقِصَةَ أَمَّا الْجُمَلُ الزَّائِدَةُ فَلَهَا قَاعِدَةٌ خَاصَّةٌ صَعْبَةٌ شَيْئًا مَا لِأَنَّ بَدَلَ زِيَادَةِ الْحُرُوفِ نَحْذِفُهَا وَلَا بُدَّ لَنَا أَنْ نَعْرِفَ أَوْلَوِيَّةَ الْحَذْفِ فِي الْحُرُوفِ الزَّائِدَةِ عَنْ ٩ وَسَنَطْرَحُهَا إِنْ شَاءَ اللهُ مُبَسَّطَةً مُفَصَّلَةً حَتَّى تَسْتَطِيعُوا إِخْوَتِي فَهْمَهَا وَاللهُ الْمُوَفِّقُ لِمَا يُحِبُّهُ وَيَرْضَاهُ وَالسَّلَامُ</w:t>
      </w:r>
    </w:p>
    <w:p>
      <w:pPr>
        <w:pStyle w:val="Heading2"/>
      </w:pPr>
      <w:r>
        <w:rPr>
          <w:color w:val="1B4332"/>
        </w:rPr>
        <w:t>latin</w:t>
      </w:r>
    </w:p>
    <w:p>
      <w:r>
        <w:rPr>
          <w:rFonts w:ascii="Calibri" w:hAnsi="Calibri"/>
          <w:i/>
          <w:sz w:val="23"/>
        </w:rPr>
        <w:t>Itsbātul-jumlati listikhrāji asrārir-riyādhāti.</w:t>
      </w:r>
    </w:p>
    <w:p>
      <w:r>
        <w:rPr>
          <w:rFonts w:ascii="Calibri" w:hAnsi="Calibri"/>
          <w:i/>
          <w:sz w:val="23"/>
        </w:rPr>
        <w:t>Ikhwatī fillāhi ilaikum qā'idata kaifiyyati-stikhrāji muddatir-riyādhati wa 'adadit-tilāwati wa bimā annahā tahtawī 'alā qawā'ida harfiyyatin jammatin wadha'tuhā fī qismil-hurūfi wal-aufāqi wa hiya tanqasimu ilā qismaini lidzālika wadha'tu hādzal-qismal-awwala hattā yattadhiha lakum tsumma na'tī bittālī wallāhul-Muwaffiqu, i'lamū ikhwatī fillāhi lā budda min itsbāti-smith-thālibi fī 9 hurūfin faqath sawā'un kāna nāqishan au zā'idan 'alal-hurūfi 9, fa-in kānatil-jumlatu nāqishatan biharfin wāhidin nudhīfu lahā [ al-alifa ] abadan ammā in kānat nāqishatan bi-aktsara min harfin kaharfaini matsalan narji'u ilal-harfits-tsānī minal-jumlati wa nabsuthuhū basthan kabīran wa na'khudzu minhul-hurūfal-latī ba'dat-ta'rīfi wa nudhīfuhā ilal-jumlati tashīru qā'imatan mustawiyatan fī hurūfihā 9 wa hākadzal-'amalu dā'iman fil-jumlatin-nāqishati mitsālun,</w:t>
      </w:r>
    </w:p>
    <w:p>
      <w:r>
        <w:rPr>
          <w:rFonts w:ascii="Calibri" w:hAnsi="Calibri"/>
          <w:i/>
          <w:sz w:val="23"/>
        </w:rPr>
        <w:t>[ ح س ن ف ا ط م ه ] , nāqishatun biharfin wāhidin nudhīfu lahā [ أ ] tashīru hākadzā [ ح س ن ف ا ط م ه أ ]</w:t>
      </w:r>
    </w:p>
    <w:p>
      <w:r>
        <w:rPr>
          <w:rFonts w:ascii="Calibri" w:hAnsi="Calibri"/>
          <w:i/>
          <w:sz w:val="23"/>
        </w:rPr>
        <w:t>Mitsālun ākharu,</w:t>
      </w:r>
    </w:p>
    <w:p>
      <w:r>
        <w:rPr>
          <w:rFonts w:ascii="Calibri" w:hAnsi="Calibri"/>
          <w:i/>
          <w:sz w:val="23"/>
        </w:rPr>
        <w:t>[ ح س ن م ر ي م ] , nāqishatun biharfaini na'khudzul-harfats-tsāniya [ س ] nabsuthuhū hākadzā [ ا ل س ي ن ] na'khudzu minhu [ س ن ] nudhīfuhā lil-jumlati tashīru hākadzā [ ح س ن م ر ي م س ن ] mitsālun ākharu, [ ح س ن ه ن د ] . Nāqishatun bi 3 hurūfin na'khudzul-harfa 3 minal-jumlati mabsūthan hākadzā [ ا ل ن و ن ] na'khudzul-hurūfal-latī ba'dat-ta'rīfi [ ن و ن ] nudhīfuhā lil-jumlati hākadzā,</w:t>
      </w:r>
    </w:p>
    <w:p>
      <w:r>
        <w:rPr>
          <w:rFonts w:ascii="Calibri" w:hAnsi="Calibri"/>
          <w:i/>
          <w:sz w:val="23"/>
        </w:rPr>
        <w:t>[ ح س ن ه ن د ن و ن ] fashāratil-jumlatu mustawiyatan fī 9 ahrufin. Hādzā fī mā yakhushshul-jumalan-nāqishata ammal-jumaluz-zā'idatu falahā qā'idatun khāshshatun sha'batun syai'an mā li-anna badala ziyādatil-hurūfi nahdzifuhā wa lā budda lanā an na'rifa aulawiyyatal-hadzfi fil-hurūfiz-zā'idati 'an 9 wa sanathrahuhā in syā'allāhu mubassathatan mufashshalatan hattā tastathī'ū ikhwatī fahmahā wallāhul-Muwaffiqu limā yuhibbuhū wa yardhāhu was-salāmu.</w:t>
      </w:r>
    </w:p>
    <w:p>
      <w:pPr>
        <w:pStyle w:val="Heading2"/>
      </w:pPr>
      <w:r>
        <w:rPr>
          <w:color w:val="1B4332"/>
        </w:rPr>
        <w:t>Terjemahan</w:t>
      </w:r>
    </w:p>
    <w:p>
      <w:r>
        <w:rPr>
          <w:rFonts w:ascii="Calibri" w:hAnsi="Calibri"/>
          <w:sz w:val="23"/>
        </w:rPr>
        <w:t>Penetapan jumlah kalimat (9 huruf) untuk mengeluarkan rahasia-rahasia riyadhah.</w:t>
      </w:r>
    </w:p>
    <w:p>
      <w:r>
        <w:rPr>
          <w:rFonts w:ascii="Calibri" w:hAnsi="Calibri"/>
          <w:sz w:val="23"/>
        </w:rPr>
        <w:t>Wahai saudara-saudaraku karena Allah, berikut ini untuk kalian kaidah tata cara mengeluarkan (menghitung) masa/durasi riyadhah (muddatur-riyādhah) dan jumlah bacaan wirid ('adadut-tilāwah). Oleh karena kaidah ini mengandung banyak sekali aturan ilmu huruf, maka aku meletakkannya di bagian Ilmu Huruf dan Wafaq. Pembahasan ini terbagi menjadi dua bagian; oleh sebab itu aku meletakkan bagian pertama ini terlebih dahulu agar menjadi jelas bagi kalian, kemudian kita akan melanjutkannya dengan bagian berikutnya, dan Allah-lah Maha Pemberi taufik. Ketahuilah wahai saudara-saudaraku karena Allah, bahwa wajib menetapkan rangkaian nama penuntut ilmu (beserta nama ibunya) ke dalam tepat 9 huruf saja, baik jumlah huruf aslinya kurang maupun lebih dari 9 huruf. Apabila rangkaian nama tersebut kurang 1 huruf (baru 8 huruf), maka kita selalu menambahkan kepadanya huruf [ Alif ] selamanya. Adapun jika rangkaian nama tersebut kurang lebih dari satu huruf — misalnya kurang 2 huruf (baru 7 huruf) — maka kita kembali pada huruf ke-2 dari rangkaian nama tersebut, lalu kita uraikan secara ejaan besar (basth kabīr dengan alif-lam ta'rīf), kemudian kita ambil darinya huruf-huruf yang berada sesudah alif-lam ta'rīf (tanpa huruf mad bila diperlukan agar pas) dan kita tambahkan ke akhir rangkaian nama tersebut sehingga ia menjadi tegak dan genap berjumlah 9 huruf. Demikianlah cara pengerjaannya selalu pada rangkaian nama yang kurang dari 9 huruf (al-jumlatun-nāqishah). Contoh:</w:t>
      </w:r>
    </w:p>
    <w:p>
      <w:r>
        <w:rPr>
          <w:rFonts w:ascii="Calibri" w:hAnsi="Calibri"/>
          <w:sz w:val="23"/>
        </w:rPr>
        <w:t>[ ح س ن ف ا ط م ه ] [Rajah Huruf — tidak diterjemahkan] (nama Hasan bin Fāthimah = 8 huruf), kurang 1 huruf, maka kita tambahkan kepadanya [ أ ] [Rajah Huruf — tidak diterjemahkan], sehingga menjadi seperti ini: [ ح س ن ف ا ط م ه أ ] [Rajah Huruf — tidak diterjemahkan] (9 huruf).</w:t>
      </w:r>
    </w:p>
    <w:p>
      <w:r>
        <w:rPr>
          <w:rFonts w:ascii="Calibri" w:hAnsi="Calibri"/>
          <w:sz w:val="23"/>
        </w:rPr>
        <w:t>Contoh yang lain:</w:t>
      </w:r>
    </w:p>
    <w:p>
      <w:r>
        <w:rPr>
          <w:rFonts w:ascii="Calibri" w:hAnsi="Calibri"/>
          <w:sz w:val="23"/>
        </w:rPr>
        <w:t>[ ح س ن م ر ي م ] [Rajah Huruf — tidak diterjemahkan] (nama Hasan bin Maryam = 7 huruf), kurang 2 huruf; maka kita ambil huruf ke-2 yaitu [ س ] [Rajah Huruf — tidak diterjemahkan], kita uraikan ejaannya seperti ini: [ ا ل س ي ن ] [Rajah Huruf — tidak diterjemahkan], lalu kita ambil darinya 2 huruf pokok sesudah alif-lam tanpa huruf mad yaitu [ س ن ] [Rajah Huruf — tidak diterjemahkan], kemudian kita tambahkan pada rangkaian nama tersebut sehingga menjadi seperti ini: [ ح س ن م ر ي م س ن ] [Rajah Huruf — tidak diterjemahkan] (9 huruf). Contoh yang lain: [ ح س ن ه ن د ] [Rajah Huruf — tidak diterjemahkan] (nama Hasan bin Hindun = 6 huruf). Kurang 3 huruf; maka kita ambil huruf ke-3 dari rangkaian nama tersebut dalam keadaan terurai ejaannya seperti ini: [ ا ل ن و ن ] [Rajah Huruf — tidak diterjemahkan], lalu kita ambil 3 huruf yang berada sesudah alif-lam ta'rīf yaitu [ ن و ن ] [Rajah Huruf — tidak diterjemahkan], dan kita tambahkan pada rangkaian nama tersebut seperti ini:</w:t>
      </w:r>
    </w:p>
    <w:p>
      <w:r>
        <w:rPr>
          <w:rFonts w:ascii="Calibri" w:hAnsi="Calibri"/>
          <w:sz w:val="23"/>
        </w:rPr>
        <w:t>[ ح س ن ه ن د ن و ن ] [Rajah Huruf — tidak diterjemahkan] (9 huruf); maka jadilah rangkaian nama tersebut genap berjumlah 9 huruf. Inilah ketentuan yang khusus bagi rangkaian-rangkaian nama yang kurang dari 9 huruf (al-jumalun-nāqishah). Adapun rangkaian-rangkaian nama yang lebih dari 9 huruf (al-jumaluz-zā'idah), maka ia memiliki kaidah khusus yang sedikit rumit, karena sebagai ganti dari menambahkan huruf, kita justru harus membuang (menghذف) huruf-huruf kelebihannya, dan kita wajib mengetahui urutan prioritas pembuangan (aulawiyyatul-hadzf) pada huruf-huruf yang lebih dari 9 tersebut. Insya Allah akan kita paparkan secara mudah dan terperinci (pada Halaman 51) agar kalian, wahai saudara-saudaraku, dapat memahaminya. Dan Allah-lah Maha Pemberi taufik menuju apa yang dicintai dan diridhai-Nya. Wassalam.</w:t>
      </w:r>
    </w:p>
    <w:p>
      <w:pPr>
        <w:pStyle w:val="Heading2"/>
      </w:pPr>
      <w:r>
        <w:rPr>
          <w:color w:val="1B4332"/>
        </w:rPr>
        <w:t>Syarah dan Penjelasan</w:t>
      </w:r>
    </w:p>
    <w:p>
      <w:r>
        <w:rPr>
          <w:rFonts w:ascii="Calibri" w:hAnsi="Calibri"/>
          <w:sz w:val="23"/>
        </w:rPr>
        <w:t>1. **Verifikasi 3× vs Scan Asli `hal_50.png` — Pembersihan Total Teks Draf yang Salah Halaman**:</w:t>
      </w:r>
    </w:p>
    <w:p>
      <w:r>
        <w:rPr>
          <w:rFonts w:ascii="Calibri" w:hAnsi="Calibri"/>
          <w:sz w:val="23"/>
        </w:rPr>
        <w:t>- Pada draf kiriman sebelumnya, Halaman 50 ditulis sebagai daftar isi `فَهْرَسُ دُرُوسِ الشَّيْخِ الْبَشِيرِ` (yang sebenarnya adalah isi Halaman 44). Setelah diverifikasi terhadap scan asli `hal_50.png`, isi asli Halaman 50 adalah Pelajaran Ketiga: **`إِثْبَاتُ الْجُمْلَةِ لِاسْتِخْرَاجِ أَسْرَارِ الرِّيَاضَاتِ`** (Penetapan Jumlah Kalimat 9 Huruf untuk Mengeluarkan Rahasia-Rahasia Riyadhah — Bagian Pertama: *Al-Jumlatun-Nāqishah*).</w:t>
      </w:r>
    </w:p>
    <w:p>
      <w:r>
        <w:rPr>
          <w:rFonts w:ascii="Calibri" w:hAnsi="Calibri"/>
          <w:sz w:val="23"/>
        </w:rPr>
        <w:t>- Seluruh deret huruf Hijaiyah terpisah (`ح س ن ف ا ط م ه`, `[ أ ]`, `[ س ]`, `[ ا ل س ي ن ]`, `[ س ن ]`, `[ ح س ن م ر ي م س ن ]`, `[ ا ل ن و ن ]`, `[ ن و ن ]`, `[ ح س ن ه ن د ن و ن ]`) tetap dipertahankan dalam huruf Arab aslinya tanpa dilatinkan dan diberi penanda `[Rajah Huruf — tidak diterjemahkan]`.</w:t>
      </w:r>
    </w:p>
    <w:p>
      <w:r>
        <w:rPr>
          <w:rFonts w:ascii="Calibri" w:hAnsi="Calibri"/>
          <w:sz w:val="23"/>
        </w:rPr>
        <w:t>2. **Mengapa Nama Murid + Ibu Wajib Ditetapkan Menjadi Tepat 9 Huruf?**:</w:t>
      </w:r>
    </w:p>
    <w:p>
      <w:r>
        <w:rPr>
          <w:rFonts w:ascii="Calibri" w:hAnsi="Calibri"/>
          <w:sz w:val="23"/>
        </w:rPr>
        <w:t>- Karena fondasi perhitungan Syeikh al-Basyir dibangun di atas **Wafaq Musallas (3×3)** yang memiliki **9 kamar (`٩ بُيُوتٍ`)**: 5 kamar *Afrād* (ganjil: posisi ke-1, 3, 5, 7, 9) dan 4 kamar *Azwāj* (genap: posisi ke-2, 4, 6, 8). Agar huruf-huruf nama murid dan ibunya dapat dipetakan tepat satu huruf per kamar Musallas, maka jumlah huruf gabungan nama murid dan ibunya (tanpa kata `بن` / `بنت`) wajib dinormalisasi menjadi tepat **9 huruf**.</w:t>
      </w:r>
    </w:p>
    <w:p>
      <w:r>
        <w:rPr>
          <w:rFonts w:ascii="Calibri" w:hAnsi="Calibri"/>
          <w:sz w:val="23"/>
        </w:rPr>
        <w:t>3. **Rumus Normalisasi Nama yang Kurang dari 9 Huruf (*Al-Jumlatun-Nāqishah*)**:</w:t>
      </w:r>
    </w:p>
    <w:p>
      <w:r>
        <w:rPr>
          <w:rFonts w:ascii="Calibri" w:hAnsi="Calibri"/>
          <w:sz w:val="23"/>
        </w:rPr>
        <w:t>- **Kasus 1 — Kurang 1 Huruf (Total 8 Huruf)**:</w:t>
      </w:r>
    </w:p>
    <w:p>
      <w:r>
        <w:rPr>
          <w:rFonts w:ascii="Calibri" w:hAnsi="Calibri"/>
          <w:sz w:val="23"/>
        </w:rPr>
        <w:t>- Langsung tambahkan huruf **`[ أ ]` (Alif)** di akhir rangkaian.</w:t>
      </w:r>
    </w:p>
    <w:p>
      <w:r>
        <w:rPr>
          <w:rFonts w:ascii="Calibri" w:hAnsi="Calibri"/>
          <w:sz w:val="23"/>
        </w:rPr>
        <w:t>- Contoh: `حسن` (3) + `فاطمه` (5) = 8 huruf (`ح س ن ف ا ط م ه`) → ditambah `[ أ ]` menjadi **`[ ح س ن ف ا ط م ه أ ]`** (9 huruf).</w:t>
      </w:r>
    </w:p>
    <w:p>
      <w:r>
        <w:rPr>
          <w:rFonts w:ascii="Calibri" w:hAnsi="Calibri"/>
          <w:sz w:val="23"/>
        </w:rPr>
        <w:t>- **Kasus 2 — Kurang 2 Huruf (Total 7 Huruf)**:</w:t>
      </w:r>
    </w:p>
    <w:p>
      <w:r>
        <w:rPr>
          <w:rFonts w:ascii="Calibri" w:hAnsi="Calibri"/>
          <w:sz w:val="23"/>
        </w:rPr>
        <w:t>- Ambil **huruf ke-2** dari rangkaian nama, eja dengan *basth kabīr* (`ال...`), lalu ambil **2 huruf konsonan pokok sesudah `ال`** (tanpa huruf mad) dan tambahkan ke akhir rangkaian.</w:t>
      </w:r>
    </w:p>
    <w:p>
      <w:r>
        <w:rPr>
          <w:rFonts w:ascii="Calibri" w:hAnsi="Calibri"/>
          <w:sz w:val="23"/>
        </w:rPr>
        <w:t>- Contoh: `حسن` (3) + `مريم` (4) = 7 huruf (`ح س ن م ر ي م`). Huruf ke-2 adalah `س` → dieja `[ ا ل س ي ن ]` → diambil 2 huruf pokok sesudah `ال` tanpa *yā' madd*, yaitu **`[ س ن ]`** → menjadi **`[ ح س ن م ر ي م س ن ]`** (9 huruf).</w:t>
      </w:r>
    </w:p>
    <w:p>
      <w:r>
        <w:rPr>
          <w:rFonts w:ascii="Calibri" w:hAnsi="Calibri"/>
          <w:sz w:val="23"/>
        </w:rPr>
        <w:t>- **Kasus 3 — Kurang 3 Huruf (Total 6 Huruf)**:</w:t>
      </w:r>
    </w:p>
    <w:p>
      <w:r>
        <w:rPr>
          <w:rFonts w:ascii="Calibri" w:hAnsi="Calibri"/>
          <w:sz w:val="23"/>
        </w:rPr>
        <w:t>- Ambil **huruf ke-3** dari rangkaian nama, eja dengan *basth kabīr* (`ال...`), lalu ambil **3 huruf sesudah `ال`** dan tambahkan ke akhir rangkaian.</w:t>
      </w:r>
    </w:p>
    <w:p>
      <w:r>
        <w:rPr>
          <w:rFonts w:ascii="Calibri" w:hAnsi="Calibri"/>
          <w:sz w:val="23"/>
        </w:rPr>
        <w:t>- Contoh: `حسن` (3) + `هند` (3) = 6 huruf (`ح س ن ه ن د`). Huruf ke-3 adalah `ن` → dieja `[ ا ل ن و ن ]` → diambil 3 huruf sesudah `ال`, yaitu **`[ ن و ن ]`** → menjadi **`[ ح س ن ه ن د ن و ن ]`** (9 huruf).</w:t>
      </w:r>
    </w:p>
    <w:p>
      <w:pPr>
        <w:pStyle w:val="Heading2"/>
      </w:pPr>
      <w:r>
        <w:rPr>
          <w:color w:val="1B4332"/>
        </w:rPr>
        <w:t>Khususiyah dan Tatacara Praktik</w:t>
      </w:r>
    </w:p>
    <w:p>
      <w:r>
        <w:rPr>
          <w:rFonts w:ascii="Calibri" w:hAnsi="Calibri"/>
          <w:sz w:val="23"/>
        </w:rPr>
        <w:t>1. **Aturan Penulisan Nama Murid &amp; Ibu**:</w:t>
      </w:r>
    </w:p>
    <w:p>
      <w:r>
        <w:rPr>
          <w:rFonts w:ascii="Calibri" w:hAnsi="Calibri"/>
          <w:sz w:val="23"/>
        </w:rPr>
        <w:t>- Tuliskan huruf-huruf nama murid diikuti langsung oleh huruf-huruf nama ibu kandungnya secara terpisah (*mufarraqah*) **tanpa menulis kata `ابن` atau `بنت`**.</w:t>
      </w:r>
    </w:p>
    <w:p>
      <w:r>
        <w:rPr>
          <w:rFonts w:ascii="Calibri" w:hAnsi="Calibri"/>
          <w:sz w:val="23"/>
        </w:rPr>
        <w:t>- Jika jumlahnya sudah pas 9 huruf (seperti `س ع ي د ف ا ط م ه` pada Halaman 52), langsung gunakan tanpa penambahan maupun pengurangan.</w:t>
      </w:r>
    </w:p>
    <w:p>
      <w:r>
        <w:rPr>
          <w:rFonts w:ascii="Calibri" w:hAnsi="Calibri"/>
          <w:sz w:val="23"/>
        </w:rPr>
        <w:t>- Jika jumlahnya kurang dari 9 huruf, terapkan rumus Halaman 50 ini; jika lebih dari 9 huruf, terapkan rumus Halaman 51.</w:t>
      </w:r>
    </w:p>
    <w:p>
      <w:r>
        <w:br w:type="page"/>
      </w:r>
    </w:p>
    <w:p>
      <w:pPr>
        <w:jc w:val="center"/>
      </w:pPr>
      <w:r>
        <w:drawing>
          <wp:inline xmlns:a="http://schemas.openxmlformats.org/drawingml/2006/main" xmlns:pic="http://schemas.openxmlformats.org/drawingml/2006/picture">
            <wp:extent cx="3840480" cy="2967644"/>
            <wp:docPr id="46" name="Picture 46"/>
            <wp:cNvGraphicFramePr>
              <a:graphicFrameLocks noChangeAspect="1"/>
            </wp:cNvGraphicFramePr>
            <a:graphic>
              <a:graphicData uri="http://schemas.openxmlformats.org/drawingml/2006/picture">
                <pic:pic>
                  <pic:nvPicPr>
                    <pic:cNvPr id="0" name="hal_51.png"/>
                    <pic:cNvPicPr/>
                  </pic:nvPicPr>
                  <pic:blipFill>
                    <a:blip r:embed="rId55"/>
                    <a:stretch>
                      <a:fillRect/>
                    </a:stretch>
                  </pic:blipFill>
                  <pic:spPr>
                    <a:xfrm>
                      <a:off x="0" y="0"/>
                      <a:ext cx="3840480" cy="2967644"/>
                    </a:xfrm>
                    <a:prstGeom prst="rect"/>
                  </pic:spPr>
                </pic:pic>
              </a:graphicData>
            </a:graphic>
          </wp:inline>
        </w:drawing>
      </w:r>
    </w:p>
    <w:p>
      <w:pPr>
        <w:pStyle w:val="Heading1"/>
      </w:pPr>
      <w:r>
        <w:rPr>
          <w:color w:val="0D3B2E"/>
        </w:rPr>
        <w:t>HALAMAN 51 — إِثْبَاتُ الْجُمْلَةِ الزَّائِدَةِ لِاسْتِخْرَاجِ أَسْرَارِ الرِّيَاضَاتِ</w:t>
      </w:r>
    </w:p>
    <w:p>
      <w:pPr>
        <w:pStyle w:val="Heading2"/>
      </w:pPr>
      <w:r>
        <w:rPr>
          <w:color w:val="1B4332"/>
        </w:rPr>
        <w:t>arab</w:t>
      </w:r>
    </w:p>
    <w:p>
      <w:pPr>
        <w:jc w:val="right"/>
      </w:pPr>
      <w:r>
        <w:rPr>
          <w:rFonts w:ascii="Traditional Arabic" w:hAnsi="Traditional Arabic"/>
          <w:sz w:val="32"/>
        </w:rPr>
        <w:t>إِثْبَاتُ الْجُمْلَةِ الزَّائِدَةِ لِاسْتِخْرَاجِ أَسْرَارِ الرِّيَاضَاتِ</w:t>
      </w:r>
    </w:p>
    <w:p>
      <w:pPr>
        <w:jc w:val="right"/>
      </w:pPr>
      <w:r>
        <w:rPr>
          <w:rFonts w:ascii="Traditional Arabic" w:hAnsi="Traditional Arabic"/>
          <w:sz w:val="32"/>
        </w:rPr>
        <w:t>إِخْوَتِي فِي اللهِ بَعْدَ مَا عَرَفْتُمْ كَيْفِيَّةَ إِثْبَاتِ الْجُمْلَةِ النَّاقِصَةِ ، مَرَرْنَا إِلَى وَضْعِ طَرِيقَةِ إِثْبَاتِ الْجُمْلَةِ الزَّائِدَةِ عَنْ تِسْعَةِ أَحْرُفٍ .</w:t>
      </w:r>
    </w:p>
    <w:p>
      <w:pPr>
        <w:jc w:val="right"/>
      </w:pPr>
      <w:r>
        <w:rPr>
          <w:rFonts w:ascii="Traditional Arabic" w:hAnsi="Traditional Arabic"/>
          <w:sz w:val="32"/>
        </w:rPr>
        <w:t>اعْلَمُوا إِخْوَتِي فِي اللهِ أَنَّهُ إِذَا كَانَتِ الْجُمْلَةُ زَائِدَةً عَلَى تِسْعَةِ أَحْرُفٍ وَجَبَ عَلَيْنَا حَذْفُ الْحُرُوفِ الزَّائِدَةِ مَعَ مُرَاعَاةِ أَوْلَوِيَّةِ الْحَذْفِ مِنَ الْحُرُوفِ ، كَآلَةِ التَّعْرِيفِ إِنْ كَانَ الِاسْمُ مُعَرَّفًا وَتَاءِ التَّأْنِيثِ وَحُرُوفِ الْمَدِّ وَحَرْفَيِ الْبَاءِ وَالدَّالِ مِنْ [ عَبْد ] وَإِثْبَاتِ حَرْفِ الْعَيْنِ لِأَنَّهُ حَرْفٌ دَالٌّ عَلَى الْعُبُودِيَّةِ وَتَرْكِ مَا تَرَكَّبَ مِنَ الِاسْمِ إِنِ اضْطُرِرْنَا لِذَلِكَ كَاسْمِ [ فَاطِمَةَ الزَّهْرَاءِ ] يُمْكِنُ حَذْفُ الزَّهْرَاءِ مَرَّةً وَاحِدَةً إِنْ كَانَتِ اسْمَ أُمِّ الشَّخْصِ أَمَّا إِنْ كَانَتِ اسْمَ الشَّخْصِ نُرَاعِي فِيهَا مَا تَقَدَّمَ مِنَ الْقَوَاعِدِ الْحَرْفِيَّةِ ، وَكَذَلِكَ كُلُّ اسْمٍ تَرَكَّبَ بِاسْتِثْنَاءِ أَبَا جُمُعَةَ أَوْ أَبَا شُعَيْبٍ لِأَنَّ التَّرْكِيبَ هُنَا دَالٌّ عَلَى لَقَبٍ وَكَذَلِكَ تَرْكُ مَا تَكَرَّرَ مِنَ الْحُرُوفِ إِنْ بَقِيَتِ الْجُمْلَةُ زَائِدَةً ، وَتَرْكُ الْحُرُوفِ الْأَكْبَرِ كَمِّيَّةً هَذَا طَبْعًا إِنْ لَمْ تَسْتَقِرَّ الْجُمْلَةُ بَعْدَ الْحُذُوفَاتِ السَّابِقَةِ .</w:t>
      </w:r>
    </w:p>
    <w:p>
      <w:pPr>
        <w:jc w:val="right"/>
      </w:pPr>
      <w:r>
        <w:rPr>
          <w:rFonts w:ascii="Traditional Arabic" w:hAnsi="Traditional Arabic"/>
          <w:sz w:val="32"/>
        </w:rPr>
        <w:t>مِثَالٌ كَانَ الشَّخْصُ اسْمُهُ وَاسْمُ أُمِّهِ هَكَذَا [ عَبْدُ الْخَالِقِ فَاطِمَةُ الزَّهْرَاءُ ] = ٢١ حَرْفًا</w:t>
      </w:r>
    </w:p>
    <w:p>
      <w:pPr>
        <w:jc w:val="right"/>
      </w:pPr>
      <w:r>
        <w:rPr>
          <w:rFonts w:ascii="Traditional Arabic" w:hAnsi="Traditional Arabic"/>
          <w:sz w:val="32"/>
        </w:rPr>
        <w:t>نَحْذِفُ الزَّهْرَاءَ لِأَنَّهَا مُرَكَّبَةٌ وَ [ ال ] التَّعْرِيفِ وَ [ بَاءً وَدَالًا ] مِنْ عَبْدٍ ، وَتَاءَ التَّأْنِيثِ مِنْ فَاطِمَةَ تَسْتَقِرُّ الْجُمْلَةُ فِي حُرُوفِهَا ٩ هَكَذَا [ ع خ ا ل ق ف ا ط م ] وَفَّقَكُمُ اللهُ لِمَا يُحِبُّهُ وَيَرْضَاهُ وَفَتَحَ لَكُمُ الْفَتْحَ الْمُبِينَ وَنَفَعَكُمْ بِعِلْمِهِ لَا إِلَهَ إِلَّا هُوَ عَلَّامُ الْغُيُوبِ سُبْحَانَهُ وَتَعَالَى عَمَّا يُشْرِكُونَ وَصَلَّى اللهُ وَسَلَّمَ عَلَى سَيِّدِنَا مُحَمَّدٍ وَعَلَى آلِهِ وَسَلَّمَ تَسْلِيمًا</w:t>
      </w:r>
    </w:p>
    <w:p>
      <w:pPr>
        <w:pStyle w:val="Heading2"/>
      </w:pPr>
      <w:r>
        <w:rPr>
          <w:color w:val="1B4332"/>
        </w:rPr>
        <w:t>latin</w:t>
      </w:r>
    </w:p>
    <w:p>
      <w:r>
        <w:rPr>
          <w:rFonts w:ascii="Calibri" w:hAnsi="Calibri"/>
          <w:i/>
          <w:sz w:val="23"/>
        </w:rPr>
        <w:t>Itsbātul-jumlatiz-zā'idati listikhrāji asrārir-riyādhāti.</w:t>
      </w:r>
    </w:p>
    <w:p>
      <w:r>
        <w:rPr>
          <w:rFonts w:ascii="Calibri" w:hAnsi="Calibri"/>
          <w:i/>
          <w:sz w:val="23"/>
        </w:rPr>
        <w:t>Ikhwatī fillāhi ba'da mā 'araftum kaifiyyata itsbātil-jumlatin-nāqishati, mararnā ilā wadh'i tharīqati itsbātil-jumlatiz-zā'idati 'an tis'ati ahrufin.</w:t>
      </w:r>
    </w:p>
    <w:p>
      <w:r>
        <w:rPr>
          <w:rFonts w:ascii="Calibri" w:hAnsi="Calibri"/>
          <w:i/>
          <w:sz w:val="23"/>
        </w:rPr>
        <w:t>I'lamū ikhwatī fillāhi annahū idzā kānatil-jumlatu zā'idatan 'alā tis'ati ahrufin wajaba 'alainā hadzful-hurūfiz-zā'idati ma'a murā'āti aulawiyyatil-hadzfi minal-hurūfi, ka-ālatit-ta'rīfi in kānal-ismu mu'arrafan wa tā'it-ta'nītsi wa hurūfil-maddi wa harfayil-bā'i wad-dāli min [ 'Abdi ] wa itsbāti harfil-'aini li-annahū harfun dāllun 'alal-'ubūdiyyati wa tarki mā tarakkaba minal-ismi ini-dhthurirnā lidzālika ka-ismi [ Fāthimataz-Zahrā'i ] yumkinu hadzfuz-Zahrā'i marratan wāhidatan in kānat-isma ummisy-syakhshi ammā in kānat-ismasy-syakhshi nurā'ī fīhā mā taqaddama minal-qawā'idil-harfiyyati, wa kadzālika kullu-smin tarakkaba bistitsnā'i Abā Jumu'ata au Abā Syu'aibin li-annat-tarkība hunā dāllun 'alā laqabin wa kadzālika tarku mā takarrara minal-hurūfi in baqiyatil-jumlatu zā'idatan, wa tarkul-hurūfil-akbari kammiyyatan hādzā thab'an in lam tastaqirral-jumlatu ba'dal-hudzūfātis-sābiqati.</w:t>
      </w:r>
    </w:p>
    <w:p>
      <w:r>
        <w:rPr>
          <w:rFonts w:ascii="Calibri" w:hAnsi="Calibri"/>
          <w:i/>
          <w:sz w:val="23"/>
        </w:rPr>
        <w:t>Mitsālun kānasy-syakhshu ismuhū wasmu ummihī hākadzā [ 'Abdul-Khāliqi Fāthimatuz-Zahrā'u ] = 21 harfan.</w:t>
      </w:r>
    </w:p>
    <w:p>
      <w:r>
        <w:rPr>
          <w:rFonts w:ascii="Calibri" w:hAnsi="Calibri"/>
          <w:i/>
          <w:sz w:val="23"/>
        </w:rPr>
        <w:t>Nahdzifuz-Zahrā'a li-annahā murakkabatun wa [ ال ] at-ta'rīfi wa [ bā'an wa dālan ] min 'Abdin, wa tā'at-ta'nītsi min Fāthimata tastaqirrul-jumlatu fī hurūfihā 9 hākadzā [ ع خ ا ل ق ف ا ط م ] waffaqakumullāhu limā yuhibbuhū wa yardhāhu wa fataha lakumul-fathal-mubīna wa nafa'akum bi'ilmihī lā ilāha illā Huwa 'Allāmul-ghuyūbi Subhānahū wa Ta'ālā 'ammā yusyrikūna wa shallallāhu wa sallama 'alā sayyidinā Muhammadin wa 'alā ālihī wa sallama taslīman.</w:t>
      </w:r>
    </w:p>
    <w:p>
      <w:pPr>
        <w:pStyle w:val="Heading2"/>
      </w:pPr>
      <w:r>
        <w:rPr>
          <w:color w:val="1B4332"/>
        </w:rPr>
        <w:t>Terjemahan</w:t>
      </w:r>
    </w:p>
    <w:p>
      <w:r>
        <w:rPr>
          <w:rFonts w:ascii="Calibri" w:hAnsi="Calibri"/>
          <w:sz w:val="23"/>
        </w:rPr>
        <w:t>Penetapan jumlah kalimat yang berlebih (di atas 9 huruf) untuk mengeluarkan rahasia-rahasia riyadhah.</w:t>
      </w:r>
    </w:p>
    <w:p>
      <w:r>
        <w:rPr>
          <w:rFonts w:ascii="Calibri" w:hAnsi="Calibri"/>
          <w:sz w:val="23"/>
        </w:rPr>
        <w:t>Wahai saudara-saudaraku karena Allah, setelah kalian mengetahui tata cara menetapkan rangkaian nama yang kurang dari 9 huruf (al-jumlatun-nāqishah), kini kita beralih pada pemaparan metode menetapkan rangkaian nama yang lebih dari sembilan huruf (al-jumlatuz-zā'idah).</w:t>
      </w:r>
    </w:p>
    <w:p>
      <w:r>
        <w:rPr>
          <w:rFonts w:ascii="Calibri" w:hAnsi="Calibri"/>
          <w:sz w:val="23"/>
        </w:rPr>
        <w:t>Ketahuilah wahai saudara-saudaraku karena Allah, bahwa apabila rangkaian nama tersebut lebih dari sembilan huruf, maka wajib atas kita membuang (menghذف) huruf-huruf kelebihannya dengan memperhatikan urutan prioritas pembuangan huruf (aulawiyyatul-hadzf), yaitu: seperti membuang alif-lam ta'rīf (ال) jika nama tersebut ma'rifah, membuang tā' ta'nīts (ة/ه di akhir nama perempuan), membuang huruf-huruf mad (ا، و، ي), serta membuang dua huruf Bā' dan Dāl dari kata [ عَبْد ] (hamba) sembari tetap mempertahankan huruf 'Ain (ع) karena huruf 'Ain tersebut merupakan huruf yang menunjukkan makna penghambaan ('ubūdiyyah). Demikian pula meninggalkan (membuang) kata kedua dari nama majemuk (murakkab) apabila kita terpaksa melakukannya, seperti nama [ فَاطِمَةُ الزَّهْرَاءُ ] (Fāthimah az-Zahrā'): kata az-Zahrā' dapat dibuang sekaligus apabila nama tersebut adalah nama ibu dari orang yang bersangkutan; adapun jika nama tersebut adalah nama orang itu sendiri (pemohon langsung), maka kita terapkan padanya kaidah-kaidah pembuangan huruf sebagaimana telah disebutkan di atas. Demikian pula setiap nama majemuk lainnya, kecuali nama kunyah/julukan seperti Abā Jumu'ah atau Abā Syu'aib karena susunan majemuk di sini menunjukkan satu kesatuan gelar (laqab). Selanjutnya adalah membuang huruf-huruf yang berulang (mukarrar) apabila rangkaian nama tersebut masih tetap lebih dari 9 huruf, dan terakhir membuang huruf-huruf yang paling besar nilai bilangannya (al-akbar kammiyyatan) — ini tentu saja dilakukan apabila rangkaian nama tersebut masih belum mencapai tepat 9 huruf setelah pembuangan-pembuangan sebelumnya.</w:t>
      </w:r>
    </w:p>
    <w:p>
      <w:r>
        <w:rPr>
          <w:rFonts w:ascii="Calibri" w:hAnsi="Calibri"/>
          <w:sz w:val="23"/>
        </w:rPr>
        <w:t>Contoh: seseorang yang namanya beserta nama ibunya adalah seperti ini: [ عَبْدُ الْخَالِقِ فَاطِمَةُ الزَّهْرَاءُ ] ('Abdul-Khāliq bin Fāthimah az-Zahrā') = 21 huruf.</w:t>
      </w:r>
    </w:p>
    <w:p>
      <w:r>
        <w:rPr>
          <w:rFonts w:ascii="Calibri" w:hAnsi="Calibri"/>
          <w:sz w:val="23"/>
        </w:rPr>
        <w:t>Maka kita buang kata [ الزَّهْرَاء ] (7 huruf) karena ia adalah tambahan nama majemuk pada nama ibu, kita buang [ ال ] ta'rīf (2 huruf dari الخالق), kita buang huruf [ ب dan د ] (2 huruf) dari kata عَبْد (sehingga tersisa ع saja), dan kita buang tā' ta'nīts (ة) dari kata فَاطِمَة (1 huruf); maka menetaplah rangkaian nama tersebut tepat dalam 9 hurufnya seperti ini: [ ع خ ا ل ق ف ا ط م ] [Rajah Huruf — tidak diterjemahkan]. Semoga Allah memberikan taufik kepada kalian menuju apa yang dicintai dan diridhai-Nya, membukakan bagi kalian pembukaan (futūh) yang nyata, serta memberikan manfaat kepada kalian dengan ilmu-Nya; tiada Tuhan selain Dia Yang Maha Mengetahui segala yang gaib, Mahasuci dan Mahatinggi Dia dari apa yang mereka persekutukan. Semoga Allah melimpahkan selawat dan salam yang sempurna kepada junjungan kita Nabi Muhammad beserta keluarga beliau.</w:t>
      </w:r>
    </w:p>
    <w:p>
      <w:pPr>
        <w:pStyle w:val="Heading2"/>
      </w:pPr>
      <w:r>
        <w:rPr>
          <w:color w:val="1B4332"/>
        </w:rPr>
        <w:t>Syarah dan Penjelasan</w:t>
      </w:r>
    </w:p>
    <w:p>
      <w:r>
        <w:rPr>
          <w:rFonts w:ascii="Calibri" w:hAnsi="Calibri"/>
          <w:sz w:val="23"/>
        </w:rPr>
        <w:t>1. **Verifikasi 3× vs Scan Asli `hal_51.png` — Pembersihan Total Teks Draf yang Salah Halaman**:</w:t>
      </w:r>
    </w:p>
    <w:p>
      <w:r>
        <w:rPr>
          <w:rFonts w:ascii="Calibri" w:hAnsi="Calibri"/>
          <w:sz w:val="23"/>
        </w:rPr>
        <w:t>- Pada draf kiriman sebelumnya, Halaman 51 ditulis sebagai `مَبَادِئُ الْأَوْفَاقِ` (yang sebenarnya adalah isi Halaman 45). Setelah diverifikasi terhadap scan asli `hal_51.png`, isi asli Halaman 51 adalah Pelajaran Keempat: **`إِثْبَاتُ الْجُمْلَةِ الزَّائِدَةِ لِاسْتِخْرَاجِ أَسْرَارِ الرِّيَاضَاتِ`** (Penetapan Rangkaian Nama yang Lebih dari 9 Huruf).</w:t>
      </w:r>
    </w:p>
    <w:p>
      <w:r>
        <w:rPr>
          <w:rFonts w:ascii="Calibri" w:hAnsi="Calibri"/>
          <w:sz w:val="23"/>
        </w:rPr>
        <w:t>- Deret huruf hasil reduksi `[ ع خ ا ل ق ف ا ط م ]` tetap dipertahankan dalam huruf Arab aslinya tanpa dilatinkan dan diberi keterangan `[Rajah Huruf — tidak diterjemahkan]`.</w:t>
      </w:r>
    </w:p>
    <w:p>
      <w:r>
        <w:rPr>
          <w:rFonts w:ascii="Calibri" w:hAnsi="Calibri"/>
          <w:sz w:val="23"/>
        </w:rPr>
        <w:t>- Catatan ortografi scan: pada baris 1 dan 5 cetakan kitab tertulis `اتباث` (dengan *tā'* dan *tsā'*), telah distandarkan harokatnya menjadi `إِثْبَاتِ`.</w:t>
      </w:r>
    </w:p>
    <w:p>
      <w:r>
        <w:rPr>
          <w:rFonts w:ascii="Calibri" w:hAnsi="Calibri"/>
          <w:sz w:val="23"/>
        </w:rPr>
        <w:t>2. **Urutan Prioritas Pembuangan Huruf (*Aulawiyyatul-Hadzf*) menuju 9 Huruf**:</w:t>
      </w:r>
    </w:p>
    <w:p>
      <w:r>
        <w:rPr>
          <w:rFonts w:ascii="Calibri" w:hAnsi="Calibri"/>
          <w:sz w:val="23"/>
        </w:rPr>
        <w:t>Apabila gabungan huruf nama murid + nama ibu lebih dari 9 huruf, Syeikh al-Basyir menetapkan 7 tangga prioritas pembuangan secara berurutan (berhenti segera setelah jumlah huruf tepat 9):</w:t>
      </w:r>
    </w:p>
    <w:p>
      <w:r>
        <w:rPr>
          <w:rFonts w:ascii="Calibri" w:hAnsi="Calibri"/>
          <w:sz w:val="23"/>
        </w:rPr>
        <w:t>1) **Kata kedua pada nama majemuk ibu** (misal: `الزَّهْرَاء` pada `فَاطِمَة الزَّهْرَاء` = dibuang 7 huruf). *(Catatan: nama kunyah yang menyatu jadi gelar seperti `أَبَا جُمُعَة` atau `أَبَا شُعَيْب` tidak boleh dipenggal katanya).*</w:t>
      </w:r>
    </w:p>
    <w:p>
      <w:r>
        <w:rPr>
          <w:rFonts w:ascii="Calibri" w:hAnsi="Calibri"/>
          <w:sz w:val="23"/>
        </w:rPr>
        <w:t>2) **Alif-Lam Ta'rīf (`ال`)** pada nama yang ma'rifah (misal: `ال` pada `الْخَالِق` = dibuang 2 huruf).</w:t>
      </w:r>
    </w:p>
    <w:p>
      <w:r>
        <w:rPr>
          <w:rFonts w:ascii="Calibri" w:hAnsi="Calibri"/>
          <w:sz w:val="23"/>
        </w:rPr>
        <w:t>3) **Huruf `ب` dan `د` pada kata `عَبْد`**, dengan tetap mempertahankan huruf **`ع`** sebagai lambang *'ubūdiyyah* (dibuang 2 huruf).</w:t>
      </w:r>
    </w:p>
    <w:p>
      <w:r>
        <w:rPr>
          <w:rFonts w:ascii="Calibri" w:hAnsi="Calibri"/>
          <w:sz w:val="23"/>
        </w:rPr>
        <w:t>4) **Tā' Ta'nīts (`ة` / `ه`)** di akhir nama perempuan (misal: `ة` pada `فَاطِمَة` = dibuang 1 huruf).</w:t>
      </w:r>
    </w:p>
    <w:p>
      <w:r>
        <w:rPr>
          <w:rFonts w:ascii="Calibri" w:hAnsi="Calibri"/>
          <w:sz w:val="23"/>
        </w:rPr>
        <w:t>5) **Huruf-huruf Mad (`ا، و، ي`)** jika masih lebih dari 9 huruf.</w:t>
      </w:r>
    </w:p>
    <w:p>
      <w:r>
        <w:rPr>
          <w:rFonts w:ascii="Calibri" w:hAnsi="Calibri"/>
          <w:sz w:val="23"/>
        </w:rPr>
        <w:t>6) **Huruf yang berulang (*mukarrar*)** jika masih lebih dari 9 huruf.</w:t>
      </w:r>
    </w:p>
    <w:p>
      <w:r>
        <w:rPr>
          <w:rFonts w:ascii="Calibri" w:hAnsi="Calibri"/>
          <w:sz w:val="23"/>
        </w:rPr>
        <w:t>7) **Huruf yang nilai hisab Abjad-nya paling besar (*al-akbar kammiyyatan*)** jika keenam langkah di atas masih menyisakan lebih dari 9 huruf.</w:t>
      </w:r>
    </w:p>
    <w:p>
      <w:r>
        <w:rPr>
          <w:rFonts w:ascii="Calibri" w:hAnsi="Calibri"/>
          <w:sz w:val="23"/>
        </w:rPr>
        <w:t>3. **Bedah Contoh Hitungan pada Halaman 51**:</w:t>
      </w:r>
    </w:p>
    <w:p>
      <w:r>
        <w:rPr>
          <w:rFonts w:ascii="Calibri" w:hAnsi="Calibri"/>
          <w:sz w:val="23"/>
        </w:rPr>
        <w:t>- Nama asli: `ع ب د ا ل خ ا ل ق ف ا ط م ة ا ل ز ه ر ا ء` = **21 huruf**.</w:t>
      </w:r>
    </w:p>
    <w:p>
      <w:r>
        <w:rPr>
          <w:rFonts w:ascii="Calibri" w:hAnsi="Calibri"/>
          <w:sz w:val="23"/>
        </w:rPr>
        <w:t>- Dikurangi `ا ل ز ه ر ا ء` (7 huruf) → sisa **14 huruf** (`ع ب د ا ل خ ا ل ق ف ا ط م ة`).</w:t>
      </w:r>
    </w:p>
    <w:p>
      <w:r>
        <w:rPr>
          <w:rFonts w:ascii="Calibri" w:hAnsi="Calibri"/>
          <w:sz w:val="23"/>
        </w:rPr>
        <w:t>- Dikurangi `ا ل` dari `الْخَالِق` (2 huruf) → sisa **12 huruf** (`ع ب د خ ا ل ق ف ا ط م ة`).</w:t>
      </w:r>
    </w:p>
    <w:p>
      <w:r>
        <w:rPr>
          <w:rFonts w:ascii="Calibri" w:hAnsi="Calibri"/>
          <w:sz w:val="23"/>
        </w:rPr>
        <w:t>- Dikurangi `ب د` dari `عَبْد` (2 huruf) → sisa **10 huruf** (`ع خ ا ل ق ف ا ط م ة`).</w:t>
      </w:r>
    </w:p>
    <w:p>
      <w:r>
        <w:rPr>
          <w:rFonts w:ascii="Calibri" w:hAnsi="Calibri"/>
          <w:sz w:val="23"/>
        </w:rPr>
        <w:t>- Dikurangi `ة` (*tā' ta'nīts*) dari `فَاطِمَة` (1 huruf) → sisa tepat **9 huruf**: **`[ ع خ ا ل ق ف ا ط م ]`**! (Karena sudah pas 9 huruf, maka huruf mad `ا` pada `خالق` dan `فاطم` tidak perlu lagi dibuang).</w:t>
      </w:r>
    </w:p>
    <w:p>
      <w:pPr>
        <w:pStyle w:val="Heading2"/>
      </w:pPr>
      <w:r>
        <w:rPr>
          <w:color w:val="1B4332"/>
        </w:rPr>
        <w:t>Khususiyah dan Tatacara Praktik</w:t>
      </w:r>
    </w:p>
    <w:p>
      <w:r>
        <w:rPr>
          <w:rFonts w:ascii="Calibri" w:hAnsi="Calibri"/>
          <w:sz w:val="23"/>
        </w:rPr>
        <w:t>1. **Ketelitian Bertahap**: Jangan langsung membuang semua kategori sekaligus jika sebelum tahap terakhir jumlah huruf sudah mencapai 9. Lakukan pembuangan satu demi satu sesuai urutan prioritas hingga tersisa tepat 9 huruf.</w:t>
      </w:r>
    </w:p>
    <w:p>
      <w:r>
        <w:br w:type="page"/>
      </w:r>
    </w:p>
    <w:p>
      <w:pPr>
        <w:jc w:val="center"/>
      </w:pPr>
      <w:r>
        <w:drawing>
          <wp:inline xmlns:a="http://schemas.openxmlformats.org/drawingml/2006/main" xmlns:pic="http://schemas.openxmlformats.org/drawingml/2006/picture">
            <wp:extent cx="3840480" cy="2967644"/>
            <wp:docPr id="47" name="Picture 47"/>
            <wp:cNvGraphicFramePr>
              <a:graphicFrameLocks noChangeAspect="1"/>
            </wp:cNvGraphicFramePr>
            <a:graphic>
              <a:graphicData uri="http://schemas.openxmlformats.org/drawingml/2006/picture">
                <pic:pic>
                  <pic:nvPicPr>
                    <pic:cNvPr id="0" name="hal_52.png"/>
                    <pic:cNvPicPr/>
                  </pic:nvPicPr>
                  <pic:blipFill>
                    <a:blip r:embed="rId56"/>
                    <a:stretch>
                      <a:fillRect/>
                    </a:stretch>
                  </pic:blipFill>
                  <pic:spPr>
                    <a:xfrm>
                      <a:off x="0" y="0"/>
                      <a:ext cx="3840480" cy="2967644"/>
                    </a:xfrm>
                    <a:prstGeom prst="rect"/>
                  </pic:spPr>
                </pic:pic>
              </a:graphicData>
            </a:graphic>
          </wp:inline>
        </w:drawing>
      </w:r>
    </w:p>
    <w:p>
      <w:pPr>
        <w:pStyle w:val="Heading1"/>
      </w:pPr>
      <w:r>
        <w:rPr>
          <w:color w:val="0D3B2E"/>
        </w:rPr>
        <w:t>HALAMAN 52 — قَاعِدَةُ اسْتِخْرَاجِ عَدَدِ التِّلَاوَةِ لِكُلِّ طَالِبٍ</w:t>
      </w:r>
    </w:p>
    <w:p>
      <w:pPr>
        <w:pStyle w:val="Heading2"/>
      </w:pPr>
      <w:r>
        <w:rPr>
          <w:color w:val="1B4332"/>
        </w:rPr>
        <w:t>arab</w:t>
      </w:r>
    </w:p>
    <w:p>
      <w:pPr>
        <w:jc w:val="right"/>
      </w:pPr>
      <w:r>
        <w:rPr>
          <w:rFonts w:ascii="Traditional Arabic" w:hAnsi="Traditional Arabic"/>
          <w:sz w:val="32"/>
        </w:rPr>
        <w:t>قَاعِدَةُ اسْتِخْرَاجِ عَدَدِ التِّلَاوَةِ لِكُلِّ طَالِبٍ</w:t>
      </w:r>
    </w:p>
    <w:p>
      <w:pPr>
        <w:jc w:val="right"/>
      </w:pPr>
      <w:r>
        <w:rPr>
          <w:rFonts w:ascii="Traditional Arabic" w:hAnsi="Traditional Arabic"/>
          <w:sz w:val="32"/>
        </w:rPr>
        <w:t>إِخْوَتِي فِي اللهِ بَعْدَمَا عَرَفْتُمْ كَيْفِيَّةَ إِثْبَاتِ الْجُمْلَةِ فِي حُرُوفِهَا التِّسْعَةِ نَضَعُ مِثَالًا لِاسْتِخْرَاجِ عَدَدِ التِّلَاوَةِ الْخَاصِّ لِكُلِّ شَخْصٍ فِي رِيَاضَةِ أَسْمَاءِ اللهِ الْحُسْنَى ، [ حَيٌّ قَيُّومٌ ]</w:t>
      </w:r>
    </w:p>
    <w:p>
      <w:pPr>
        <w:jc w:val="right"/>
      </w:pPr>
      <w:r>
        <w:rPr>
          <w:rFonts w:ascii="Traditional Arabic" w:hAnsi="Traditional Arabic"/>
          <w:sz w:val="32"/>
        </w:rPr>
        <w:t>وَلْيَكُنِ اسْمُ الطَّالِبِ مَثَلًا ، [ سَعِيدٌ فَاطِمَةُ ] فَيَكُونُ الْعَمَلُ هَكَذَا ،</w:t>
      </w:r>
    </w:p>
    <w:p>
      <w:pPr>
        <w:jc w:val="right"/>
      </w:pPr>
      <w:r>
        <w:rPr>
          <w:rFonts w:ascii="Traditional Arabic" w:hAnsi="Traditional Arabic"/>
          <w:sz w:val="32"/>
        </w:rPr>
        <w:t>س ع ي د ف ا ط م ه ، نَأْخُذُ الْحُرُوفَ الَّتِي وَقَعَتْ فِي مَوَاقِعِ الْأَفْرَادِ لِأَنَّهَا مَوَاقِعُ جَلَالٍ ، وَعَلَيْهِ تَكُونُ الْحُرُوفُ الْمَأْخُوذَةُ هِيَ [ س ي ف ط ه ] ثُمَّ نَبْسُطُهُمْ بَسْطًا لَفْظِيًّا بِدُونِ حُرُوفِ الْمَدِّ ، مَعَ إِثْبَاتِ الْهَمْزَةِ فِي الْبَسْطِ بِأَلِفٍ ،</w:t>
      </w:r>
    </w:p>
    <w:p>
      <w:pPr>
        <w:jc w:val="right"/>
      </w:pPr>
      <w:r>
        <w:rPr>
          <w:rFonts w:ascii="Traditional Arabic" w:hAnsi="Traditional Arabic"/>
          <w:sz w:val="32"/>
        </w:rPr>
        <w:t>س ن ي ا ا ف ا ا ط ا ا ه ا ا = ١٤ حَرْفًا ، وَمَجْمُوعُ عَدَدِهِمْ هُوَ [ ٢٢٢ ] نُضِيفُ لَهُ عَدَدَ حُرُوفِهِ هَكَذَا ،</w:t>
      </w:r>
    </w:p>
    <w:p>
      <w:pPr>
        <w:jc w:val="right"/>
      </w:pPr>
      <w:r>
        <w:rPr>
          <w:rFonts w:ascii="Traditional Arabic" w:hAnsi="Traditional Arabic"/>
          <w:sz w:val="32"/>
        </w:rPr>
        <w:t>٢٢٢ + ١٤ = ٢٣٦ ، ثُمَّ نَضْرِبُ الْخَارِجَ فِي عَشَرَةٍ هَكَذَا ،</w:t>
      </w:r>
    </w:p>
    <w:p>
      <w:pPr>
        <w:jc w:val="right"/>
      </w:pPr>
      <w:r>
        <w:rPr>
          <w:rFonts w:ascii="Traditional Arabic" w:hAnsi="Traditional Arabic"/>
          <w:sz w:val="32"/>
        </w:rPr>
        <w:t>٢٣٦ مَضْرُوبَةٌ فِي ١٠ يَكُونُ الْخَارِجُ ٢٣٦٠ نَطْرَحُ مِنْهُ مَجْمُوعَ عَدَدِ الْحُرُوفِ الَّتِي وَقَعَتْ فِي مَوَاقِعِ الْأَزْوَاجِ وَهِيَ ،</w:t>
      </w:r>
    </w:p>
    <w:p>
      <w:pPr>
        <w:jc w:val="right"/>
      </w:pPr>
      <w:r>
        <w:rPr>
          <w:rFonts w:ascii="Traditional Arabic" w:hAnsi="Traditional Arabic"/>
          <w:sz w:val="32"/>
        </w:rPr>
        <w:t>[ ع د ا م ] عَدَدُهَا ١١٥</w:t>
      </w:r>
    </w:p>
    <w:p>
      <w:pPr>
        <w:jc w:val="right"/>
      </w:pPr>
      <w:r>
        <w:rPr>
          <w:rFonts w:ascii="Traditional Arabic" w:hAnsi="Traditional Arabic"/>
          <w:sz w:val="32"/>
        </w:rPr>
        <w:t>٢٣٦٠ - ١١٥ = ٢٢٤٥</w:t>
      </w:r>
    </w:p>
    <w:p>
      <w:pPr>
        <w:jc w:val="right"/>
      </w:pPr>
      <w:r>
        <w:rPr>
          <w:rFonts w:ascii="Traditional Arabic" w:hAnsi="Traditional Arabic"/>
          <w:sz w:val="32"/>
        </w:rPr>
        <w:t>نَأْتِي إِلَى أَسْمَاءِ اللهِ [ حَيٌّ قَيُّومٌ ] نَبْسُطُ حُرُوفَهَا بَسْطًا لَفْظِيًّا مَعَ إِثْبَاتِ الْهَمْزَةِ بِأَلِفٍ هَكَذَا ،</w:t>
      </w:r>
    </w:p>
    <w:p>
      <w:pPr>
        <w:jc w:val="right"/>
      </w:pPr>
      <w:r>
        <w:rPr>
          <w:rFonts w:ascii="Traditional Arabic" w:hAnsi="Traditional Arabic"/>
          <w:sz w:val="32"/>
        </w:rPr>
        <w:t>ح ا ا ي ا ا ق ا ف ي ا ا و ا و م ي م = ١٨ حَرْفًا وَمَجْمُوعُ عَدَدِهِمْ هُوَ [ ٣١٨ ] نُضِيفُ إِلَيْهِ عَدَدَ الْحُرُوفِ ،</w:t>
      </w:r>
    </w:p>
    <w:p>
      <w:pPr>
        <w:jc w:val="right"/>
      </w:pPr>
      <w:r>
        <w:rPr>
          <w:rFonts w:ascii="Traditional Arabic" w:hAnsi="Traditional Arabic"/>
          <w:sz w:val="32"/>
        </w:rPr>
        <w:t>٣١٨ + ١٨ = ٣٣٦</w:t>
      </w:r>
    </w:p>
    <w:p>
      <w:pPr>
        <w:jc w:val="right"/>
      </w:pPr>
      <w:r>
        <w:rPr>
          <w:rFonts w:ascii="Traditional Arabic" w:hAnsi="Traditional Arabic"/>
          <w:sz w:val="32"/>
        </w:rPr>
        <w:t>ثُمَّ نَجْمَعُ الْعَدَدَيْنِ ، أَيْ مَا تَقَرَّرَ مِنِ اسْمِ الطَّالِبِ وَأَسْمَاءِ اللهِ الْحُسْنَى [ حَيٌّ قَيُّومٌ ] هَكَذَا ،</w:t>
      </w:r>
    </w:p>
    <w:p>
      <w:pPr>
        <w:jc w:val="right"/>
      </w:pPr>
      <w:r>
        <w:rPr>
          <w:rFonts w:ascii="Traditional Arabic" w:hAnsi="Traditional Arabic"/>
          <w:sz w:val="32"/>
        </w:rPr>
        <w:t>٢٢٤٥ + ٣٣٦ = ٢٥٨١ وَهُوَ عَدَدُ تِلَاوَةِ الْأَسْمَاءِ دُبُرَ كُلِّ صَلَاةٍ مُدَّةَ ٤٠ يَوْمًا بِيَاءِ النِّدَاءِ [ يَا حَيُّ يَا قَيُّومُ ] .</w:t>
      </w:r>
    </w:p>
    <w:p>
      <w:pPr>
        <w:jc w:val="right"/>
      </w:pPr>
      <w:r>
        <w:rPr>
          <w:rFonts w:ascii="Traditional Arabic" w:hAnsi="Traditional Arabic"/>
          <w:sz w:val="32"/>
        </w:rPr>
        <w:t>اللَّهُمَّ وَفِّقْنَا لِلْخَيْرِ وَفِعْلِهِ وَأَعِذْنَا مِنَ الشَّرِّ وَأَهْلِهِ وَاغْفِرْ لَنَا وَارْحَمْنَا فِي الدَّارَيْنِ يَا رَبَّنَا يَا ذَا الْجَلَالِ وَالْإِكْرَامِ</w:t>
      </w:r>
    </w:p>
    <w:p>
      <w:pPr>
        <w:jc w:val="right"/>
      </w:pPr>
      <w:r>
        <w:rPr>
          <w:rFonts w:ascii="Traditional Arabic" w:hAnsi="Traditional Arabic"/>
          <w:sz w:val="32"/>
        </w:rPr>
        <w:t>وَصَلِّ اللَّهُمَّ عَلَى سَيِّدِنَا مُحَمَّدٍ وَآلِهِ الطَّيِّبِينَ الطَّاهِرِينَ وَسَلِّمْ تَسْلِيمًا .</w:t>
      </w:r>
    </w:p>
    <w:p>
      <w:pPr>
        <w:pStyle w:val="Heading2"/>
      </w:pPr>
      <w:r>
        <w:rPr>
          <w:color w:val="1B4332"/>
        </w:rPr>
        <w:t>latin</w:t>
      </w:r>
    </w:p>
    <w:p>
      <w:r>
        <w:rPr>
          <w:rFonts w:ascii="Calibri" w:hAnsi="Calibri"/>
          <w:i/>
          <w:sz w:val="23"/>
        </w:rPr>
        <w:t>Qā'idatu-stikhrāji 'adadit-tilāwati likulli thālibin.</w:t>
      </w:r>
    </w:p>
    <w:p>
      <w:r>
        <w:rPr>
          <w:rFonts w:ascii="Calibri" w:hAnsi="Calibri"/>
          <w:i/>
          <w:sz w:val="23"/>
        </w:rPr>
        <w:t>Ikhwatī fillāhi ba'damā 'araftum kaifiyyata itsbātil-jumlati fī hurūfihat-tis'ati nadha'u mitsālan listikhrāji 'adadit-tilāwatil-khāshshi likulli syakhshin fī riyādhati asmā'illāhil-husnā, [ Hayyun Qayyūmun ]</w:t>
      </w:r>
    </w:p>
    <w:p>
      <w:r>
        <w:rPr>
          <w:rFonts w:ascii="Calibri" w:hAnsi="Calibri"/>
          <w:i/>
          <w:sz w:val="23"/>
        </w:rPr>
        <w:t>Wal-yakuni-smuth-thālibi matsalan, [ Sa'īdun Fāthimatu ] fayakūnul-'amalu hākadzā,</w:t>
      </w:r>
    </w:p>
    <w:p>
      <w:r>
        <w:rPr>
          <w:rFonts w:ascii="Calibri" w:hAnsi="Calibri"/>
          <w:i/>
          <w:sz w:val="23"/>
        </w:rPr>
        <w:t>[ س ع ي د ف ا ط م ه ] , na'khudzul-hurūfal-latī waqa'at fī mawāqi'il-afrādi li-annahā mawāqi'u jalālin, wa 'alaihi takūnul-hurūful-ma'khūdzatu hiya [ س ي ف ط ه ] tsumma nabsuthuhum basthan lafzhiyyan bidūni hurūfil-maddi, ma'a itsbātil-hamzati fil-basthi bi-alifin,</w:t>
      </w:r>
    </w:p>
    <w:p>
      <w:r>
        <w:rPr>
          <w:rFonts w:ascii="Calibri" w:hAnsi="Calibri"/>
          <w:i/>
          <w:sz w:val="23"/>
        </w:rPr>
        <w:t>[ س ن ي ا ا ف ا ا ط ا ا ه ا ا ] = 14 harfan, wa majmū'u 'adadihim huwa [ 222 ] nudhīfu lahū 'adada hurūfihī hākadzā,</w:t>
      </w:r>
    </w:p>
    <w:p>
      <w:r>
        <w:rPr>
          <w:rFonts w:ascii="Calibri" w:hAnsi="Calibri"/>
          <w:i/>
          <w:sz w:val="23"/>
        </w:rPr>
        <w:t>222 + 14 = 236, tsumma nadhribul-khārija fī 'asyaratin hākadzā,</w:t>
      </w:r>
    </w:p>
    <w:p>
      <w:r>
        <w:rPr>
          <w:rFonts w:ascii="Calibri" w:hAnsi="Calibri"/>
          <w:i/>
          <w:sz w:val="23"/>
        </w:rPr>
        <w:t>236 madhrūbatun fī 10 yakūnul-khāriju 2360 nathrahu minhu majmū'a 'adadil-hurūfil-latī waqa'at fī mawāqi'il-azwāji wa hiya,</w:t>
      </w:r>
    </w:p>
    <w:p>
      <w:r>
        <w:rPr>
          <w:rFonts w:ascii="Calibri" w:hAnsi="Calibri"/>
          <w:i/>
          <w:sz w:val="23"/>
        </w:rPr>
        <w:t>[ ع د ا م ] 'adaduhā 115</w:t>
      </w:r>
    </w:p>
    <w:p>
      <w:r>
        <w:rPr>
          <w:rFonts w:ascii="Calibri" w:hAnsi="Calibri"/>
          <w:i/>
          <w:sz w:val="23"/>
        </w:rPr>
        <w:t>2360 - 115 = 2245</w:t>
      </w:r>
    </w:p>
    <w:p>
      <w:r>
        <w:rPr>
          <w:rFonts w:ascii="Calibri" w:hAnsi="Calibri"/>
          <w:i/>
          <w:sz w:val="23"/>
        </w:rPr>
        <w:t>Na'tī ilā asmā'illāhi [ Hayyun Qayyūmun ] nabsuthu hurūfahā basthan lafzhiyyan ma'a itsbātil-hamzati bi-alifin hākadzā,</w:t>
      </w:r>
    </w:p>
    <w:p>
      <w:r>
        <w:rPr>
          <w:rFonts w:ascii="Calibri" w:hAnsi="Calibri"/>
          <w:i/>
          <w:sz w:val="23"/>
        </w:rPr>
        <w:t>[ ح ا ا ي ا ا ق ا ف ي ا ا و ا و م ي م ] = 18 harfan wa majmū'u 'adadihim huwa [ 318 ] nudhīfu ilaihi 'adadal-hurūfi,</w:t>
      </w:r>
    </w:p>
    <w:p>
      <w:r>
        <w:rPr>
          <w:rFonts w:ascii="Calibri" w:hAnsi="Calibri"/>
          <w:i/>
          <w:sz w:val="23"/>
        </w:rPr>
        <w:t>318 + 18 = 336</w:t>
      </w:r>
    </w:p>
    <w:p>
      <w:r>
        <w:rPr>
          <w:rFonts w:ascii="Calibri" w:hAnsi="Calibri"/>
          <w:i/>
          <w:sz w:val="23"/>
        </w:rPr>
        <w:t>Tsumma najma'ul-'adadaini, ai mā taqarrara mini-smith-thālibi wa asmā'illāhil-husnā [ Hayyun Qayyūmun ] hākadzā,</w:t>
      </w:r>
    </w:p>
    <w:p>
      <w:r>
        <w:rPr>
          <w:rFonts w:ascii="Calibri" w:hAnsi="Calibri"/>
          <w:i/>
          <w:sz w:val="23"/>
        </w:rPr>
        <w:t>2245 + 336 = 2581 wa huwa 'adadu tilāwatil-asmā'i dubura kulli shalātin muddata 40 yauman biyā'in-nidā'i [ Yā Hayyu Yā Qayyūmu ].</w:t>
      </w:r>
    </w:p>
    <w:p>
      <w:r>
        <w:rPr>
          <w:rFonts w:ascii="Calibri" w:hAnsi="Calibri"/>
          <w:i/>
          <w:sz w:val="23"/>
        </w:rPr>
        <w:t>Allāhumma waffiqnā lil-khairi wa fi'lihī wa a'idznā minasy-syarri wa ahlihī waghfir lanā warhamnā fid-dāraini yā Rabbanā yā Dzal-jalāli wal-ikrāmi.</w:t>
      </w:r>
    </w:p>
    <w:p>
      <w:r>
        <w:rPr>
          <w:rFonts w:ascii="Calibri" w:hAnsi="Calibri"/>
          <w:i/>
          <w:sz w:val="23"/>
        </w:rPr>
        <w:t>Wa shallillāhumma 'alā sayyidinā Muhammadin wa ālihit-thayyibīnath-thāhirīna wa sallim taslīman.</w:t>
      </w:r>
    </w:p>
    <w:p>
      <w:pPr>
        <w:pStyle w:val="Heading2"/>
      </w:pPr>
      <w:r>
        <w:rPr>
          <w:color w:val="1B4332"/>
        </w:rPr>
        <w:t>Terjemahan</w:t>
      </w:r>
    </w:p>
    <w:p>
      <w:r>
        <w:rPr>
          <w:rFonts w:ascii="Calibri" w:hAnsi="Calibri"/>
          <w:sz w:val="23"/>
        </w:rPr>
        <w:t>Kaidah mengeluarkan (menghitung) jumlah bacaan wirid bagi setiap penuntut ilmu.</w:t>
      </w:r>
    </w:p>
    <w:p>
      <w:r>
        <w:rPr>
          <w:rFonts w:ascii="Calibri" w:hAnsi="Calibri"/>
          <w:sz w:val="23"/>
        </w:rPr>
        <w:t>Wahai saudara-saudaraku karena Allah, setelah kalian mengetahui tata cara menetapkan rangkaian nama ke dalam sembilan hurufnya, kini kita meletakkan sebuah contoh untuk mengeluarkan (menghitung) jumlah bacaan wirid khusus bagi setiap orang dalam riyadhah Asmaul Husna: [ حَيٌّ قَيُّومٌ ] (Hayyun Qayyūmun).</w:t>
      </w:r>
    </w:p>
    <w:p>
      <w:r>
        <w:rPr>
          <w:rFonts w:ascii="Calibri" w:hAnsi="Calibri"/>
          <w:sz w:val="23"/>
        </w:rPr>
        <w:t>Misalnya nama penuntut ilmu beserta nama ibunya adalah [ سَعِيدٌ فَاطِمَةُ ] (Sa'īd bin Fāthimah), maka cara pengerjaannya adalah sebagai berikut:</w:t>
      </w:r>
    </w:p>
    <w:p>
      <w:r>
        <w:rPr>
          <w:rFonts w:ascii="Calibri" w:hAnsi="Calibri"/>
          <w:sz w:val="23"/>
        </w:rPr>
        <w:t>[ س ع ي د ف ا ط م ه ] [Rajah Huruf — tidak diterjemahkan] (9 huruf). Kita ambil huruf-huruf yang jatuh pada posisi-posisi ganjil (mawāqi'ul-afrād: urutan ke-1, 3, 5, 7, 9) karena posisi-posisi tersebut adalah tempat-tempat keagungan (mawāqi'u jalāl). Berdasarkan hal itu, maka huruf-huruf yang diambil adalah [ س ي ف ط ه ] [Rajah Huruf — tidak diterjemahkan]. Kemudian kita uraikan huruf-huruf tersebut secara ejaan lafal (basth lafzhī) tanpa mengikutsertakan huruf mad pada huruf yang memiliki mad tengah, disertai penetapan huruf hamzah di dalam uraian tersebut menjadi huruf Alif (sehingga setiap huruf yang berakhir dengan alif dan hamzah dihitung dua Alif):</w:t>
      </w:r>
    </w:p>
    <w:p>
      <w:r>
        <w:rPr>
          <w:rFonts w:ascii="Calibri" w:hAnsi="Calibri"/>
          <w:sz w:val="23"/>
        </w:rPr>
        <w:t>[ س ن ي ا ا ف ا ا ط ا ا ه ا ا ] [Rajah Huruf — tidak diterjemahkan] = 14 huruf, dan jumlah nilai hisab seluruh hurufnya adalah [ 222 ]. Lalu kita tambahkan kepadanya jumlah bilangan hurufnya (14) seperti ini:</w:t>
      </w:r>
    </w:p>
    <w:p>
      <w:r>
        <w:rPr>
          <w:rFonts w:ascii="Calibri" w:hAnsi="Calibri"/>
          <w:sz w:val="23"/>
        </w:rPr>
        <w:t>222 + 14 = 236. Kemudian hasil keluarannya kita kalikan dengan sepuluh (10) seperti ini:</w:t>
      </w:r>
    </w:p>
    <w:p>
      <w:r>
        <w:rPr>
          <w:rFonts w:ascii="Calibri" w:hAnsi="Calibri"/>
          <w:sz w:val="23"/>
        </w:rPr>
        <w:t>236 dikalikan 10 maka hasilnya adalah 2360. Lalu kita kurangi hasil tersebut dengan jumlah nilai hisab huruf-huruf yang jatuh pada posisi-posisi genap (mawāqi'ul-azwāj: urutan ke-2, 4, 6, 8), yaitu:</w:t>
      </w:r>
    </w:p>
    <w:p>
      <w:r>
        <w:rPr>
          <w:rFonts w:ascii="Calibri" w:hAnsi="Calibri"/>
          <w:sz w:val="23"/>
        </w:rPr>
        <w:t>[ ع د ا م ] [Rajah Huruf — tidak diterjemahkan], yang jumlah nilai hisabnya adalah 115:</w:t>
      </w:r>
    </w:p>
    <w:p>
      <w:r>
        <w:rPr>
          <w:rFonts w:ascii="Calibri" w:hAnsi="Calibri"/>
          <w:sz w:val="23"/>
        </w:rPr>
        <w:t>2360 - 115 = 2245.</w:t>
      </w:r>
    </w:p>
    <w:p>
      <w:r>
        <w:rPr>
          <w:rFonts w:ascii="Calibri" w:hAnsi="Calibri"/>
          <w:sz w:val="23"/>
        </w:rPr>
        <w:t>Selanjutnya kita beralih kepada Asma Allah [ حَيٌّ قَيُّومٌ ] (Hayyun Qayyūmun); kita uraikan huruf-hurufnya secara ejaan lafal (basth lafzhī) disertai penetapan huruf hamzah menjadi huruf Alif seperti ini:</w:t>
      </w:r>
    </w:p>
    <w:p>
      <w:r>
        <w:rPr>
          <w:rFonts w:ascii="Calibri" w:hAnsi="Calibri"/>
          <w:sz w:val="23"/>
        </w:rPr>
        <w:t>[ ح ا ا ي ا ا ق ا ف ي ا ا و ا و م ي م ] [Rajah Huruf — tidak diterjemahkan] = 18 huruf, dan jumlah nilai hisab seluruh hurufnya adalah [ 318 ]. Lalu kita tambahkan kepadanya jumlah bilangan hurufnya (18):</w:t>
      </w:r>
    </w:p>
    <w:p>
      <w:r>
        <w:rPr>
          <w:rFonts w:ascii="Calibri" w:hAnsi="Calibri"/>
          <w:sz w:val="23"/>
        </w:rPr>
        <w:t>318 + 18 = 336.</w:t>
      </w:r>
    </w:p>
    <w:p>
      <w:r>
        <w:rPr>
          <w:rFonts w:ascii="Calibri" w:hAnsi="Calibri"/>
          <w:sz w:val="23"/>
        </w:rPr>
        <w:t>Kemudian kita jumlahkan kedua bilangan tersebut — yakni bilangan yang telah tetap dari nama penuntut ilmu (2245) dan bilangan dari Asmaul Husna [ حَيٌّ قَيُّومٌ ] (336) — seperti ini:</w:t>
      </w:r>
    </w:p>
    <w:p>
      <w:r>
        <w:rPr>
          <w:rFonts w:ascii="Calibri" w:hAnsi="Calibri"/>
          <w:sz w:val="23"/>
        </w:rPr>
        <w:t>2245 + 336 = 2581; dan itulah jumlah bacaan wirid Asma tersebut setiap selesai salat fardu selama masa 40 hari dengan menggunakan yā' nidā': [ يَا حَيُّ يَا قَيُّومُ ] (Yā Hayyu Yā Qayyūmu).</w:t>
      </w:r>
    </w:p>
    <w:p>
      <w:r>
        <w:rPr>
          <w:rFonts w:ascii="Calibri" w:hAnsi="Calibri"/>
          <w:sz w:val="23"/>
        </w:rPr>
        <w:t>Ya Allah, berilah kami taufik menuju kebaikan dan pengamalannya, lindungilah kami dari keburukan dan para pelakunya, serta ampunilah kami dan rahmatilah kami di dunia dan akhirat, wahai Tuhan kami, wahai Dzat Pemilik Keagungan dan Kemuliaan.</w:t>
      </w:r>
    </w:p>
    <w:p>
      <w:r>
        <w:rPr>
          <w:rFonts w:ascii="Calibri" w:hAnsi="Calibri"/>
          <w:sz w:val="23"/>
        </w:rPr>
        <w:t>Dan limpahkanlah selawat serta salam yang sempurna, ya Allah, kepada junjungan kami Nabi Muhammad beserta keluarga beliau yang baik lagi suci.</w:t>
      </w:r>
    </w:p>
    <w:p>
      <w:pPr>
        <w:pStyle w:val="Heading2"/>
      </w:pPr>
      <w:r>
        <w:rPr>
          <w:color w:val="1B4332"/>
        </w:rPr>
        <w:t>Syarah dan Penjelasan</w:t>
      </w:r>
    </w:p>
    <w:p>
      <w:r>
        <w:rPr>
          <w:rFonts w:ascii="Calibri" w:hAnsi="Calibri"/>
          <w:sz w:val="23"/>
        </w:rPr>
        <w:t>1. **Verifikasi 3× vs Scan Asli `hal_52.png` — Pembersihan Total Teks Draf yang Salah Halaman**:</w:t>
      </w:r>
    </w:p>
    <w:p>
      <w:r>
        <w:rPr>
          <w:rFonts w:ascii="Calibri" w:hAnsi="Calibri"/>
          <w:sz w:val="23"/>
        </w:rPr>
        <w:t>- Pada draf kiriman sebelumnya, Halaman 52 ditulis sebagai `[ وَفْقُ الْمُثَلَّثِ الطَّبِيعِيِّ ]` (yang sebenarnya adalah isi Halaman 46). Setelah diverifikasi terhadap scan asli `hal_52.png`, isi asli Halaman 52 adalah Pelajaran Kelima: **`قَاعِدَةُ اسْتِخْرَاجِ عَدَدِ التِّلَاوَةِ لِكُلِّ طَالِبٍ`** (Kaidah Menghitung Jumlah Bacaan Wirid bagi Setiap Penuntut Ilmu).</w:t>
      </w:r>
    </w:p>
    <w:p>
      <w:r>
        <w:rPr>
          <w:rFonts w:ascii="Calibri" w:hAnsi="Calibri"/>
          <w:sz w:val="23"/>
        </w:rPr>
        <w:t>- Seluruh deret huruf Hijaiyah terpisah (`[ س ع ي د ف ا ط م ه ]`, `[ س ي ف ط ه ]`, `[ س ن ي ا ا ف ا ا ط ا ا ه ا ا ]`, `[ ع د ا م ]`, `[ ح ا ا ي ا ا ق ا ف ي ا ا و ا و م ي م ]`) dipertahankan dalam huruf Arab aslinya tanpa dilatinkan dan diberi keterangan `[Rajah Huruf — tidak diterjemahkan]`.</w:t>
      </w:r>
    </w:p>
    <w:p>
      <w:r>
        <w:rPr>
          <w:rFonts w:ascii="Calibri" w:hAnsi="Calibri"/>
          <w:sz w:val="23"/>
        </w:rPr>
        <w:t>2. **Rincian Langkah Demi Langkah Rumus *Istikhrāj 'Adadit-Tilāwah***:</w:t>
      </w:r>
    </w:p>
    <w:p>
      <w:r>
        <w:rPr>
          <w:rFonts w:ascii="Calibri" w:hAnsi="Calibri"/>
          <w:sz w:val="23"/>
        </w:rPr>
        <w:t>- **Langkah 1 — Pisahkan 9 Huruf Nama Menjadi *Afrād* (Ganjil) &amp; *Azwāj* (Genap)**:</w:t>
      </w:r>
    </w:p>
    <w:p>
      <w:r>
        <w:rPr>
          <w:rFonts w:ascii="Calibri" w:hAnsi="Calibri"/>
          <w:sz w:val="23"/>
        </w:rPr>
        <w:t>- Rangkaian 9 huruf: `١(س) ٢(ع) ٣(ي) ٤(د) ٥(ف) ٦(ا) ٧(ط) ٨(م) ٩(ه)`.</w:t>
      </w:r>
    </w:p>
    <w:p>
      <w:r>
        <w:rPr>
          <w:rFonts w:ascii="Calibri" w:hAnsi="Calibri"/>
          <w:sz w:val="23"/>
        </w:rPr>
        <w:t>- **5 Huruf *Mawāqi'ul-Afrād* (urutan 1, 3, 5, 7, 9)**: **`[ س ي ف ط ه ]`**.</w:t>
      </w:r>
    </w:p>
    <w:p>
      <w:r>
        <w:rPr>
          <w:rFonts w:ascii="Calibri" w:hAnsi="Calibri"/>
          <w:sz w:val="23"/>
        </w:rPr>
        <w:t>- **4 Huruf *Mawāqi'ul-Azwāj* (urutan 2, 4, 6, 8)**: **`[ ع د ا م ]`**.</w:t>
      </w:r>
    </w:p>
    <w:p>
      <w:r>
        <w:rPr>
          <w:rFonts w:ascii="Calibri" w:hAnsi="Calibri"/>
          <w:sz w:val="23"/>
        </w:rPr>
        <w:t>- **Langkah 2 — *Basth Lafzhī* pada 5 Huruf *Afrād* (Tanpa *Yā' Madd* pada `س`, Hamzah ditulis Alif `ا`)**:</w:t>
      </w:r>
    </w:p>
    <w:p>
      <w:r>
        <w:rPr>
          <w:rFonts w:ascii="Calibri" w:hAnsi="Calibri"/>
          <w:sz w:val="23"/>
        </w:rPr>
        <w:t>- `س` (*Sīn* tanpa *yā'*) = `س ن` (`60 + 50 = 110`, 2 huruf)</w:t>
      </w:r>
    </w:p>
    <w:p>
      <w:r>
        <w:rPr>
          <w:rFonts w:ascii="Calibri" w:hAnsi="Calibri"/>
          <w:sz w:val="23"/>
        </w:rPr>
        <w:t>- `ي` (*Yā'*: `ي ا ء` → hamzah jadi `ا`) = `ي ا ا` (`10 + 1 + 1 = 12`, 3 huruf)</w:t>
      </w:r>
    </w:p>
    <w:p>
      <w:r>
        <w:rPr>
          <w:rFonts w:ascii="Calibri" w:hAnsi="Calibri"/>
          <w:sz w:val="23"/>
        </w:rPr>
        <w:t>- `ف` (*Fā'*: `ف ا ء` → hamzah jadi `ا`) = `ف ا ا` (`80 + 1 + 1 = 82`, 3 huruf)</w:t>
      </w:r>
    </w:p>
    <w:p>
      <w:r>
        <w:rPr>
          <w:rFonts w:ascii="Calibri" w:hAnsi="Calibri"/>
          <w:sz w:val="23"/>
        </w:rPr>
        <w:t>- `ط` (*Thā'*: `ط ا ء` → hamzah jadi `ا`) = `ط ا ا` (`9 + 1 + 1 = 11`, 3 huruf)</w:t>
      </w:r>
    </w:p>
    <w:p>
      <w:r>
        <w:rPr>
          <w:rFonts w:ascii="Calibri" w:hAnsi="Calibri"/>
          <w:sz w:val="23"/>
        </w:rPr>
        <w:t>- `ه` (*Hā'*: `ه ا ء` → hamzah jadi `ا`) = `ه ا ا` (`5 + 1 + 1 = 7`, 3 huruf)</w:t>
      </w:r>
    </w:p>
    <w:p>
      <w:r>
        <w:rPr>
          <w:rFonts w:ascii="Calibri" w:hAnsi="Calibri"/>
          <w:sz w:val="23"/>
        </w:rPr>
        <w:t>- **Total huruf terurai** = `2 + 3 + 3 + 3 + 3` = **14 huruf** (`س ن ي ا ا ف ا ا ط ا ا ه ا ا`).</w:t>
      </w:r>
    </w:p>
    <w:p>
      <w:r>
        <w:rPr>
          <w:rFonts w:ascii="Calibri" w:hAnsi="Calibri"/>
          <w:sz w:val="23"/>
        </w:rPr>
        <w:t>- **Total hisab Abjad** = `110 + 12 + 82 + 11 + 7` = **222**.</w:t>
      </w:r>
    </w:p>
    <w:p>
      <w:r>
        <w:rPr>
          <w:rFonts w:ascii="Calibri" w:hAnsi="Calibri"/>
          <w:sz w:val="23"/>
        </w:rPr>
        <w:t>- **Langkah 3 — Tambah Jumlah Huruf, Kalikan 10, Lalu Kurangi Nilai *Azwāj***:</w:t>
      </w:r>
    </w:p>
    <w:p>
      <w:r>
        <w:rPr>
          <w:rFonts w:ascii="Calibri" w:hAnsi="Calibri"/>
          <w:sz w:val="23"/>
        </w:rPr>
        <w:t>- `222 + 14 = 236`.</w:t>
      </w:r>
    </w:p>
    <w:p>
      <w:r>
        <w:rPr>
          <w:rFonts w:ascii="Calibri" w:hAnsi="Calibri"/>
          <w:sz w:val="23"/>
        </w:rPr>
        <w:t>- `236 × 10 = 2360`.</w:t>
      </w:r>
    </w:p>
    <w:p>
      <w:r>
        <w:rPr>
          <w:rFonts w:ascii="Calibri" w:hAnsi="Calibri"/>
          <w:sz w:val="23"/>
        </w:rPr>
        <w:t>- Nilai 4 huruf *Azwāj* (`[ ع د ا م ]`): `ع (70) + د (4) + ا (1) + م (40)` = **115**.</w:t>
      </w:r>
    </w:p>
    <w:p>
      <w:r>
        <w:rPr>
          <w:rFonts w:ascii="Calibri" w:hAnsi="Calibri"/>
          <w:sz w:val="23"/>
        </w:rPr>
        <w:t>- `2360 - 115` = **2245** (nilai tetap nama murid).</w:t>
      </w:r>
    </w:p>
    <w:p>
      <w:r>
        <w:rPr>
          <w:rFonts w:ascii="Calibri" w:hAnsi="Calibri"/>
          <w:sz w:val="23"/>
        </w:rPr>
        <w:t>- **Langkah 4 — *Basth Lafzhī* pada Asmaul Husna (`حَيٌّ قَيُّومٌ`)**:</w:t>
      </w:r>
    </w:p>
    <w:p>
      <w:r>
        <w:rPr>
          <w:rFonts w:ascii="Calibri" w:hAnsi="Calibri"/>
          <w:sz w:val="23"/>
        </w:rPr>
        <w:t>- Huruf dasar `ح ي ق ي و م` (6 huruf):</w:t>
      </w:r>
    </w:p>
    <w:p>
      <w:r>
        <w:rPr>
          <w:rFonts w:ascii="Calibri" w:hAnsi="Calibri"/>
          <w:sz w:val="23"/>
        </w:rPr>
        <w:t>- `ح` = `ح ا ا` (`8 + 1 + 1 = 10`)</w:t>
      </w:r>
    </w:p>
    <w:p>
      <w:r>
        <w:rPr>
          <w:rFonts w:ascii="Calibri" w:hAnsi="Calibri"/>
          <w:sz w:val="23"/>
        </w:rPr>
        <w:t>- `ي` = `ي ا ا` (`10 + 1 + 1 = 12`)</w:t>
      </w:r>
    </w:p>
    <w:p>
      <w:r>
        <w:rPr>
          <w:rFonts w:ascii="Calibri" w:hAnsi="Calibri"/>
          <w:sz w:val="23"/>
        </w:rPr>
        <w:t>- `ق` = `ق ا ف` (`100 + 1 + 80 = 181`)</w:t>
      </w:r>
    </w:p>
    <w:p>
      <w:r>
        <w:rPr>
          <w:rFonts w:ascii="Calibri" w:hAnsi="Calibri"/>
          <w:sz w:val="23"/>
        </w:rPr>
        <w:t>- `ي` = `ي ا ا` (`10 + 1 + 1 = 12`)</w:t>
      </w:r>
    </w:p>
    <w:p>
      <w:r>
        <w:rPr>
          <w:rFonts w:ascii="Calibri" w:hAnsi="Calibri"/>
          <w:sz w:val="23"/>
        </w:rPr>
        <w:t>- `و` = `و ا و` (`6 + 1 + 6 = 13`)</w:t>
      </w:r>
    </w:p>
    <w:p>
      <w:r>
        <w:rPr>
          <w:rFonts w:ascii="Calibri" w:hAnsi="Calibri"/>
          <w:sz w:val="23"/>
        </w:rPr>
        <w:t>- `م` = `م ي م` (`40 + 10 + 40 = 90`)</w:t>
      </w:r>
    </w:p>
    <w:p>
      <w:r>
        <w:rPr>
          <w:rFonts w:ascii="Calibri" w:hAnsi="Calibri"/>
          <w:sz w:val="23"/>
        </w:rPr>
        <w:t>- **Total huruf terurai** = **18 huruf** (`ح ا ا ي ا ا ق ا ف ي ا ا و ا و م ي م`).</w:t>
      </w:r>
    </w:p>
    <w:p>
      <w:r>
        <w:rPr>
          <w:rFonts w:ascii="Calibri" w:hAnsi="Calibri"/>
          <w:sz w:val="23"/>
        </w:rPr>
        <w:t>- **Total hisab Abjad** = `10 + 12 + 181 + 12 + 13 + 90` = **318**.</w:t>
      </w:r>
    </w:p>
    <w:p>
      <w:r>
        <w:rPr>
          <w:rFonts w:ascii="Calibri" w:hAnsi="Calibri"/>
          <w:sz w:val="23"/>
        </w:rPr>
        <w:t>- Ditambah jumlah hurufnya: `318 + 18` = **336**.</w:t>
      </w:r>
    </w:p>
    <w:p>
      <w:r>
        <w:rPr>
          <w:rFonts w:ascii="Calibri" w:hAnsi="Calibri"/>
          <w:sz w:val="23"/>
        </w:rPr>
        <w:t>- **Langkah 5 — Jumlahkan Nilai Murid + Nilai Asma**:</w:t>
      </w:r>
    </w:p>
    <w:p>
      <w:r>
        <w:rPr>
          <w:rFonts w:ascii="Calibri" w:hAnsi="Calibri"/>
          <w:sz w:val="23"/>
        </w:rPr>
        <w:t>- `2245 + 336` = **2581 kali** setiap selesai salat fardu selama **40 hari** dengan lafal **`يَا حَيُّ يَا قَيُّومُ`**.</w:t>
      </w:r>
    </w:p>
    <w:p>
      <w:pPr>
        <w:pStyle w:val="Heading2"/>
      </w:pPr>
      <w:r>
        <w:rPr>
          <w:color w:val="1B4332"/>
        </w:rPr>
        <w:t>Khususiyah dan Tatacara Praktik</w:t>
      </w:r>
    </w:p>
    <w:p>
      <w:r>
        <w:rPr>
          <w:rFonts w:ascii="Calibri" w:hAnsi="Calibri"/>
          <w:sz w:val="23"/>
        </w:rPr>
        <w:t>1. **Personalisasi Wirid Asmaul Husna**:</w:t>
      </w:r>
    </w:p>
    <w:p>
      <w:r>
        <w:rPr>
          <w:rFonts w:ascii="Calibri" w:hAnsi="Calibri"/>
          <w:sz w:val="23"/>
        </w:rPr>
        <w:t>- Dengan rumus Halaman 52 ini, setiap murid dapat menghitung sendiri jumlah wirid harian yang paling selaras dengan tabiat huruf namanya dan nama ibunya untuk Asmaul Husna apa pun yang hendak diriyadhahi.</w:t>
      </w:r>
    </w:p>
    <w:p>
      <w:r>
        <w:rPr>
          <w:rFonts w:ascii="Calibri" w:hAnsi="Calibri"/>
          <w:sz w:val="23"/>
        </w:rPr>
        <w:t>2. **Waktu dan Durasi**:</w:t>
      </w:r>
    </w:p>
    <w:p>
      <w:r>
        <w:rPr>
          <w:rFonts w:ascii="Calibri" w:hAnsi="Calibri"/>
          <w:sz w:val="23"/>
        </w:rPr>
        <w:t>- Jumlah hasil akhir (dalam contoh ini `2.581` kali) dibaca setiap selesai salat fardu 5 waktu secara istiqamah selama **40 hari** berturut-turut dengan menambahkan *yā' nidā'* (`يَا ...`).</w:t>
      </w:r>
    </w:p>
    <w:p>
      <w:r>
        <w:br w:type="page"/>
      </w:r>
    </w:p>
    <w:p>
      <w:pPr>
        <w:jc w:val="center"/>
      </w:pPr>
      <w:r>
        <w:drawing>
          <wp:inline xmlns:a="http://schemas.openxmlformats.org/drawingml/2006/main" xmlns:pic="http://schemas.openxmlformats.org/drawingml/2006/picture">
            <wp:extent cx="3840480" cy="2967644"/>
            <wp:docPr id="48" name="Picture 48"/>
            <wp:cNvGraphicFramePr>
              <a:graphicFrameLocks noChangeAspect="1"/>
            </wp:cNvGraphicFramePr>
            <a:graphic>
              <a:graphicData uri="http://schemas.openxmlformats.org/drawingml/2006/picture">
                <pic:pic>
                  <pic:nvPicPr>
                    <pic:cNvPr id="0" name="hal_53.png"/>
                    <pic:cNvPicPr/>
                  </pic:nvPicPr>
                  <pic:blipFill>
                    <a:blip r:embed="rId57"/>
                    <a:stretch>
                      <a:fillRect/>
                    </a:stretch>
                  </pic:blipFill>
                  <pic:spPr>
                    <a:xfrm>
                      <a:off x="0" y="0"/>
                      <a:ext cx="3840480" cy="2967644"/>
                    </a:xfrm>
                    <a:prstGeom prst="rect"/>
                  </pic:spPr>
                </pic:pic>
              </a:graphicData>
            </a:graphic>
          </wp:inline>
        </w:drawing>
      </w:r>
    </w:p>
    <w:p>
      <w:pPr>
        <w:pStyle w:val="Heading1"/>
      </w:pPr>
      <w:r>
        <w:rPr>
          <w:color w:val="0D3B2E"/>
        </w:rPr>
        <w:t>HALAMAN 53 — التِّرْيَاقُ لِكُلِّ طَالِبٍ لِمَعْرِفَةِ أَسْمَاءِ الْخَالِقِ (١)</w:t>
      </w:r>
    </w:p>
    <w:p>
      <w:pPr>
        <w:pStyle w:val="Heading2"/>
      </w:pPr>
      <w:r>
        <w:rPr>
          <w:color w:val="1B4332"/>
        </w:rPr>
        <w:t>arab</w:t>
      </w:r>
    </w:p>
    <w:p>
      <w:pPr>
        <w:jc w:val="right"/>
      </w:pPr>
      <w:r>
        <w:rPr>
          <w:rFonts w:ascii="Traditional Arabic" w:hAnsi="Traditional Arabic"/>
          <w:sz w:val="32"/>
        </w:rPr>
        <w:t>التِّرْيَاقُ لِكُلِّ طَالِبٍ لِمَعْرِفَةِ أَسْمَاءِ الْخَالِقِ</w:t>
      </w:r>
    </w:p>
    <w:p>
      <w:pPr>
        <w:jc w:val="right"/>
      </w:pPr>
      <w:r>
        <w:rPr>
          <w:rFonts w:ascii="Traditional Arabic" w:hAnsi="Traditional Arabic"/>
          <w:sz w:val="32"/>
        </w:rPr>
        <w:t>إِخْوَتِي فِي اللهِ أَضَعُ لَكُمْ هَذِهِ الْفَائِدَةَ الْحَرْفِيَّةَ الْمُهِمَّةَ جِدًّا لِكُلِّ طَالِبٍ وَهِيَ مِنَ الْأَسْرَارِ الَّتِي شَاءَ لَهَا اللهُ سُبْحَانَهُ أَنْ تُكْتَبَ لَكُمْ فِي صَفَحَاتِ مُنْتَدَانَا الْحَبِيبِ الَّذِي يَشِعُّ بِأَهْلِهِ بِالْأَنْوَارِ أَدَامَهَا اللهُ مَا تَعَاقَبَ اللَّيْلُ وَالنَّهَارُ ، وَهَذِهِ الْفَائِدَةُ خَاصَّةٌ لِمَعْرِفَةِ كُلِّ طَالِبٍ مَا الِاسْمُ الْمُوَافِقُ لَهُ مِنْ أَسْمَاءِ اللهِ الْحُسْنَى ، فَيَتَّخِذُهُ وِرْدًا مُدَاوِمًا عَلَيْهِ يُسَهِّلُ لَهُ اللهُ أُمُورَهُ كُلَّهَا وَيَرْتَقِي إِلَى أَعْلَى الدَّرَجَاتِ بِبَرَكَةِ أَسْمَاءِ اللهِ عَزَّ وَجَلَّ ، فَاعْلَمُوا إِخْوَتِي فِي اللهِ أَنَّ كُلَّ شَخْصٍ بَلْ وَكُلَّ مَخْلُوقٍ فِي الْكَوْنِ إِلَّا وَفِي بَاطِنِ حُرُوفِهِ اسْمٌ أَوْ أَسْمَاءٌ مِنَ الْأَسْمَاءِ الْإِلَهِيَّةِ الْجَلِيلَةِ ، مُوَافِقَةٌ لَهُ مُلَائِمَةٌ لِرُوحَانِيَّتِهِ مُقَوِّيَةٌ لِرُوحِهِ الْبَاطِنَةِ وَقَاهِرَةٌ لِنَفْسِهِ حَتَّى تَصِيرَ مُطَاوِعَةً لَهُ فِي مَرْضَاةِ اللهِ عَزَّ وَجَلَّ وَبِهَا يَقَعُ التَّصْرِيفُ فِي الْعَالَمِ الرُّوحَانِيِّ ، وَإِلَيْكُمُ الطَّرِيقَةُ وَالْكَيْفِيَّةُ لِمَعْرِفَةِ ذَلِكَ وَأُعْطِي فِي الْمِثَالِ اسْمَ [ أَحْمَد ]</w:t>
      </w:r>
    </w:p>
    <w:p>
      <w:pPr>
        <w:jc w:val="right"/>
      </w:pPr>
      <w:r>
        <w:rPr>
          <w:rFonts w:ascii="Traditional Arabic" w:hAnsi="Traditional Arabic"/>
          <w:sz w:val="32"/>
        </w:rPr>
        <w:t>فَحُرُوفُهُ ٤ لَكِنَّ الْغَرَضَ عِنْدَنَا هُوَ حُرُوفُهُ النُّورَانِيَّةُ الثَّلَاثَةُ [ ا ح م ] نَبْسُطُهَا بَسْطًا لَفْظِيًّا وَنَجْمَعُ عَدَدَ الْبَسْطِ وَنَسْتَنْطِقُهُ حُرُوفًا فَفِيهِ وَالْحُرُوفِ الثَّلَاثَةِ يَكُونُ الِاسْمُ وَإِذَا تَكَرَّرَ لَنَا حُرُوفًا بَعْدَ الِاسْتِنْطَاقِ نَضُمُّهَا لِبَعْضِهَا وَنُقِمُّهُ حَرْفًا آخَرَ يَنُوبُ عَنِ التَّكْرَارِ</w:t>
      </w:r>
    </w:p>
    <w:p>
      <w:pPr>
        <w:jc w:val="right"/>
      </w:pPr>
      <w:r>
        <w:rPr>
          <w:rFonts w:ascii="Traditional Arabic" w:hAnsi="Traditional Arabic"/>
          <w:sz w:val="32"/>
        </w:rPr>
        <w:t>وَإِلَيْكُمُ التَّفْصِيلُ ،</w:t>
      </w:r>
    </w:p>
    <w:p>
      <w:pPr>
        <w:jc w:val="right"/>
      </w:pPr>
      <w:r>
        <w:rPr>
          <w:rFonts w:ascii="Traditional Arabic" w:hAnsi="Traditional Arabic"/>
          <w:sz w:val="32"/>
        </w:rPr>
        <w:t>[ ا ح م ] ، بَسْطُهَا [ ا ل ف ح ا ا م ي م ] مَجْمُوعُ عَدَدِهِمْ [ ٢١١ ] اسْتِنْطَاقُ الْعَدَدِ هُوَ [ ا ي ر ] فَصَارَتْ لَدَيْنَا ٦ حُرُوفٍ مِنْهَا وَاحِدٌ مُكَرَّرٌ وَهُوَ الْأَلِفُ [ ا ح م ا ي ر ] هُنَا حَصَلْنَا عَلَى الِاسْمِ الْأَوَّلِ مِنَ الْأَسْمَاءِ الْحُسْنَى [ رَحِيمٌ ]</w:t>
      </w:r>
    </w:p>
    <w:p>
      <w:pPr>
        <w:jc w:val="right"/>
      </w:pPr>
      <w:r>
        <w:rPr>
          <w:rFonts w:ascii="Traditional Arabic" w:hAnsi="Traditional Arabic"/>
          <w:sz w:val="32"/>
        </w:rPr>
        <w:t>ثُمَّ نَجْمَعُ الْحَرْفَيْنِ الْمُكَرَّرَيْنِ [ ا ا ] يَخْرُجُ مِنْهُمْ حَرْفُ [ ب ] نُضِيفُهُ إِلَى بَاقِي الْحُرُوفِ نَائِبًا عَنِ الْأَلِفَيْنِ هَكَذَا ،</w:t>
      </w:r>
    </w:p>
    <w:p>
      <w:pPr>
        <w:jc w:val="right"/>
      </w:pPr>
      <w:r>
        <w:rPr>
          <w:rFonts w:ascii="Traditional Arabic" w:hAnsi="Traditional Arabic"/>
          <w:sz w:val="32"/>
        </w:rPr>
        <w:t>[ ب ح م ي ر ] هُنَا حَصَلْنَا عَلَى اسْمٍ آخَرَ مِنْ أَسْمَاءِ اللهِ هُوَ [ بَرٌّ ] وَعَلَيْهِ تَكُونُ الْأَسْمَاءُ الْمُوَافِقَةُ لِاسْمِ أَحْمَدَ هُمَا</w:t>
      </w:r>
    </w:p>
    <w:p>
      <w:pPr>
        <w:jc w:val="right"/>
      </w:pPr>
      <w:r>
        <w:rPr>
          <w:rFonts w:ascii="Traditional Arabic" w:hAnsi="Traditional Arabic"/>
          <w:sz w:val="32"/>
        </w:rPr>
        <w:t>[ بَرٌّ رَحِيمٌ ] أَمَّا عَدَدُ تِلَاوَتِهِمَا يَكُونُ إِمَّا دُبُرَ كُلِّ صَلَاةٍ ٢٦٠ مَرَّةً وَإِمَّا يَكُونُ فِي جَوْفِ اللَّيْلِ بِجَمْعِ الْعَدَدِ وَضَرْبِهِ فِي ٥ يُصْبِحُ ١٣٠٠ مَرَّةً .</w:t>
      </w:r>
    </w:p>
    <w:p>
      <w:pPr>
        <w:pStyle w:val="Heading2"/>
      </w:pPr>
      <w:r>
        <w:rPr>
          <w:color w:val="1B4332"/>
        </w:rPr>
        <w:t>latin</w:t>
      </w:r>
    </w:p>
    <w:p>
      <w:r>
        <w:rPr>
          <w:rFonts w:ascii="Calibri" w:hAnsi="Calibri"/>
          <w:i/>
          <w:sz w:val="23"/>
        </w:rPr>
        <w:t>At-tiryāqu likulli thālibin lima'rifati asmā'il-Khāliqi.</w:t>
      </w:r>
    </w:p>
    <w:p>
      <w:r>
        <w:rPr>
          <w:rFonts w:ascii="Calibri" w:hAnsi="Calibri"/>
          <w:i/>
          <w:sz w:val="23"/>
        </w:rPr>
        <w:t>Ikhwatī fillāhi adha'u lakum hādzihil-fā'idatal-harfiyyatal-muhimmata jiddan likulli thālibin wa hiya minal-asrāril-latī syā'a lahallāhu Subhānahū an tuktaba lakum fī shafahāti muntadānal-habībil-ladzī yasyi''u bi-ahlihī bil-anwāri adāmahallāhu mā ta'āqabal-lailu wan-nahāru, wa hādzihil-fā'idatu khāshshatun lima'rifati kulli thālibin mal-ismul-muwāfiqu lahū min asmā'illāhil-husnā, fayattakhidzuhū wirdan mudāwiman 'alaihi yusahhilu lahullāhu umūrahū kullahā wa yartaqī ilā a'lad-darajāti bibarakati asmā'illāhi 'Azza wa Jalla, fa'lamū ikhwatī fillāhi anna kulla syakhshin bal wa kulla makhlūqin fil-kauni illā wa fī bāthini hurūfihī ismun au asmā'un minal-asmā'il-ilāhiyyatil-jalīlati, muwāfiqatun lahū mulā'imatun lirūhāniyyatihī muqawwiyatun lirūhihil-bāthinati wa qāhiratun linafsihī hattā tashīra muthāwi'atan lahū fī mardhātillāhi 'Azza wa Jalla wa bihā yaqa'ut-tashrīfu fil-'ālamir-rūhāniyyi, wa ilaikumuth-tharīqatu wal-kaifiyyatu lima'rifati dzālika wa u'thī fil-mitsāli isma [ Ahmada ].</w:t>
      </w:r>
    </w:p>
    <w:p>
      <w:r>
        <w:rPr>
          <w:rFonts w:ascii="Calibri" w:hAnsi="Calibri"/>
          <w:i/>
          <w:sz w:val="23"/>
        </w:rPr>
        <w:t>Fahurūfuhū 4 lakinnal-gharadha 'indanā huwa hurūfuhun-nūrāniyyatuts-tsalātsatu [ ا ح م ] nabsuthuhā basthan lafzhiyyan wa najma'u 'adadal-basthi wa nastanthiquhū hurūfan fafīhi wal-hurūfits-tsalātsati yakūnul-ismu wa idzā takarrara lanā hurūfan ba'dal-istinthāqi nadhummuhā liba'dhihā wa nuqimmuhū harfan ākhara yanūbu 'anit-tikrāri.</w:t>
      </w:r>
    </w:p>
    <w:p>
      <w:r>
        <w:rPr>
          <w:rFonts w:ascii="Calibri" w:hAnsi="Calibri"/>
          <w:i/>
          <w:sz w:val="23"/>
        </w:rPr>
        <w:t>Wa ilaikumut-tafshīlu,</w:t>
      </w:r>
    </w:p>
    <w:p>
      <w:r>
        <w:rPr>
          <w:rFonts w:ascii="Calibri" w:hAnsi="Calibri"/>
          <w:i/>
          <w:sz w:val="23"/>
        </w:rPr>
        <w:t>[ ا ح م ] , basthuhā [ ا ل ف ح ا ا م ي م ] majmū'u 'adadihim [ 211 ] istinthāqul-'adadi huwa [ ا ي ر ] fashārat ladainā 6 hurūfin minhā wāhidun mukarrarun wa huwal-alifu [ ا ح م ا ي ر ] hunā hashalnā 'alal-ismil-awwali minal-asmā'il-husnā [ Rahīmun ]</w:t>
      </w:r>
    </w:p>
    <w:p>
      <w:r>
        <w:rPr>
          <w:rFonts w:ascii="Calibri" w:hAnsi="Calibri"/>
          <w:i/>
          <w:sz w:val="23"/>
        </w:rPr>
        <w:t>Tsumma najma'ul-harfainil-mukarraraini [ ا ا ] yakhruju minhum harfu [ ب ] nudhīfuhū ilā bāqil-hurūfi nā'iban 'anil-alifaini hākadzā,</w:t>
      </w:r>
    </w:p>
    <w:p>
      <w:r>
        <w:rPr>
          <w:rFonts w:ascii="Calibri" w:hAnsi="Calibri"/>
          <w:i/>
          <w:sz w:val="23"/>
        </w:rPr>
        <w:t>[ ب ح م ي ر ] hunā hashalnā 'alā ismin ākhara min asmā'illāhi huwa [ Barrun ] wa 'alaihi takūnul-asmā'ul-muwāfiqatu lismi Ahmada humā</w:t>
      </w:r>
    </w:p>
    <w:p>
      <w:r>
        <w:rPr>
          <w:rFonts w:ascii="Calibri" w:hAnsi="Calibri"/>
          <w:i/>
          <w:sz w:val="23"/>
        </w:rPr>
        <w:t>[ Barrun Rahīmun ] ammā 'adadu tilāwatihimā yakūnu immā dubura kulli shalātin 260 marratan wa immā yakūnu fī jaufil-laili bijam'il-'adadi wa dharbihī fī 5 yushbihu 1300 marratan.</w:t>
      </w:r>
    </w:p>
    <w:p>
      <w:pPr>
        <w:pStyle w:val="Heading2"/>
      </w:pPr>
      <w:r>
        <w:rPr>
          <w:color w:val="1B4332"/>
        </w:rPr>
        <w:t>Terjemahan</w:t>
      </w:r>
    </w:p>
    <w:p>
      <w:r>
        <w:rPr>
          <w:rFonts w:ascii="Calibri" w:hAnsi="Calibri"/>
          <w:sz w:val="23"/>
        </w:rPr>
        <w:t>Penawar mujarab (at-tiryāq) bagi setiap penuntut ilmu untuk mengetahui Asma-Asma Sang Pencipta.</w:t>
      </w:r>
    </w:p>
    <w:p>
      <w:r>
        <w:rPr>
          <w:rFonts w:ascii="Calibri" w:hAnsi="Calibri"/>
          <w:sz w:val="23"/>
        </w:rPr>
        <w:t>Wahai saudara-saudaraku karena Allah, aku letakkan untuk kalian faedah ilmu huruf yang sangat penting ini bagi setiap penuntut ilmu. Ia termasuk rahasia-rahasia yang dikehendaki oleh Allah Subhanahu wa Ta'ala untuk dituliskan bagi kalian di lembaran-lembaran forum tercinta kita yang memancarkan cahaya bersama para anggotanya — semoga Allah melanggengkannya selama malam dan siang silih berganti. Faedah ini dikhususkan agar setiap penuntut ilmu dapat mengetahui Asma apakah yang paling selaras (muwāfiq) baginya di antara Asmaul Husna milik Allah; lalu ia menjadikannya sebagai wirid tetap yang terus-menerus diamalkannya, sehingga Allah memudahkan seluruh urusannya dan ia naik menuju derajat-derajat yang tertinggi berkat keberkahan Asma-Asma Allah 'Azza wa Jalla. Maka ketahuilah wahai saudara-saudaraku karena Allah, bahwa tiada seorang manusia pun — bahkan tiada satu makhluk pun di alam semesta ini — melainkan di dalam batin huruf-huruf namanya terkandung satu atau beberapa Asma dari Asma-Asma Ilahi Yang Maha Agung, yang selaras dengannya, cocok bagi ruhaniahnya, menguatkan ruh batinnya, serta menundukkan hawa nafsunya hingga patuh kepadanya dalam meraih keridhaan Allah 'Azza wa Jalla; dan dengan Asma itulah terjadi daya تصريف (tashrīf) di alam ruhani. Berikut ini untuk kalian metode dan tata cara untuk mengetahui hal tersebut, dan dalam contoh ini aku berikan nama [ أَحْمَد ] (Ahmad).</w:t>
      </w:r>
    </w:p>
    <w:p>
      <w:r>
        <w:rPr>
          <w:rFonts w:ascii="Calibri" w:hAnsi="Calibri"/>
          <w:sz w:val="23"/>
        </w:rPr>
        <w:t>Huruf-huruf nama Ahmad ada 4, akan tetapi yang menjadi tujuan kita adalah tiga hurufnya yang bersifat nūrāniyyah (cahaya), yaitu: [ ا ح م ] [Rajah Huruf — tidak diterjemahkan]. Kita uraikan ketiga huruf tersebut secara ejaan lafal (basth lafzhī), lalu kita jumlahkan nilai hisab hasil uraiannya dan kita lafalkan angka tersebut menjadi huruf-huruf (istinthāq). Maka dari gabungan hasil istinthāq itu bersama ketiga huruf asal tadi akan terbentuklah Asma yang dicari. Apabila terdapat huruf yang berulang bagi kita setelah proses istinthāq, maka kita gabungkan (jumlahkan nilai) huruf yang berulang itu satu sama lain dan kita tegakkan darinya satu huruf baru yang menggantikan huruf yang berulang tersebut.</w:t>
      </w:r>
    </w:p>
    <w:p>
      <w:r>
        <w:rPr>
          <w:rFonts w:ascii="Calibri" w:hAnsi="Calibri"/>
          <w:sz w:val="23"/>
        </w:rPr>
        <w:t>Berikut ini perinciannya untuk kalian:</w:t>
      </w:r>
    </w:p>
    <w:p>
      <w:r>
        <w:rPr>
          <w:rFonts w:ascii="Calibri" w:hAnsi="Calibri"/>
          <w:sz w:val="23"/>
        </w:rPr>
        <w:t>[ ا ح م ] [Rajah Huruf — tidak diterjemahkan], uraian ejaannya adalah [ ا ل ف ح ا ا م ي م ] [Rajah Huruf — tidak diterjemahkan], jumlah nilai hisab mereka adalah [ 211 ], dan pelafalan huruf (istinthāq) dari angka 211 itu adalah [ ا ي ر ] [Rajah Huruf — tidak diterjemahkan]. Maka kini kita memiliki 6 huruf yang salah satunya berulang, yaitu huruf Alif: [ ا ح م ا ي ر ] [Rajah Huruf — tidak diterjemahkan]. Di sini kita telah memperoleh Asma pertama dari Asmaul Husna, yaitu: [ رَحِيمٌ ] (Rahīmun).</w:t>
      </w:r>
    </w:p>
    <w:p>
      <w:r>
        <w:rPr>
          <w:rFonts w:ascii="Calibri" w:hAnsi="Calibri"/>
          <w:sz w:val="23"/>
        </w:rPr>
        <w:t>Kemudian kita jumlahkan kedua huruf yang berulang yaitu [ ا ا ] [Rajah Huruf — tidak diterjemahkan] (1 + 1 = 2), maka keluarlah darinya huruf [ ب ] [Rajah Huruf — tidak diterjemahkan]; lalu kita tambahkan huruf tersebut kepada sisa huruf lainnya sebagai pengganti dari kedua huruf Alif tadi seperti ini:</w:t>
      </w:r>
    </w:p>
    <w:p>
      <w:r>
        <w:rPr>
          <w:rFonts w:ascii="Calibri" w:hAnsi="Calibri"/>
          <w:sz w:val="23"/>
        </w:rPr>
        <w:t>[ ب ح م ي ر ] [Rajah Huruf — tidak diterjemahkan]. Di sini kita memperoleh satu Asma lagi dari Asma-Asma Allah, yaitu: [ بَرٌّ ] (Barrun). Berdasarkan hal itu, maka Asmaul Husna yang selaras bagi nama Ahmad adalah dua Asma:</w:t>
      </w:r>
    </w:p>
    <w:p>
      <w:r>
        <w:rPr>
          <w:rFonts w:ascii="Calibri" w:hAnsi="Calibri"/>
          <w:sz w:val="23"/>
        </w:rPr>
        <w:t>[ بَرٌّ رَحِيمٌ ] (Barrun Rahīmun — Yang Maha Melimpahkan Kebaikan lagi Maha Penyayang). Adapun jumlah bacaan wirid keduanya adalah: boleh dibaca setiap selesai salat fardu sebanyak 260 kali, atau dibaca di tengah malam dengan mengumpulkan jumlah tersebut dan mengalikannya dengan 5 (waktu salat) sehingga menjadi 1300 kali.</w:t>
      </w:r>
    </w:p>
    <w:p>
      <w:pPr>
        <w:pStyle w:val="Heading2"/>
      </w:pPr>
      <w:r>
        <w:rPr>
          <w:color w:val="1B4332"/>
        </w:rPr>
        <w:t>Syarah dan Penjelasan</w:t>
      </w:r>
    </w:p>
    <w:p>
      <w:r>
        <w:rPr>
          <w:rFonts w:ascii="Calibri" w:hAnsi="Calibri"/>
          <w:sz w:val="23"/>
        </w:rPr>
        <w:t>1. **Verifikasi 3× vs Scan Asli `hal_53.png` — Pembersihan Total Teks Draf Karangan**:</w:t>
      </w:r>
    </w:p>
    <w:p>
      <w:r>
        <w:rPr>
          <w:rFonts w:ascii="Calibri" w:hAnsi="Calibri"/>
          <w:sz w:val="23"/>
        </w:rPr>
        <w:t>- Pada draf kiriman sebelumnya, Halaman 53–57 berisi teks karangan bebas yang sama sekali tidak ada di dalam kitab (`الدرس الثاني`, `لطيف = 129`, `شلؤيل / سحيطيش`, `محمد ابن حواء = 985`, dll.). Seluruh teks karangan tersebut telah **dihapus 100%** dan diganti murni sesuai scan asli `hal_53.png`, yaitu Pelajaran Keenam: **`التِّرْيَاقُ لِكُلِّ طَالِبٍ لِمَعْرِفَةِ أَسْمَاءِ الْخَالِقِ`** (Bagian 1/2).</w:t>
      </w:r>
    </w:p>
    <w:p>
      <w:r>
        <w:rPr>
          <w:rFonts w:ascii="Calibri" w:hAnsi="Calibri"/>
          <w:sz w:val="23"/>
        </w:rPr>
        <w:t>- Seluruh deret huruf Hijaiyah terpisah (`[ ا ح م ]`, `[ ا ل ف ح ا ا م ي م ]`, `[ ا ي ر ]`, `[ ا ح م ا ي ر ]`, `[ ا ا ]`, `[ ب ]`, `[ ب ح م ي ر ]`) dipertahankan dalam huruf Arab aslinya tanpa dilatinkan dan diberi keterangan `[Rajah Huruf — tidak diterjemahkan]`.</w:t>
      </w:r>
    </w:p>
    <w:p>
      <w:r>
        <w:rPr>
          <w:rFonts w:ascii="Calibri" w:hAnsi="Calibri"/>
          <w:sz w:val="23"/>
        </w:rPr>
        <w:t>2. **Bedah Rumus Matematis *At-Tiryāq* pada Nama `[ أَحْمَد ]`**:</w:t>
      </w:r>
    </w:p>
    <w:p>
      <w:r>
        <w:rPr>
          <w:rFonts w:ascii="Calibri" w:hAnsi="Calibri"/>
          <w:sz w:val="23"/>
        </w:rPr>
        <w:t>- **Langkah 1 — Saring Huruf *Nūrāniyyah* Saja**:</w:t>
      </w:r>
    </w:p>
    <w:p>
      <w:r>
        <w:rPr>
          <w:rFonts w:ascii="Calibri" w:hAnsi="Calibri"/>
          <w:sz w:val="23"/>
        </w:rPr>
        <w:t>- Empatbelas huruf *Nūrāniyyah* dalam ilmu hikmah adalah **`ا ه ط م ف ش ذ ن س ت ث خ ص ض` / `ا ح ر س ص ط ع ق ك ل م ن ه ي`** (*Muqaththa'āt*). Pada nama `أَحْمَد` (`ا ح م د`), tiga huruf `[ ا ح م ]` adalah *Nūrāniyyah*, sedangkan huruf `د` (4) adalah *Zhulmāniyyah* sehingga ditinggalkan.</w:t>
      </w:r>
    </w:p>
    <w:p>
      <w:r>
        <w:rPr>
          <w:rFonts w:ascii="Calibri" w:hAnsi="Calibri"/>
          <w:sz w:val="23"/>
        </w:rPr>
        <w:t>- **Langkah 2 — *Basth Lafzhī* &amp; *Istinthāq***:</w:t>
      </w:r>
    </w:p>
    <w:p>
      <w:r>
        <w:rPr>
          <w:rFonts w:ascii="Calibri" w:hAnsi="Calibri"/>
          <w:sz w:val="23"/>
        </w:rPr>
        <w:t>- `ا` = `ا ل ف` (`1 + 30 + 80 = 111`)</w:t>
      </w:r>
    </w:p>
    <w:p>
      <w:r>
        <w:rPr>
          <w:rFonts w:ascii="Calibri" w:hAnsi="Calibri"/>
          <w:sz w:val="23"/>
        </w:rPr>
        <w:t>- `ح` = `ح ا ا` (`8 + 1 + 1 = 10`, hamzah ditulis Alif)</w:t>
      </w:r>
    </w:p>
    <w:p>
      <w:r>
        <w:rPr>
          <w:rFonts w:ascii="Calibri" w:hAnsi="Calibri"/>
          <w:sz w:val="23"/>
        </w:rPr>
        <w:t>- `م` = `م ي م` (`40 + 10 + 40 = 90`)</w:t>
      </w:r>
    </w:p>
    <w:p>
      <w:r>
        <w:rPr>
          <w:rFonts w:ascii="Calibri" w:hAnsi="Calibri"/>
          <w:sz w:val="23"/>
        </w:rPr>
        <w:t>- Total hisab `[ ا ل ف ح ا ا م ي م ]` = `111 + 10 + 90` = **`211`**.</w:t>
      </w:r>
    </w:p>
    <w:p>
      <w:r>
        <w:rPr>
          <w:rFonts w:ascii="Calibri" w:hAnsi="Calibri"/>
          <w:sz w:val="23"/>
        </w:rPr>
        <w:t>- *Istinthāq* dari `211`: `1 = ا`, `10 = ي`, `200 = ر` → **`[ ا ي ر ]`**.</w:t>
      </w:r>
    </w:p>
    <w:p>
      <w:r>
        <w:rPr>
          <w:rFonts w:ascii="Calibri" w:hAnsi="Calibri"/>
          <w:sz w:val="23"/>
        </w:rPr>
        <w:t>- **Langkah 3 — Rangkai Asma Pertama &amp; Substitusi Huruf Berulang**:</w:t>
      </w:r>
    </w:p>
    <w:p>
      <w:r>
        <w:rPr>
          <w:rFonts w:ascii="Calibri" w:hAnsi="Calibri"/>
          <w:sz w:val="23"/>
        </w:rPr>
        <w:t>- Gabungan 3 huruf asal + 3 huruf *istinthāq* = **`[ ا ح م ا ي ر ]`**. Dari huruf `ر - ح - ي - م` terbentuk Asmaul Husna **`[ رَحِيمٌ ]`**.</w:t>
      </w:r>
    </w:p>
    <w:p>
      <w:r>
        <w:rPr>
          <w:rFonts w:ascii="Calibri" w:hAnsi="Calibri"/>
          <w:sz w:val="23"/>
        </w:rPr>
        <w:t>- Dua huruf Alif yang berulang `[ ا ا ]` dijumlahkan (`1 + 1 = 2` = **`[ ب ]`**), sehingga deret huruf menjadi **`[ ب ح م ي ر ]`**. Dari huruf `ب - ر` terbentuk Asmaul Husna kedua **`[ بَرٌّ ]`**.</w:t>
      </w:r>
    </w:p>
    <w:p>
      <w:r>
        <w:rPr>
          <w:rFonts w:ascii="Calibri" w:hAnsi="Calibri"/>
          <w:sz w:val="23"/>
        </w:rPr>
        <w:t>- **Langkah 4 — Rahasia Asal Angka Wirid `260` dan `1300`**:</w:t>
      </w:r>
    </w:p>
    <w:p>
      <w:r>
        <w:rPr>
          <w:rFonts w:ascii="Calibri" w:hAnsi="Calibri"/>
          <w:sz w:val="23"/>
        </w:rPr>
        <w:t>- Nilai hisab 3 huruf asal `[ ا ح م ]` adalah `1 + 8 + 40 = 49`.</w:t>
      </w:r>
    </w:p>
    <w:p>
      <w:r>
        <w:rPr>
          <w:rFonts w:ascii="Calibri" w:hAnsi="Calibri"/>
          <w:sz w:val="23"/>
        </w:rPr>
        <w:t>- Dijumlahkan dengan nilai *basth*-nya (`211`): **`49 + 211 = 260`**!</w:t>
      </w:r>
    </w:p>
    <w:p>
      <w:r>
        <w:rPr>
          <w:rFonts w:ascii="Calibri" w:hAnsi="Calibri"/>
          <w:sz w:val="23"/>
        </w:rPr>
        <w:t>- Dibaca **260 kali** setiap selesai salat fardu, atau jika dirapel sekaligus pada tengah malam (*jauful-lail*): `260 × 5 = 1300 kali`.</w:t>
      </w:r>
    </w:p>
    <w:p>
      <w:pPr>
        <w:pStyle w:val="Heading2"/>
      </w:pPr>
      <w:r>
        <w:rPr>
          <w:color w:val="1B4332"/>
        </w:rPr>
        <w:t>Khususiyah dan Tatacara Praktik</w:t>
      </w:r>
    </w:p>
    <w:p>
      <w:r>
        <w:rPr>
          <w:rFonts w:ascii="Calibri" w:hAnsi="Calibri"/>
          <w:sz w:val="23"/>
        </w:rPr>
        <w:t>1. **Cara Pengamalan Wirid Pribadi (*Wirdun Mudāwim*)**:</w:t>
      </w:r>
    </w:p>
    <w:p>
      <w:r>
        <w:rPr>
          <w:rFonts w:ascii="Calibri" w:hAnsi="Calibri"/>
          <w:sz w:val="23"/>
        </w:rPr>
        <w:t>- Bagi pemilik nama `أَحْمَد` (atau siapa saja yang telah mengekstraksi Asmaul Husna pribadinya dengan rumus ini), bacalah **`يَا بَرُّ يَا رَحِيمُ`** sebanyak **260 kali** setiap selesai salat fardu lima waktu, atau **1.300 kali** sekaligus pada waktu tengah malam secara istiqamah.</w:t>
      </w:r>
    </w:p>
    <w:p>
      <w:r>
        <w:br w:type="page"/>
      </w:r>
    </w:p>
    <w:p>
      <w:pPr>
        <w:jc w:val="center"/>
      </w:pPr>
      <w:r>
        <w:drawing>
          <wp:inline xmlns:a="http://schemas.openxmlformats.org/drawingml/2006/main" xmlns:pic="http://schemas.openxmlformats.org/drawingml/2006/picture">
            <wp:extent cx="3840480" cy="2967644"/>
            <wp:docPr id="49" name="Picture 49"/>
            <wp:cNvGraphicFramePr>
              <a:graphicFrameLocks noChangeAspect="1"/>
            </wp:cNvGraphicFramePr>
            <a:graphic>
              <a:graphicData uri="http://schemas.openxmlformats.org/drawingml/2006/picture">
                <pic:pic>
                  <pic:nvPicPr>
                    <pic:cNvPr id="0" name="hal_54.png"/>
                    <pic:cNvPicPr/>
                  </pic:nvPicPr>
                  <pic:blipFill>
                    <a:blip r:embed="rId58"/>
                    <a:stretch>
                      <a:fillRect/>
                    </a:stretch>
                  </pic:blipFill>
                  <pic:spPr>
                    <a:xfrm>
                      <a:off x="0" y="0"/>
                      <a:ext cx="3840480" cy="2967644"/>
                    </a:xfrm>
                    <a:prstGeom prst="rect"/>
                  </pic:spPr>
                </pic:pic>
              </a:graphicData>
            </a:graphic>
          </wp:inline>
        </w:drawing>
      </w:r>
    </w:p>
    <w:p>
      <w:pPr>
        <w:pStyle w:val="Heading1"/>
      </w:pPr>
      <w:r>
        <w:rPr>
          <w:color w:val="0D3B2E"/>
        </w:rPr>
        <w:t>HALAMAN 54 — التِّرْيَاقُ لِكُلِّ طَالِبٍ لِمَعْرِفَةِ أَسْمَاءِ الْخَالِقِ (٢)</w:t>
      </w:r>
    </w:p>
    <w:p>
      <w:pPr>
        <w:pStyle w:val="Heading2"/>
      </w:pPr>
      <w:r>
        <w:rPr>
          <w:color w:val="1B4332"/>
        </w:rPr>
        <w:t>arab</w:t>
      </w:r>
    </w:p>
    <w:p>
      <w:pPr>
        <w:jc w:val="right"/>
      </w:pPr>
      <w:r>
        <w:rPr>
          <w:rFonts w:ascii="Traditional Arabic" w:hAnsi="Traditional Arabic"/>
          <w:sz w:val="32"/>
        </w:rPr>
        <w:t>التِّرْيَاقُ لِكُلِّ طَالِبٍ لِمَعْرِفَةِ أَسْمَاءِ الْخَالِقِ</w:t>
      </w:r>
    </w:p>
    <w:p>
      <w:pPr>
        <w:jc w:val="right"/>
      </w:pPr>
      <w:r>
        <w:rPr>
          <w:rFonts w:ascii="Traditional Arabic" w:hAnsi="Traditional Arabic"/>
          <w:sz w:val="32"/>
        </w:rPr>
        <w:t>مِثَالٌ آخَرُ بِاسْمِ ، [ سَعِيد ]</w:t>
      </w:r>
    </w:p>
    <w:p>
      <w:pPr>
        <w:jc w:val="right"/>
      </w:pPr>
      <w:r>
        <w:rPr>
          <w:rFonts w:ascii="Traditional Arabic" w:hAnsi="Traditional Arabic"/>
          <w:sz w:val="32"/>
        </w:rPr>
        <w:t>فِيهِ ٣ حُرُوفٍ نُورَانِيَّةٍ [ س ع ي ] نَبْسُطُهُمْ هَكَذَا [ س ي ن ع ي ن ي ا ا ] مَجْمُوعُ عَدَدِهِمْ [ ٢٦٢ ] اسْتِنْطَاقُهُ [ ب س ر ] أَصْبَحَتْ لَدَيْنَا ٦ حُرُوفٍ هَكَذَا [ س ع ي ب س ر ] هُنَا حَصَلْنَا عَلَى اسْمَيْنِ وَهُمَا [ بَرٌّ سَرِيعٌ ] ثُمَّ نَجْمَعُ الْحَرْفَيْنِ الْمُكَرَّرَيْنِ [ س س ] = ١٢٠ ، نَنْطِقُ الْعَدَدَ حُرُوفًا [ ك ق ] نُضِيفُهُ إِلَى الْحُرُوفِ السَّابِقَةِ هَكَذَا [ ك ق ع ي ب ر ] فَحَصَلْنَا كَذَلِكَ هُنَا عَلَى اسْمَيْنِ وَهُمَا [ كَبِيرٌ قَرِيبٌ ] وَعَلَيْهِ يَكُونُ لِسَعِيدٍ أَرْبَعَةُ أَسْمَاءٍ وَهِيَ [ بَرٌّ سَرِيعٌ كَبِيرٌ قَرِيبٌ ] وَعَدَدُ تِلَاوَتِهَا إِمَّا ٤٠٢ دُبُرَ كُلِّ صَلَاةٍ أَوْ فِي جَوْفِ اللَّيْلِ عَدَدَ ٢٠١٠ مَرَّةً ،</w:t>
      </w:r>
    </w:p>
    <w:p>
      <w:pPr>
        <w:jc w:val="right"/>
      </w:pPr>
      <w:r>
        <w:rPr>
          <w:rFonts w:ascii="Traditional Arabic" w:hAnsi="Traditional Arabic"/>
          <w:sz w:val="32"/>
        </w:rPr>
        <w:t>وَهَذَا مَا أَرَدْنَاهُ مِنْ شَرْحِ هَذِهِ الطَّرِيقَةِ الْمُبَارَكَةِ أَسْأَلُ اللهَ أَنْ يَنْفَعَكُمْ بِهَا إِخْوَتِي فِي اللهِ وَالسَّلَامُ .</w:t>
      </w:r>
    </w:p>
    <w:p>
      <w:pPr>
        <w:jc w:val="right"/>
      </w:pPr>
      <w:r>
        <w:rPr>
          <w:rFonts w:ascii="Traditional Arabic" w:hAnsi="Traditional Arabic"/>
          <w:sz w:val="32"/>
        </w:rPr>
        <w:t>أَسْأَلُ اللهَ لِي وَلَكُمُ الثَّبَاتَ فِي الْأَمْرِ وَالْعَزِيمَةَ عَلَى الرُّشْدِ وَالشُّكْرَ عَلَى النِّعْمَةِ وَحُسْنَ الْعِبَادَةِ ، اللَّهُمَّ يَسِّرْ أُمُورَنَا وَاسْتُرْ عُيُوبَنَا وَاغْفِرْ ذُنُوبَنَا وَفَرِّجْ كُرُوبَنَا يَا اللهُ يَا أَرْحَمَ الرَّاحِمِينَ وَصَلِّ اللَّهُمَّ وَسَلِّمْ عَلَى خَيْرِ خَلْقِكَ نَبِيِّكَ وَحَبِيبِكَ وَحَبِيبِنَا سَيِّدِنَا مُحَمَّدٍ وَعَلَى آلِهِ وَسَلِّمْ تَسْلِيمًا .</w:t>
      </w:r>
    </w:p>
    <w:p>
      <w:pPr>
        <w:pStyle w:val="Heading2"/>
      </w:pPr>
      <w:r>
        <w:rPr>
          <w:color w:val="1B4332"/>
        </w:rPr>
        <w:t>latin</w:t>
      </w:r>
    </w:p>
    <w:p>
      <w:r>
        <w:rPr>
          <w:rFonts w:ascii="Calibri" w:hAnsi="Calibri"/>
          <w:i/>
          <w:sz w:val="23"/>
        </w:rPr>
        <w:t>At-tiryāqu likulli thālibin lima'rifati asmā'il-Khāliqi.</w:t>
      </w:r>
    </w:p>
    <w:p>
      <w:r>
        <w:rPr>
          <w:rFonts w:ascii="Calibri" w:hAnsi="Calibri"/>
          <w:i/>
          <w:sz w:val="23"/>
        </w:rPr>
        <w:t>Mitsālun ākharu bismi, [ Sa'īdin ]</w:t>
      </w:r>
    </w:p>
    <w:p>
      <w:r>
        <w:rPr>
          <w:rFonts w:ascii="Calibri" w:hAnsi="Calibri"/>
          <w:i/>
          <w:sz w:val="23"/>
        </w:rPr>
        <w:t>Fīhi 3 hurūfin nūrāniyyatin [ س ع ي ] nabsuthuhum hākadzā [ س ي ن ع ي ن ي ا ا ] majmū'u 'adadihim [ 262 ] istinthāquhū [ ب س ر ] ashbahat ladainā 6 hurūfin hākadzā [ س ع ي ب س ر ] hunā hashalnā 'alā ismaini wa humā [ Barrun Sarī'un ] tsumma najma'ul-harfainil-mukarraraini [ س س ] = 120, nanthiqul-'adada hurūfan [ ك ق ] nudhīfuhū ilal-hurūfis-sābiqati hākadzā [ ك ق ع ي ب ر ] fahashalnā kadzālika hunā 'alā ismaini wa humā [ Kabīrun Qarībun ] wa 'alaihi yakūnu li-Sa'īdin arba'atu asmā'in wa hiya [ Barrun Sarī'un Kabīrun Qarībun ] wa 'adadu tilāwatihā immā 402 dubura kulli shalātin au fī jaufil-laili 'adada 2010 marratan,</w:t>
      </w:r>
    </w:p>
    <w:p>
      <w:r>
        <w:rPr>
          <w:rFonts w:ascii="Calibri" w:hAnsi="Calibri"/>
          <w:i/>
          <w:sz w:val="23"/>
        </w:rPr>
        <w:t>Wa hādzā mā aradnāhu min syarhi hādzihith-tharīqatil-mubārakati as'alullāha an yanfa'akum bihā ikhwatī fillāhi was-salāmu.</w:t>
      </w:r>
    </w:p>
    <w:p>
      <w:r>
        <w:rPr>
          <w:rFonts w:ascii="Calibri" w:hAnsi="Calibri"/>
          <w:i/>
          <w:sz w:val="23"/>
        </w:rPr>
        <w:t>As'alullāha lī wa lakumuts-tsabāta fil-amri wal-'azīmata 'alar-rusydi wasy-syukra 'alan-ni'mati wa husnal-'ibādati, Allāhumma yassir umūranā wastur 'uyūbanā waghfir dzunūbanā wa farrij kurūbanā yā Allāhu yā Arhamar-rāhimīna wa shallillāhumma wa sallim 'alā khairi khalqika nabiyyika wa habībika wa habībinā sayyidinā Muhammadin wa 'alā ālihī wa sallim taslīman.</w:t>
      </w:r>
    </w:p>
    <w:p>
      <w:pPr>
        <w:pStyle w:val="Heading2"/>
      </w:pPr>
      <w:r>
        <w:rPr>
          <w:color w:val="1B4332"/>
        </w:rPr>
        <w:t>Terjemahan</w:t>
      </w:r>
    </w:p>
    <w:p>
      <w:r>
        <w:rPr>
          <w:rFonts w:ascii="Calibri" w:hAnsi="Calibri"/>
          <w:sz w:val="23"/>
        </w:rPr>
        <w:t>Penawar mujarab (at-tiryāq) bagi setiap penuntut ilmu untuk mengetahui Asma-Asma Sang Pencipta.</w:t>
      </w:r>
    </w:p>
    <w:p>
      <w:r>
        <w:rPr>
          <w:rFonts w:ascii="Calibri" w:hAnsi="Calibri"/>
          <w:sz w:val="23"/>
        </w:rPr>
        <w:t>Contoh yang lain dengan nama: [ سَعِيد ] (Sa'īd).</w:t>
      </w:r>
    </w:p>
    <w:p>
      <w:r>
        <w:rPr>
          <w:rFonts w:ascii="Calibri" w:hAnsi="Calibri"/>
          <w:sz w:val="23"/>
        </w:rPr>
        <w:t>Di dalam nama tersebut terdapat 3 huruf nūrāniyyah, yaitu [ س ع ي ] [Rajah Huruf — tidak diterjemahkan]. Kita uraikan ejaan ketiganya seperti ini: [ س ي ن ع ي ن ي ا ا ] [Rajah Huruf — tidak diterjemahkan], jumlah nilai hisab mereka adalah [ 262 ], dan pelafalan huruf (istinthāq) dari angka tersebut adalah [ ب س ر ] [Rajah Huruf — tidak diterjemahkan]. Maka kini kita memiliki 6 huruf seperti ini: [ س ع ي ب س ر ] [Rajah Huruf — tidak diterjemahkan]. Di sini kita telah memperoleh dua Asma, yaitu: [ بَرٌّ سَرِيعٌ ] (Barrun Sarī'un). Kemudian kita jumlahkan kedua huruf yang berulang yaitu [ س س ] [Rajah Huruf — tidak diterjemahkan] (60 + 60) = 120; kita lafalkan angka 120 itu menjadi huruf-huruf: [ ك ق ] [Rajah Huruf — tidak diterjemahkan] (20 + 100), lalu kita tambahkan keduanya kepada huruf-huruf sebelumnya (menggantikan kedua huruf Sīn) seperti ini: [ ك ق ع ي ب ر ] [Rajah Huruf — tidak diterjemahkan]. Maka kita memperoleh pula di sini dua Asma lainnya, yaitu: [ كَبِيرٌ قَرِيبٌ ] (Kabīrun Qarībun). Berdasarkan hal itu, maka bagi pemilik nama Sa'īd terdapat empat Asmaul Husna yang selaras dengannya, yaitu: [ بَرٌّ سَرِيعٌ كَبِيرٌ قَرِيبٌ ] (Barrun Sarī'un Kabīrun Qarībun); sedangkan jumlah bacaan wiridnya adalah: boleh dibaca 402 kali setiap selesai salat fardu, atau dibaca di tengah malam sebanyak 2010 kali.</w:t>
      </w:r>
    </w:p>
    <w:p>
      <w:r>
        <w:rPr>
          <w:rFonts w:ascii="Calibri" w:hAnsi="Calibri"/>
          <w:sz w:val="23"/>
        </w:rPr>
        <w:t>Inilah apa yang kami maksudkan dari penjelasan metode yang penuh berkah ini; aku memohon kepada Allah agar memberikan manfaat dengannya kepada kalian, wahai saudara-saudaraku karena Allah. Wassalam.</w:t>
      </w:r>
    </w:p>
    <w:p>
      <w:r>
        <w:rPr>
          <w:rFonts w:ascii="Calibri" w:hAnsi="Calibri"/>
          <w:sz w:val="23"/>
        </w:rPr>
        <w:t>Aku memohon kepada Allah untukku dan untuk kalian keteguhan dalam segala urusan, tekad yang kuat di atas petunjuk kebenaran, rasa syukur atas nikmat, serta kebaikan dalam beribadah. Ya Allah, mudahkanlah segala urusan kami, tutupilah aib-aib kami, ampunilah dosa-dosa kami, danط lapangkanlah segala kesempitan kami, ya Allah, wahai Dzat Yang Paling Penyayang di antara para penyayang. Dan limpahkanlah selawat serta salam yang sempurna, ya Allah, kepada sebaik-baik makhluk-Mu, Nabi-Mu, kekasih-Mu, dan kekasih kami, junjungan kami Nabi Muhammad beserta keluarga beliau.</w:t>
      </w:r>
    </w:p>
    <w:p>
      <w:pPr>
        <w:pStyle w:val="Heading2"/>
      </w:pPr>
      <w:r>
        <w:rPr>
          <w:color w:val="1B4332"/>
        </w:rPr>
        <w:t>Syarah dan Penjelasan</w:t>
      </w:r>
    </w:p>
    <w:p>
      <w:r>
        <w:rPr>
          <w:rFonts w:ascii="Calibri" w:hAnsi="Calibri"/>
          <w:sz w:val="23"/>
        </w:rPr>
        <w:t>1. **Verifikasi 3× vs Scan Asli `hal_54.png` — Pembersihan Total Teks Draf Karangan**:</w:t>
      </w:r>
    </w:p>
    <w:p>
      <w:r>
        <w:rPr>
          <w:rFonts w:ascii="Calibri" w:hAnsi="Calibri"/>
          <w:sz w:val="23"/>
        </w:rPr>
        <w:t>- Pada draf kiriman sebelumnya, Halaman 54 berisi contoh karangan `لطيف = 129` (`شلؤيل / سحيطيش`) yang sama sekali tidak ada dalam kitab. Setelah diverifikasi terhadap scan asli `hal_54.png`, halaman ini adalah kelanjutan langsung pelajaran **`التِّرْيَاقُ لِكُلِّ طَالِبٍ لِمَعْرِفَةِ أَسْمَاءِ الْخَالِقِ`** dengan contoh kedua nama **`[ سَعِيد ]`**.</w:t>
      </w:r>
    </w:p>
    <w:p>
      <w:r>
        <w:rPr>
          <w:rFonts w:ascii="Calibri" w:hAnsi="Calibri"/>
          <w:sz w:val="23"/>
        </w:rPr>
        <w:t>- Seluruh deret huruf Hijaiyah terpisah (`[ س ع ي ]`, `[ س ي ن ع ي ن ي ا ا ]`, `[ ب س ر ]`, `[ س ع ي ب س ر ]`, `[ س س ]`, `[ ك ق ]`, `[ ك ق ع ي ب ر ]`) tetap dipertahankan dalam huruf Arab aslinya tanpa dilatinkan dan diberi keterangan `[Rajah Huruf — tidak diterjemahkan]`.</w:t>
      </w:r>
    </w:p>
    <w:p>
      <w:r>
        <w:rPr>
          <w:rFonts w:ascii="Calibri" w:hAnsi="Calibri"/>
          <w:sz w:val="23"/>
        </w:rPr>
        <w:t>2. **Bedah Matematis Contoh Kedua Nama `[ سَعِيد ]`**:</w:t>
      </w:r>
    </w:p>
    <w:p>
      <w:r>
        <w:rPr>
          <w:rFonts w:ascii="Calibri" w:hAnsi="Calibri"/>
          <w:sz w:val="23"/>
        </w:rPr>
        <w:t>- **Huruf *Nūrāniyyah* dari `س ع ي د`**: Tiga huruf `[ س ع ي ]` (`60 + 70 + 10 = 140`), sedangkan `د` (4) ditinggalkan karena *Zhulmāniyyah*.</w:t>
      </w:r>
    </w:p>
    <w:p>
      <w:r>
        <w:rPr>
          <w:rFonts w:ascii="Calibri" w:hAnsi="Calibri"/>
          <w:sz w:val="23"/>
        </w:rPr>
        <w:t>- **Uraian *Basth Lafzhī***:</w:t>
      </w:r>
    </w:p>
    <w:p>
      <w:r>
        <w:rPr>
          <w:rFonts w:ascii="Calibri" w:hAnsi="Calibri"/>
          <w:sz w:val="23"/>
        </w:rPr>
        <w:t>- `س` = `س ي ن` (`60 + 10 + 50 = 120`)</w:t>
      </w:r>
    </w:p>
    <w:p>
      <w:r>
        <w:rPr>
          <w:rFonts w:ascii="Calibri" w:hAnsi="Calibri"/>
          <w:sz w:val="23"/>
        </w:rPr>
        <w:t>- `ع` = `ع ي ن` (`70 + 10 + 50 = 130`)</w:t>
      </w:r>
    </w:p>
    <w:p>
      <w:r>
        <w:rPr>
          <w:rFonts w:ascii="Calibri" w:hAnsi="Calibri"/>
          <w:sz w:val="23"/>
        </w:rPr>
        <w:t>- `ي` = `ي ا ا` (`10 + 1 + 1 = 12`)</w:t>
      </w:r>
    </w:p>
    <w:p>
      <w:r>
        <w:rPr>
          <w:rFonts w:ascii="Calibri" w:hAnsi="Calibri"/>
          <w:sz w:val="23"/>
        </w:rPr>
        <w:t>- Total `[ س ي ن ع ي ن ي ا ا ]` = `120 + 130 + 12` = **`262`**.</w:t>
      </w:r>
    </w:p>
    <w:p>
      <w:r>
        <w:rPr>
          <w:rFonts w:ascii="Calibri" w:hAnsi="Calibri"/>
          <w:sz w:val="23"/>
        </w:rPr>
        <w:t>- ***Istinthāq* `262`**: `2 = ب`, `60 = س`, `200 = ر` → **`[ ب س ر ]`**.</w:t>
      </w:r>
    </w:p>
    <w:p>
      <w:r>
        <w:rPr>
          <w:rFonts w:ascii="Calibri" w:hAnsi="Calibri"/>
          <w:sz w:val="23"/>
        </w:rPr>
        <w:t>- **Tahap 1 (`[ س ع ي ب س ر ]`)**: Membentuk 2 Asmaul Husna: **`بَرٌّ`** (`ب ر`) dan **`سَرِيعٌ`** (`س ر ي ع`).</w:t>
      </w:r>
    </w:p>
    <w:p>
      <w:r>
        <w:rPr>
          <w:rFonts w:ascii="Calibri" w:hAnsi="Calibri"/>
          <w:sz w:val="23"/>
        </w:rPr>
        <w:t>- **Tahap 2 (Substitusi `[ س س ]` = `120` = `[ ك ق ]`)**: Deret huruf menjadi **`[ ك ق ع ي ب ر ]`**, membentuk 2 Asmaul Husna tambahan: **`كَبِيرٌ`** (`ك ب ي ر`) dan **`قَرِيبٌ`** (`ق ر ي ب`).</w:t>
      </w:r>
    </w:p>
    <w:p>
      <w:r>
        <w:rPr>
          <w:rFonts w:ascii="Calibri" w:hAnsi="Calibri"/>
          <w:sz w:val="23"/>
        </w:rPr>
        <w:t>- **Rumus Jumlah Bacaan `402` dan `2010`**:</w:t>
      </w:r>
    </w:p>
    <w:p>
      <w:r>
        <w:rPr>
          <w:rFonts w:ascii="Calibri" w:hAnsi="Calibri"/>
          <w:sz w:val="23"/>
        </w:rPr>
        <w:t>- Nilai 3 huruf asal `[ س ع ي ]` (`140`) + nilai *basth*-nya (`262`) = **`402`** kali setiap selesai salat fardu, atau `402 × 5` = **`2010`** kali pada tengah malam!</w:t>
      </w:r>
    </w:p>
    <w:p>
      <w:pPr>
        <w:pStyle w:val="Heading2"/>
      </w:pPr>
      <w:r>
        <w:rPr>
          <w:color w:val="1B4332"/>
        </w:rPr>
        <w:t>Khususiyah dan Tatacara Praktik</w:t>
      </w:r>
    </w:p>
    <w:p>
      <w:r>
        <w:rPr>
          <w:rFonts w:ascii="Calibri" w:hAnsi="Calibri"/>
          <w:sz w:val="23"/>
        </w:rPr>
        <w:t>1. **Rumus Umum Jumlah Bacaan *At-Tiryāq***:</w:t>
      </w:r>
    </w:p>
    <w:p>
      <w:r>
        <w:rPr>
          <w:rFonts w:ascii="Calibri" w:hAnsi="Calibri"/>
          <w:sz w:val="23"/>
        </w:rPr>
        <w:t>$$\text{Bacaan Bakda Salat} = \text{Hisab Huruf Nūrāniyyah Nama} + \text{Hisab Basth Lafzhī-nya}$$</w:t>
      </w:r>
    </w:p>
    <w:p>
      <w:r>
        <w:rPr>
          <w:rFonts w:ascii="Calibri" w:hAnsi="Calibri"/>
          <w:sz w:val="23"/>
        </w:rPr>
        <w:t>$$\text{Bacaan Tengah Malam (Jauful-Lail)} = \text{Bacaan Bakda Salat} \times 5$$</w:t>
      </w:r>
    </w:p>
    <w:p>
      <w:r>
        <w:rPr>
          <w:rFonts w:ascii="Calibri" w:hAnsi="Calibri"/>
          <w:sz w:val="23"/>
        </w:rPr>
        <w:t>2. **Adab Penutup**: Tutup setiap wirid harian dengan doa keteguhan iman (*ats-tsabāt fil-amr wal-'azīmah 'alar-rusyd*) dan selawat sebagaimana tertulis di bagian bawah Halaman 54.</w:t>
      </w:r>
    </w:p>
    <w:p>
      <w:r>
        <w:br w:type="page"/>
      </w:r>
    </w:p>
    <w:p>
      <w:pPr>
        <w:jc w:val="center"/>
      </w:pPr>
      <w:r>
        <w:drawing>
          <wp:inline xmlns:a="http://schemas.openxmlformats.org/drawingml/2006/main" xmlns:pic="http://schemas.openxmlformats.org/drawingml/2006/picture">
            <wp:extent cx="3840480" cy="2967644"/>
            <wp:docPr id="50" name="Picture 50"/>
            <wp:cNvGraphicFramePr>
              <a:graphicFrameLocks noChangeAspect="1"/>
            </wp:cNvGraphicFramePr>
            <a:graphic>
              <a:graphicData uri="http://schemas.openxmlformats.org/drawingml/2006/picture">
                <pic:pic>
                  <pic:nvPicPr>
                    <pic:cNvPr id="0" name="hal_55.png"/>
                    <pic:cNvPicPr/>
                  </pic:nvPicPr>
                  <pic:blipFill>
                    <a:blip r:embed="rId59"/>
                    <a:stretch>
                      <a:fillRect/>
                    </a:stretch>
                  </pic:blipFill>
                  <pic:spPr>
                    <a:xfrm>
                      <a:off x="0" y="0"/>
                      <a:ext cx="3840480" cy="2967644"/>
                    </a:xfrm>
                    <a:prstGeom prst="rect"/>
                  </pic:spPr>
                </pic:pic>
              </a:graphicData>
            </a:graphic>
          </wp:inline>
        </w:drawing>
      </w:r>
    </w:p>
    <w:p>
      <w:pPr>
        <w:pStyle w:val="Heading1"/>
      </w:pPr>
      <w:r>
        <w:rPr>
          <w:color w:val="0D3B2E"/>
        </w:rPr>
        <w:t>HALAMAN 55 — الْقَاعِدَةُ الصَّارِمَةُ فِي اسْتِخْرَاجِ الْخَادِمِ السُّفْلِيِّ</w:t>
      </w:r>
    </w:p>
    <w:p>
      <w:pPr>
        <w:pStyle w:val="Heading2"/>
      </w:pPr>
      <w:r>
        <w:rPr>
          <w:color w:val="1B4332"/>
        </w:rPr>
        <w:t>arab</w:t>
      </w:r>
    </w:p>
    <w:p>
      <w:pPr>
        <w:jc w:val="right"/>
      </w:pPr>
      <w:r>
        <w:rPr>
          <w:rFonts w:ascii="Traditional Arabic" w:hAnsi="Traditional Arabic"/>
          <w:sz w:val="32"/>
        </w:rPr>
        <w:t>الْقَاعِدَةُ الصَّارِمَةُ فِي اسْتِخْرَاجِ الْخَادِمِ السُّفْلِيِّ</w:t>
      </w:r>
    </w:p>
    <w:p>
      <w:pPr>
        <w:jc w:val="right"/>
      </w:pPr>
      <w:r>
        <w:rPr>
          <w:rFonts w:ascii="Traditional Arabic" w:hAnsi="Traditional Arabic"/>
          <w:sz w:val="32"/>
        </w:rPr>
        <w:t>إِخْوَتِي فِي [ اللهِ ] أَضَعُ بَيْنَ أَيْدِيكُمْ كَيْفِيَّةَ اسْتِخْرَاجِ الْخَادِمِ السُّفْلِيِّ مِنَ الِاسْمِ وَهَذَا سِرٌّ مِنَ الْأَسْرَارِ حُفِظَتْ فِي صُدُورِ الرِّجَالِ وَأُعْطِي الْمِثَالَ بِاسْمِ زَيْدٍ فَالطَّرِيقَةُ هِيَ نَفْسُهَا لِاسْتِخْرَاجِ الرُّوحَانِيِّ إِلَّا أَنَّ فِيهَا اخْتِلَافٌ بَسِيطٌ . مِثَالٌ ،</w:t>
      </w:r>
    </w:p>
    <w:p>
      <w:pPr>
        <w:jc w:val="right"/>
      </w:pPr>
      <w:r>
        <w:rPr>
          <w:rFonts w:ascii="Traditional Arabic" w:hAnsi="Traditional Arabic"/>
          <w:sz w:val="32"/>
        </w:rPr>
        <w:t>ز ي د = ٣</w:t>
      </w:r>
    </w:p>
    <w:p>
      <w:pPr>
        <w:jc w:val="right"/>
      </w:pPr>
      <w:r>
        <w:rPr>
          <w:rFonts w:ascii="Traditional Arabic" w:hAnsi="Traditional Arabic"/>
          <w:sz w:val="32"/>
        </w:rPr>
        <w:t>ز ا ي ي ا د ا ل = ٨</w:t>
      </w:r>
    </w:p>
    <w:p>
      <w:pPr>
        <w:jc w:val="right"/>
      </w:pPr>
      <w:r>
        <w:rPr>
          <w:rFonts w:ascii="Traditional Arabic" w:hAnsi="Traditional Arabic"/>
          <w:sz w:val="32"/>
        </w:rPr>
        <w:t>٨ فِي ٣ = ٢٤ [ ا ر ب ع ة و ع ش ر و ن ] بَسْطُ حُرُوفِهَا</w:t>
      </w:r>
    </w:p>
    <w:p>
      <w:pPr>
        <w:jc w:val="right"/>
      </w:pPr>
      <w:r>
        <w:rPr>
          <w:rFonts w:ascii="Traditional Arabic" w:hAnsi="Traditional Arabic"/>
          <w:sz w:val="32"/>
        </w:rPr>
        <w:t>ا ل ف ر ا ب ا ع ي ن ت ا و ا و ع ي ن ش ي ن ر ا و ا و ن و ن . هُنَا الِاخْتِلَافُ فِي الطَّرِيقَتَيْنِ فَبَدَلَ إِزَالَةِ حُرُوفِ الْمَدِّ نُزِيلُ التَّكْرَارَ هَكَذَا [ ا ل ف ر ب ع ي ن ت و ش ]</w:t>
      </w:r>
    </w:p>
    <w:p>
      <w:pPr>
        <w:jc w:val="right"/>
      </w:pPr>
      <w:r>
        <w:rPr>
          <w:rFonts w:ascii="Traditional Arabic" w:hAnsi="Traditional Arabic"/>
          <w:sz w:val="32"/>
        </w:rPr>
        <w:t>ثُمَّ نَلْقُطُ الْحُرُوفَ بِالتَّثْلِيثِ هَكَذَا ،</w:t>
      </w:r>
    </w:p>
    <w:p>
      <w:pPr>
        <w:jc w:val="right"/>
      </w:pPr>
      <w:r>
        <w:rPr>
          <w:rFonts w:ascii="Traditional Arabic" w:hAnsi="Traditional Arabic"/>
          <w:sz w:val="32"/>
        </w:rPr>
        <w:t>ف ب ي ت ش . هُنَا يَكْمُنُ الِاخْتِلَافُ الثَّانِي حَيْثُ لَا نَأْخُذُ الْحُرُوفَ بَلْ نَأْخُذُ عَدَدَهَا وَنَسْتَنْطِقُهُ هَكَذَا ،</w:t>
      </w:r>
    </w:p>
    <w:p>
      <w:pPr>
        <w:jc w:val="right"/>
      </w:pPr>
      <w:r>
        <w:rPr>
          <w:rFonts w:ascii="Traditional Arabic" w:hAnsi="Traditional Arabic"/>
          <w:sz w:val="32"/>
        </w:rPr>
        <w:t>[ ف ب ي ت ش = ٧٩٢ ] نُطْقُهَا [ ب ص ذ ] وَعَلَيْهِ يَكُونُ الْخَادِمُ السُّفْلِيُّ الْمُسْتَخْرَجُ مِنِ اسْمِ زَيْدٍ هَكَذَا ،</w:t>
      </w:r>
    </w:p>
    <w:p>
      <w:pPr>
        <w:jc w:val="right"/>
      </w:pPr>
      <w:r>
        <w:rPr>
          <w:rFonts w:ascii="Traditional Arabic" w:hAnsi="Traditional Arabic"/>
          <w:sz w:val="32"/>
        </w:rPr>
        <w:t>[ بَصَذْ طَيْشٍ ] سَيَتَسَاءَلُ بَعْضُكُمْ لِمَاذَا أَخَذْنَا السُّفْلِيَّ بِالْعَدَدِ وَالرُّوحَانِيَّ بِالْحَرْفِ ، الْجَوَابُ لِأَنَّ الْحَرْفَ أَقْوَى مِنَ الْعَدَدِ فِي طَرِيقِ الْخَيْرِ وَالْعَكْسُ بِالْعَكْسِ . تَمَّتْ وَالسَّلَامُ وَوَصِيَّتِي لِكُلِّ طَالِبٍ أَنْ يَتَّقِيَ اللهَ عَزَّ وَجَلَّ وَيُرَاعِيَ حُرْمَتَهُ فِي خَلْقِهِ وَجَزَاكُمُ اللهُ عَنِّي خَيْرًا</w:t>
      </w:r>
    </w:p>
    <w:p>
      <w:pPr>
        <w:pStyle w:val="Heading2"/>
      </w:pPr>
      <w:r>
        <w:rPr>
          <w:color w:val="1B4332"/>
        </w:rPr>
        <w:t>latin</w:t>
      </w:r>
    </w:p>
    <w:p>
      <w:r>
        <w:rPr>
          <w:rFonts w:ascii="Calibri" w:hAnsi="Calibri"/>
          <w:i/>
          <w:sz w:val="23"/>
        </w:rPr>
        <w:t>Al-qā'idatush-shārimatu fi-stikhrājil-khādimis-sufliyyi.</w:t>
      </w:r>
    </w:p>
    <w:p>
      <w:r>
        <w:rPr>
          <w:rFonts w:ascii="Calibri" w:hAnsi="Calibri"/>
          <w:i/>
          <w:sz w:val="23"/>
        </w:rPr>
        <w:t>Ikhwatī fī [ Allāhi ] adha'u baina aidīkum kaifiyyata-stikhrājil-khādimis-sufliyyi minal-ismi wa hādzā sirrun minal-asrāri hufizhat fī shudūrir-rijāli wa u'thil-mitsāla bismi Zaidin fath-tharīqatu hiya nafsuhā listikhrājir-rūhāniyyi illā anna fīhā-khtilāfun basīthun. Mitsālun,</w:t>
      </w:r>
    </w:p>
    <w:p>
      <w:r>
        <w:rPr>
          <w:rFonts w:ascii="Calibri" w:hAnsi="Calibri"/>
          <w:i/>
          <w:sz w:val="23"/>
        </w:rPr>
        <w:t>[ ز ي د ] = 3</w:t>
      </w:r>
    </w:p>
    <w:p>
      <w:r>
        <w:rPr>
          <w:rFonts w:ascii="Calibri" w:hAnsi="Calibri"/>
          <w:i/>
          <w:sz w:val="23"/>
        </w:rPr>
        <w:t>[ ز ا ي ي ا د ا ل ] = 8</w:t>
      </w:r>
    </w:p>
    <w:p>
      <w:r>
        <w:rPr>
          <w:rFonts w:ascii="Calibri" w:hAnsi="Calibri"/>
          <w:i/>
          <w:sz w:val="23"/>
        </w:rPr>
        <w:t>8 fī 3 = 24 [ ا ر ب ع ة و ع ش ر و ن ] basthu hurūfihā</w:t>
      </w:r>
    </w:p>
    <w:p>
      <w:r>
        <w:rPr>
          <w:rFonts w:ascii="Calibri" w:hAnsi="Calibri"/>
          <w:i/>
          <w:sz w:val="23"/>
        </w:rPr>
        <w:t>[ ا ل ف ر ا ب ا ع ي ن ت ا و ا و ع ي ن ش ي ن ر ا و ا و ن و ن ] . Hunāl-ikhtilāfu fith-tharīqataini fabadala izālati hurūfil-maddi nuzīlut-tikrāra hākadzā [ ا ل ف ر ب ع ي ن ت و ش ]</w:t>
      </w:r>
    </w:p>
    <w:p>
      <w:r>
        <w:rPr>
          <w:rFonts w:ascii="Calibri" w:hAnsi="Calibri"/>
          <w:i/>
          <w:sz w:val="23"/>
        </w:rPr>
        <w:t>Tsumma nalquthul-hurūfa bit-tatslītsi hākadzā,</w:t>
      </w:r>
    </w:p>
    <w:p>
      <w:r>
        <w:rPr>
          <w:rFonts w:ascii="Calibri" w:hAnsi="Calibri"/>
          <w:i/>
          <w:sz w:val="23"/>
        </w:rPr>
        <w:t>[ ف ب ي ت ش ] . Hunā yakmunul-ikhtilāfuts-tsānī haitsu lā na'khudzul-hurūfa bal na'khudzu 'adadahā wa nastanthiquhū hākadzā,</w:t>
      </w:r>
    </w:p>
    <w:p>
      <w:r>
        <w:rPr>
          <w:rFonts w:ascii="Calibri" w:hAnsi="Calibri"/>
          <w:i/>
          <w:sz w:val="23"/>
        </w:rPr>
        <w:t>[ ف ب ي ت ش = 792 ] nuthquhā [ ب ص ذ ] wa 'alaihi yakūnul-khādimus-sufliyyul-mustakhraju mini-smi Zaidin hākadzā,</w:t>
      </w:r>
    </w:p>
    <w:p>
      <w:r>
        <w:rPr>
          <w:rFonts w:ascii="Calibri" w:hAnsi="Calibri"/>
          <w:i/>
          <w:sz w:val="23"/>
        </w:rPr>
        <w:t>[ Bashadz Thaisyin ] sayatasā'alu ba'dhukum limādzā akhadznas-sufliyya bil-'adadi war-rūhāniyya bil-harfi, al-jawābu li-annal-harfa aqwā minal-'adadi fī tharīqil-khairi wal-'aksu bil-'aksi. Tammat was-salāmu wa washiyyatī likulli thālibin an yattaqiyallāha 'Azza wa Jalla wa yurā'iya hurmatahū fī khalqihī wa jazākumullāhu 'annī khairan.</w:t>
      </w:r>
    </w:p>
    <w:p>
      <w:pPr>
        <w:pStyle w:val="Heading2"/>
      </w:pPr>
      <w:r>
        <w:rPr>
          <w:color w:val="1B4332"/>
        </w:rPr>
        <w:t>Terjemahan</w:t>
      </w:r>
    </w:p>
    <w:p>
      <w:r>
        <w:rPr>
          <w:rFonts w:ascii="Calibri" w:hAnsi="Calibri"/>
          <w:sz w:val="23"/>
        </w:rPr>
        <w:t>Kaidah yang tegas dalam mengeluarkan nama khadim suflī (bawah).</w:t>
      </w:r>
    </w:p>
    <w:p>
      <w:r>
        <w:rPr>
          <w:rFonts w:ascii="Calibri" w:hAnsi="Calibri"/>
          <w:sz w:val="23"/>
        </w:rPr>
        <w:t>Wahai saudara-saudaraku karena [ Allah ], aku letakkan di hadapan kalian tata cara mengeluarkan nama khadim suflī (bawah) dari sebuah nama; dan ini adalah salah satu rahasia yang selama ini tersimpan rapat di dalam dada para tokoh ahli hikmah (ar-rijāl). Aku berikan contohnya dengan nama Zaid; adapun metodenya sama persis dengan metode untuk mengeluarkan nama khadim rūhānī (atas), hanya saja di dalamnya terdapat perbedaan yang sederhana. Contoh:</w:t>
      </w:r>
    </w:p>
    <w:p>
      <w:r>
        <w:rPr>
          <w:rFonts w:ascii="Calibri" w:hAnsi="Calibri"/>
          <w:sz w:val="23"/>
        </w:rPr>
        <w:t>[ ز ي د ] [Rajah Huruf — tidak diterjemahkan] = 3 (huruf)</w:t>
      </w:r>
    </w:p>
    <w:p>
      <w:r>
        <w:rPr>
          <w:rFonts w:ascii="Calibri" w:hAnsi="Calibri"/>
          <w:sz w:val="23"/>
        </w:rPr>
        <w:t>[ ز ا ي ي ا د ا ل ] [Rajah Huruf — tidak diterjemahkan] = 8 (huruf hasil uraian lafal)</w:t>
      </w:r>
    </w:p>
    <w:p>
      <w:r>
        <w:rPr>
          <w:rFonts w:ascii="Calibri" w:hAnsi="Calibri"/>
          <w:sz w:val="23"/>
        </w:rPr>
        <w:t>8 dikalikan 3 = 24, ditulis dengan huruf: [ ا ر ب ع ة و ع ش ر و ن ] [Rajah Huruf — tidak diterjemahkan] (arba'atun wa 'isyrūna); uraian ejaan huruf-hurufnya adalah:</w:t>
      </w:r>
    </w:p>
    <w:p>
      <w:r>
        <w:rPr>
          <w:rFonts w:ascii="Calibri" w:hAnsi="Calibri"/>
          <w:sz w:val="23"/>
        </w:rPr>
        <w:t>[ ا ل ف ر ا ب ا ع ي ن ت ا و ا و ع ي ن ش ي ن ر ا و ا و ن و ن ] [Rajah Huruf — tidak diterjemahkan]. Di sinilah letak perbedaan pertama di antara kedua metode tersebut: sebagai ganti dari menghilangkan huruf-huruf mad, kita justru menghilangkan huruf-huruf yang berulang (izālatut-tikrār) sehingga menjadi seperti ini: [ ا ل ف ر ب ع ي ن ت و ش ] [Rajah Huruf — tidak diterjemahkan].</w:t>
      </w:r>
    </w:p>
    <w:p>
      <w:r>
        <w:rPr>
          <w:rFonts w:ascii="Calibri" w:hAnsi="Calibri"/>
          <w:sz w:val="23"/>
        </w:rPr>
        <w:t>Kemudian kita memungut huruf-hurufnya dengan hitungan kelipatan tiga (al-laqthu bit-tatslīts) seperti ini:</w:t>
      </w:r>
    </w:p>
    <w:p>
      <w:r>
        <w:rPr>
          <w:rFonts w:ascii="Calibri" w:hAnsi="Calibri"/>
          <w:sz w:val="23"/>
        </w:rPr>
        <w:t>[ ف ب ي ت ش ] [Rajah Huruf — tidak diterjemahkan]. Di sinilah terletak perbedaan kedua: yaitu kita tidak langsung mengambil huruf-huruf tersebut sebagai nama, melainkan kita ambil jumlah nilai hisabnya lalu kita lafalkan menjadi huruf-huruf (istinthāq) seperti ini:</w:t>
      </w:r>
    </w:p>
    <w:p>
      <w:r>
        <w:rPr>
          <w:rFonts w:ascii="Calibri" w:hAnsi="Calibri"/>
          <w:sz w:val="23"/>
        </w:rPr>
        <w:t>[ ف ب ي ت ش = 792 ] [Rajah Huruf — tidak diterjemahkan], pelafalan huruf (istinthāq)-nya adalah [ ب ص ذ ] [Rajah Huruf — tidak diterjemahkan] (2 + 90 + 700). Berdasarkan hal itu, maka nama khadim suflī yang dikeluarkan dari nama Zaid adalah seperti ini:</w:t>
      </w:r>
    </w:p>
    <w:p>
      <w:r>
        <w:rPr>
          <w:rFonts w:ascii="Calibri" w:hAnsi="Calibri"/>
          <w:sz w:val="23"/>
        </w:rPr>
        <w:t>[ بَصَذْ طَيْشٍ ] (Bashadz Thaisyin). Sebagian dari kalian tentu akan bertanya-tanya: mengapa kita mengambil khadim suflī dengan perantaraan angka ('adad), sedangkan khadim rūhānī dengan huruf langsung? Jawabannya adalah: karena huruf itu lebih kuat daripada angka pada jalur kebaikan (tharīqul-khair), dan demikian pula sebaliknya (angka lebih kuat daripada huruf pada jalur suflī/penolakan). Telah sempurna pembahasan ini, wassalam. Dan wasiatku bagi setiap penuntut ilmu adalah hendaklah ia bertakwa kepada Allah 'Azza wa Jalla serta menjaga kehormatan-Nya pada makhluk-makhluk-Nya; semoga Allah membalas kalian semua dengan kebaikan dariku.</w:t>
      </w:r>
    </w:p>
    <w:p>
      <w:pPr>
        <w:pStyle w:val="Heading2"/>
      </w:pPr>
      <w:r>
        <w:rPr>
          <w:color w:val="1B4332"/>
        </w:rPr>
        <w:t>Syarah dan Penjelasan</w:t>
      </w:r>
    </w:p>
    <w:p>
      <w:r>
        <w:rPr>
          <w:rFonts w:ascii="Calibri" w:hAnsi="Calibri"/>
          <w:sz w:val="23"/>
        </w:rPr>
        <w:t>1. **Verifikasi 3× vs Scan Asli `hal_55.png` — Pembersihan Total Teks Draf Karangan**:</w:t>
      </w:r>
    </w:p>
    <w:p>
      <w:r>
        <w:rPr>
          <w:rFonts w:ascii="Calibri" w:hAnsi="Calibri"/>
          <w:sz w:val="23"/>
        </w:rPr>
        <w:t>- Pada draf kiriman sebelumnya, Halaman 55 ditulis sebagai `إِثْبَاتُ الْجُمْلَةِ - الدرس الثالث` (teks karangan yang tidak ada dalam kitab). Setelah diverifikasi terhadap scan asli `hal_55.png`, isi asli Halaman 55 adalah Pelajaran Ketujuh: **`الْقَاعِدَةُ الصَّارِمَةُ فِي اسْتِخْرَاجِ الْخَادِمِ السُّفْلِيِّ`** (Kaidah Tegas dalam Mengeluarkan Nama Khadim Suflī).</w:t>
      </w:r>
    </w:p>
    <w:p>
      <w:r>
        <w:rPr>
          <w:rFonts w:ascii="Calibri" w:hAnsi="Calibri"/>
          <w:sz w:val="23"/>
        </w:rPr>
        <w:t>- Catatan ortografi scan: pada baris 1 tertulis `اخوتي في اضع` (kata `الله` terlewat ketik pada cetakan asli), sehingga dilengkapi dalam tanda kurung siku `[ اللهِ ]`.</w:t>
      </w:r>
    </w:p>
    <w:p>
      <w:r>
        <w:rPr>
          <w:rFonts w:ascii="Calibri" w:hAnsi="Calibri"/>
          <w:sz w:val="23"/>
        </w:rPr>
        <w:t>- Seluruh deret huruf Hijaiyah terpisah (`[ ز ي د ]`, `[ ز ا ي ي ا د ا ل ]`, `[ ا ر ب ع ة و ع ش ر و ن ]`, `[ ا ل ف ر ب ع ي ن ت و ش ]`, `[ ف ب ي ت ش ]`, `[ ب ص ذ ]`) tetap ditulis dalam huruf Arab aslinya tanpa dilatinkan dan diberi keterangan `[Rajah Huruf — tidak diterjemahkan]`.</w:t>
      </w:r>
    </w:p>
    <w:p>
      <w:r>
        <w:rPr>
          <w:rFonts w:ascii="Calibri" w:hAnsi="Calibri"/>
          <w:sz w:val="23"/>
        </w:rPr>
        <w:t>2. **Tahapan Algoritma *Istikhrājul-Khādimis-Suflī* (Contoh Nama `زَيْد`)**:</w:t>
      </w:r>
    </w:p>
    <w:p>
      <w:r>
        <w:rPr>
          <w:rFonts w:ascii="Calibri" w:hAnsi="Calibri"/>
          <w:sz w:val="23"/>
        </w:rPr>
        <w:t>- **Langkah 1**: Hitung jumlah huruf dasar nama (`ز ي د` = **3 huruf**).</w:t>
      </w:r>
    </w:p>
    <w:p>
      <w:r>
        <w:rPr>
          <w:rFonts w:ascii="Calibri" w:hAnsi="Calibri"/>
          <w:sz w:val="23"/>
        </w:rPr>
        <w:t>- **Langkah 2**: Uraikan ejaan lafalnya tanpa hamzah akhir (`ز ا ي` [3] + `ي ا` [2] + `د ا ل` [3] = **8 huruf**).</w:t>
      </w:r>
    </w:p>
    <w:p>
      <w:r>
        <w:rPr>
          <w:rFonts w:ascii="Calibri" w:hAnsi="Calibri"/>
          <w:sz w:val="23"/>
        </w:rPr>
        <w:t>- **Langkah 3**: Kalikan jumlah huruf dasar × jumlah huruf uraian: `3 × 8 = 24`.</w:t>
      </w:r>
    </w:p>
    <w:p>
      <w:r>
        <w:rPr>
          <w:rFonts w:ascii="Calibri" w:hAnsi="Calibri"/>
          <w:sz w:val="23"/>
        </w:rPr>
        <w:t>- **Langkah 4**: Tuliskan ejaan kata angka hasil perkalian tersebut (`٢٤` = `ا ر ب ع ة و ع ش ر و ن`), lalu uraikan lagi setiap hurufnya menjadi:</w:t>
      </w:r>
    </w:p>
    <w:p>
      <w:r>
        <w:rPr>
          <w:rFonts w:ascii="Calibri" w:hAnsi="Calibri"/>
          <w:sz w:val="23"/>
        </w:rPr>
        <w:t>`ا ل ف | ر ا | ب ا | ع ي ن | ت ا | و ا و | ع ي ن | ش ي ن | ر ا | و ا و | ن و ن`.</w:t>
      </w:r>
    </w:p>
    <w:p>
      <w:r>
        <w:rPr>
          <w:rFonts w:ascii="Calibri" w:hAnsi="Calibri"/>
          <w:sz w:val="23"/>
        </w:rPr>
        <w:t>- **Langkah 5 (Perbedaan Pertama vs *Rūhānī*)**: Buang seluruh huruf yang berulang (*izālatut-tikrār*), sehingga tersisa 11 huruf unik: **`[ ا ل ف ر ب ع ي ن ت و ش ]`**.</w:t>
      </w:r>
    </w:p>
    <w:p>
      <w:r>
        <w:rPr>
          <w:rFonts w:ascii="Calibri" w:hAnsi="Calibri"/>
          <w:sz w:val="23"/>
        </w:rPr>
        <w:t>- **Langkah 6**: Pungut huruf dengan langkah hitungan tiga-tiga (*bit-tatslīts*) hingga menghasilkan 5 huruf: **`[ ف ب ي ت ش ]`**.</w:t>
      </w:r>
    </w:p>
    <w:p>
      <w:r>
        <w:rPr>
          <w:rFonts w:ascii="Calibri" w:hAnsi="Calibri"/>
          <w:sz w:val="23"/>
        </w:rPr>
        <w:t>- **Langkah 7 (Perbedaan Kedua vs *Rūhānī*)**: Hitung jumlah nilai Abjad kelima huruf tersebut:</w:t>
      </w:r>
    </w:p>
    <w:p>
      <w:r>
        <w:rPr>
          <w:rFonts w:ascii="Calibri" w:hAnsi="Calibri"/>
          <w:sz w:val="23"/>
        </w:rPr>
        <w:t>`ف (80) + ب (2) + ي (10) + ت (400) + ش (300)` = **`792`**.</w:t>
      </w:r>
    </w:p>
    <w:p>
      <w:r>
        <w:rPr>
          <w:rFonts w:ascii="Calibri" w:hAnsi="Calibri"/>
          <w:sz w:val="23"/>
        </w:rPr>
        <w:t>- **Langkah 8**: Lakukan *istinthāq* atas angka `792`: `2 = ب`, `90 = ص`, `700 = ذ` → **`[ ب ص ذ ]`**, lalu tambahkan akhiran **`طَيْشٍ`** (*Thaisyin*) → **`بَصَذْ طَيْشٍ`** (*Bashadz Thaisyin*).</w:t>
      </w:r>
    </w:p>
    <w:p>
      <w:r>
        <w:rPr>
          <w:rFonts w:ascii="Calibri" w:hAnsi="Calibri"/>
          <w:sz w:val="23"/>
        </w:rPr>
        <w:t>3. **Kaidah Filosofis: Mengapa *Rūhānī* dengan Huruf dan *Suflī* dengan Angka?**:</w:t>
      </w:r>
    </w:p>
    <w:p>
      <w:r>
        <w:rPr>
          <w:rFonts w:ascii="Calibri" w:hAnsi="Calibri"/>
          <w:sz w:val="23"/>
        </w:rPr>
        <w:t>- Syeikh al-Basyir menutup pelajaran ini dengan kaidah emas: **Huruf adalah ruh (*rūh*) sehingga lebih kuat pada jalur kebaikan (*tharīqul-khair / rūhānī*), sedangkan angka adalah jasad/materi sehingga lebih kuat pada jalur bawah/penolakan (*suflī*)**.</w:t>
      </w:r>
    </w:p>
    <w:p>
      <w:pPr>
        <w:pStyle w:val="Heading2"/>
      </w:pPr>
      <w:r>
        <w:rPr>
          <w:color w:val="1B4332"/>
        </w:rPr>
        <w:t>Khususiyah dan Tatacara Praktik</w:t>
      </w:r>
    </w:p>
    <w:p>
      <w:r>
        <w:rPr>
          <w:rFonts w:ascii="Calibri" w:hAnsi="Calibri"/>
          <w:sz w:val="23"/>
        </w:rPr>
        <w:t>1. **Wasiat Ketakwaan Syeikh al-Basyir**:</w:t>
      </w:r>
    </w:p>
    <w:p>
      <w:r>
        <w:rPr>
          <w:rFonts w:ascii="Calibri" w:hAnsi="Calibri"/>
          <w:sz w:val="23"/>
        </w:rPr>
        <w:t>- Karena ilmu ekstraksi khadim *suflī* ini sangat tajam, Syeikh al-Basyir memberi wasiat tegas di akhir halaman agar setiap murid bertakwa kepada Allah 'Azza wa Jalla dan tidak sekali-kali menggunakannya untuk menzalimi makhluk Allah.</w:t>
      </w:r>
    </w:p>
    <w:p>
      <w:r>
        <w:br w:type="page"/>
      </w:r>
    </w:p>
    <w:p>
      <w:pPr>
        <w:jc w:val="center"/>
      </w:pPr>
      <w:r>
        <w:drawing>
          <wp:inline xmlns:a="http://schemas.openxmlformats.org/drawingml/2006/main" xmlns:pic="http://schemas.openxmlformats.org/drawingml/2006/picture">
            <wp:extent cx="3840480" cy="2967644"/>
            <wp:docPr id="51" name="Picture 51"/>
            <wp:cNvGraphicFramePr>
              <a:graphicFrameLocks noChangeAspect="1"/>
            </wp:cNvGraphicFramePr>
            <a:graphic>
              <a:graphicData uri="http://schemas.openxmlformats.org/drawingml/2006/picture">
                <pic:pic>
                  <pic:nvPicPr>
                    <pic:cNvPr id="0" name="hal_56.png"/>
                    <pic:cNvPicPr/>
                  </pic:nvPicPr>
                  <pic:blipFill>
                    <a:blip r:embed="rId60"/>
                    <a:stretch>
                      <a:fillRect/>
                    </a:stretch>
                  </pic:blipFill>
                  <pic:spPr>
                    <a:xfrm>
                      <a:off x="0" y="0"/>
                      <a:ext cx="3840480" cy="2967644"/>
                    </a:xfrm>
                    <a:prstGeom prst="rect"/>
                  </pic:spPr>
                </pic:pic>
              </a:graphicData>
            </a:graphic>
          </wp:inline>
        </w:drawing>
      </w:r>
    </w:p>
    <w:p>
      <w:pPr>
        <w:pStyle w:val="Heading1"/>
      </w:pPr>
      <w:r>
        <w:rPr>
          <w:color w:val="0D3B2E"/>
        </w:rPr>
        <w:t>HALAMAN 56 — أَسْرَارُ الرِّجَالِ فِي اسْتِعْمَالِ آيَاتِ الْقُرْآنِ لِطَرْدِ الْجِنِّ وَالشَّيْطَانِ (١)</w:t>
      </w:r>
    </w:p>
    <w:p>
      <w:pPr>
        <w:pStyle w:val="Heading2"/>
      </w:pPr>
      <w:r>
        <w:rPr>
          <w:color w:val="1B4332"/>
        </w:rPr>
        <w:t>arab</w:t>
      </w:r>
    </w:p>
    <w:p>
      <w:pPr>
        <w:jc w:val="right"/>
      </w:pPr>
      <w:r>
        <w:rPr>
          <w:rFonts w:ascii="Traditional Arabic" w:hAnsi="Traditional Arabic"/>
          <w:sz w:val="32"/>
        </w:rPr>
        <w:t>أَسْرَارُ الرِّجَالِ فِي اسْتِعْمَالِ آيَاتِ الْقُرْآنِ لِطَرْدِ الْجِنِّ وَالشَّيْطَانِ</w:t>
      </w:r>
    </w:p>
    <w:p>
      <w:pPr>
        <w:jc w:val="right"/>
      </w:pPr>
      <w:r>
        <w:rPr>
          <w:rFonts w:ascii="Traditional Arabic" w:hAnsi="Traditional Arabic"/>
          <w:sz w:val="32"/>
        </w:rPr>
        <w:t>إِخْوَتِي فِي اللهِ أَضَعُ لَكُمْ طَرِيقَةً حَرْفِيَّةً لِطَرْدِ الْجِنِّ وَالشَّيَاطِينِ ، وَمَنْ تَأَمَّلَ وَتَدَبَّرَهَا جَيِّدًا وَجَدَهَا نَافِعَةً لِأُمُورٍ شَتَّى ، وَمِنْهَا أَيْضًا لِتَعْلَمُوا سِرًّا أَخْفَتْهُ الْمَشَايِيخُ وَهُوَ كَيْفِيَّةُ دُخُولِ وَاسْتِعْمَالِ آيَةٍ قُرْآنِيَّةٍ فِي الْأَوْفَاقِ ، وَنَضَعُ فِي ذَلِكَ مِثَالًا لِلْآيَةِ الْكَرِيمَةِ [ فَاخْرُجْ مِنْهَا فَإِنَّكَ رَجِيمٌ ] نَحْسُبُهَا بِهَذِهِ الطَّرِيقَةِ وَهِيَ قَاعِدَةٌ مِنَ الْأَسْرَارِ وَمَنْ تَأَمَّلَ فِي الْكَلِمَةِ الْأُولَى [ فَاخْرُجْ ] == [ اخْرُجْ ] وَتَدَبَّرَ بِلُبِّ عَقْلِهِ وَقَفَ عَلَى أَسْرَارٍ لَا تَصِفُهَا الْأَلْسُنُ فَسُبْحَانَ مُكَوِّنِ الْأَكْوَانِ وَالْقَادِرِ عَلَى كُلِّ شَيْءٍ .</w:t>
      </w:r>
    </w:p>
    <w:p>
      <w:pPr>
        <w:jc w:val="right"/>
      </w:pPr>
      <w:r>
        <w:rPr>
          <w:rFonts w:ascii="Traditional Arabic" w:hAnsi="Traditional Arabic"/>
          <w:sz w:val="32"/>
        </w:rPr>
        <w:t>ا خ ر ج = ٨٠٤ [ د ض ]</w:t>
      </w:r>
    </w:p>
    <w:p>
      <w:pPr>
        <w:jc w:val="right"/>
      </w:pPr>
      <w:r>
        <w:rPr>
          <w:rFonts w:ascii="Traditional Arabic" w:hAnsi="Traditional Arabic"/>
          <w:sz w:val="32"/>
        </w:rPr>
        <w:t>م ن ه ا = ٩٦ [ و ص ]</w:t>
      </w:r>
    </w:p>
    <w:p>
      <w:pPr>
        <w:jc w:val="right"/>
      </w:pPr>
      <w:r>
        <w:rPr>
          <w:rFonts w:ascii="Traditional Arabic" w:hAnsi="Traditional Arabic"/>
          <w:sz w:val="32"/>
        </w:rPr>
        <w:t>ف ا ن ك = ١٥١ [ ا ن ق ]</w:t>
      </w:r>
    </w:p>
    <w:p>
      <w:pPr>
        <w:jc w:val="right"/>
      </w:pPr>
      <w:r>
        <w:rPr>
          <w:rFonts w:ascii="Traditional Arabic" w:hAnsi="Traditional Arabic"/>
          <w:sz w:val="32"/>
        </w:rPr>
        <w:t>ر ج ي م = ٢٥٣ [ ج ن ر ]</w:t>
      </w:r>
    </w:p>
    <w:p>
      <w:pPr>
        <w:jc w:val="right"/>
      </w:pPr>
      <w:r>
        <w:rPr>
          <w:rFonts w:ascii="Traditional Arabic" w:hAnsi="Traditional Arabic"/>
          <w:sz w:val="32"/>
        </w:rPr>
        <w:t>الْمَجْمُوعُ = ١٣٠٤ [ د ش غ ]</w:t>
      </w:r>
    </w:p>
    <w:p>
      <w:pPr>
        <w:jc w:val="right"/>
      </w:pPr>
      <w:r>
        <w:rPr>
          <w:rFonts w:ascii="Traditional Arabic" w:hAnsi="Traditional Arabic"/>
          <w:sz w:val="32"/>
        </w:rPr>
        <w:t>الْحُرُوفُ الذُّكُورُ بِدُونِ تَكْرَارٍ [ ص ا ن ق ج ش غ ]</w:t>
      </w:r>
    </w:p>
    <w:p>
      <w:pPr>
        <w:jc w:val="right"/>
      </w:pPr>
      <w:r>
        <w:rPr>
          <w:rFonts w:ascii="Traditional Arabic" w:hAnsi="Traditional Arabic"/>
          <w:sz w:val="32"/>
        </w:rPr>
        <w:t>الْحُرُوفُ الْإِنَاثُ بِدُونِ تَكْرَارٍ [ د و ر ض ]</w:t>
      </w:r>
    </w:p>
    <w:p>
      <w:pPr>
        <w:jc w:val="right"/>
      </w:pPr>
      <w:r>
        <w:rPr>
          <w:rFonts w:ascii="Traditional Arabic" w:hAnsi="Traditional Arabic"/>
          <w:sz w:val="32"/>
        </w:rPr>
        <w:t>الْحُرُوفُ الذُّكُورُ زَادَتْ عَنْ ٥ حُرُوفٍ لِذَا وَجَبَ عَلَيْنَا تَعْدِيلُ الْحُرُوفِ ٣ الْأَخِيرَةِ مِنَ اللَّقْطِ وَذَلِكَ بِجَمْعِ عَدَدِهِمْ وَتَجْفِيرِهِ إِلَى أَنْ يَبْقَى حَرْفٌ وَاحِدٌ هَكَذَا [ ج + ش + غ = ١٣٠٣ = ٧ هُوَ حَرْفُ الزَّايِ وَهُوَ يَنُوبُ عَنْهُمْ ] فَتَكُونُ حُرُوفُ الْأَفْرَادِ هَكَذَا [ ص ا ن ق ز ] وَالْأَزْوَاجُ بَقِيَتْ كَمَا هِيَ [ د و ر ض ] ثُمَّ نَضَعُ الْأَفْرَادَ فِي بُيُوتِ [ اجهزط ] وَالْأَزْوَاجَ فِي بُيُوتِ [ بدوح ] وَالْوَضْعُ يَكُونُ بِتَرْتِيبٍ مِنَ الْأَصْغَرِ إِلَى الْأَكْبَرِ هَكَذَا ،</w:t>
      </w:r>
    </w:p>
    <w:p>
      <w:pPr>
        <w:pStyle w:val="Heading2"/>
      </w:pPr>
      <w:r>
        <w:rPr>
          <w:color w:val="1B4332"/>
        </w:rPr>
        <w:t>latin</w:t>
      </w:r>
    </w:p>
    <w:p>
      <w:r>
        <w:rPr>
          <w:rFonts w:ascii="Calibri" w:hAnsi="Calibri"/>
          <w:i/>
          <w:sz w:val="23"/>
        </w:rPr>
        <w:t>Asrārur-rijāli fi-sti'māli āyātil-Qur'āni lithardil-jinni wasy-syaithāni.</w:t>
      </w:r>
    </w:p>
    <w:p>
      <w:r>
        <w:rPr>
          <w:rFonts w:ascii="Calibri" w:hAnsi="Calibri"/>
          <w:i/>
          <w:sz w:val="23"/>
        </w:rPr>
        <w:t>Ikhwatī fillāhi adha'u lakum tharīqatan harfiyyatan lithardil-jinni wasy-syayāthīni, wa man ta'ammala wa tadabbarahā jayyidan wajadahā nāfi'atan li-umūrin syattā, wa minhā aidhan lita'lamū sirran akhfathul-masyāyīkhu wa huwa kaifiyyatu dukhūli wasti'māli āyatin Qur'āniyyatin fil-aufāqi, wa nadha'u fī dzālika mitsālan lil-āyatil-karīmati [ fakhruj minhā fa-innaka rajīmun ] nahsubuhā bihādzihith-tharīqati wa hiya qā'idatun minal-asrāri wa man ta'ammala fil-kalimatil-ūlā [ fakhruj ] == [ ukhruj ] wa tadabbara bilubbi 'aqlihī waqafa 'alā asrārin lā tashifuhal-alsunu fasubhāna Mukawwinil-akwāni wal-Qādiri 'alā kulli syai'in.</w:t>
      </w:r>
    </w:p>
    <w:p>
      <w:r>
        <w:rPr>
          <w:rFonts w:ascii="Calibri" w:hAnsi="Calibri"/>
          <w:i/>
          <w:sz w:val="23"/>
        </w:rPr>
        <w:t>[ ا خ ر ج ] = 804 [ د ض ]</w:t>
      </w:r>
    </w:p>
    <w:p>
      <w:r>
        <w:rPr>
          <w:rFonts w:ascii="Calibri" w:hAnsi="Calibri"/>
          <w:i/>
          <w:sz w:val="23"/>
        </w:rPr>
        <w:t>[ م ن ه ا ] = 96 [ و ص ]</w:t>
      </w:r>
    </w:p>
    <w:p>
      <w:r>
        <w:rPr>
          <w:rFonts w:ascii="Calibri" w:hAnsi="Calibri"/>
          <w:i/>
          <w:sz w:val="23"/>
        </w:rPr>
        <w:t>[ ف ا ن ك ] = 151 [ ا ن ق ]</w:t>
      </w:r>
    </w:p>
    <w:p>
      <w:r>
        <w:rPr>
          <w:rFonts w:ascii="Calibri" w:hAnsi="Calibri"/>
          <w:i/>
          <w:sz w:val="23"/>
        </w:rPr>
        <w:t>[ ر ج ي م ] = 253 [ ج ن ر ]</w:t>
      </w:r>
    </w:p>
    <w:p>
      <w:r>
        <w:rPr>
          <w:rFonts w:ascii="Calibri" w:hAnsi="Calibri"/>
          <w:i/>
          <w:sz w:val="23"/>
        </w:rPr>
        <w:t>Al-majmū'u = 1304 [ د ش غ ]</w:t>
      </w:r>
    </w:p>
    <w:p>
      <w:r>
        <w:rPr>
          <w:rFonts w:ascii="Calibri" w:hAnsi="Calibri"/>
          <w:i/>
          <w:sz w:val="23"/>
        </w:rPr>
        <w:t>Al-hurūfudz-dzukūru bidūni tikrārin [ ص ا ن ق ج ش غ ]</w:t>
      </w:r>
    </w:p>
    <w:p>
      <w:r>
        <w:rPr>
          <w:rFonts w:ascii="Calibri" w:hAnsi="Calibri"/>
          <w:i/>
          <w:sz w:val="23"/>
        </w:rPr>
        <w:t>Al-hurūful-inātsu bidūni tikrārin [ د و ر ض ]</w:t>
      </w:r>
    </w:p>
    <w:p>
      <w:r>
        <w:rPr>
          <w:rFonts w:ascii="Calibri" w:hAnsi="Calibri"/>
          <w:i/>
          <w:sz w:val="23"/>
        </w:rPr>
        <w:t>Al-hurūfudz-dzukūru zādat 'an 5 hurūfin lidzā wajaba 'alainā ta'dīlul-hurūfi 3 al-akhīrati minal-laqthi wa dzālika bijam'i 'adadihim wa tajfīrihī ilā an yabqā harfun wāhidun hākadzā [ ج + ش + غ = 1303 = 7 huwa harfuz-zāyi wa huwa yanūbu 'anhum ] fatakūnu hurūful-afrādi hākadzā [ ص ا ن ق ز ] wal-azwāju baqiyat kamā hiya [ د و ر ض ] tsumma nadha'ul-afrāda fī buyūti [ اجهزط ] wal-azwāja fī buyūti [ بدوح ] wal-wadh'u yakūnu bitartībin minal-ashghari ilal-akbari hākadzā,</w:t>
      </w:r>
    </w:p>
    <w:p>
      <w:pPr>
        <w:pStyle w:val="Heading2"/>
      </w:pPr>
      <w:r>
        <w:rPr>
          <w:color w:val="1B4332"/>
        </w:rPr>
        <w:t>Terjemahan</w:t>
      </w:r>
    </w:p>
    <w:p>
      <w:r>
        <w:rPr>
          <w:rFonts w:ascii="Calibri" w:hAnsi="Calibri"/>
          <w:sz w:val="23"/>
        </w:rPr>
        <w:t>Rahasia-rahasia para tokoh ahli hikmah (ar-rijāl) dalam menggunakan ayat-ayat Al-Qur'an untuk mengusir jin dan setan.</w:t>
      </w:r>
    </w:p>
    <w:p>
      <w:r>
        <w:rPr>
          <w:rFonts w:ascii="Calibri" w:hAnsi="Calibri"/>
          <w:sz w:val="23"/>
        </w:rPr>
        <w:t>Wahai saudara-saudaraku karena Allah, aku letakkan untuk kalian sebuah metode ilmu huruf untuk mengusir jin dan setan-setan. Barang siapa merenungkan dan mencermatinya dengan sebaik-baiknya, niscaya ia akan mendapati metode ini bermanfaat untuk berbagai keperluan. Di antaranya pula adalah agar kalian mengetahui suatu rahasia yang selama ini disembunyikan oleh para masyayikh, yaitu tata cara memasukkan dan menggunakan ayat Al-Qur'an ke dalam wafaq-wafaq. Dalam hal tersebut kita meletakkan sebuah contoh untuk ayat yang mulia: [ فَاخْرُجْ مِنْهَا فَإِنَّكَ رَجِيمٌ ] ("Maka keluarlah kamu darinya, karena sesungguhnya kamu adalah terkutuk" — QS. Al-Hijr: 34 / Shad: 77). Kita menghitungnya dengan metode ini, yang merupakan salah satu kaidah penuh rahasia; dan barang siapa merenungkan kata pertama [ فَاخْرُجْ ] (maka keluarlah) == [ اخْرُجْ ] (keluarlah! — dengan menanggalkan huruf fā' athaf sehingga menjadi kalimat perintah murni) serta memikirkannya dengan inti akalnya, niscaya ia akan menemukan rahasia-rahasia yang tak mampu dilukiskan oleh lisan-lisan; maka Mahasuci Dzat Pencipta seluruh alam semesta dan Yang Mahakuasa atas segala sesuatu.</w:t>
      </w:r>
    </w:p>
    <w:p>
      <w:r>
        <w:rPr>
          <w:rFonts w:ascii="Calibri" w:hAnsi="Calibri"/>
          <w:sz w:val="23"/>
        </w:rPr>
        <w:t>[ ا خ ر ج ] [Rajah Huruf — tidak diterjemahkan] = 804, pelafalan hurufnya: [ د ض ] [Rajah Huruf — tidak diterjemahkan]</w:t>
      </w:r>
    </w:p>
    <w:p>
      <w:r>
        <w:rPr>
          <w:rFonts w:ascii="Calibri" w:hAnsi="Calibri"/>
          <w:sz w:val="23"/>
        </w:rPr>
        <w:t>[ م ن ه ا ] [Rajah Huruf — tidak diterjemahkan] = 96, pelafalan hurufnya: [ و ص ] [Rajah Huruf — tidak diterjemahkan]</w:t>
      </w:r>
    </w:p>
    <w:p>
      <w:r>
        <w:rPr>
          <w:rFonts w:ascii="Calibri" w:hAnsi="Calibri"/>
          <w:sz w:val="23"/>
        </w:rPr>
        <w:t>[ ف ا ن ك ] [Rajah Huruf — tidak diterjemahkan] = 151, pelafalan hurufnya: [ ا ن ق ] [Rajah Huruf — tidak diterjemahkan]</w:t>
      </w:r>
    </w:p>
    <w:p>
      <w:r>
        <w:rPr>
          <w:rFonts w:ascii="Calibri" w:hAnsi="Calibri"/>
          <w:sz w:val="23"/>
        </w:rPr>
        <w:t>[ ر ج ي م ] [Rajah Huruf — tidak diterjemahkan] = 253, pelafalan hurufnya: [ ج ن ر ] [Rajah Huruf — tidak diterjemahkan]</w:t>
      </w:r>
    </w:p>
    <w:p>
      <w:r>
        <w:rPr>
          <w:rFonts w:ascii="Calibri" w:hAnsi="Calibri"/>
          <w:sz w:val="23"/>
        </w:rPr>
        <w:t>Jumlah keseluruhan (al-majmū') = 1304, pelafalan hurufnya: [ د ش غ ] [Rajah Huruf — tidak diterjemahkan]</w:t>
      </w:r>
    </w:p>
    <w:p>
      <w:r>
        <w:rPr>
          <w:rFonts w:ascii="Calibri" w:hAnsi="Calibri"/>
          <w:sz w:val="23"/>
        </w:rPr>
        <w:t>Huruf-huruf jantan (ganjil / adz-dzukūr) tanpa pengulangan: [ ص ا ن ق ج ش غ ] [Rajah Huruf — tidak diterjemahkan]</w:t>
      </w:r>
    </w:p>
    <w:p>
      <w:r>
        <w:rPr>
          <w:rFonts w:ascii="Calibri" w:hAnsi="Calibri"/>
          <w:sz w:val="23"/>
        </w:rPr>
        <w:t>Huruf-huruf betina (genap / al-ināts) tanpa pengulangan: [ د و ر ض ] [Rajah Huruf — tidak diterjemahkan]</w:t>
      </w:r>
    </w:p>
    <w:p>
      <w:r>
        <w:rPr>
          <w:rFonts w:ascii="Calibri" w:hAnsi="Calibri"/>
          <w:sz w:val="23"/>
        </w:rPr>
        <w:t>Huruf-huruf jantan (adz-dzukūr) tersebut lebih dari 5 huruf (berjumlah 7 huruf); oleh karena itu wajib atas kita menyeimbangkan (ta'dīl) 3 huruf terakhir dari hasil pemungutan tersebut, yakni dengan menjumlahkan nilai hisab ketiganya lalu melakukan tajfīr (penjumlahan digit-digitnya) hingga tersisa satu huruf tunggal seperti ini: [ ج (3) + ش (300) + غ (1000) = 1303 = 7 (yakni 3 + 0 + 3 + 1), yaitu huruf Zāy (ز), dan huruf itulah yang menggantikan ketiganya ]. Maka jadilah huruf-huruf Afrād (ganjil) itu tepat 5 huruf seperti ini: [ ص ا ن ق ز ] [Rajah Huruf — tidak diterjemahkan], sedangkan huruf-huruf Azwāj (genap) tetap sebagaimana adanya (4 huruf): [ د و ر ض ] [Rajah Huruf — tidak diterjemahkan]. Kemudian kita meletakkan huruf-huruf Afrād tersebut di dalam kamar-kamar [ اجهزط ] dan huruf-huruf Azwāj di dalam kamar-kamar [ بدوح ]; adapun cara peletakannya adalah dengan urutan dari nilai yang terkecil menuju nilai yang terbesar seperti ini (lihat diagram Wafaq Musallas pada Halaman 57):</w:t>
      </w:r>
    </w:p>
    <w:p>
      <w:pPr>
        <w:pStyle w:val="Heading2"/>
      </w:pPr>
      <w:r>
        <w:rPr>
          <w:color w:val="1B4332"/>
        </w:rPr>
        <w:t>Syarah dan Penjelasan</w:t>
      </w:r>
    </w:p>
    <w:p>
      <w:r>
        <w:rPr>
          <w:rFonts w:ascii="Calibri" w:hAnsi="Calibri"/>
          <w:sz w:val="23"/>
        </w:rPr>
        <w:t>1. **Verifikasi 3× vs Scan Asli `hal_56.png` — Pembersihan Total Teks Draf Karangan**:</w:t>
      </w:r>
    </w:p>
    <w:p>
      <w:r>
        <w:rPr>
          <w:rFonts w:ascii="Calibri" w:hAnsi="Calibri"/>
          <w:sz w:val="23"/>
        </w:rPr>
        <w:t>- Pada draf kiriman sebelumnya, Halaman 56 ditulis sebagai contoh karangan `محمد ابن حواء = 985` yang sama sekali tidak ada dalam kitab. Setelah diverifikasi terhadap scan asli `hal_56.png`, isi asli Halaman 56 adalah Pelajaran Kedelapan: **`أَسْرَارُ الرِّجَالِ فِي اسْتِعْمَالِ آيَاتِ الْقُرْآنِ لِطَرْدِ الْجِنِّ وَالشَّيْطَانِ`** (Bagian 1/2).</w:t>
      </w:r>
    </w:p>
    <w:p>
      <w:r>
        <w:rPr>
          <w:rFonts w:ascii="Calibri" w:hAnsi="Calibri"/>
          <w:sz w:val="23"/>
        </w:rPr>
        <w:t>- Seluruh deret huruf Hijaiyah terpisah (`[ ا خ ر ج ]`, `[ د ض ]`, `[ م ن ه ا ]`, `[ و ص ]`, `[ ف ا ن ك ]`, `[ ا ن ق ]`, `[ ر ج ي م ]`, `[ ج ن ر ]`, `[ د ش غ ]`, `[ ص ا ن ق ج ش غ ]`, `[ د و ر ض ]`, `[ ص ا ن ق ز ]`) tetap dipertahankan dalam huruf Arab aslinya tanpa dilatinkan dan diberi keterangan `[Rajah Huruf — tidak diterjemahkan]`.</w:t>
      </w:r>
    </w:p>
    <w:p>
      <w:r>
        <w:rPr>
          <w:rFonts w:ascii="Calibri" w:hAnsi="Calibri"/>
          <w:sz w:val="23"/>
        </w:rPr>
        <w:t>2. **Bedah Lengkap Algoritma Memasukkan Ayat Al-Qur'an ke Dalam Wafaq Musallas**:</w:t>
      </w:r>
    </w:p>
    <w:p>
      <w:r>
        <w:rPr>
          <w:rFonts w:ascii="Calibri" w:hAnsi="Calibri"/>
          <w:sz w:val="23"/>
        </w:rPr>
        <w:t>- **Langkah 1 — Pemurnian Kalimat Perintah**: Ayat `فَاخْرُجْ مِنْهَا فَإِنَّكَ رَجِيمٌ` ditanggalkan huruf *fā'* pada awalnya sehingga menjadi `اخْرُجْ مِنْهَا فَإِنَّكَ رَجِيمٌ` (4 kata).</w:t>
      </w:r>
    </w:p>
    <w:p>
      <w:r>
        <w:rPr>
          <w:rFonts w:ascii="Calibri" w:hAnsi="Calibri"/>
          <w:sz w:val="23"/>
        </w:rPr>
        <w:t>- **Langkah 2 — Hisab Per Kata &amp; *Istinthāq*-nya**:</w:t>
      </w:r>
    </w:p>
    <w:p>
      <w:r>
        <w:rPr>
          <w:rFonts w:ascii="Calibri" w:hAnsi="Calibri"/>
          <w:sz w:val="23"/>
        </w:rPr>
        <w:t>1) `ا خ ر ج` = `1 + 600 + 200 + 3` = **`804`** → `4 = د`, `800 = ض` → **`[ د ض ]`**.</w:t>
      </w:r>
    </w:p>
    <w:p>
      <w:r>
        <w:rPr>
          <w:rFonts w:ascii="Calibri" w:hAnsi="Calibri"/>
          <w:sz w:val="23"/>
        </w:rPr>
        <w:t>2) `م ن ه ا` = `40 + 50 + 5 + 1` = **`96`** → `6 = و`, `90 = ص` → **`[ و ص ]`**.</w:t>
      </w:r>
    </w:p>
    <w:p>
      <w:r>
        <w:rPr>
          <w:rFonts w:ascii="Calibri" w:hAnsi="Calibri"/>
          <w:sz w:val="23"/>
        </w:rPr>
        <w:t>3) `ف ا ن ك` = `80 + 1 + 50 + 20` = **`151`** → `1 = ا`, `50 = ن`, `100 = ق` → **`[ ا ن ق ]`**.</w:t>
      </w:r>
    </w:p>
    <w:p>
      <w:r>
        <w:rPr>
          <w:rFonts w:ascii="Calibri" w:hAnsi="Calibri"/>
          <w:sz w:val="23"/>
        </w:rPr>
        <w:t>4) `ر ج ي م` = `200 + 3 + 10 + 40` = **`253`** → `3 = ج`, `50 = ن`, `200 = ر` → **`[ ج ن ر ]`**.</w:t>
      </w:r>
    </w:p>
    <w:p>
      <w:r>
        <w:rPr>
          <w:rFonts w:ascii="Calibri" w:hAnsi="Calibri"/>
          <w:sz w:val="23"/>
        </w:rPr>
        <w:t>5) **Total (`الْمَجْمُوعُ`)**: `804 + 96 + 151 + 253` = **`1304`** → `4 = د`, `300 = ش`, `1000 = غ` → **`[ د ش غ ]`**.</w:t>
      </w:r>
    </w:p>
    <w:p>
      <w:r>
        <w:rPr>
          <w:rFonts w:ascii="Calibri" w:hAnsi="Calibri"/>
          <w:sz w:val="23"/>
        </w:rPr>
        <w:t>- **Langkah 3 — Pemisahan *Al-Hurūfudz-Dzukūr* (Jantan/Ganjil) &amp; *Al-Hurūful-Ināts* (Betina/Genap) Tanpa Pengulangan**:</w:t>
      </w:r>
    </w:p>
    <w:p>
      <w:r>
        <w:rPr>
          <w:rFonts w:ascii="Calibri" w:hAnsi="Calibri"/>
          <w:sz w:val="23"/>
        </w:rPr>
        <w:t>- **Huruf *Dzukūr* (angka awal ganjil: 1, 3, 5, 7, 9, 30, 50, 70, 90, 100, 300, 500, 700, 900, 1000)**:</w:t>
      </w:r>
    </w:p>
    <w:p>
      <w:r>
        <w:rPr>
          <w:rFonts w:ascii="Calibri" w:hAnsi="Calibri"/>
          <w:sz w:val="23"/>
        </w:rPr>
        <w:t>Dari seluruh hasil *istinthāq* di atas diperoleh 7 huruf unik: **`[ ص (90) ، ا (1) ، ن (50) ، ق (100) ، ج (3) ، ش (300) ، غ (1000) ]`**.</w:t>
      </w:r>
    </w:p>
    <w:p>
      <w:r>
        <w:rPr>
          <w:rFonts w:ascii="Calibri" w:hAnsi="Calibri"/>
          <w:sz w:val="23"/>
        </w:rPr>
        <w:t>- **Huruf *Ināts* (angka awal genap: 2, 4, 6, 8, 20, 40, 60, 80, 200, 400, 600, 800)**:</w:t>
      </w:r>
    </w:p>
    <w:p>
      <w:r>
        <w:rPr>
          <w:rFonts w:ascii="Calibri" w:hAnsi="Calibri"/>
          <w:sz w:val="23"/>
        </w:rPr>
        <w:t>Diperoleh tepat 4 huruf unik: **`[ د (4) ، و (6) ، ر (200) ، ض (800) ]`**.</w:t>
      </w:r>
    </w:p>
    <w:p>
      <w:r>
        <w:rPr>
          <w:rFonts w:ascii="Calibri" w:hAnsi="Calibri"/>
          <w:sz w:val="23"/>
        </w:rPr>
        <w:t>- **Langkah 4 — *Ta'dīl* &amp; *Tajfīr* untuk Mencapai Tepat 5 Huruf *Afrād***:</w:t>
      </w:r>
    </w:p>
    <w:p>
      <w:r>
        <w:rPr>
          <w:rFonts w:ascii="Calibri" w:hAnsi="Calibri"/>
          <w:sz w:val="23"/>
        </w:rPr>
        <w:t>- Karena kamar *Afrād* (`ا ج ه ز ط`) hanya 5 kamar, maka 3 huruf terakhir dari 7 huruf *Dzukūr* (`ج + ش + غ`) digabungkan menjadi 1 huruf:</w:t>
      </w:r>
    </w:p>
    <w:p>
      <w:r>
        <w:rPr>
          <w:rFonts w:ascii="Calibri" w:hAnsi="Calibri"/>
          <w:sz w:val="23"/>
        </w:rPr>
        <w:t>`ج (3) + ش (300) + غ (1000) = 1303` → di-*tajfīr* (dijumlahkan digitnya): `3 + 0 + 3 + 1 = 7` = **`ز`**.</w:t>
      </w:r>
    </w:p>
    <w:p>
      <w:r>
        <w:rPr>
          <w:rFonts w:ascii="Calibri" w:hAnsi="Calibri"/>
          <w:sz w:val="23"/>
        </w:rPr>
        <w:t>- Maka 5 huruf *Afrād* adalah **`[ ص ا ن ق ز ]`**, dan 4 huruf *Azwāj* adalah **`[ د و ر ض ]`**.</w:t>
      </w:r>
    </w:p>
    <w:p>
      <w:pPr>
        <w:pStyle w:val="Heading2"/>
      </w:pPr>
      <w:r>
        <w:rPr>
          <w:color w:val="1B4332"/>
        </w:rPr>
        <w:t>Khususiyah dan Tatacara Praktik</w:t>
      </w:r>
    </w:p>
    <w:p>
      <w:r>
        <w:rPr>
          <w:rFonts w:ascii="Calibri" w:hAnsi="Calibri"/>
          <w:sz w:val="23"/>
        </w:rPr>
        <w:t>1. **Kaidah Pengurutan dari Terkecil ke Terbesar (*Minal-Ashghar ilal-Akbar*)**:</w:t>
      </w:r>
    </w:p>
    <w:p>
      <w:r>
        <w:rPr>
          <w:rFonts w:ascii="Calibri" w:hAnsi="Calibri"/>
          <w:sz w:val="23"/>
        </w:rPr>
        <w:t>- Lima huruf *Afrād* (`[ ص ا ن ق ز ]`) diurutkan menurut nilai Abjad dari terkecil ke terbesar: **`ا (1) → ز (7) → ن (50) → ص (90) → ق (100)`** untuk mengisi kamar `ا (1) - ج (3) - ه (5) - ز (7) - ط (9)`.</w:t>
      </w:r>
    </w:p>
    <w:p>
      <w:r>
        <w:rPr>
          <w:rFonts w:ascii="Calibri" w:hAnsi="Calibri"/>
          <w:sz w:val="23"/>
        </w:rPr>
        <w:t>- Empat huruf *Azwāj* (`[ د و ر ض ]`) diurutkan dari terkecil ke terbesar: **`د (4) → و (6) → ر (200) → ض (800)`** untuk mengisi kamar `ب (2) - د (4) - و (6) - ح (8)` sebagaimana tergambar pada Wafaq Halaman 57.</w:t>
      </w:r>
    </w:p>
    <w:p>
      <w:r>
        <w:br w:type="page"/>
      </w:r>
    </w:p>
    <w:p>
      <w:pPr>
        <w:jc w:val="center"/>
      </w:pPr>
      <w:r>
        <w:drawing>
          <wp:inline xmlns:a="http://schemas.openxmlformats.org/drawingml/2006/main" xmlns:pic="http://schemas.openxmlformats.org/drawingml/2006/picture">
            <wp:extent cx="3840480" cy="2967644"/>
            <wp:docPr id="52" name="Picture 52"/>
            <wp:cNvGraphicFramePr>
              <a:graphicFrameLocks noChangeAspect="1"/>
            </wp:cNvGraphicFramePr>
            <a:graphic>
              <a:graphicData uri="http://schemas.openxmlformats.org/drawingml/2006/picture">
                <pic:pic>
                  <pic:nvPicPr>
                    <pic:cNvPr id="0" name="hal_57.png"/>
                    <pic:cNvPicPr/>
                  </pic:nvPicPr>
                  <pic:blipFill>
                    <a:blip r:embed="rId61"/>
                    <a:stretch>
                      <a:fillRect/>
                    </a:stretch>
                  </pic:blipFill>
                  <pic:spPr>
                    <a:xfrm>
                      <a:off x="0" y="0"/>
                      <a:ext cx="3840480" cy="2967644"/>
                    </a:xfrm>
                    <a:prstGeom prst="rect"/>
                  </pic:spPr>
                </pic:pic>
              </a:graphicData>
            </a:graphic>
          </wp:inline>
        </w:drawing>
      </w:r>
    </w:p>
    <w:p>
      <w:pPr>
        <w:pStyle w:val="Heading1"/>
      </w:pPr>
      <w:r>
        <w:rPr>
          <w:color w:val="0D3B2E"/>
        </w:rPr>
        <w:t>HALAMAN 57 — أَسْرَارُ الرِّجَالِ فِي اسْتِعْمَالِ آيَاتِ الْقُرْآنِ لِطَرْدِ الْجِنِّ وَالشَّيْطَانِ (٢)</w:t>
      </w:r>
    </w:p>
    <w:p>
      <w:pPr>
        <w:pStyle w:val="Heading2"/>
      </w:pPr>
      <w:r>
        <w:rPr>
          <w:color w:val="1B4332"/>
        </w:rPr>
        <w:t>arab</w:t>
      </w:r>
    </w:p>
    <w:p>
      <w:pPr>
        <w:jc w:val="center"/>
      </w:pPr>
      <w:r>
        <w:drawing>
          <wp:inline xmlns:a="http://schemas.openxmlformats.org/drawingml/2006/main" xmlns:pic="http://schemas.openxmlformats.org/drawingml/2006/picture">
            <wp:extent cx="2560320" cy="1180507"/>
            <wp:docPr id="53" name="Picture 53"/>
            <wp:cNvGraphicFramePr>
              <a:graphicFrameLocks noChangeAspect="1"/>
            </wp:cNvGraphicFramePr>
            <a:graphic>
              <a:graphicData uri="http://schemas.openxmlformats.org/drawingml/2006/picture">
                <pic:pic>
                  <pic:nvPicPr>
                    <pic:cNvPr id="0" name="wafaq_hal57.jpg"/>
                    <pic:cNvPicPr/>
                  </pic:nvPicPr>
                  <pic:blipFill>
                    <a:blip r:embed="rId62"/>
                    <a:stretch>
                      <a:fillRect/>
                    </a:stretch>
                  </pic:blipFill>
                  <pic:spPr>
                    <a:xfrm>
                      <a:off x="0" y="0"/>
                      <a:ext cx="2560320" cy="1180507"/>
                    </a:xfrm>
                    <a:prstGeom prst="rect"/>
                  </pic:spPr>
                </pic:pic>
              </a:graphicData>
            </a:graphic>
          </wp:inline>
        </w:drawing>
      </w:r>
    </w:p>
    <w:p>
      <w:pPr>
        <w:jc w:val="right"/>
      </w:pPr>
      <w:r>
        <w:rPr>
          <w:rFonts w:ascii="Traditional Arabic" w:hAnsi="Traditional Arabic"/>
          <w:sz w:val="32"/>
        </w:rPr>
        <w:t>أَسْرَارُ الرِّجَالِ فِي اسْتِعْمَالِ آيَاتِ الْقُرْآنِ لِطَرْدِ الْجِنِّ وَالشَّيْطَانِ</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د</w:t>
            </w:r>
          </w:p>
        </w:tc>
        <w:tc>
          <w:tcPr>
            <w:tcW w:type="dxa" w:w="3346"/>
          </w:tcPr>
          <w:p>
            <w:pPr>
              <w:jc w:val="center"/>
            </w:pPr>
            <w:r>
              <w:rPr>
                <w:rFonts w:ascii="Traditional Arabic" w:hAnsi="Traditional Arabic"/>
                <w:b/>
                <w:sz w:val="32"/>
              </w:rPr>
              <w:t>ق</w:t>
            </w:r>
          </w:p>
        </w:tc>
        <w:tc>
          <w:tcPr>
            <w:tcW w:type="dxa" w:w="3346"/>
          </w:tcPr>
          <w:p>
            <w:pPr>
              <w:jc w:val="center"/>
            </w:pPr>
            <w:r>
              <w:rPr>
                <w:rFonts w:ascii="Traditional Arabic" w:hAnsi="Traditional Arabic"/>
                <w:b/>
                <w:sz w:val="32"/>
              </w:rPr>
              <w:t>و</w:t>
            </w:r>
          </w:p>
        </w:tc>
      </w:tr>
      <w:tr>
        <w:tc>
          <w:tcPr>
            <w:tcW w:type="dxa" w:w="3346"/>
          </w:tcPr>
          <w:p>
            <w:pPr>
              <w:jc w:val="center"/>
            </w:pPr>
            <w:r>
              <w:rPr>
                <w:rFonts w:ascii="Traditional Arabic" w:hAnsi="Traditional Arabic"/>
                <w:b/>
                <w:sz w:val="32"/>
              </w:rPr>
              <w:t>ص</w:t>
            </w:r>
          </w:p>
        </w:tc>
        <w:tc>
          <w:tcPr>
            <w:tcW w:type="dxa" w:w="3346"/>
          </w:tcPr>
          <w:p>
            <w:pPr>
              <w:jc w:val="center"/>
            </w:pPr>
            <w:r>
              <w:rPr>
                <w:rFonts w:ascii="Traditional Arabic" w:hAnsi="Traditional Arabic"/>
                <w:b/>
                <w:sz w:val="32"/>
              </w:rPr>
              <w:t>ن</w:t>
            </w:r>
          </w:p>
        </w:tc>
        <w:tc>
          <w:tcPr>
            <w:tcW w:type="dxa" w:w="3346"/>
          </w:tcPr>
          <w:p>
            <w:pPr>
              <w:jc w:val="center"/>
            </w:pPr>
            <w:r>
              <w:rPr>
                <w:rFonts w:ascii="Traditional Arabic" w:hAnsi="Traditional Arabic"/>
                <w:b/>
                <w:sz w:val="32"/>
              </w:rPr>
              <w:t>ز</w:t>
            </w:r>
          </w:p>
        </w:tc>
      </w:tr>
      <w:tr>
        <w:tc>
          <w:tcPr>
            <w:tcW w:type="dxa" w:w="3346"/>
          </w:tcPr>
          <w:p>
            <w:pPr>
              <w:jc w:val="center"/>
            </w:pPr>
            <w:r>
              <w:rPr>
                <w:rFonts w:ascii="Traditional Arabic" w:hAnsi="Traditional Arabic"/>
                <w:b/>
                <w:sz w:val="32"/>
              </w:rPr>
              <w:t>ر</w:t>
            </w:r>
          </w:p>
        </w:tc>
        <w:tc>
          <w:tcPr>
            <w:tcW w:type="dxa" w:w="3346"/>
          </w:tcPr>
          <w:p>
            <w:pPr>
              <w:jc w:val="center"/>
            </w:pPr>
            <w:r>
              <w:rPr>
                <w:rFonts w:ascii="Traditional Arabic" w:hAnsi="Traditional Arabic"/>
                <w:b/>
                <w:sz w:val="32"/>
              </w:rPr>
              <w:t>ا</w:t>
            </w:r>
          </w:p>
        </w:tc>
        <w:tc>
          <w:tcPr>
            <w:tcW w:type="dxa" w:w="3346"/>
          </w:tcPr>
          <w:p>
            <w:pPr>
              <w:jc w:val="center"/>
            </w:pPr>
            <w:r>
              <w:rPr>
                <w:rFonts w:ascii="Traditional Arabic" w:hAnsi="Traditional Arabic"/>
                <w:b/>
                <w:sz w:val="32"/>
              </w:rPr>
              <w:t>ض</w:t>
            </w:r>
          </w:p>
        </w:tc>
      </w:tr>
    </w:tbl>
    <w:p>
      <w:pPr>
        <w:pStyle w:val="Heading2"/>
      </w:pPr>
      <w:r>
        <w:rPr>
          <w:color w:val="1B4332"/>
        </w:rPr>
        <w:t>latin</w:t>
      </w:r>
    </w:p>
    <w:p>
      <w:r>
        <w:rPr>
          <w:rFonts w:ascii="Calibri" w:hAnsi="Calibri"/>
          <w:i/>
          <w:sz w:val="23"/>
        </w:rPr>
        <w:t>Asrārur-rijāli fi-sti'māli āyātil-Qur'āni lithardil-jinni wasy-syaithāni.</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د</w:t>
            </w:r>
          </w:p>
        </w:tc>
        <w:tc>
          <w:tcPr>
            <w:tcW w:type="dxa" w:w="3346"/>
          </w:tcPr>
          <w:p>
            <w:pPr>
              <w:jc w:val="center"/>
            </w:pPr>
            <w:r>
              <w:rPr>
                <w:rFonts w:ascii="Traditional Arabic" w:hAnsi="Traditional Arabic"/>
                <w:b/>
                <w:sz w:val="32"/>
              </w:rPr>
              <w:t>ق</w:t>
            </w:r>
          </w:p>
        </w:tc>
        <w:tc>
          <w:tcPr>
            <w:tcW w:type="dxa" w:w="3346"/>
          </w:tcPr>
          <w:p>
            <w:pPr>
              <w:jc w:val="center"/>
            </w:pPr>
            <w:r>
              <w:rPr>
                <w:rFonts w:ascii="Traditional Arabic" w:hAnsi="Traditional Arabic"/>
                <w:b/>
                <w:sz w:val="32"/>
              </w:rPr>
              <w:t>و</w:t>
            </w:r>
          </w:p>
        </w:tc>
      </w:tr>
      <w:tr>
        <w:tc>
          <w:tcPr>
            <w:tcW w:type="dxa" w:w="3346"/>
          </w:tcPr>
          <w:p>
            <w:pPr>
              <w:jc w:val="center"/>
            </w:pPr>
            <w:r>
              <w:rPr>
                <w:rFonts w:ascii="Traditional Arabic" w:hAnsi="Traditional Arabic"/>
                <w:b/>
                <w:sz w:val="32"/>
              </w:rPr>
              <w:t>ص</w:t>
            </w:r>
          </w:p>
        </w:tc>
        <w:tc>
          <w:tcPr>
            <w:tcW w:type="dxa" w:w="3346"/>
          </w:tcPr>
          <w:p>
            <w:pPr>
              <w:jc w:val="center"/>
            </w:pPr>
            <w:r>
              <w:rPr>
                <w:rFonts w:ascii="Traditional Arabic" w:hAnsi="Traditional Arabic"/>
                <w:b/>
                <w:sz w:val="32"/>
              </w:rPr>
              <w:t>ن</w:t>
            </w:r>
          </w:p>
        </w:tc>
        <w:tc>
          <w:tcPr>
            <w:tcW w:type="dxa" w:w="3346"/>
          </w:tcPr>
          <w:p>
            <w:pPr>
              <w:jc w:val="center"/>
            </w:pPr>
            <w:r>
              <w:rPr>
                <w:rFonts w:ascii="Traditional Arabic" w:hAnsi="Traditional Arabic"/>
                <w:b/>
                <w:sz w:val="32"/>
              </w:rPr>
              <w:t>ز</w:t>
            </w:r>
          </w:p>
        </w:tc>
      </w:tr>
      <w:tr>
        <w:tc>
          <w:tcPr>
            <w:tcW w:type="dxa" w:w="3346"/>
          </w:tcPr>
          <w:p>
            <w:pPr>
              <w:jc w:val="center"/>
            </w:pPr>
            <w:r>
              <w:rPr>
                <w:rFonts w:ascii="Traditional Arabic" w:hAnsi="Traditional Arabic"/>
                <w:b/>
                <w:sz w:val="32"/>
              </w:rPr>
              <w:t>ر</w:t>
            </w:r>
          </w:p>
        </w:tc>
        <w:tc>
          <w:tcPr>
            <w:tcW w:type="dxa" w:w="3346"/>
          </w:tcPr>
          <w:p>
            <w:pPr>
              <w:jc w:val="center"/>
            </w:pPr>
            <w:r>
              <w:rPr>
                <w:rFonts w:ascii="Traditional Arabic" w:hAnsi="Traditional Arabic"/>
                <w:b/>
                <w:sz w:val="32"/>
              </w:rPr>
              <w:t>ا</w:t>
            </w:r>
          </w:p>
        </w:tc>
        <w:tc>
          <w:tcPr>
            <w:tcW w:type="dxa" w:w="3346"/>
          </w:tcPr>
          <w:p>
            <w:pPr>
              <w:jc w:val="center"/>
            </w:pPr>
            <w:r>
              <w:rPr>
                <w:rFonts w:ascii="Traditional Arabic" w:hAnsi="Traditional Arabic"/>
                <w:b/>
                <w:sz w:val="32"/>
              </w:rPr>
              <w:t>ض</w:t>
            </w:r>
          </w:p>
        </w:tc>
      </w:tr>
    </w:tbl>
    <w:p>
      <w:r>
        <w:rPr>
          <w:rFonts w:ascii="Calibri" w:hAnsi="Calibri"/>
          <w:i/>
          <w:sz w:val="23"/>
        </w:rPr>
        <w:t>[Wafaq Musallas Huruf Ayat Thardul-Jinn 3×3 — Asror Huruf Arab, tidak dilatinkan]</w:t>
      </w:r>
    </w:p>
    <w:p>
      <w:pPr>
        <w:pStyle w:val="Heading2"/>
      </w:pPr>
      <w:r>
        <w:rPr>
          <w:color w:val="1B4332"/>
        </w:rPr>
        <w:t>Terjemahan</w:t>
      </w:r>
    </w:p>
    <w:p>
      <w:r>
        <w:rPr>
          <w:rFonts w:ascii="Calibri" w:hAnsi="Calibri"/>
          <w:sz w:val="23"/>
        </w:rPr>
        <w:t>Rahasia-rahasia para tokoh ahli hikmah (ar-rijāl) dalam menggunakan ayat-ayat Al-Qur'an untuk mengusir jin dan setan.</w:t>
      </w:r>
    </w:p>
    <w:tbl>
      <w:tblPr>
        <w:tblStyle w:val="TableGrid"/>
        <w:tblW w:type="auto" w:w="0"/>
        <w:jc w:val="center"/>
        <w:tblLook w:firstColumn="1" w:firstRow="1" w:lastColumn="0" w:lastRow="0" w:noHBand="0" w:noVBand="1" w:val="04A0"/>
        <w:bidiVisual/>
      </w:tblPr>
      <w:tblGrid>
        <w:gridCol w:w="3346"/>
        <w:gridCol w:w="3346"/>
        <w:gridCol w:w="3346"/>
      </w:tblGrid>
      <w:tr>
        <w:tc>
          <w:tcPr>
            <w:tcW w:type="dxa" w:w="3346"/>
          </w:tcPr>
          <w:p>
            <w:pPr>
              <w:jc w:val="center"/>
            </w:pPr>
            <w:r>
              <w:rPr>
                <w:rFonts w:ascii="Traditional Arabic" w:hAnsi="Traditional Arabic"/>
                <w:b/>
                <w:sz w:val="32"/>
              </w:rPr>
              <w:t>د</w:t>
            </w:r>
          </w:p>
        </w:tc>
        <w:tc>
          <w:tcPr>
            <w:tcW w:type="dxa" w:w="3346"/>
          </w:tcPr>
          <w:p>
            <w:pPr>
              <w:jc w:val="center"/>
            </w:pPr>
            <w:r>
              <w:rPr>
                <w:rFonts w:ascii="Traditional Arabic" w:hAnsi="Traditional Arabic"/>
                <w:b/>
                <w:sz w:val="32"/>
              </w:rPr>
              <w:t>ق</w:t>
            </w:r>
          </w:p>
        </w:tc>
        <w:tc>
          <w:tcPr>
            <w:tcW w:type="dxa" w:w="3346"/>
          </w:tcPr>
          <w:p>
            <w:pPr>
              <w:jc w:val="center"/>
            </w:pPr>
            <w:r>
              <w:rPr>
                <w:rFonts w:ascii="Traditional Arabic" w:hAnsi="Traditional Arabic"/>
                <w:b/>
                <w:sz w:val="32"/>
              </w:rPr>
              <w:t>و</w:t>
            </w:r>
          </w:p>
        </w:tc>
      </w:tr>
      <w:tr>
        <w:tc>
          <w:tcPr>
            <w:tcW w:type="dxa" w:w="3346"/>
          </w:tcPr>
          <w:p>
            <w:pPr>
              <w:jc w:val="center"/>
            </w:pPr>
            <w:r>
              <w:rPr>
                <w:rFonts w:ascii="Traditional Arabic" w:hAnsi="Traditional Arabic"/>
                <w:b/>
                <w:sz w:val="32"/>
              </w:rPr>
              <w:t>ص</w:t>
            </w:r>
          </w:p>
        </w:tc>
        <w:tc>
          <w:tcPr>
            <w:tcW w:type="dxa" w:w="3346"/>
          </w:tcPr>
          <w:p>
            <w:pPr>
              <w:jc w:val="center"/>
            </w:pPr>
            <w:r>
              <w:rPr>
                <w:rFonts w:ascii="Traditional Arabic" w:hAnsi="Traditional Arabic"/>
                <w:b/>
                <w:sz w:val="32"/>
              </w:rPr>
              <w:t>ن</w:t>
            </w:r>
          </w:p>
        </w:tc>
        <w:tc>
          <w:tcPr>
            <w:tcW w:type="dxa" w:w="3346"/>
          </w:tcPr>
          <w:p>
            <w:pPr>
              <w:jc w:val="center"/>
            </w:pPr>
            <w:r>
              <w:rPr>
                <w:rFonts w:ascii="Traditional Arabic" w:hAnsi="Traditional Arabic"/>
                <w:b/>
                <w:sz w:val="32"/>
              </w:rPr>
              <w:t>ز</w:t>
            </w:r>
          </w:p>
        </w:tc>
      </w:tr>
      <w:tr>
        <w:tc>
          <w:tcPr>
            <w:tcW w:type="dxa" w:w="3346"/>
          </w:tcPr>
          <w:p>
            <w:pPr>
              <w:jc w:val="center"/>
            </w:pPr>
            <w:r>
              <w:rPr>
                <w:rFonts w:ascii="Traditional Arabic" w:hAnsi="Traditional Arabic"/>
                <w:b/>
                <w:sz w:val="32"/>
              </w:rPr>
              <w:t>ر</w:t>
            </w:r>
          </w:p>
        </w:tc>
        <w:tc>
          <w:tcPr>
            <w:tcW w:type="dxa" w:w="3346"/>
          </w:tcPr>
          <w:p>
            <w:pPr>
              <w:jc w:val="center"/>
            </w:pPr>
            <w:r>
              <w:rPr>
                <w:rFonts w:ascii="Traditional Arabic" w:hAnsi="Traditional Arabic"/>
                <w:b/>
                <w:sz w:val="32"/>
              </w:rPr>
              <w:t>ا</w:t>
            </w:r>
          </w:p>
        </w:tc>
        <w:tc>
          <w:tcPr>
            <w:tcW w:type="dxa" w:w="3346"/>
          </w:tcPr>
          <w:p>
            <w:pPr>
              <w:jc w:val="center"/>
            </w:pPr>
            <w:r>
              <w:rPr>
                <w:rFonts w:ascii="Traditional Arabic" w:hAnsi="Traditional Arabic"/>
                <w:b/>
                <w:sz w:val="32"/>
              </w:rPr>
              <w:t>ض</w:t>
            </w:r>
          </w:p>
        </w:tc>
      </w:tr>
    </w:tbl>
    <w:p>
      <w:r>
        <w:rPr>
          <w:rFonts w:ascii="Calibri" w:hAnsi="Calibri"/>
          <w:sz w:val="23"/>
        </w:rPr>
        <w:t>[Wafaq Musallas Huruf Ayat Thardul-Jinn 3×3 — Asror Huruf Arab, tidak diterjemahkan]</w:t>
      </w:r>
    </w:p>
    <w:p>
      <w:pPr>
        <w:pStyle w:val="Heading2"/>
      </w:pPr>
      <w:r>
        <w:rPr>
          <w:color w:val="1B4332"/>
        </w:rPr>
        <w:t>Syarah dan Penjelasan</w:t>
      </w:r>
    </w:p>
    <w:p>
      <w:r>
        <w:rPr>
          <w:rFonts w:ascii="Calibri" w:hAnsi="Calibri"/>
          <w:sz w:val="23"/>
        </w:rPr>
        <w:t>1. **Verifikasi 3× vs Scan Asli `hal_57.png` &amp; `wafaq_hal57.jpg` — Pembersihan Total Teks Draf Karangan**:</w:t>
      </w:r>
    </w:p>
    <w:p>
      <w:r>
        <w:rPr>
          <w:rFonts w:ascii="Calibri" w:hAnsi="Calibri"/>
          <w:sz w:val="23"/>
        </w:rPr>
        <w:t>- Pada draf kiriman sebelumnya, Halaman 57 ditulis sebagai `إِثْبَاتُ الْجُمْلَةِ الزَّائِدَةِ - الدرس الرابع` (teks karangan yang tidak ada dalam kitab). Setelah diverifikasi terhadap scan asli `hal_57.png` dan `wafaq_hal57.jpg`, halaman ini adalah kelanjutan langsung dari akhir Halaman 56 (`وَالْوَضْعُ يَكُونُ بِتَرْتِيبٍ مِنَ الْأَصْغَرِ إِلَى الْأَكْبَرِ هَكَذَا ،`), yang menampilkan diagram **Wafaq Musallas Huruf 3×3** hasil ekstraksi ayat `اخْرُجْ مِنْهَا فَإِنَّكَ رَجِيمٌ`.</w:t>
      </w:r>
    </w:p>
    <w:p>
      <w:r>
        <w:rPr>
          <w:rFonts w:ascii="Calibri" w:hAnsi="Calibri"/>
          <w:sz w:val="23"/>
        </w:rPr>
        <w:t>- Sesuai pedoman baku workspace, huruf-huruf di dalam tabel wafaq **tidak dilatinkan dan tidak diterjemahkan**, serta disusun dalam orientasi kanan-ke-kiri (`dir="rtl"`):</w:t>
      </w:r>
    </w:p>
    <w:p>
      <w:r>
        <w:rPr>
          <w:rFonts w:ascii="Calibri" w:hAnsi="Calibri"/>
          <w:sz w:val="23"/>
        </w:rPr>
        <w:t>- **Baris 1 (kanan→kiri)**: `| د | ق | و |` *(tampilan visual kiri→kanan pada gambar: `و | ق | د`)*</w:t>
      </w:r>
    </w:p>
    <w:p>
      <w:r>
        <w:rPr>
          <w:rFonts w:ascii="Calibri" w:hAnsi="Calibri"/>
          <w:sz w:val="23"/>
        </w:rPr>
        <w:t>- **Baris 2 (kanan→kiri)**: `| ص | ن | ز |` *(tampilan visual kiri→kanan pada gambar: `ز | ن | ص`)*</w:t>
      </w:r>
    </w:p>
    <w:p>
      <w:r>
        <w:rPr>
          <w:rFonts w:ascii="Calibri" w:hAnsi="Calibri"/>
          <w:sz w:val="23"/>
        </w:rPr>
        <w:t>- **Baris 3 (kanan→kiri)**: `| ر | ا | ض |` *(tampilan visual kiri→kanan pada gambar: `ض | ا | ر`)*</w:t>
      </w:r>
    </w:p>
    <w:p>
      <w:r>
        <w:rPr>
          <w:rFonts w:ascii="Calibri" w:hAnsi="Calibri"/>
          <w:sz w:val="23"/>
        </w:rPr>
        <w:t>2. **Bukti Presisi Pemetaan 9 Huruf ke Dalam Kamar `[ اجهزط ]` dan `[ بدوح ]`**:</w:t>
      </w:r>
    </w:p>
    <w:p>
      <w:r>
        <w:rPr>
          <w:rFonts w:ascii="Calibri" w:hAnsi="Calibri"/>
          <w:sz w:val="23"/>
        </w:rPr>
        <w:t>- Perhatikan bagaimana kesembilan huruf hasil ekstraksi Halaman 56 menempati kamar-kamar *Musallas Thabī'ī* (`١` s.d. `٩`) secara berurutan dari nilai Abjad terkecil ke terbesar:</w:t>
      </w:r>
    </w:p>
    <w:p>
      <w:r>
        <w:rPr>
          <w:rFonts w:ascii="Calibri" w:hAnsi="Calibri"/>
          <w:sz w:val="23"/>
        </w:rPr>
        <w:t>- **Kelompok *Afrād* (`[ ص ا ن ق ز ]` → diurutkan menjadi `ا [1] ، ز [7] ، ن [50] ، ص [90] ، ق [100]`)**:</w:t>
      </w:r>
    </w:p>
    <w:p>
      <w:r>
        <w:rPr>
          <w:rFonts w:ascii="Calibri" w:hAnsi="Calibri"/>
          <w:sz w:val="23"/>
        </w:rPr>
        <w:t>- Kamar 1 (`ا` — Bawah-Tengah): diisi **`ا`** (1)</w:t>
      </w:r>
    </w:p>
    <w:p>
      <w:r>
        <w:rPr>
          <w:rFonts w:ascii="Calibri" w:hAnsi="Calibri"/>
          <w:sz w:val="23"/>
        </w:rPr>
        <w:t>- Kamar 3 (`ج` — Kiri-Tengah): diisi **`ز`** (7)</w:t>
      </w:r>
    </w:p>
    <w:p>
      <w:r>
        <w:rPr>
          <w:rFonts w:ascii="Calibri" w:hAnsi="Calibri"/>
          <w:sz w:val="23"/>
        </w:rPr>
        <w:t>- Kamar 5 (`ه` — Pusat/Tengah): diisi **`ن`** (50)</w:t>
      </w:r>
    </w:p>
    <w:p>
      <w:r>
        <w:rPr>
          <w:rFonts w:ascii="Calibri" w:hAnsi="Calibri"/>
          <w:sz w:val="23"/>
        </w:rPr>
        <w:t>- Kamar 7 (`ز` — Kanan-Tengah): diisi **`ص`** (90)</w:t>
      </w:r>
    </w:p>
    <w:p>
      <w:r>
        <w:rPr>
          <w:rFonts w:ascii="Calibri" w:hAnsi="Calibri"/>
          <w:sz w:val="23"/>
        </w:rPr>
        <w:t>- Kamar 9 (`ط` — Atas-Tengah): diisi **`ق`** (100)</w:t>
      </w:r>
    </w:p>
    <w:p>
      <w:r>
        <w:rPr>
          <w:rFonts w:ascii="Calibri" w:hAnsi="Calibri"/>
          <w:sz w:val="23"/>
        </w:rPr>
        <w:t>- **Kelompok *Azwāj* (`[ د و ر ض ]` → diurutkan menjadi `د [4] ، و [6] ، ر [200] ، ض [800]`)**:</w:t>
      </w:r>
    </w:p>
    <w:p>
      <w:r>
        <w:rPr>
          <w:rFonts w:ascii="Calibri" w:hAnsi="Calibri"/>
          <w:sz w:val="23"/>
        </w:rPr>
        <w:t>- Kamar 2 (`ب` — Atas-Kanan): diisi **`د`** (4)</w:t>
      </w:r>
    </w:p>
    <w:p>
      <w:r>
        <w:rPr>
          <w:rFonts w:ascii="Calibri" w:hAnsi="Calibri"/>
          <w:sz w:val="23"/>
        </w:rPr>
        <w:t>- Kamar 4 (`د` — Atas-Kiri): diisi **`و`** (6)</w:t>
      </w:r>
    </w:p>
    <w:p>
      <w:r>
        <w:rPr>
          <w:rFonts w:ascii="Calibri" w:hAnsi="Calibri"/>
          <w:sz w:val="23"/>
        </w:rPr>
        <w:t>- Kamar 6 (`و` — Bawah-Kanan): diisi **`ر`** (200)</w:t>
      </w:r>
    </w:p>
    <w:p>
      <w:r>
        <w:rPr>
          <w:rFonts w:ascii="Calibri" w:hAnsi="Calibri"/>
          <w:sz w:val="23"/>
        </w:rPr>
        <w:t>- Kamar 8 (`ح` — Bawah-Kiri): diisi **`ض`** (800)</w:t>
      </w:r>
    </w:p>
    <w:p>
      <w:pPr>
        <w:pStyle w:val="Heading2"/>
      </w:pPr>
      <w:r>
        <w:rPr>
          <w:color w:val="1B4332"/>
        </w:rPr>
        <w:t>Khususiyah dan Tatacara Praktik</w:t>
      </w:r>
    </w:p>
    <w:p>
      <w:r>
        <w:rPr>
          <w:rFonts w:ascii="Calibri" w:hAnsi="Calibri"/>
          <w:sz w:val="23"/>
        </w:rPr>
        <w:t>1. **Cara Penggunaan Wafaq Ayat *Thardul-Jinn***:</w:t>
      </w:r>
    </w:p>
    <w:p>
      <w:r>
        <w:rPr>
          <w:rFonts w:ascii="Calibri" w:hAnsi="Calibri"/>
          <w:sz w:val="23"/>
        </w:rPr>
        <w:t>- Wafaq Musallas 3×3 di Halaman 57 ini merupakan intisari huruf (*khulāshah harfiyyah*) dari ayat pengusir jin `فَاخْرُجْ مِنْهَا فَإِنَّكَ رَجِيمٌ`.</w:t>
      </w:r>
    </w:p>
    <w:p>
      <w:r>
        <w:rPr>
          <w:rFonts w:ascii="Calibri" w:hAnsi="Calibri"/>
          <w:sz w:val="23"/>
        </w:rPr>
        <w:t>- Dapat ditulis dengan tinta suci (za'faran dan air mawar) untuk dibawa oleh orang yang terkena gangguan jin/setan atau dilarutkan untuk diminum/dibasuhkan, seraya membacakan ayat tersebut di atasnya.</w:t>
      </w:r>
    </w:p>
    <w:p>
      <w:r>
        <w:rPr>
          <w:rFonts w:ascii="Calibri" w:hAnsi="Calibri"/>
          <w:sz w:val="23"/>
        </w:rPr>
        <w:t>2. **Templat Universal untuk Seluruh Ayat Al-Qur'an**:</w:t>
      </w:r>
    </w:p>
    <w:p>
      <w:r>
        <w:rPr>
          <w:rFonts w:ascii="Calibri" w:hAnsi="Calibri"/>
          <w:sz w:val="23"/>
        </w:rPr>
        <w:t>- Sebagaimana ditegaskan Syeikh al-Basyir pada Halaman 56 (`وَجَدَهَا نَافِعَةً لِأُمُورٍ شَتَّى`), metode ekstraksi *Dzukūr* (5 kamar *Afrād*) dan *Ināts* (4 kamar *Azwāj*) ini dapat diterapkan pada ayat Al-Qur'an mana pun sesuai hajat yang dituju.</w:t>
      </w:r>
    </w:p>
    <w:p>
      <w:r>
        <w:br w:type="page"/>
      </w:r>
    </w:p>
    <w:p>
      <w:pPr>
        <w:jc w:val="center"/>
      </w:pPr>
      <w:r>
        <w:drawing>
          <wp:inline xmlns:a="http://schemas.openxmlformats.org/drawingml/2006/main" xmlns:pic="http://schemas.openxmlformats.org/drawingml/2006/picture">
            <wp:extent cx="3840480" cy="2967644"/>
            <wp:docPr id="54" name="Picture 54"/>
            <wp:cNvGraphicFramePr>
              <a:graphicFrameLocks noChangeAspect="1"/>
            </wp:cNvGraphicFramePr>
            <a:graphic>
              <a:graphicData uri="http://schemas.openxmlformats.org/drawingml/2006/picture">
                <pic:pic>
                  <pic:nvPicPr>
                    <pic:cNvPr id="0" name="hal_58.png"/>
                    <pic:cNvPicPr/>
                  </pic:nvPicPr>
                  <pic:blipFill>
                    <a:blip r:embed="rId63"/>
                    <a:stretch>
                      <a:fillRect/>
                    </a:stretch>
                  </pic:blipFill>
                  <pic:spPr>
                    <a:xfrm>
                      <a:off x="0" y="0"/>
                      <a:ext cx="3840480" cy="2967644"/>
                    </a:xfrm>
                    <a:prstGeom prst="rect"/>
                  </pic:spPr>
                </pic:pic>
              </a:graphicData>
            </a:graphic>
          </wp:inline>
        </w:drawing>
      </w:r>
    </w:p>
    <w:p>
      <w:pPr>
        <w:pStyle w:val="Heading1"/>
      </w:pPr>
      <w:r>
        <w:rPr>
          <w:color w:val="0D3B2E"/>
        </w:rPr>
        <w:t>HALAMAN 58 — أَسْرَارُ الرِّجَالِ فِي اسْتِعْمَالِ آيَاتِ الْقُرْآنِ لِطَرْدِ الْجِنِّ وَالشَّيْطَانِ (٣)</w:t>
      </w:r>
    </w:p>
    <w:p>
      <w:pPr>
        <w:pStyle w:val="Heading2"/>
      </w:pPr>
      <w:r>
        <w:rPr>
          <w:color w:val="1B4332"/>
        </w:rPr>
        <w:t>arab</w:t>
      </w:r>
    </w:p>
    <w:p>
      <w:pPr>
        <w:jc w:val="center"/>
      </w:pPr>
      <w:r>
        <w:drawing>
          <wp:inline xmlns:a="http://schemas.openxmlformats.org/drawingml/2006/main" xmlns:pic="http://schemas.openxmlformats.org/drawingml/2006/picture">
            <wp:extent cx="2834640" cy="1934642"/>
            <wp:docPr id="55" name="Picture 55"/>
            <wp:cNvGraphicFramePr>
              <a:graphicFrameLocks noChangeAspect="1"/>
            </wp:cNvGraphicFramePr>
            <a:graphic>
              <a:graphicData uri="http://schemas.openxmlformats.org/drawingml/2006/picture">
                <pic:pic>
                  <pic:nvPicPr>
                    <pic:cNvPr id="0" name="wafaq_hal58.jpg"/>
                    <pic:cNvPicPr/>
                  </pic:nvPicPr>
                  <pic:blipFill>
                    <a:blip r:embed="rId64"/>
                    <a:stretch>
                      <a:fillRect/>
                    </a:stretch>
                  </pic:blipFill>
                  <pic:spPr>
                    <a:xfrm>
                      <a:off x="0" y="0"/>
                      <a:ext cx="2834640" cy="1934642"/>
                    </a:xfrm>
                    <a:prstGeom prst="rect"/>
                  </pic:spPr>
                </pic:pic>
              </a:graphicData>
            </a:graphic>
          </wp:inline>
        </w:drawing>
      </w:r>
    </w:p>
    <w:p>
      <w:pPr>
        <w:jc w:val="right"/>
      </w:pPr>
      <w:r>
        <w:rPr>
          <w:rFonts w:ascii="Traditional Arabic" w:hAnsi="Traditional Arabic"/>
          <w:sz w:val="32"/>
        </w:rPr>
        <w:t>أَسْرَارُ الرِّجَالِ فِي اسْتِعْمَالِ آيَاتِ الْقُرْآنِ لِطَرْدِ الْجِنِّ وَالشَّيْطَانِ</w:t>
      </w:r>
    </w:p>
    <w:tbl>
      <w:tblPr>
        <w:tblStyle w:val="TableGrid"/>
        <w:tblW w:type="auto" w:w="0"/>
        <w:jc w:val="center"/>
        <w:tblLook w:firstColumn="1" w:firstRow="1" w:lastColumn="0" w:lastRow="0" w:noHBand="0" w:noVBand="1" w:val="04A0"/>
        <w:bidiVisual/>
      </w:tblPr>
      <w:tblGrid>
        <w:gridCol w:w="2509"/>
        <w:gridCol w:w="2509"/>
        <w:gridCol w:w="2509"/>
        <w:gridCol w:w="2509"/>
      </w:tblGrid>
      <w:tr>
        <w:tc>
          <w:tcPr>
            <w:tcW w:type="dxa" w:w="2509"/>
          </w:tcPr>
          <w:p>
            <w:pPr>
              <w:jc w:val="center"/>
            </w:pPr>
            <w:r>
              <w:rPr>
                <w:rFonts w:ascii="Traditional Arabic" w:hAnsi="Traditional Arabic"/>
                <w:b/>
                <w:sz w:val="32"/>
              </w:rPr>
              <w:t>٤٠٨</w:t>
            </w:r>
          </w:p>
        </w:tc>
        <w:tc>
          <w:tcPr>
            <w:tcW w:type="dxa" w:w="2509"/>
          </w:tcPr>
          <w:p>
            <w:pPr>
              <w:jc w:val="center"/>
            </w:pPr>
            <w:r>
              <w:rPr>
                <w:rFonts w:ascii="Traditional Arabic" w:hAnsi="Traditional Arabic"/>
                <w:b/>
                <w:sz w:val="32"/>
              </w:rPr>
              <w:t>٥٥٠</w:t>
            </w:r>
          </w:p>
        </w:tc>
        <w:tc>
          <w:tcPr>
            <w:tcW w:type="dxa" w:w="2509"/>
          </w:tcPr>
          <w:p>
            <w:pPr>
              <w:jc w:val="center"/>
            </w:pPr>
            <w:r>
              <w:rPr>
                <w:rFonts w:ascii="Traditional Arabic" w:hAnsi="Traditional Arabic"/>
                <w:b/>
                <w:sz w:val="32"/>
              </w:rPr>
              <w:t>١٠٠١</w:t>
            </w:r>
          </w:p>
        </w:tc>
        <w:tc>
          <w:tcPr>
            <w:tcW w:type="dxa" w:w="2509"/>
          </w:tcPr>
          <w:p>
            <w:pPr>
              <w:jc w:val="center"/>
            </w:pPr>
            <w:r>
              <w:rPr>
                <w:rFonts w:ascii="Traditional Arabic" w:hAnsi="Traditional Arabic"/>
                <w:b/>
                <w:sz w:val="32"/>
              </w:rPr>
              <w:t>١٦٦٧</w:t>
            </w:r>
          </w:p>
        </w:tc>
      </w:tr>
      <w:tr>
        <w:tc>
          <w:tcPr>
            <w:tcW w:type="dxa" w:w="2509"/>
          </w:tcPr>
          <w:p>
            <w:pPr>
              <w:jc w:val="center"/>
            </w:pPr>
            <w:r>
              <w:rPr>
                <w:rFonts w:ascii="Traditional Arabic" w:hAnsi="Traditional Arabic"/>
                <w:b/>
                <w:sz w:val="32"/>
              </w:rPr>
              <w:t>١٠٠٢</w:t>
            </w:r>
          </w:p>
        </w:tc>
        <w:tc>
          <w:tcPr>
            <w:tcW w:type="dxa" w:w="2509"/>
          </w:tcPr>
          <w:p>
            <w:pPr>
              <w:jc w:val="center"/>
            </w:pPr>
            <w:r>
              <w:rPr>
                <w:rFonts w:ascii="Traditional Arabic" w:hAnsi="Traditional Arabic"/>
                <w:b/>
                <w:sz w:val="32"/>
              </w:rPr>
              <w:t>١٦٦٦</w:t>
            </w:r>
          </w:p>
        </w:tc>
        <w:tc>
          <w:tcPr>
            <w:tcW w:type="dxa" w:w="2509"/>
          </w:tcPr>
          <w:p>
            <w:pPr>
              <w:jc w:val="center"/>
            </w:pPr>
            <w:r>
              <w:rPr>
                <w:rFonts w:ascii="Traditional Arabic" w:hAnsi="Traditional Arabic"/>
                <w:b/>
                <w:sz w:val="32"/>
              </w:rPr>
              <w:t>٤٠٩</w:t>
            </w:r>
          </w:p>
        </w:tc>
        <w:tc>
          <w:tcPr>
            <w:tcW w:type="dxa" w:w="2509"/>
          </w:tcPr>
          <w:p>
            <w:pPr>
              <w:jc w:val="center"/>
            </w:pPr>
            <w:r>
              <w:rPr>
                <w:rFonts w:ascii="Traditional Arabic" w:hAnsi="Traditional Arabic"/>
                <w:b/>
                <w:sz w:val="32"/>
              </w:rPr>
              <w:t>٥٤٩</w:t>
            </w:r>
          </w:p>
        </w:tc>
      </w:tr>
      <w:tr>
        <w:tc>
          <w:tcPr>
            <w:tcW w:type="dxa" w:w="2509"/>
          </w:tcPr>
          <w:p>
            <w:pPr>
              <w:jc w:val="center"/>
            </w:pPr>
            <w:r>
              <w:rPr>
                <w:rFonts w:ascii="Traditional Arabic" w:hAnsi="Traditional Arabic"/>
                <w:b/>
                <w:sz w:val="32"/>
              </w:rPr>
              <w:t>١٦٦٥</w:t>
            </w:r>
          </w:p>
        </w:tc>
        <w:tc>
          <w:tcPr>
            <w:tcW w:type="dxa" w:w="2509"/>
          </w:tcPr>
          <w:p>
            <w:pPr>
              <w:jc w:val="center"/>
            </w:pPr>
            <w:r>
              <w:rPr>
                <w:rFonts w:ascii="Traditional Arabic" w:hAnsi="Traditional Arabic"/>
                <w:b/>
                <w:sz w:val="32"/>
              </w:rPr>
              <w:t>٩٩٩</w:t>
            </w:r>
          </w:p>
        </w:tc>
        <w:tc>
          <w:tcPr>
            <w:tcW w:type="dxa" w:w="2509"/>
          </w:tcPr>
          <w:p>
            <w:pPr>
              <w:jc w:val="center"/>
            </w:pPr>
            <w:r>
              <w:rPr>
                <w:rFonts w:ascii="Traditional Arabic" w:hAnsi="Traditional Arabic"/>
                <w:b/>
                <w:sz w:val="32"/>
              </w:rPr>
              <w:t>٥٥٢</w:t>
            </w:r>
          </w:p>
        </w:tc>
        <w:tc>
          <w:tcPr>
            <w:tcW w:type="dxa" w:w="2509"/>
          </w:tcPr>
          <w:p>
            <w:pPr>
              <w:jc w:val="center"/>
            </w:pPr>
            <w:r>
              <w:rPr>
                <w:rFonts w:ascii="Traditional Arabic" w:hAnsi="Traditional Arabic"/>
                <w:b/>
                <w:sz w:val="32"/>
              </w:rPr>
              <w:t>٤١٠</w:t>
            </w:r>
          </w:p>
        </w:tc>
      </w:tr>
      <w:tr>
        <w:tc>
          <w:tcPr>
            <w:tcW w:type="dxa" w:w="2509"/>
          </w:tcPr>
          <w:p>
            <w:pPr>
              <w:jc w:val="center"/>
            </w:pPr>
            <w:r>
              <w:rPr>
                <w:rFonts w:ascii="Traditional Arabic" w:hAnsi="Traditional Arabic"/>
                <w:b/>
                <w:sz w:val="32"/>
              </w:rPr>
              <w:t>٥٥١</w:t>
            </w:r>
          </w:p>
        </w:tc>
        <w:tc>
          <w:tcPr>
            <w:tcW w:type="dxa" w:w="2509"/>
          </w:tcPr>
          <w:p>
            <w:pPr>
              <w:jc w:val="center"/>
            </w:pPr>
            <w:r>
              <w:rPr>
                <w:rFonts w:ascii="Traditional Arabic" w:hAnsi="Traditional Arabic"/>
                <w:b/>
                <w:sz w:val="32"/>
              </w:rPr>
              <w:t>٤٤١</w:t>
            </w:r>
          </w:p>
        </w:tc>
        <w:tc>
          <w:tcPr>
            <w:tcW w:type="dxa" w:w="2509"/>
          </w:tcPr>
          <w:p>
            <w:pPr>
              <w:jc w:val="center"/>
            </w:pPr>
            <w:r>
              <w:rPr>
                <w:rFonts w:ascii="Traditional Arabic" w:hAnsi="Traditional Arabic"/>
                <w:b/>
                <w:sz w:val="32"/>
              </w:rPr>
              <w:t>١٦٦٤</w:t>
            </w:r>
          </w:p>
        </w:tc>
        <w:tc>
          <w:tcPr>
            <w:tcW w:type="dxa" w:w="2509"/>
          </w:tcPr>
          <w:p>
            <w:pPr>
              <w:jc w:val="center"/>
            </w:pPr>
            <w:r>
              <w:rPr>
                <w:rFonts w:ascii="Traditional Arabic" w:hAnsi="Traditional Arabic"/>
                <w:b/>
                <w:sz w:val="32"/>
              </w:rPr>
              <w:t>١٠٠٠</w:t>
            </w:r>
          </w:p>
        </w:tc>
      </w:tr>
    </w:tbl>
    <w:p>
      <w:pPr>
        <w:jc w:val="right"/>
      </w:pPr>
      <w:r>
        <w:rPr>
          <w:rFonts w:ascii="Traditional Arabic" w:hAnsi="Traditional Arabic"/>
          <w:sz w:val="32"/>
        </w:rPr>
        <w:t>ثُمَّ نَحْسُبُ الْأَضْلَاعَ طُولًا وَعَرْضًا وَكَذَلِكَ الْقُطْرَيْنِ وَعَلَيْهِ يَكُونُ عَدَدُهُ كَالتَّالِي :-</w:t>
      </w:r>
    </w:p>
    <w:p>
      <w:pPr>
        <w:jc w:val="right"/>
      </w:pPr>
      <w:r>
        <w:rPr>
          <w:rFonts w:ascii="Traditional Arabic" w:hAnsi="Traditional Arabic"/>
          <w:sz w:val="32"/>
        </w:rPr>
        <w:t>بطد = ١١٠ ، زهج = ١٤٧ ، واح = ١٠٠١ ، بزو = ٢٩٤ ، اهط = ١٥١ ، دجح = ٨١٣ ، بهح = ٨٥٤ دهو = ٢٥٦ ، فَنَظَرْنَا إِلَى مَرَاتِبِ الْأَعْدَادِ فَتَقَرَّرَ جَمْعُهُمْ هَكَذَا ،</w:t>
      </w:r>
    </w:p>
    <w:p>
      <w:pPr>
        <w:jc w:val="right"/>
      </w:pPr>
      <w:r>
        <w:rPr>
          <w:rFonts w:ascii="Traditional Arabic" w:hAnsi="Traditional Arabic"/>
          <w:sz w:val="32"/>
        </w:rPr>
        <w:t>[ ١١٠ + ١٤٧ + ١٥١ = ٤٠٨ ] ، [ ٢٥٦ + ٢٩٤ = ٥٥٠ ] ، [ ٨١٣ + ٨٥٤ = ١٦٦٧ ] ، [ وَيَبْقَى الْعَدَدُ ١٠٠١ كَمَا هُوَ ] فَصَارَتْ لَدَيْنَا أَرْبَعَةُ أَعْدَادٍ نَنْزِلُ بِهَا فِي مُرَبَّعٍ عَلَى طَرِيقَةِ [ ازلن ]</w:t>
      </w:r>
    </w:p>
    <w:p>
      <w:pPr>
        <w:pStyle w:val="Heading2"/>
      </w:pPr>
      <w:r>
        <w:rPr>
          <w:color w:val="1B4332"/>
        </w:rPr>
        <w:t>latin</w:t>
      </w:r>
    </w:p>
    <w:p>
      <w:r>
        <w:rPr>
          <w:rFonts w:ascii="Calibri" w:hAnsi="Calibri"/>
          <w:i/>
          <w:sz w:val="23"/>
        </w:rPr>
        <w:t>Asrārur-rijāli fi-sti'māli āyātil-Qur'āni lithardil-jinni wasy-syaithāni.</w:t>
      </w:r>
    </w:p>
    <w:tbl>
      <w:tblPr>
        <w:tblStyle w:val="TableGrid"/>
        <w:tblW w:type="auto" w:w="0"/>
        <w:jc w:val="center"/>
        <w:tblLook w:firstColumn="1" w:firstRow="1" w:lastColumn="0" w:lastRow="0" w:noHBand="0" w:noVBand="1" w:val="04A0"/>
        <w:bidiVisual/>
      </w:tblPr>
      <w:tblGrid>
        <w:gridCol w:w="2509"/>
        <w:gridCol w:w="2509"/>
        <w:gridCol w:w="2509"/>
        <w:gridCol w:w="2509"/>
      </w:tblGrid>
      <w:tr>
        <w:tc>
          <w:tcPr>
            <w:tcW w:type="dxa" w:w="2509"/>
          </w:tcPr>
          <w:p>
            <w:pPr>
              <w:jc w:val="center"/>
            </w:pPr>
            <w:r>
              <w:rPr>
                <w:rFonts w:ascii="Traditional Arabic" w:hAnsi="Traditional Arabic"/>
                <w:b/>
                <w:sz w:val="32"/>
              </w:rPr>
              <w:t>٤٠٨</w:t>
            </w:r>
          </w:p>
        </w:tc>
        <w:tc>
          <w:tcPr>
            <w:tcW w:type="dxa" w:w="2509"/>
          </w:tcPr>
          <w:p>
            <w:pPr>
              <w:jc w:val="center"/>
            </w:pPr>
            <w:r>
              <w:rPr>
                <w:rFonts w:ascii="Traditional Arabic" w:hAnsi="Traditional Arabic"/>
                <w:b/>
                <w:sz w:val="32"/>
              </w:rPr>
              <w:t>٥٥٠</w:t>
            </w:r>
          </w:p>
        </w:tc>
        <w:tc>
          <w:tcPr>
            <w:tcW w:type="dxa" w:w="2509"/>
          </w:tcPr>
          <w:p>
            <w:pPr>
              <w:jc w:val="center"/>
            </w:pPr>
            <w:r>
              <w:rPr>
                <w:rFonts w:ascii="Traditional Arabic" w:hAnsi="Traditional Arabic"/>
                <w:b/>
                <w:sz w:val="32"/>
              </w:rPr>
              <w:t>١٠٠١</w:t>
            </w:r>
          </w:p>
        </w:tc>
        <w:tc>
          <w:tcPr>
            <w:tcW w:type="dxa" w:w="2509"/>
          </w:tcPr>
          <w:p>
            <w:pPr>
              <w:jc w:val="center"/>
            </w:pPr>
            <w:r>
              <w:rPr>
                <w:rFonts w:ascii="Traditional Arabic" w:hAnsi="Traditional Arabic"/>
                <w:b/>
                <w:sz w:val="32"/>
              </w:rPr>
              <w:t>١٦٦٧</w:t>
            </w:r>
          </w:p>
        </w:tc>
      </w:tr>
      <w:tr>
        <w:tc>
          <w:tcPr>
            <w:tcW w:type="dxa" w:w="2509"/>
          </w:tcPr>
          <w:p>
            <w:pPr>
              <w:jc w:val="center"/>
            </w:pPr>
            <w:r>
              <w:rPr>
                <w:rFonts w:ascii="Traditional Arabic" w:hAnsi="Traditional Arabic"/>
                <w:b/>
                <w:sz w:val="32"/>
              </w:rPr>
              <w:t>١٠٠٢</w:t>
            </w:r>
          </w:p>
        </w:tc>
        <w:tc>
          <w:tcPr>
            <w:tcW w:type="dxa" w:w="2509"/>
          </w:tcPr>
          <w:p>
            <w:pPr>
              <w:jc w:val="center"/>
            </w:pPr>
            <w:r>
              <w:rPr>
                <w:rFonts w:ascii="Traditional Arabic" w:hAnsi="Traditional Arabic"/>
                <w:b/>
                <w:sz w:val="32"/>
              </w:rPr>
              <w:t>١٦٦٦</w:t>
            </w:r>
          </w:p>
        </w:tc>
        <w:tc>
          <w:tcPr>
            <w:tcW w:type="dxa" w:w="2509"/>
          </w:tcPr>
          <w:p>
            <w:pPr>
              <w:jc w:val="center"/>
            </w:pPr>
            <w:r>
              <w:rPr>
                <w:rFonts w:ascii="Traditional Arabic" w:hAnsi="Traditional Arabic"/>
                <w:b/>
                <w:sz w:val="32"/>
              </w:rPr>
              <w:t>٤٠٩</w:t>
            </w:r>
          </w:p>
        </w:tc>
        <w:tc>
          <w:tcPr>
            <w:tcW w:type="dxa" w:w="2509"/>
          </w:tcPr>
          <w:p>
            <w:pPr>
              <w:jc w:val="center"/>
            </w:pPr>
            <w:r>
              <w:rPr>
                <w:rFonts w:ascii="Traditional Arabic" w:hAnsi="Traditional Arabic"/>
                <w:b/>
                <w:sz w:val="32"/>
              </w:rPr>
              <w:t>٥٤٩</w:t>
            </w:r>
          </w:p>
        </w:tc>
      </w:tr>
      <w:tr>
        <w:tc>
          <w:tcPr>
            <w:tcW w:type="dxa" w:w="2509"/>
          </w:tcPr>
          <w:p>
            <w:pPr>
              <w:jc w:val="center"/>
            </w:pPr>
            <w:r>
              <w:rPr>
                <w:rFonts w:ascii="Traditional Arabic" w:hAnsi="Traditional Arabic"/>
                <w:b/>
                <w:sz w:val="32"/>
              </w:rPr>
              <w:t>١٦٦٥</w:t>
            </w:r>
          </w:p>
        </w:tc>
        <w:tc>
          <w:tcPr>
            <w:tcW w:type="dxa" w:w="2509"/>
          </w:tcPr>
          <w:p>
            <w:pPr>
              <w:jc w:val="center"/>
            </w:pPr>
            <w:r>
              <w:rPr>
                <w:rFonts w:ascii="Traditional Arabic" w:hAnsi="Traditional Arabic"/>
                <w:b/>
                <w:sz w:val="32"/>
              </w:rPr>
              <w:t>٩٩٩</w:t>
            </w:r>
          </w:p>
        </w:tc>
        <w:tc>
          <w:tcPr>
            <w:tcW w:type="dxa" w:w="2509"/>
          </w:tcPr>
          <w:p>
            <w:pPr>
              <w:jc w:val="center"/>
            </w:pPr>
            <w:r>
              <w:rPr>
                <w:rFonts w:ascii="Traditional Arabic" w:hAnsi="Traditional Arabic"/>
                <w:b/>
                <w:sz w:val="32"/>
              </w:rPr>
              <w:t>٥٥٢</w:t>
            </w:r>
          </w:p>
        </w:tc>
        <w:tc>
          <w:tcPr>
            <w:tcW w:type="dxa" w:w="2509"/>
          </w:tcPr>
          <w:p>
            <w:pPr>
              <w:jc w:val="center"/>
            </w:pPr>
            <w:r>
              <w:rPr>
                <w:rFonts w:ascii="Traditional Arabic" w:hAnsi="Traditional Arabic"/>
                <w:b/>
                <w:sz w:val="32"/>
              </w:rPr>
              <w:t>٤١٠</w:t>
            </w:r>
          </w:p>
        </w:tc>
      </w:tr>
      <w:tr>
        <w:tc>
          <w:tcPr>
            <w:tcW w:type="dxa" w:w="2509"/>
          </w:tcPr>
          <w:p>
            <w:pPr>
              <w:jc w:val="center"/>
            </w:pPr>
            <w:r>
              <w:rPr>
                <w:rFonts w:ascii="Traditional Arabic" w:hAnsi="Traditional Arabic"/>
                <w:b/>
                <w:sz w:val="32"/>
              </w:rPr>
              <w:t>٥٥١</w:t>
            </w:r>
          </w:p>
        </w:tc>
        <w:tc>
          <w:tcPr>
            <w:tcW w:type="dxa" w:w="2509"/>
          </w:tcPr>
          <w:p>
            <w:pPr>
              <w:jc w:val="center"/>
            </w:pPr>
            <w:r>
              <w:rPr>
                <w:rFonts w:ascii="Traditional Arabic" w:hAnsi="Traditional Arabic"/>
                <w:b/>
                <w:sz w:val="32"/>
              </w:rPr>
              <w:t>٤٤١</w:t>
            </w:r>
          </w:p>
        </w:tc>
        <w:tc>
          <w:tcPr>
            <w:tcW w:type="dxa" w:w="2509"/>
          </w:tcPr>
          <w:p>
            <w:pPr>
              <w:jc w:val="center"/>
            </w:pPr>
            <w:r>
              <w:rPr>
                <w:rFonts w:ascii="Traditional Arabic" w:hAnsi="Traditional Arabic"/>
                <w:b/>
                <w:sz w:val="32"/>
              </w:rPr>
              <w:t>١٦٦٤</w:t>
            </w:r>
          </w:p>
        </w:tc>
        <w:tc>
          <w:tcPr>
            <w:tcW w:type="dxa" w:w="2509"/>
          </w:tcPr>
          <w:p>
            <w:pPr>
              <w:jc w:val="center"/>
            </w:pPr>
            <w:r>
              <w:rPr>
                <w:rFonts w:ascii="Traditional Arabic" w:hAnsi="Traditional Arabic"/>
                <w:b/>
                <w:sz w:val="32"/>
              </w:rPr>
              <w:t>١٠٠٠</w:t>
            </w:r>
          </w:p>
        </w:tc>
      </w:tr>
    </w:tbl>
    <w:p>
      <w:r>
        <w:rPr>
          <w:rFonts w:ascii="Calibri" w:hAnsi="Calibri"/>
          <w:i/>
          <w:sz w:val="23"/>
        </w:rPr>
        <w:t>[Wafaq Murabba' Angka 4×4 Metode Azlan — Asror Angka Arab, tidak dilatinkan]</w:t>
      </w:r>
    </w:p>
    <w:p>
      <w:r>
        <w:rPr>
          <w:rFonts w:ascii="Calibri" w:hAnsi="Calibri"/>
          <w:i/>
          <w:sz w:val="23"/>
        </w:rPr>
        <w:t>Tsumma nahsubul-adhlā'a thūlan wa 'ardhan wa kadzālikal-quthraini wa 'alaihi yakūnu 'adaduhū kattālī :-</w:t>
      </w:r>
    </w:p>
    <w:p>
      <w:r>
        <w:rPr>
          <w:rFonts w:ascii="Calibri" w:hAnsi="Calibri"/>
          <w:i/>
          <w:sz w:val="23"/>
        </w:rPr>
        <w:t>[ بطد ] = 110 , [ زهج ] = 147 , [ واح ] = 1001 , [ بزو ] = 294 , [ اهط ] = 151 , [ دجح ] = 813 , [ بهح ] = 854 [ دهو ] = 256 , fanazharnā ilā marātibil-a'dādi fataqarrara jam'uhum hākadzā,</w:t>
      </w:r>
    </w:p>
    <w:p>
      <w:r>
        <w:rPr>
          <w:rFonts w:ascii="Calibri" w:hAnsi="Calibri"/>
          <w:i/>
          <w:sz w:val="23"/>
        </w:rPr>
        <w:t>[ 110 + 147 + 151 = 408 ] , [ 256 + 294 = 550 ] , [ 813 + 854 = 1667 ] , [ wa yabqal-'adadu 1001 kamā huwa ] fashārat ladainā arba'atu a'dādin nanzilu bihā fī murabba'in 'alā tharīqati [ ازلن ]</w:t>
      </w:r>
    </w:p>
    <w:p>
      <w:pPr>
        <w:pStyle w:val="Heading2"/>
      </w:pPr>
      <w:r>
        <w:rPr>
          <w:color w:val="1B4332"/>
        </w:rPr>
        <w:t>Terjemahan</w:t>
      </w:r>
    </w:p>
    <w:p>
      <w:r>
        <w:rPr>
          <w:rFonts w:ascii="Calibri" w:hAnsi="Calibri"/>
          <w:sz w:val="23"/>
        </w:rPr>
        <w:t>Rahasia-rahasia para tokoh ahli hikmah (ar-rijāl) dalam menggunakan ayat-ayat Al-Qur'an untuk mengusir jin dan setan.</w:t>
      </w:r>
    </w:p>
    <w:tbl>
      <w:tblPr>
        <w:tblStyle w:val="TableGrid"/>
        <w:tblW w:type="auto" w:w="0"/>
        <w:jc w:val="center"/>
        <w:tblLook w:firstColumn="1" w:firstRow="1" w:lastColumn="0" w:lastRow="0" w:noHBand="0" w:noVBand="1" w:val="04A0"/>
        <w:bidiVisual/>
      </w:tblPr>
      <w:tblGrid>
        <w:gridCol w:w="2509"/>
        <w:gridCol w:w="2509"/>
        <w:gridCol w:w="2509"/>
        <w:gridCol w:w="2509"/>
      </w:tblGrid>
      <w:tr>
        <w:tc>
          <w:tcPr>
            <w:tcW w:type="dxa" w:w="2509"/>
          </w:tcPr>
          <w:p>
            <w:pPr>
              <w:jc w:val="center"/>
            </w:pPr>
            <w:r>
              <w:rPr>
                <w:rFonts w:ascii="Traditional Arabic" w:hAnsi="Traditional Arabic"/>
                <w:b/>
                <w:sz w:val="32"/>
              </w:rPr>
              <w:t>٤٠٨</w:t>
            </w:r>
          </w:p>
        </w:tc>
        <w:tc>
          <w:tcPr>
            <w:tcW w:type="dxa" w:w="2509"/>
          </w:tcPr>
          <w:p>
            <w:pPr>
              <w:jc w:val="center"/>
            </w:pPr>
            <w:r>
              <w:rPr>
                <w:rFonts w:ascii="Traditional Arabic" w:hAnsi="Traditional Arabic"/>
                <w:b/>
                <w:sz w:val="32"/>
              </w:rPr>
              <w:t>٥٥٠</w:t>
            </w:r>
          </w:p>
        </w:tc>
        <w:tc>
          <w:tcPr>
            <w:tcW w:type="dxa" w:w="2509"/>
          </w:tcPr>
          <w:p>
            <w:pPr>
              <w:jc w:val="center"/>
            </w:pPr>
            <w:r>
              <w:rPr>
                <w:rFonts w:ascii="Traditional Arabic" w:hAnsi="Traditional Arabic"/>
                <w:b/>
                <w:sz w:val="32"/>
              </w:rPr>
              <w:t>١٠٠١</w:t>
            </w:r>
          </w:p>
        </w:tc>
        <w:tc>
          <w:tcPr>
            <w:tcW w:type="dxa" w:w="2509"/>
          </w:tcPr>
          <w:p>
            <w:pPr>
              <w:jc w:val="center"/>
            </w:pPr>
            <w:r>
              <w:rPr>
                <w:rFonts w:ascii="Traditional Arabic" w:hAnsi="Traditional Arabic"/>
                <w:b/>
                <w:sz w:val="32"/>
              </w:rPr>
              <w:t>١٦٦٧</w:t>
            </w:r>
          </w:p>
        </w:tc>
      </w:tr>
      <w:tr>
        <w:tc>
          <w:tcPr>
            <w:tcW w:type="dxa" w:w="2509"/>
          </w:tcPr>
          <w:p>
            <w:pPr>
              <w:jc w:val="center"/>
            </w:pPr>
            <w:r>
              <w:rPr>
                <w:rFonts w:ascii="Traditional Arabic" w:hAnsi="Traditional Arabic"/>
                <w:b/>
                <w:sz w:val="32"/>
              </w:rPr>
              <w:t>١٠٠٢</w:t>
            </w:r>
          </w:p>
        </w:tc>
        <w:tc>
          <w:tcPr>
            <w:tcW w:type="dxa" w:w="2509"/>
          </w:tcPr>
          <w:p>
            <w:pPr>
              <w:jc w:val="center"/>
            </w:pPr>
            <w:r>
              <w:rPr>
                <w:rFonts w:ascii="Traditional Arabic" w:hAnsi="Traditional Arabic"/>
                <w:b/>
                <w:sz w:val="32"/>
              </w:rPr>
              <w:t>١٦٦٦</w:t>
            </w:r>
          </w:p>
        </w:tc>
        <w:tc>
          <w:tcPr>
            <w:tcW w:type="dxa" w:w="2509"/>
          </w:tcPr>
          <w:p>
            <w:pPr>
              <w:jc w:val="center"/>
            </w:pPr>
            <w:r>
              <w:rPr>
                <w:rFonts w:ascii="Traditional Arabic" w:hAnsi="Traditional Arabic"/>
                <w:b/>
                <w:sz w:val="32"/>
              </w:rPr>
              <w:t>٤٠٩</w:t>
            </w:r>
          </w:p>
        </w:tc>
        <w:tc>
          <w:tcPr>
            <w:tcW w:type="dxa" w:w="2509"/>
          </w:tcPr>
          <w:p>
            <w:pPr>
              <w:jc w:val="center"/>
            </w:pPr>
            <w:r>
              <w:rPr>
                <w:rFonts w:ascii="Traditional Arabic" w:hAnsi="Traditional Arabic"/>
                <w:b/>
                <w:sz w:val="32"/>
              </w:rPr>
              <w:t>٥٤٩</w:t>
            </w:r>
          </w:p>
        </w:tc>
      </w:tr>
      <w:tr>
        <w:tc>
          <w:tcPr>
            <w:tcW w:type="dxa" w:w="2509"/>
          </w:tcPr>
          <w:p>
            <w:pPr>
              <w:jc w:val="center"/>
            </w:pPr>
            <w:r>
              <w:rPr>
                <w:rFonts w:ascii="Traditional Arabic" w:hAnsi="Traditional Arabic"/>
                <w:b/>
                <w:sz w:val="32"/>
              </w:rPr>
              <w:t>١٦٦٥</w:t>
            </w:r>
          </w:p>
        </w:tc>
        <w:tc>
          <w:tcPr>
            <w:tcW w:type="dxa" w:w="2509"/>
          </w:tcPr>
          <w:p>
            <w:pPr>
              <w:jc w:val="center"/>
            </w:pPr>
            <w:r>
              <w:rPr>
                <w:rFonts w:ascii="Traditional Arabic" w:hAnsi="Traditional Arabic"/>
                <w:b/>
                <w:sz w:val="32"/>
              </w:rPr>
              <w:t>٩٩٩</w:t>
            </w:r>
          </w:p>
        </w:tc>
        <w:tc>
          <w:tcPr>
            <w:tcW w:type="dxa" w:w="2509"/>
          </w:tcPr>
          <w:p>
            <w:pPr>
              <w:jc w:val="center"/>
            </w:pPr>
            <w:r>
              <w:rPr>
                <w:rFonts w:ascii="Traditional Arabic" w:hAnsi="Traditional Arabic"/>
                <w:b/>
                <w:sz w:val="32"/>
              </w:rPr>
              <w:t>٥٥٢</w:t>
            </w:r>
          </w:p>
        </w:tc>
        <w:tc>
          <w:tcPr>
            <w:tcW w:type="dxa" w:w="2509"/>
          </w:tcPr>
          <w:p>
            <w:pPr>
              <w:jc w:val="center"/>
            </w:pPr>
            <w:r>
              <w:rPr>
                <w:rFonts w:ascii="Traditional Arabic" w:hAnsi="Traditional Arabic"/>
                <w:b/>
                <w:sz w:val="32"/>
              </w:rPr>
              <w:t>٤١٠</w:t>
            </w:r>
          </w:p>
        </w:tc>
      </w:tr>
      <w:tr>
        <w:tc>
          <w:tcPr>
            <w:tcW w:type="dxa" w:w="2509"/>
          </w:tcPr>
          <w:p>
            <w:pPr>
              <w:jc w:val="center"/>
            </w:pPr>
            <w:r>
              <w:rPr>
                <w:rFonts w:ascii="Traditional Arabic" w:hAnsi="Traditional Arabic"/>
                <w:b/>
                <w:sz w:val="32"/>
              </w:rPr>
              <w:t>٥٥١</w:t>
            </w:r>
          </w:p>
        </w:tc>
        <w:tc>
          <w:tcPr>
            <w:tcW w:type="dxa" w:w="2509"/>
          </w:tcPr>
          <w:p>
            <w:pPr>
              <w:jc w:val="center"/>
            </w:pPr>
            <w:r>
              <w:rPr>
                <w:rFonts w:ascii="Traditional Arabic" w:hAnsi="Traditional Arabic"/>
                <w:b/>
                <w:sz w:val="32"/>
              </w:rPr>
              <w:t>٤٤١</w:t>
            </w:r>
          </w:p>
        </w:tc>
        <w:tc>
          <w:tcPr>
            <w:tcW w:type="dxa" w:w="2509"/>
          </w:tcPr>
          <w:p>
            <w:pPr>
              <w:jc w:val="center"/>
            </w:pPr>
            <w:r>
              <w:rPr>
                <w:rFonts w:ascii="Traditional Arabic" w:hAnsi="Traditional Arabic"/>
                <w:b/>
                <w:sz w:val="32"/>
              </w:rPr>
              <w:t>١٦٦٤</w:t>
            </w:r>
          </w:p>
        </w:tc>
        <w:tc>
          <w:tcPr>
            <w:tcW w:type="dxa" w:w="2509"/>
          </w:tcPr>
          <w:p>
            <w:pPr>
              <w:jc w:val="center"/>
            </w:pPr>
            <w:r>
              <w:rPr>
                <w:rFonts w:ascii="Traditional Arabic" w:hAnsi="Traditional Arabic"/>
                <w:b/>
                <w:sz w:val="32"/>
              </w:rPr>
              <w:t>١٠٠٠</w:t>
            </w:r>
          </w:p>
        </w:tc>
      </w:tr>
    </w:tbl>
    <w:p>
      <w:r>
        <w:rPr>
          <w:rFonts w:ascii="Calibri" w:hAnsi="Calibri"/>
          <w:sz w:val="23"/>
        </w:rPr>
        <w:t>[Wafaq Murabba' Angka 4×4 Metode Azlan — Asror Angka Arab, tidak diterjemahkan]</w:t>
      </w:r>
    </w:p>
    <w:p>
      <w:r>
        <w:rPr>
          <w:rFonts w:ascii="Calibri" w:hAnsi="Calibri"/>
          <w:sz w:val="23"/>
        </w:rPr>
        <w:t>Kemudian kita menghitung jumlah nilai sisi-sisinya (dari Wafaq Musallas pada Halaman 57), baik secara memanjang (kolom vertikal) maupun melebar (baris horizontal), serta kedua garis diagonalnya; berdasarkan hal itu maka nilai bilangannya adalah sebagai berikut :-</w:t>
      </w:r>
    </w:p>
    <w:p>
      <w:r>
        <w:rPr>
          <w:rFonts w:ascii="Calibri" w:hAnsi="Calibri"/>
          <w:sz w:val="23"/>
        </w:rPr>
        <w:t>Baris [ بطد ] = 110, baris [ زهج ] = 147, baris [ واح ] = 1001, kolom [ بزو ] = 294, kolom [ اهط ] = 151, kolom [ دجح ] = 813, diagonal [ بهح ] = 854, dan diagonal [ دهو ] = 256. Lalu kita memperhatikan tingkatan-tingkatan puluhan/ratusan angka-angka tersebut (marātibul-a'dād), sehingga ditetapkanlah penjumlahan kelompok mereka seperti ini:</w:t>
      </w:r>
    </w:p>
    <w:p>
      <w:r>
        <w:rPr>
          <w:rFonts w:ascii="Calibri" w:hAnsi="Calibri"/>
          <w:sz w:val="23"/>
        </w:rPr>
        <w:t>[ 110 + 147 + 151 = 408 ], [ 256 + 294 = 550 ], [ 813 + 854 = 1667 ], [ dan angka 1001 tetap sebagaimana adanya ]. Maka kini kita memiliki empat bilangan (408, 550, 1001, 1667) yang kita turunkan ke dalam Wafaq Murabba' (4×4) berdasarkan metode [ ازلن ] [Rajah Huruf — tidak diterjemahkan].</w:t>
      </w:r>
    </w:p>
    <w:p>
      <w:pPr>
        <w:pStyle w:val="Heading2"/>
      </w:pPr>
      <w:r>
        <w:rPr>
          <w:color w:val="1B4332"/>
        </w:rPr>
        <w:t>Syarah dan Penjelasan</w:t>
      </w:r>
    </w:p>
    <w:p>
      <w:r>
        <w:rPr>
          <w:rFonts w:ascii="Calibri" w:hAnsi="Calibri"/>
          <w:sz w:val="23"/>
        </w:rPr>
        <w:t>1. **Verifikasi 3× vs Scan Asli `hal_58.png` &amp; `wafaq_hal58.jpg` — Pembersihan Total Teks Draf Karangan**:</w:t>
      </w:r>
    </w:p>
    <w:p>
      <w:r>
        <w:rPr>
          <w:rFonts w:ascii="Calibri" w:hAnsi="Calibri"/>
          <w:sz w:val="23"/>
        </w:rPr>
        <w:t>- Pada draf kiriman sebelumnya, Halaman 58 ditulis sebagai contoh karangan `ودود = 391` (`علي ابن فاطمة`) yang sama sekali tidak ada dalam kitab. Setelah diverifikasi terhadap scan asli `hal_58.png`, halaman ini adalah kelanjutan langsung dari Halaman 56–57 (`أَسْرَارُ الرِّجَالِ فِي اسْتِعْمَالِ آيَاتِ الْقُرْآنِ لِطَرْدِ الْجِنِّ وَالشَّيْطَانِ`).</w:t>
      </w:r>
    </w:p>
    <w:p>
      <w:r>
        <w:rPr>
          <w:rFonts w:ascii="Calibri" w:hAnsi="Calibri"/>
          <w:sz w:val="23"/>
        </w:rPr>
        <w:t>- Tabel Wafaq 4×4 dirender dengan orientasi kanan-ke-kiri (`dir="rtl"`) sehingga Baris 1 (`| ٤٠٨ | ٥٥٠ | ١٠٠١ | ١٦٦٧ |` dari kanan ke kiri) tampil secara visual kiri-ke-kanan persis seperti gambar scan (`١٦٦٧ | ١٠٠١ | ٥٥٠ | ٤٠٨`).</w:t>
      </w:r>
    </w:p>
    <w:p>
      <w:r>
        <w:rPr>
          <w:rFonts w:ascii="Calibri" w:hAnsi="Calibri"/>
          <w:sz w:val="23"/>
        </w:rPr>
        <w:t>2. **Asal-Usul 8 Bilangan dari Wafaq Musallas Halaman 57**:</w:t>
      </w:r>
    </w:p>
    <w:p>
      <w:r>
        <w:rPr>
          <w:rFonts w:ascii="Calibri" w:hAnsi="Calibri"/>
          <w:sz w:val="23"/>
        </w:rPr>
        <w:t>Pada Halaman 57, kita memiliki Wafaq Musallas Huruf:</w:t>
      </w:r>
    </w:p>
    <w:p>
      <w:r>
        <w:rPr>
          <w:rFonts w:ascii="Calibri" w:hAnsi="Calibri"/>
          <w:sz w:val="23"/>
        </w:rPr>
        <w:t>- Baris 1 (`بطد`): `د (4) + ق (100) + و (6)` = **`110`**</w:t>
      </w:r>
    </w:p>
    <w:p>
      <w:r>
        <w:rPr>
          <w:rFonts w:ascii="Calibri" w:hAnsi="Calibri"/>
          <w:sz w:val="23"/>
        </w:rPr>
        <w:t>- Baris 2 (`زهج`): `ص (90) + ن (50) + ز (7)` = **`147`**</w:t>
      </w:r>
    </w:p>
    <w:p>
      <w:r>
        <w:rPr>
          <w:rFonts w:ascii="Calibri" w:hAnsi="Calibri"/>
          <w:sz w:val="23"/>
        </w:rPr>
        <w:t>- Baris 3 (`واح`): `ر (200) + ا (1) + ض (800)` = **`1001`**</w:t>
      </w:r>
    </w:p>
    <w:p>
      <w:r>
        <w:rPr>
          <w:rFonts w:ascii="Calibri" w:hAnsi="Calibri"/>
          <w:sz w:val="23"/>
        </w:rPr>
        <w:t>- Kolom Kanan (`بزو`): `د (4) + ص (90) + ر (200)` = **`294`**</w:t>
      </w:r>
    </w:p>
    <w:p>
      <w:r>
        <w:rPr>
          <w:rFonts w:ascii="Calibri" w:hAnsi="Calibri"/>
          <w:sz w:val="23"/>
        </w:rPr>
        <w:t>- Kolom Tengah (`اهط`): `ق (100) + ن (50) + ا (1)` = **`151`**</w:t>
      </w:r>
    </w:p>
    <w:p>
      <w:r>
        <w:rPr>
          <w:rFonts w:ascii="Calibri" w:hAnsi="Calibri"/>
          <w:sz w:val="23"/>
        </w:rPr>
        <w:t>- Kolom Kiri (`دجح`): `و (6) + ز (7) + ض (800)` = **`813`**</w:t>
      </w:r>
    </w:p>
    <w:p>
      <w:r>
        <w:rPr>
          <w:rFonts w:ascii="Calibri" w:hAnsi="Calibri"/>
          <w:sz w:val="23"/>
        </w:rPr>
        <w:t>- Diagonal 1 (`بهح`): `د (4) + ن (50) + ض (800)` = **`854`**</w:t>
      </w:r>
    </w:p>
    <w:p>
      <w:r>
        <w:rPr>
          <w:rFonts w:ascii="Calibri" w:hAnsi="Calibri"/>
          <w:sz w:val="23"/>
        </w:rPr>
        <w:t>- Diagonal 2 (`دهو`): `و (6) + ن (50) + ر (200)` = **`256`**</w:t>
      </w:r>
    </w:p>
    <w:p>
      <w:r>
        <w:rPr>
          <w:rFonts w:ascii="Calibri" w:hAnsi="Calibri"/>
          <w:sz w:val="23"/>
        </w:rPr>
        <w:t>3. **Pengelompokan Berdasarkan *Marātibul-A'dād* &amp; Metode `[ ازلن ]`**:</w:t>
      </w:r>
    </w:p>
    <w:p>
      <w:r>
        <w:rPr>
          <w:rFonts w:ascii="Calibri" w:hAnsi="Calibri"/>
          <w:sz w:val="23"/>
        </w:rPr>
        <w:t>- Kedelapan angka di atas dikelompokkan menurut ratusannya:</w:t>
      </w:r>
    </w:p>
    <w:p>
      <w:r>
        <w:rPr>
          <w:rFonts w:ascii="Calibri" w:hAnsi="Calibri"/>
          <w:sz w:val="23"/>
        </w:rPr>
        <w:t>1) Kelompok seratusan (`100-an`): `110 + 147 + 151` = **`408`** (Kamar `ا` — Baris 1 Kolom 1 kanan).</w:t>
      </w:r>
    </w:p>
    <w:p>
      <w:r>
        <w:rPr>
          <w:rFonts w:ascii="Calibri" w:hAnsi="Calibri"/>
          <w:sz w:val="23"/>
        </w:rPr>
        <w:t>2) Kelompok dua ratusan (`200-an`): `256 + 294` = **`550`** (Kamar `ز` — Baris 1 Kolom 2).</w:t>
      </w:r>
    </w:p>
    <w:p>
      <w:r>
        <w:rPr>
          <w:rFonts w:ascii="Calibri" w:hAnsi="Calibri"/>
          <w:sz w:val="23"/>
        </w:rPr>
        <w:t>3) Kelompok seribuan (`1000-an`): **`1001`** (Kamar `ل` — Baris 1 Kolom 3).</w:t>
      </w:r>
    </w:p>
    <w:p>
      <w:r>
        <w:rPr>
          <w:rFonts w:ascii="Calibri" w:hAnsi="Calibri"/>
          <w:sz w:val="23"/>
        </w:rPr>
        <w:t>4) Kelompok delapan ratusan (`800-an`): `813 + 854` = **`1667`** (Kamar `ن` — Baris 1 Kolom 4 kiri).</w:t>
      </w:r>
    </w:p>
    <w:p>
      <w:r>
        <w:rPr>
          <w:rFonts w:ascii="Calibri" w:hAnsi="Calibri"/>
          <w:sz w:val="23"/>
        </w:rPr>
        <w:t>- **Kaidah Pengisian Metode `[ ازلن ]`** (konstanta baris = `408 + 550 + 1001 + 1667 = 3626`):</w:t>
      </w:r>
    </w:p>
    <w:p>
      <w:r>
        <w:rPr>
          <w:rFonts w:ascii="Calibri" w:hAnsi="Calibri"/>
          <w:sz w:val="23"/>
        </w:rPr>
        <w:t>- Keluarga `408` bertambah `+1` setiap turun baris: `408` (B1,K1) → `409` (B2,K3) → `410` (B3,K4) → **`411`** (B4,K2 — pada cetakan tertulis `٤٤١`, namun bukti pada Halaman 59 sel tersebut di-*istinthāq* menjadi `ا ي ت = 1 + 10 + 400 = 411`!).</w:t>
      </w:r>
    </w:p>
    <w:p>
      <w:r>
        <w:rPr>
          <w:rFonts w:ascii="Calibri" w:hAnsi="Calibri"/>
          <w:sz w:val="23"/>
        </w:rPr>
        <w:t>- Keluarga `550` bergerak: `550` (B1,K2) → `549` (B2,K4) → `552` (B3,K3) → `551` (B4,K1).</w:t>
      </w:r>
    </w:p>
    <w:p>
      <w:r>
        <w:rPr>
          <w:rFonts w:ascii="Calibri" w:hAnsi="Calibri"/>
          <w:sz w:val="23"/>
        </w:rPr>
        <w:t>- Keluarga `1001` bergerak: `1001` (B1,K3) → `1002` (B2,K1) → `999` (B3,K2) → `1000` (B4,K4).</w:t>
      </w:r>
    </w:p>
    <w:p>
      <w:r>
        <w:rPr>
          <w:rFonts w:ascii="Calibri" w:hAnsi="Calibri"/>
          <w:sz w:val="23"/>
        </w:rPr>
        <w:t>- Keluarga `1667` berkurang `-1` setiap turun baris: `1667` (B1,K4) → `1666` (B2,K2) → `1665` (B3,K1) → `1664` (B4,K3).</w:t>
      </w:r>
    </w:p>
    <w:p>
      <w:pPr>
        <w:pStyle w:val="Heading2"/>
      </w:pPr>
      <w:r>
        <w:rPr>
          <w:color w:val="1B4332"/>
        </w:rPr>
        <w:t>Khususiyah dan Tatacara Praktik</w:t>
      </w:r>
    </w:p>
    <w:p>
      <w:r>
        <w:rPr>
          <w:rFonts w:ascii="Calibri" w:hAnsi="Calibri"/>
          <w:sz w:val="23"/>
        </w:rPr>
        <w:t>1. **Jembatan Transisi dari Musallas (3×3) ke Murabba' (4×4)**:</w:t>
      </w:r>
    </w:p>
    <w:p>
      <w:r>
        <w:rPr>
          <w:rFonts w:ascii="Calibri" w:hAnsi="Calibri"/>
          <w:sz w:val="23"/>
        </w:rPr>
        <w:t>- Halaman 58 ini menyingkapkan teknik rahasia cara mengubah Wafaq Musallas Huruf (3×3) menjadi Wafaq Murabba' Angka (4×4) yang selanjutnya diubah kembali menjadi **Wafaq at-Tashrīf Huruf (4×4)** pada Halaman 59.</w:t>
      </w:r>
    </w:p>
    <w:p>
      <w:r>
        <w:br w:type="page"/>
      </w:r>
    </w:p>
    <w:p>
      <w:pPr>
        <w:jc w:val="center"/>
      </w:pPr>
      <w:r>
        <w:drawing>
          <wp:inline xmlns:a="http://schemas.openxmlformats.org/drawingml/2006/main" xmlns:pic="http://schemas.openxmlformats.org/drawingml/2006/picture">
            <wp:extent cx="3840480" cy="2967644"/>
            <wp:docPr id="56" name="Picture 56"/>
            <wp:cNvGraphicFramePr>
              <a:graphicFrameLocks noChangeAspect="1"/>
            </wp:cNvGraphicFramePr>
            <a:graphic>
              <a:graphicData uri="http://schemas.openxmlformats.org/drawingml/2006/picture">
                <pic:pic>
                  <pic:nvPicPr>
                    <pic:cNvPr id="0" name="hal_59.png"/>
                    <pic:cNvPicPr/>
                  </pic:nvPicPr>
                  <pic:blipFill>
                    <a:blip r:embed="rId65"/>
                    <a:stretch>
                      <a:fillRect/>
                    </a:stretch>
                  </pic:blipFill>
                  <pic:spPr>
                    <a:xfrm>
                      <a:off x="0" y="0"/>
                      <a:ext cx="3840480" cy="2967644"/>
                    </a:xfrm>
                    <a:prstGeom prst="rect"/>
                  </pic:spPr>
                </pic:pic>
              </a:graphicData>
            </a:graphic>
          </wp:inline>
        </w:drawing>
      </w:r>
    </w:p>
    <w:p>
      <w:pPr>
        <w:pStyle w:val="Heading1"/>
      </w:pPr>
      <w:r>
        <w:rPr>
          <w:color w:val="0D3B2E"/>
        </w:rPr>
        <w:t>HALAMAN 59 — أَسْرَارُ الرِّجَالِ فِي اسْتِعْمَالِ آيَاتِ الْقُرْآنِ لِطَرْدِ الْجِنِّ وَالشَّيْطَانِ (٤)</w:t>
      </w:r>
    </w:p>
    <w:p>
      <w:pPr>
        <w:pStyle w:val="Heading2"/>
      </w:pPr>
      <w:r>
        <w:rPr>
          <w:color w:val="1B4332"/>
        </w:rPr>
        <w:t>arab</w:t>
      </w:r>
    </w:p>
    <w:p>
      <w:pPr>
        <w:jc w:val="center"/>
      </w:pPr>
      <w:r>
        <w:drawing>
          <wp:inline xmlns:a="http://schemas.openxmlformats.org/drawingml/2006/main" xmlns:pic="http://schemas.openxmlformats.org/drawingml/2006/picture">
            <wp:extent cx="2834640" cy="2045754"/>
            <wp:docPr id="57" name="Picture 57"/>
            <wp:cNvGraphicFramePr>
              <a:graphicFrameLocks noChangeAspect="1"/>
            </wp:cNvGraphicFramePr>
            <a:graphic>
              <a:graphicData uri="http://schemas.openxmlformats.org/drawingml/2006/picture">
                <pic:pic>
                  <pic:nvPicPr>
                    <pic:cNvPr id="0" name="wafaq_hal59.jpg"/>
                    <pic:cNvPicPr/>
                  </pic:nvPicPr>
                  <pic:blipFill>
                    <a:blip r:embed="rId66"/>
                    <a:stretch>
                      <a:fillRect/>
                    </a:stretch>
                  </pic:blipFill>
                  <pic:spPr>
                    <a:xfrm>
                      <a:off x="0" y="0"/>
                      <a:ext cx="2834640" cy="2045754"/>
                    </a:xfrm>
                    <a:prstGeom prst="rect"/>
                  </pic:spPr>
                </pic:pic>
              </a:graphicData>
            </a:graphic>
          </wp:inline>
        </w:drawing>
      </w:r>
    </w:p>
    <w:p>
      <w:pPr>
        <w:jc w:val="right"/>
      </w:pPr>
      <w:r>
        <w:rPr>
          <w:rFonts w:ascii="Traditional Arabic" w:hAnsi="Traditional Arabic"/>
          <w:sz w:val="32"/>
        </w:rPr>
        <w:t>أَسْرَارُ الرِّجَالِ فِي اسْتِعْمَالِ آيَاتِ الْقُرْآنِ لِطَرْدِ الْجِنِّ وَالشَّيْطَانِ</w:t>
      </w:r>
    </w:p>
    <w:tbl>
      <w:tblPr>
        <w:tblStyle w:val="TableGrid"/>
        <w:tblW w:type="auto" w:w="0"/>
        <w:jc w:val="center"/>
        <w:tblLook w:firstColumn="1" w:firstRow="1" w:lastColumn="0" w:lastRow="0" w:noHBand="0" w:noVBand="1" w:val="04A0"/>
        <w:bidiVisual/>
      </w:tblPr>
      <w:tblGrid>
        <w:gridCol w:w="2509"/>
        <w:gridCol w:w="2509"/>
        <w:gridCol w:w="2509"/>
        <w:gridCol w:w="2509"/>
      </w:tblGrid>
      <w:tr>
        <w:tc>
          <w:tcPr>
            <w:tcW w:type="dxa" w:w="2509"/>
          </w:tcPr>
          <w:p>
            <w:pPr>
              <w:jc w:val="center"/>
            </w:pPr>
            <w:r>
              <w:rPr>
                <w:rFonts w:ascii="Traditional Arabic" w:hAnsi="Traditional Arabic"/>
                <w:b/>
                <w:sz w:val="32"/>
              </w:rPr>
              <w:t>ح ت</w:t>
            </w:r>
          </w:p>
        </w:tc>
        <w:tc>
          <w:tcPr>
            <w:tcW w:type="dxa" w:w="2509"/>
          </w:tcPr>
          <w:p>
            <w:pPr>
              <w:jc w:val="center"/>
            </w:pPr>
            <w:r>
              <w:rPr>
                <w:rFonts w:ascii="Traditional Arabic" w:hAnsi="Traditional Arabic"/>
                <w:b/>
                <w:sz w:val="32"/>
              </w:rPr>
              <w:t>ن ث</w:t>
            </w:r>
          </w:p>
        </w:tc>
        <w:tc>
          <w:tcPr>
            <w:tcW w:type="dxa" w:w="2509"/>
          </w:tcPr>
          <w:p>
            <w:pPr>
              <w:jc w:val="center"/>
            </w:pPr>
            <w:r>
              <w:rPr>
                <w:rFonts w:ascii="Traditional Arabic" w:hAnsi="Traditional Arabic"/>
                <w:b/>
                <w:sz w:val="32"/>
              </w:rPr>
              <w:t>ا غ</w:t>
            </w:r>
          </w:p>
        </w:tc>
        <w:tc>
          <w:tcPr>
            <w:tcW w:type="dxa" w:w="2509"/>
          </w:tcPr>
          <w:p>
            <w:pPr>
              <w:jc w:val="center"/>
            </w:pPr>
            <w:r>
              <w:rPr>
                <w:rFonts w:ascii="Traditional Arabic" w:hAnsi="Traditional Arabic"/>
                <w:b/>
                <w:sz w:val="32"/>
              </w:rPr>
              <w:t>س ز خ غ</w:t>
            </w:r>
          </w:p>
        </w:tc>
      </w:tr>
      <w:tr>
        <w:tc>
          <w:tcPr>
            <w:tcW w:type="dxa" w:w="2509"/>
          </w:tcPr>
          <w:p>
            <w:pPr>
              <w:jc w:val="center"/>
            </w:pPr>
            <w:r>
              <w:rPr>
                <w:rFonts w:ascii="Traditional Arabic" w:hAnsi="Traditional Arabic"/>
                <w:b/>
                <w:sz w:val="32"/>
              </w:rPr>
              <w:t>ب غ</w:t>
            </w:r>
          </w:p>
        </w:tc>
        <w:tc>
          <w:tcPr>
            <w:tcW w:type="dxa" w:w="2509"/>
          </w:tcPr>
          <w:p>
            <w:pPr>
              <w:jc w:val="center"/>
            </w:pPr>
            <w:r>
              <w:rPr>
                <w:rFonts w:ascii="Traditional Arabic" w:hAnsi="Traditional Arabic"/>
                <w:b/>
                <w:sz w:val="32"/>
              </w:rPr>
              <w:t>س و خ غ</w:t>
            </w:r>
          </w:p>
        </w:tc>
        <w:tc>
          <w:tcPr>
            <w:tcW w:type="dxa" w:w="2509"/>
          </w:tcPr>
          <w:p>
            <w:pPr>
              <w:jc w:val="center"/>
            </w:pPr>
            <w:r>
              <w:rPr>
                <w:rFonts w:ascii="Traditional Arabic" w:hAnsi="Traditional Arabic"/>
                <w:b/>
                <w:sz w:val="32"/>
              </w:rPr>
              <w:t>ط ت</w:t>
            </w:r>
          </w:p>
        </w:tc>
        <w:tc>
          <w:tcPr>
            <w:tcW w:type="dxa" w:w="2509"/>
          </w:tcPr>
          <w:p>
            <w:pPr>
              <w:jc w:val="center"/>
            </w:pPr>
            <w:r>
              <w:rPr>
                <w:rFonts w:ascii="Traditional Arabic" w:hAnsi="Traditional Arabic"/>
                <w:b/>
                <w:sz w:val="32"/>
              </w:rPr>
              <w:t>ط م ت</w:t>
            </w:r>
          </w:p>
        </w:tc>
      </w:tr>
      <w:tr>
        <w:tc>
          <w:tcPr>
            <w:tcW w:type="dxa" w:w="2509"/>
          </w:tcPr>
          <w:p>
            <w:pPr>
              <w:jc w:val="center"/>
            </w:pPr>
            <w:r>
              <w:rPr>
                <w:rFonts w:ascii="Traditional Arabic" w:hAnsi="Traditional Arabic"/>
                <w:b/>
                <w:sz w:val="32"/>
              </w:rPr>
              <w:t>ه س و غ</w:t>
            </w:r>
          </w:p>
        </w:tc>
        <w:tc>
          <w:tcPr>
            <w:tcW w:type="dxa" w:w="2509"/>
          </w:tcPr>
          <w:p>
            <w:pPr>
              <w:jc w:val="center"/>
            </w:pPr>
            <w:r>
              <w:rPr>
                <w:rFonts w:ascii="Traditional Arabic" w:hAnsi="Traditional Arabic"/>
                <w:b/>
                <w:sz w:val="32"/>
              </w:rPr>
              <w:t>ط ص ض</w:t>
            </w:r>
          </w:p>
        </w:tc>
        <w:tc>
          <w:tcPr>
            <w:tcW w:type="dxa" w:w="2509"/>
          </w:tcPr>
          <w:p>
            <w:pPr>
              <w:jc w:val="center"/>
            </w:pPr>
            <w:r>
              <w:rPr>
                <w:rFonts w:ascii="Traditional Arabic" w:hAnsi="Traditional Arabic"/>
                <w:b/>
                <w:sz w:val="32"/>
              </w:rPr>
              <w:t>ن ب ث</w:t>
            </w:r>
          </w:p>
        </w:tc>
        <w:tc>
          <w:tcPr>
            <w:tcW w:type="dxa" w:w="2509"/>
          </w:tcPr>
          <w:p>
            <w:pPr>
              <w:jc w:val="center"/>
            </w:pPr>
            <w:r>
              <w:rPr>
                <w:rFonts w:ascii="Traditional Arabic" w:hAnsi="Traditional Arabic"/>
                <w:b/>
                <w:sz w:val="32"/>
              </w:rPr>
              <w:t>ي ت</w:t>
            </w:r>
          </w:p>
        </w:tc>
      </w:tr>
      <w:tr>
        <w:tc>
          <w:tcPr>
            <w:tcW w:type="dxa" w:w="2509"/>
          </w:tcPr>
          <w:p>
            <w:pPr>
              <w:jc w:val="center"/>
            </w:pPr>
            <w:r>
              <w:rPr>
                <w:rFonts w:ascii="Traditional Arabic" w:hAnsi="Traditional Arabic"/>
                <w:b/>
                <w:sz w:val="32"/>
              </w:rPr>
              <w:t>ا ن ث</w:t>
            </w:r>
          </w:p>
        </w:tc>
        <w:tc>
          <w:tcPr>
            <w:tcW w:type="dxa" w:w="2509"/>
          </w:tcPr>
          <w:p>
            <w:pPr>
              <w:jc w:val="center"/>
            </w:pPr>
            <w:r>
              <w:rPr>
                <w:rFonts w:ascii="Traditional Arabic" w:hAnsi="Traditional Arabic"/>
                <w:b/>
                <w:sz w:val="32"/>
              </w:rPr>
              <w:t>ا ي ت</w:t>
            </w:r>
          </w:p>
        </w:tc>
        <w:tc>
          <w:tcPr>
            <w:tcW w:type="dxa" w:w="2509"/>
          </w:tcPr>
          <w:p>
            <w:pPr>
              <w:jc w:val="center"/>
            </w:pPr>
            <w:r>
              <w:rPr>
                <w:rFonts w:ascii="Traditional Arabic" w:hAnsi="Traditional Arabic"/>
                <w:b/>
                <w:sz w:val="32"/>
              </w:rPr>
              <w:t>س د خ غ</w:t>
            </w:r>
          </w:p>
        </w:tc>
        <w:tc>
          <w:tcPr>
            <w:tcW w:type="dxa" w:w="2509"/>
          </w:tcPr>
          <w:p>
            <w:pPr>
              <w:jc w:val="center"/>
            </w:pPr>
            <w:r>
              <w:rPr>
                <w:rFonts w:ascii="Traditional Arabic" w:hAnsi="Traditional Arabic"/>
                <w:b/>
                <w:sz w:val="32"/>
              </w:rPr>
              <w:t>ق ر ذ</w:t>
            </w:r>
          </w:p>
        </w:tc>
      </w:tr>
    </w:tbl>
    <w:p>
      <w:pPr>
        <w:jc w:val="right"/>
      </w:pPr>
      <w:r>
        <w:rPr>
          <w:rFonts w:ascii="Traditional Arabic" w:hAnsi="Traditional Arabic"/>
          <w:sz w:val="32"/>
        </w:rPr>
        <w:t>ثُمَّ نَسْتَنْطِقُ كُلَّ بَيْتٍ حَرْفِيًّا حَيْثُ</w:t>
      </w:r>
    </w:p>
    <w:p>
      <w:pPr>
        <w:jc w:val="right"/>
      </w:pPr>
      <w:r>
        <w:rPr>
          <w:rFonts w:ascii="Traditional Arabic" w:hAnsi="Traditional Arabic"/>
          <w:sz w:val="32"/>
        </w:rPr>
        <w:t>يَكُونُ كُلُّ بَيْتٍ يَحْتَوِي عَلَى</w:t>
      </w:r>
    </w:p>
    <w:p>
      <w:pPr>
        <w:jc w:val="right"/>
      </w:pPr>
      <w:r>
        <w:rPr>
          <w:rFonts w:ascii="Traditional Arabic" w:hAnsi="Traditional Arabic"/>
          <w:sz w:val="32"/>
        </w:rPr>
        <w:t>حَرْفَيْنِ إِلَى أَرْبَعَةٍ هَكَذَا</w:t>
      </w:r>
    </w:p>
    <w:p>
      <w:pPr>
        <w:jc w:val="right"/>
      </w:pPr>
      <w:r>
        <w:rPr>
          <w:rFonts w:ascii="Traditional Arabic" w:hAnsi="Traditional Arabic"/>
          <w:sz w:val="32"/>
        </w:rPr>
        <w:t>وَهُوَ وَفْقُ التَّصْرِيفِ</w:t>
      </w:r>
    </w:p>
    <w:p>
      <w:pPr>
        <w:pStyle w:val="Heading2"/>
      </w:pPr>
      <w:r>
        <w:rPr>
          <w:color w:val="1B4332"/>
        </w:rPr>
        <w:t>latin</w:t>
      </w:r>
    </w:p>
    <w:p>
      <w:r>
        <w:rPr>
          <w:rFonts w:ascii="Calibri" w:hAnsi="Calibri"/>
          <w:i/>
          <w:sz w:val="23"/>
        </w:rPr>
        <w:t>Asrārur-rijāli fi-sti'māli āyātil-Qur'āni lithardil-jinni wasy-syaithāni.</w:t>
      </w:r>
    </w:p>
    <w:tbl>
      <w:tblPr>
        <w:tblStyle w:val="TableGrid"/>
        <w:tblW w:type="auto" w:w="0"/>
        <w:jc w:val="center"/>
        <w:tblLook w:firstColumn="1" w:firstRow="1" w:lastColumn="0" w:lastRow="0" w:noHBand="0" w:noVBand="1" w:val="04A0"/>
        <w:bidiVisual/>
      </w:tblPr>
      <w:tblGrid>
        <w:gridCol w:w="2509"/>
        <w:gridCol w:w="2509"/>
        <w:gridCol w:w="2509"/>
        <w:gridCol w:w="2509"/>
      </w:tblGrid>
      <w:tr>
        <w:tc>
          <w:tcPr>
            <w:tcW w:type="dxa" w:w="2509"/>
          </w:tcPr>
          <w:p>
            <w:pPr>
              <w:jc w:val="center"/>
            </w:pPr>
            <w:r>
              <w:rPr>
                <w:rFonts w:ascii="Traditional Arabic" w:hAnsi="Traditional Arabic"/>
                <w:b/>
                <w:sz w:val="32"/>
              </w:rPr>
              <w:t>ح ت</w:t>
            </w:r>
          </w:p>
        </w:tc>
        <w:tc>
          <w:tcPr>
            <w:tcW w:type="dxa" w:w="2509"/>
          </w:tcPr>
          <w:p>
            <w:pPr>
              <w:jc w:val="center"/>
            </w:pPr>
            <w:r>
              <w:rPr>
                <w:rFonts w:ascii="Traditional Arabic" w:hAnsi="Traditional Arabic"/>
                <w:b/>
                <w:sz w:val="32"/>
              </w:rPr>
              <w:t>ن ث</w:t>
            </w:r>
          </w:p>
        </w:tc>
        <w:tc>
          <w:tcPr>
            <w:tcW w:type="dxa" w:w="2509"/>
          </w:tcPr>
          <w:p>
            <w:pPr>
              <w:jc w:val="center"/>
            </w:pPr>
            <w:r>
              <w:rPr>
                <w:rFonts w:ascii="Traditional Arabic" w:hAnsi="Traditional Arabic"/>
                <w:b/>
                <w:sz w:val="32"/>
              </w:rPr>
              <w:t>ا غ</w:t>
            </w:r>
          </w:p>
        </w:tc>
        <w:tc>
          <w:tcPr>
            <w:tcW w:type="dxa" w:w="2509"/>
          </w:tcPr>
          <w:p>
            <w:pPr>
              <w:jc w:val="center"/>
            </w:pPr>
            <w:r>
              <w:rPr>
                <w:rFonts w:ascii="Traditional Arabic" w:hAnsi="Traditional Arabic"/>
                <w:b/>
                <w:sz w:val="32"/>
              </w:rPr>
              <w:t>س ز خ غ</w:t>
            </w:r>
          </w:p>
        </w:tc>
      </w:tr>
      <w:tr>
        <w:tc>
          <w:tcPr>
            <w:tcW w:type="dxa" w:w="2509"/>
          </w:tcPr>
          <w:p>
            <w:pPr>
              <w:jc w:val="center"/>
            </w:pPr>
            <w:r>
              <w:rPr>
                <w:rFonts w:ascii="Traditional Arabic" w:hAnsi="Traditional Arabic"/>
                <w:b/>
                <w:sz w:val="32"/>
              </w:rPr>
              <w:t>ب غ</w:t>
            </w:r>
          </w:p>
        </w:tc>
        <w:tc>
          <w:tcPr>
            <w:tcW w:type="dxa" w:w="2509"/>
          </w:tcPr>
          <w:p>
            <w:pPr>
              <w:jc w:val="center"/>
            </w:pPr>
            <w:r>
              <w:rPr>
                <w:rFonts w:ascii="Traditional Arabic" w:hAnsi="Traditional Arabic"/>
                <w:b/>
                <w:sz w:val="32"/>
              </w:rPr>
              <w:t>س و خ غ</w:t>
            </w:r>
          </w:p>
        </w:tc>
        <w:tc>
          <w:tcPr>
            <w:tcW w:type="dxa" w:w="2509"/>
          </w:tcPr>
          <w:p>
            <w:pPr>
              <w:jc w:val="center"/>
            </w:pPr>
            <w:r>
              <w:rPr>
                <w:rFonts w:ascii="Traditional Arabic" w:hAnsi="Traditional Arabic"/>
                <w:b/>
                <w:sz w:val="32"/>
              </w:rPr>
              <w:t>ط ت</w:t>
            </w:r>
          </w:p>
        </w:tc>
        <w:tc>
          <w:tcPr>
            <w:tcW w:type="dxa" w:w="2509"/>
          </w:tcPr>
          <w:p>
            <w:pPr>
              <w:jc w:val="center"/>
            </w:pPr>
            <w:r>
              <w:rPr>
                <w:rFonts w:ascii="Traditional Arabic" w:hAnsi="Traditional Arabic"/>
                <w:b/>
                <w:sz w:val="32"/>
              </w:rPr>
              <w:t>ط م ت</w:t>
            </w:r>
          </w:p>
        </w:tc>
      </w:tr>
      <w:tr>
        <w:tc>
          <w:tcPr>
            <w:tcW w:type="dxa" w:w="2509"/>
          </w:tcPr>
          <w:p>
            <w:pPr>
              <w:jc w:val="center"/>
            </w:pPr>
            <w:r>
              <w:rPr>
                <w:rFonts w:ascii="Traditional Arabic" w:hAnsi="Traditional Arabic"/>
                <w:b/>
                <w:sz w:val="32"/>
              </w:rPr>
              <w:t>ه س و غ</w:t>
            </w:r>
          </w:p>
        </w:tc>
        <w:tc>
          <w:tcPr>
            <w:tcW w:type="dxa" w:w="2509"/>
          </w:tcPr>
          <w:p>
            <w:pPr>
              <w:jc w:val="center"/>
            </w:pPr>
            <w:r>
              <w:rPr>
                <w:rFonts w:ascii="Traditional Arabic" w:hAnsi="Traditional Arabic"/>
                <w:b/>
                <w:sz w:val="32"/>
              </w:rPr>
              <w:t>ط ص ض</w:t>
            </w:r>
          </w:p>
        </w:tc>
        <w:tc>
          <w:tcPr>
            <w:tcW w:type="dxa" w:w="2509"/>
          </w:tcPr>
          <w:p>
            <w:pPr>
              <w:jc w:val="center"/>
            </w:pPr>
            <w:r>
              <w:rPr>
                <w:rFonts w:ascii="Traditional Arabic" w:hAnsi="Traditional Arabic"/>
                <w:b/>
                <w:sz w:val="32"/>
              </w:rPr>
              <w:t>ن ب ث</w:t>
            </w:r>
          </w:p>
        </w:tc>
        <w:tc>
          <w:tcPr>
            <w:tcW w:type="dxa" w:w="2509"/>
          </w:tcPr>
          <w:p>
            <w:pPr>
              <w:jc w:val="center"/>
            </w:pPr>
            <w:r>
              <w:rPr>
                <w:rFonts w:ascii="Traditional Arabic" w:hAnsi="Traditional Arabic"/>
                <w:b/>
                <w:sz w:val="32"/>
              </w:rPr>
              <w:t>ي ت</w:t>
            </w:r>
          </w:p>
        </w:tc>
      </w:tr>
      <w:tr>
        <w:tc>
          <w:tcPr>
            <w:tcW w:type="dxa" w:w="2509"/>
          </w:tcPr>
          <w:p>
            <w:pPr>
              <w:jc w:val="center"/>
            </w:pPr>
            <w:r>
              <w:rPr>
                <w:rFonts w:ascii="Traditional Arabic" w:hAnsi="Traditional Arabic"/>
                <w:b/>
                <w:sz w:val="32"/>
              </w:rPr>
              <w:t>ا ن ث</w:t>
            </w:r>
          </w:p>
        </w:tc>
        <w:tc>
          <w:tcPr>
            <w:tcW w:type="dxa" w:w="2509"/>
          </w:tcPr>
          <w:p>
            <w:pPr>
              <w:jc w:val="center"/>
            </w:pPr>
            <w:r>
              <w:rPr>
                <w:rFonts w:ascii="Traditional Arabic" w:hAnsi="Traditional Arabic"/>
                <w:b/>
                <w:sz w:val="32"/>
              </w:rPr>
              <w:t>ا ي ت</w:t>
            </w:r>
          </w:p>
        </w:tc>
        <w:tc>
          <w:tcPr>
            <w:tcW w:type="dxa" w:w="2509"/>
          </w:tcPr>
          <w:p>
            <w:pPr>
              <w:jc w:val="center"/>
            </w:pPr>
            <w:r>
              <w:rPr>
                <w:rFonts w:ascii="Traditional Arabic" w:hAnsi="Traditional Arabic"/>
                <w:b/>
                <w:sz w:val="32"/>
              </w:rPr>
              <w:t>س د خ غ</w:t>
            </w:r>
          </w:p>
        </w:tc>
        <w:tc>
          <w:tcPr>
            <w:tcW w:type="dxa" w:w="2509"/>
          </w:tcPr>
          <w:p>
            <w:pPr>
              <w:jc w:val="center"/>
            </w:pPr>
            <w:r>
              <w:rPr>
                <w:rFonts w:ascii="Traditional Arabic" w:hAnsi="Traditional Arabic"/>
                <w:b/>
                <w:sz w:val="32"/>
              </w:rPr>
              <w:t>ق ر ذ</w:t>
            </w:r>
          </w:p>
        </w:tc>
      </w:tr>
    </w:tbl>
    <w:p>
      <w:r>
        <w:rPr>
          <w:rFonts w:ascii="Calibri" w:hAnsi="Calibri"/>
          <w:i/>
          <w:sz w:val="23"/>
        </w:rPr>
        <w:t>[Wafaq at-Tashrīf Huruf 4×4 — Asror Huruf Arab, tidak dilatinkan]</w:t>
      </w:r>
    </w:p>
    <w:p>
      <w:r>
        <w:rPr>
          <w:rFonts w:ascii="Calibri" w:hAnsi="Calibri"/>
          <w:i/>
          <w:sz w:val="23"/>
        </w:rPr>
        <w:t>Tsumma nastanthiqu kulla baitin harfiyyan haitsu</w:t>
      </w:r>
    </w:p>
    <w:p>
      <w:r>
        <w:rPr>
          <w:rFonts w:ascii="Calibri" w:hAnsi="Calibri"/>
          <w:i/>
          <w:sz w:val="23"/>
        </w:rPr>
        <w:t>yakūnu kullu baitin yahtawī 'alā</w:t>
      </w:r>
    </w:p>
    <w:p>
      <w:r>
        <w:rPr>
          <w:rFonts w:ascii="Calibri" w:hAnsi="Calibri"/>
          <w:i/>
          <w:sz w:val="23"/>
        </w:rPr>
        <w:t>harfaini ilā arba'atin hākadzā</w:t>
      </w:r>
    </w:p>
    <w:p>
      <w:r>
        <w:rPr>
          <w:rFonts w:ascii="Calibri" w:hAnsi="Calibri"/>
          <w:i/>
          <w:sz w:val="23"/>
        </w:rPr>
        <w:t>wa huwa wafqut-tashrīfi.</w:t>
      </w:r>
    </w:p>
    <w:p>
      <w:pPr>
        <w:pStyle w:val="Heading2"/>
      </w:pPr>
      <w:r>
        <w:rPr>
          <w:color w:val="1B4332"/>
        </w:rPr>
        <w:t>Terjemahan</w:t>
      </w:r>
    </w:p>
    <w:p>
      <w:r>
        <w:rPr>
          <w:rFonts w:ascii="Calibri" w:hAnsi="Calibri"/>
          <w:sz w:val="23"/>
        </w:rPr>
        <w:t>Rahasia-rahasia para tokoh ahli hikmah (ar-rijāl) dalam menggunakan ayat-ayat Al-Qur'an untuk mengusir jin dan setan.</w:t>
      </w:r>
    </w:p>
    <w:tbl>
      <w:tblPr>
        <w:tblStyle w:val="TableGrid"/>
        <w:tblW w:type="auto" w:w="0"/>
        <w:jc w:val="center"/>
        <w:tblLook w:firstColumn="1" w:firstRow="1" w:lastColumn="0" w:lastRow="0" w:noHBand="0" w:noVBand="1" w:val="04A0"/>
        <w:bidiVisual/>
      </w:tblPr>
      <w:tblGrid>
        <w:gridCol w:w="2509"/>
        <w:gridCol w:w="2509"/>
        <w:gridCol w:w="2509"/>
        <w:gridCol w:w="2509"/>
      </w:tblGrid>
      <w:tr>
        <w:tc>
          <w:tcPr>
            <w:tcW w:type="dxa" w:w="2509"/>
          </w:tcPr>
          <w:p>
            <w:pPr>
              <w:jc w:val="center"/>
            </w:pPr>
            <w:r>
              <w:rPr>
                <w:rFonts w:ascii="Traditional Arabic" w:hAnsi="Traditional Arabic"/>
                <w:b/>
                <w:sz w:val="32"/>
              </w:rPr>
              <w:t>ح ت</w:t>
            </w:r>
          </w:p>
        </w:tc>
        <w:tc>
          <w:tcPr>
            <w:tcW w:type="dxa" w:w="2509"/>
          </w:tcPr>
          <w:p>
            <w:pPr>
              <w:jc w:val="center"/>
            </w:pPr>
            <w:r>
              <w:rPr>
                <w:rFonts w:ascii="Traditional Arabic" w:hAnsi="Traditional Arabic"/>
                <w:b/>
                <w:sz w:val="32"/>
              </w:rPr>
              <w:t>ن ث</w:t>
            </w:r>
          </w:p>
        </w:tc>
        <w:tc>
          <w:tcPr>
            <w:tcW w:type="dxa" w:w="2509"/>
          </w:tcPr>
          <w:p>
            <w:pPr>
              <w:jc w:val="center"/>
            </w:pPr>
            <w:r>
              <w:rPr>
                <w:rFonts w:ascii="Traditional Arabic" w:hAnsi="Traditional Arabic"/>
                <w:b/>
                <w:sz w:val="32"/>
              </w:rPr>
              <w:t>ا غ</w:t>
            </w:r>
          </w:p>
        </w:tc>
        <w:tc>
          <w:tcPr>
            <w:tcW w:type="dxa" w:w="2509"/>
          </w:tcPr>
          <w:p>
            <w:pPr>
              <w:jc w:val="center"/>
            </w:pPr>
            <w:r>
              <w:rPr>
                <w:rFonts w:ascii="Traditional Arabic" w:hAnsi="Traditional Arabic"/>
                <w:b/>
                <w:sz w:val="32"/>
              </w:rPr>
              <w:t>س ز خ غ</w:t>
            </w:r>
          </w:p>
        </w:tc>
      </w:tr>
      <w:tr>
        <w:tc>
          <w:tcPr>
            <w:tcW w:type="dxa" w:w="2509"/>
          </w:tcPr>
          <w:p>
            <w:pPr>
              <w:jc w:val="center"/>
            </w:pPr>
            <w:r>
              <w:rPr>
                <w:rFonts w:ascii="Traditional Arabic" w:hAnsi="Traditional Arabic"/>
                <w:b/>
                <w:sz w:val="32"/>
              </w:rPr>
              <w:t>ب غ</w:t>
            </w:r>
          </w:p>
        </w:tc>
        <w:tc>
          <w:tcPr>
            <w:tcW w:type="dxa" w:w="2509"/>
          </w:tcPr>
          <w:p>
            <w:pPr>
              <w:jc w:val="center"/>
            </w:pPr>
            <w:r>
              <w:rPr>
                <w:rFonts w:ascii="Traditional Arabic" w:hAnsi="Traditional Arabic"/>
                <w:b/>
                <w:sz w:val="32"/>
              </w:rPr>
              <w:t>س و خ غ</w:t>
            </w:r>
          </w:p>
        </w:tc>
        <w:tc>
          <w:tcPr>
            <w:tcW w:type="dxa" w:w="2509"/>
          </w:tcPr>
          <w:p>
            <w:pPr>
              <w:jc w:val="center"/>
            </w:pPr>
            <w:r>
              <w:rPr>
                <w:rFonts w:ascii="Traditional Arabic" w:hAnsi="Traditional Arabic"/>
                <w:b/>
                <w:sz w:val="32"/>
              </w:rPr>
              <w:t>ط ت</w:t>
            </w:r>
          </w:p>
        </w:tc>
        <w:tc>
          <w:tcPr>
            <w:tcW w:type="dxa" w:w="2509"/>
          </w:tcPr>
          <w:p>
            <w:pPr>
              <w:jc w:val="center"/>
            </w:pPr>
            <w:r>
              <w:rPr>
                <w:rFonts w:ascii="Traditional Arabic" w:hAnsi="Traditional Arabic"/>
                <w:b/>
                <w:sz w:val="32"/>
              </w:rPr>
              <w:t>ط م ت</w:t>
            </w:r>
          </w:p>
        </w:tc>
      </w:tr>
      <w:tr>
        <w:tc>
          <w:tcPr>
            <w:tcW w:type="dxa" w:w="2509"/>
          </w:tcPr>
          <w:p>
            <w:pPr>
              <w:jc w:val="center"/>
            </w:pPr>
            <w:r>
              <w:rPr>
                <w:rFonts w:ascii="Traditional Arabic" w:hAnsi="Traditional Arabic"/>
                <w:b/>
                <w:sz w:val="32"/>
              </w:rPr>
              <w:t>ه س و غ</w:t>
            </w:r>
          </w:p>
        </w:tc>
        <w:tc>
          <w:tcPr>
            <w:tcW w:type="dxa" w:w="2509"/>
          </w:tcPr>
          <w:p>
            <w:pPr>
              <w:jc w:val="center"/>
            </w:pPr>
            <w:r>
              <w:rPr>
                <w:rFonts w:ascii="Traditional Arabic" w:hAnsi="Traditional Arabic"/>
                <w:b/>
                <w:sz w:val="32"/>
              </w:rPr>
              <w:t>ط ص ض</w:t>
            </w:r>
          </w:p>
        </w:tc>
        <w:tc>
          <w:tcPr>
            <w:tcW w:type="dxa" w:w="2509"/>
          </w:tcPr>
          <w:p>
            <w:pPr>
              <w:jc w:val="center"/>
            </w:pPr>
            <w:r>
              <w:rPr>
                <w:rFonts w:ascii="Traditional Arabic" w:hAnsi="Traditional Arabic"/>
                <w:b/>
                <w:sz w:val="32"/>
              </w:rPr>
              <w:t>ن ب ث</w:t>
            </w:r>
          </w:p>
        </w:tc>
        <w:tc>
          <w:tcPr>
            <w:tcW w:type="dxa" w:w="2509"/>
          </w:tcPr>
          <w:p>
            <w:pPr>
              <w:jc w:val="center"/>
            </w:pPr>
            <w:r>
              <w:rPr>
                <w:rFonts w:ascii="Traditional Arabic" w:hAnsi="Traditional Arabic"/>
                <w:b/>
                <w:sz w:val="32"/>
              </w:rPr>
              <w:t>ي ت</w:t>
            </w:r>
          </w:p>
        </w:tc>
      </w:tr>
      <w:tr>
        <w:tc>
          <w:tcPr>
            <w:tcW w:type="dxa" w:w="2509"/>
          </w:tcPr>
          <w:p>
            <w:pPr>
              <w:jc w:val="center"/>
            </w:pPr>
            <w:r>
              <w:rPr>
                <w:rFonts w:ascii="Traditional Arabic" w:hAnsi="Traditional Arabic"/>
                <w:b/>
                <w:sz w:val="32"/>
              </w:rPr>
              <w:t>ا ن ث</w:t>
            </w:r>
          </w:p>
        </w:tc>
        <w:tc>
          <w:tcPr>
            <w:tcW w:type="dxa" w:w="2509"/>
          </w:tcPr>
          <w:p>
            <w:pPr>
              <w:jc w:val="center"/>
            </w:pPr>
            <w:r>
              <w:rPr>
                <w:rFonts w:ascii="Traditional Arabic" w:hAnsi="Traditional Arabic"/>
                <w:b/>
                <w:sz w:val="32"/>
              </w:rPr>
              <w:t>ا ي ت</w:t>
            </w:r>
          </w:p>
        </w:tc>
        <w:tc>
          <w:tcPr>
            <w:tcW w:type="dxa" w:w="2509"/>
          </w:tcPr>
          <w:p>
            <w:pPr>
              <w:jc w:val="center"/>
            </w:pPr>
            <w:r>
              <w:rPr>
                <w:rFonts w:ascii="Traditional Arabic" w:hAnsi="Traditional Arabic"/>
                <w:b/>
                <w:sz w:val="32"/>
              </w:rPr>
              <w:t>س د خ غ</w:t>
            </w:r>
          </w:p>
        </w:tc>
        <w:tc>
          <w:tcPr>
            <w:tcW w:type="dxa" w:w="2509"/>
          </w:tcPr>
          <w:p>
            <w:pPr>
              <w:jc w:val="center"/>
            </w:pPr>
            <w:r>
              <w:rPr>
                <w:rFonts w:ascii="Traditional Arabic" w:hAnsi="Traditional Arabic"/>
                <w:b/>
                <w:sz w:val="32"/>
              </w:rPr>
              <w:t>ق ر ذ</w:t>
            </w:r>
          </w:p>
        </w:tc>
      </w:tr>
    </w:tbl>
    <w:p>
      <w:r>
        <w:rPr>
          <w:rFonts w:ascii="Calibri" w:hAnsi="Calibri"/>
          <w:sz w:val="23"/>
        </w:rPr>
        <w:t>[Wafaq at-Tashrīf Huruf 4×4 — Asror Huruf Arab, tidak diterjemahkan]</w:t>
      </w:r>
    </w:p>
    <w:p>
      <w:r>
        <w:rPr>
          <w:rFonts w:ascii="Calibri" w:hAnsi="Calibri"/>
          <w:sz w:val="23"/>
        </w:rPr>
        <w:t>Kemudian kita melafalkan (meng-istinthāq-kan) angka pada setiap kamar menjadi huruf-huruf, di mana</w:t>
      </w:r>
    </w:p>
    <w:p>
      <w:r>
        <w:rPr>
          <w:rFonts w:ascii="Calibri" w:hAnsi="Calibri"/>
          <w:sz w:val="23"/>
        </w:rPr>
        <w:t>setiap kamar mengandung</w:t>
      </w:r>
    </w:p>
    <w:p>
      <w:r>
        <w:rPr>
          <w:rFonts w:ascii="Calibri" w:hAnsi="Calibri"/>
          <w:sz w:val="23"/>
        </w:rPr>
        <w:t>dua hingga empat huruf seperti ini;</w:t>
      </w:r>
    </w:p>
    <w:p>
      <w:r>
        <w:rPr>
          <w:rFonts w:ascii="Calibri" w:hAnsi="Calibri"/>
          <w:sz w:val="23"/>
        </w:rPr>
        <w:t>dan inilah yang disebut Wafaq at-Tashrīf (Wafaq Pengaktifan Daya Guna).</w:t>
      </w:r>
    </w:p>
    <w:p>
      <w:pPr>
        <w:pStyle w:val="Heading2"/>
      </w:pPr>
      <w:r>
        <w:rPr>
          <w:color w:val="1B4332"/>
        </w:rPr>
        <w:t>Syarah dan Penjelasan</w:t>
      </w:r>
    </w:p>
    <w:p>
      <w:r>
        <w:rPr>
          <w:rFonts w:ascii="Calibri" w:hAnsi="Calibri"/>
          <w:sz w:val="23"/>
        </w:rPr>
        <w:t>1. **Verifikasi 3× vs Scan Asli `hal_59.png` &amp; `wafaq_hal59.jpg` — Pembersihan Total Teks Draf Karangan**:</w:t>
      </w:r>
    </w:p>
    <w:p>
      <w:r>
        <w:rPr>
          <w:rFonts w:ascii="Calibri" w:hAnsi="Calibri"/>
          <w:sz w:val="23"/>
        </w:rPr>
        <w:t>- Pada draf kiriman sebelumnya, Halaman 59 ditulis sebagai `قَاعِدَةُ اسْتِخْرَاجِ عَدَدِ التِّلَاوَةِ - الدرس الخامس` (teks karangan yang tidak ada dalam kitab). Setelah diverifikasi terhadap scan asli `hal_59.png` dan `wafaq_hal59.jpg`, halaman ini adalah kelanjutan langsung dari Halaman 58 yang menyajikan **`وَفْقُ التَّصْرِيفِ`** (*Wafqut-Tashrīf* 4×4).</w:t>
      </w:r>
    </w:p>
    <w:p>
      <w:r>
        <w:rPr>
          <w:rFonts w:ascii="Calibri" w:hAnsi="Calibri"/>
          <w:sz w:val="23"/>
        </w:rPr>
        <w:t>- Sesuai pedoman baku workspace, huruf-huruf di dalam tabel wafaq **tidak dilatinkan dan tidak diterjemahkan**, serta disusun dalam orientasi kanan-ke-kiri (`dir="rtl"`):</w:t>
      </w:r>
    </w:p>
    <w:p>
      <w:r>
        <w:rPr>
          <w:rFonts w:ascii="Calibri" w:hAnsi="Calibri"/>
          <w:sz w:val="23"/>
        </w:rPr>
        <w:t>- **Baris 1 (kanan→kiri)**: `| ح ت | ن ث | ا غ | س ز خ غ |` *(tampilan visual kiri→kanan pada gambar: `س ز خ غ | ا غ | ن ث | ح ت`)*</w:t>
      </w:r>
    </w:p>
    <w:p>
      <w:r>
        <w:rPr>
          <w:rFonts w:ascii="Calibri" w:hAnsi="Calibri"/>
          <w:sz w:val="23"/>
        </w:rPr>
        <w:t>- **Baris 2 (kanan→kiri)**: `| ب غ | س و خ غ | ط ت | ط م ت |` *(tampilan visual kiri→kanan pada gambar: `ط م ت | ط ت | س و خ غ | ب غ`)*</w:t>
      </w:r>
    </w:p>
    <w:p>
      <w:r>
        <w:rPr>
          <w:rFonts w:ascii="Calibri" w:hAnsi="Calibri"/>
          <w:sz w:val="23"/>
        </w:rPr>
        <w:t>- **Baris 3 (kanan→kiri)**: `| ه س و غ | ط ص ض | ن ب ث | ي ت |` *(tampilan visual kiri→kanan pada gambar: `ي ت | ن ب ث | ط ص ض | ه س و غ`)*</w:t>
      </w:r>
    </w:p>
    <w:p>
      <w:r>
        <w:rPr>
          <w:rFonts w:ascii="Calibri" w:hAnsi="Calibri"/>
          <w:sz w:val="23"/>
        </w:rPr>
        <w:t>- **Baris 4 (kanan→kiri)**: `| ا ن ث | ا ي ت | س د خ غ | ق ر ذ |` *(tampilan visual kiri→kanan pada gambar: `ق ر ذ | س د خ غ | ا ي ت | ا ن ث`)*</w:t>
      </w:r>
    </w:p>
    <w:p>
      <w:r>
        <w:rPr>
          <w:rFonts w:ascii="Calibri" w:hAnsi="Calibri"/>
          <w:sz w:val="23"/>
        </w:rPr>
        <w:t>2. **Kunci *Istinthāq* 16 Kamar dari Wafaq Angka (Hal 58) ke Wafaq Huruf (Hal 59)**:</w:t>
      </w:r>
    </w:p>
    <w:p>
      <w:r>
        <w:rPr>
          <w:rFonts w:ascii="Calibri" w:hAnsi="Calibri"/>
          <w:sz w:val="23"/>
        </w:rPr>
        <w:t>- Setiap kamar pada Halaman 59 adalah hasil pelafalan huruf (*istinthāq*) dari angka kamar yang bersesuaian pada Halaman 58:</w:t>
      </w:r>
    </w:p>
    <w:p>
      <w:r>
        <w:rPr>
          <w:rFonts w:ascii="Calibri" w:hAnsi="Calibri"/>
          <w:sz w:val="23"/>
        </w:rPr>
        <w:t>- **Baris 1**: `408 = ح (8) ت (400)` | `550 = ن (50) ث (500)` | `1001 = ا (1) غ (1000)` | `1667 = س (60) ز (7) خ (600) غ (1000)`</w:t>
      </w:r>
    </w:p>
    <w:p>
      <w:r>
        <w:rPr>
          <w:rFonts w:ascii="Calibri" w:hAnsi="Calibri"/>
          <w:sz w:val="23"/>
        </w:rPr>
        <w:t>- **Baris 2**: `1002 = ب (2) غ (1000)` | `1666 = س (60) و (6) خ (600) غ (1000)` | `409 = ط (9) ت (400)` | `549 = ط (9) م (40) ت (400)`</w:t>
      </w:r>
    </w:p>
    <w:p>
      <w:r>
        <w:rPr>
          <w:rFonts w:ascii="Calibri" w:hAnsi="Calibri"/>
          <w:sz w:val="23"/>
        </w:rPr>
        <w:t>- **Baris 3**: `1665 = ه (5) س (60) و [خ] غ` | `999 = ط (9) ص (90) ض [ظ]` | `552 = ن (50) ب (2) ث (500)` | `410 = ي (10) ت (400)`</w:t>
      </w:r>
    </w:p>
    <w:p>
      <w:r>
        <w:rPr>
          <w:rFonts w:ascii="Calibri" w:hAnsi="Calibri"/>
          <w:sz w:val="23"/>
        </w:rPr>
        <w:t>- **Baris 4**: `551 = ا (1) ن (50) ث (500)` | **`411 = ا (1) ي (10) ت (400)`** *(membuktikan bahwa angka `٤٤١` di Hal 58 adalah `٤١١`)* | `1664 = س (60) د (4) خ (600) غ (1000)` | `1000 = ق (100) + ر (200) + ذ (700)`!</w:t>
      </w:r>
    </w:p>
    <w:p>
      <w:pPr>
        <w:pStyle w:val="Heading2"/>
      </w:pPr>
      <w:r>
        <w:rPr>
          <w:color w:val="1B4332"/>
        </w:rPr>
        <w:t>Khususiyah dan Tatacara Praktik</w:t>
      </w:r>
    </w:p>
    <w:p>
      <w:r>
        <w:rPr>
          <w:rFonts w:ascii="Calibri" w:hAnsi="Calibri"/>
          <w:sz w:val="23"/>
        </w:rPr>
        <w:t>1. **Kedudukan *Wafqut-Tashrīf***:</w:t>
      </w:r>
    </w:p>
    <w:p>
      <w:r>
        <w:rPr>
          <w:rFonts w:ascii="Calibri" w:hAnsi="Calibri"/>
          <w:sz w:val="23"/>
        </w:rPr>
        <w:t>- Sebagaimana telah disinggung Syeikh al-Basyir pada Halaman 45 tentang martabat *at-tashrīf*, Wafaq 4×4 Huruf pada Halaman 59 inilah yang menjadi **Wafaq Eksekusi (*Wafqut-Tashrīf*)** puncak untuk pengusiran jin dan setan, sekaligus menjadi sumber ekstraksi nama khadim *Rūhānī* pada Halaman 60.</w:t>
      </w:r>
    </w:p>
    <w:p>
      <w:r>
        <w:br w:type="page"/>
      </w:r>
    </w:p>
    <w:p>
      <w:pPr>
        <w:jc w:val="center"/>
      </w:pPr>
      <w:r>
        <w:drawing>
          <wp:inline xmlns:a="http://schemas.openxmlformats.org/drawingml/2006/main" xmlns:pic="http://schemas.openxmlformats.org/drawingml/2006/picture">
            <wp:extent cx="3840480" cy="2967644"/>
            <wp:docPr id="58" name="Picture 58"/>
            <wp:cNvGraphicFramePr>
              <a:graphicFrameLocks noChangeAspect="1"/>
            </wp:cNvGraphicFramePr>
            <a:graphic>
              <a:graphicData uri="http://schemas.openxmlformats.org/drawingml/2006/picture">
                <pic:pic>
                  <pic:nvPicPr>
                    <pic:cNvPr id="0" name="hal_60.png"/>
                    <pic:cNvPicPr/>
                  </pic:nvPicPr>
                  <pic:blipFill>
                    <a:blip r:embed="rId67"/>
                    <a:stretch>
                      <a:fillRect/>
                    </a:stretch>
                  </pic:blipFill>
                  <pic:spPr>
                    <a:xfrm>
                      <a:off x="0" y="0"/>
                      <a:ext cx="3840480" cy="2967644"/>
                    </a:xfrm>
                    <a:prstGeom prst="rect"/>
                  </pic:spPr>
                </pic:pic>
              </a:graphicData>
            </a:graphic>
          </wp:inline>
        </w:drawing>
      </w:r>
    </w:p>
    <w:p>
      <w:pPr>
        <w:pStyle w:val="Heading1"/>
      </w:pPr>
      <w:r>
        <w:rPr>
          <w:color w:val="0D3B2E"/>
        </w:rPr>
        <w:t>HALAMAN 60 — أَسْرَارُ الرِّجَالِ فِي اسْتِعْمَالِ آيَاتِ الْقُرْآنِ لِطَرْدِ الْجِنِّ وَالشَّيْطَانِ (٥)</w:t>
      </w:r>
    </w:p>
    <w:p>
      <w:pPr>
        <w:pStyle w:val="Heading2"/>
      </w:pPr>
      <w:r>
        <w:rPr>
          <w:color w:val="1B4332"/>
        </w:rPr>
        <w:t>arab</w:t>
      </w:r>
    </w:p>
    <w:p>
      <w:pPr>
        <w:jc w:val="right"/>
      </w:pPr>
      <w:r>
        <w:rPr>
          <w:rFonts w:ascii="Traditional Arabic" w:hAnsi="Traditional Arabic"/>
          <w:sz w:val="32"/>
        </w:rPr>
        <w:t>أَسْرَارُ الرِّجَالِ فِي اسْتِعْمَالِ آيَاتِ الْقُرْآنِ لِطَرْدِ الْجِنِّ وَالشَّيْطَانِ</w:t>
      </w:r>
    </w:p>
    <w:p>
      <w:pPr>
        <w:jc w:val="right"/>
      </w:pPr>
      <w:r>
        <w:rPr>
          <w:rFonts w:ascii="Traditional Arabic" w:hAnsi="Traditional Arabic"/>
          <w:sz w:val="32"/>
        </w:rPr>
        <w:t>وَلِاسْتِخْرَاجِ الرُّوحَانِيِّ فَهُوَ مِنْ بَيْتَيِ السَّابِعِ وَالثَّانِي نَأْخُذُ حُرُوفَهُمَا النُّورَانِيَّةَ وَنُؤَلِّفُهُمْ بِمَا يُنَاسِبُهُمْ مِنَ الْمِيزَانِ الطَّبِيعِيِّ وَنُقِمُّ الْمَجْمُوعَ عَدَدًا وَنَنْطِقُهُ وَنُذَيِّلُهُ بِآيِيلَ فَهُوَ الرُّوحَانِيُّ أَمَّا الْحَاكِمُ عَلَيْهِ فَقَدْ وَضَعْنَا طَرِيقَةَ اسْتِخْرَاجِهِ فَلَا دَاعِيَ لِتَكْرَارِهَا هُنَا وَعَلَيْهِ يَكُونُ الْعَمَلُ هَكَذَا ،</w:t>
      </w:r>
    </w:p>
    <w:p>
      <w:pPr>
        <w:jc w:val="right"/>
      </w:pPr>
      <w:r>
        <w:rPr>
          <w:rFonts w:ascii="Traditional Arabic" w:hAnsi="Traditional Arabic"/>
          <w:sz w:val="32"/>
        </w:rPr>
        <w:t>حُرُوفُ الْبَيْتِ السَّابِعِ [ س و خ غ ] حُرُوفُ الْبَيْتِ الثَّانِي [ ط ت ]</w:t>
      </w:r>
    </w:p>
    <w:p>
      <w:pPr>
        <w:jc w:val="right"/>
      </w:pPr>
      <w:r>
        <w:rPr>
          <w:rFonts w:ascii="Traditional Arabic" w:hAnsi="Traditional Arabic"/>
          <w:sz w:val="32"/>
        </w:rPr>
        <w:t>النُّورَانِيُّ مِنَ الْحُرُوفِ [ ط س ] وَائْتِلَافُهُمْ هُوَ ،</w:t>
      </w:r>
    </w:p>
    <w:p>
      <w:pPr>
        <w:jc w:val="right"/>
      </w:pPr>
      <w:r>
        <w:rPr>
          <w:rFonts w:ascii="Traditional Arabic" w:hAnsi="Traditional Arabic"/>
          <w:sz w:val="32"/>
        </w:rPr>
        <w:t>[ ط ك س م ] عَدَدُهُمْ ١٢٩ نُطْقُهُ طكق نُذَيِّلُهُ بِآيِيلَ يَكُونُ الرُّوحَانِيُّ [ طَكْقَآيِيلُ ] مِنْهُ يُسْتَخْرَجُ الْحَاكِمُ عَلَيْهِ .</w:t>
      </w:r>
    </w:p>
    <w:p>
      <w:pPr>
        <w:jc w:val="right"/>
      </w:pPr>
      <w:r>
        <w:rPr>
          <w:rFonts w:ascii="Traditional Arabic" w:hAnsi="Traditional Arabic"/>
          <w:sz w:val="32"/>
        </w:rPr>
        <w:t>أَسْأَلُ اللهَ سُبْحَانَهُ وَتَعَالَى أَنْ يُلْهِمَكُمْ وَإِيَّايَ سَبِيلَ الرَّشَادِ وَأَنْ يَهْدِيَنَا وَإِيَّاكُمْ إِلَى طَرِيقِ الْحَقِّ وَيَنْفَعَنَا وَإِيَّاكُمْ بِالْقُرْآنِ الْعَظِيمِ إِنَّهُ عَلَى كُلِّ شَيْءٍ قَدِيرٌ ، وَصَلَّى اللهُ وَسَلَّمَ عَلَى سَيِّدِنَا مُحَمَّدٍ وَعَلَى آلِهِ أَجْمَعِينَ</w:t>
      </w:r>
    </w:p>
    <w:p>
      <w:pPr>
        <w:pStyle w:val="Heading2"/>
      </w:pPr>
      <w:r>
        <w:rPr>
          <w:color w:val="1B4332"/>
        </w:rPr>
        <w:t>latin</w:t>
      </w:r>
    </w:p>
    <w:p>
      <w:r>
        <w:rPr>
          <w:rFonts w:ascii="Calibri" w:hAnsi="Calibri"/>
          <w:i/>
          <w:sz w:val="23"/>
        </w:rPr>
        <w:t>Asrārur-rijāli fi-sti'māli āyātil-Qur'āni lithardil-jinni wasy-syaithāni.</w:t>
      </w:r>
    </w:p>
    <w:p>
      <w:r>
        <w:rPr>
          <w:rFonts w:ascii="Calibri" w:hAnsi="Calibri"/>
          <w:i/>
          <w:sz w:val="23"/>
        </w:rPr>
        <w:t>Wa listikhrājir-rūhāniyyi fahuwa min baitayis-sābi'i wats-tsānī na'khudzu hurūfahuman-nūrāniyyata wa nu'allifuhum bimā yunāsibuhum minal-mīzānith-thabī'iyyi wa nuqimmul-majmū'a 'adadan wa nanthiquhū wa nudzayyiluhū bi-āyīla fahuwar-rūhāniyyu ammal-hākimu 'alaihi faqad wadha'nā tharīqata-stikhrājihī falā dā'iya litikrārihā hunā wa 'alaihi yakūnul-'amalu hākadzā,</w:t>
      </w:r>
    </w:p>
    <w:p>
      <w:r>
        <w:rPr>
          <w:rFonts w:ascii="Calibri" w:hAnsi="Calibri"/>
          <w:i/>
          <w:sz w:val="23"/>
        </w:rPr>
        <w:t>Hurūful-baitis-sābi'i [ س و خ غ ] hurūful-baitits-tsānī [ ط ت ]</w:t>
      </w:r>
    </w:p>
    <w:p>
      <w:r>
        <w:rPr>
          <w:rFonts w:ascii="Calibri" w:hAnsi="Calibri"/>
          <w:i/>
          <w:sz w:val="23"/>
        </w:rPr>
        <w:t>An-nūrāniyyu minal-hurūfi [ ط س ] wa'tilāfuhum huwa,</w:t>
      </w:r>
    </w:p>
    <w:p>
      <w:r>
        <w:rPr>
          <w:rFonts w:ascii="Calibri" w:hAnsi="Calibri"/>
          <w:i/>
          <w:sz w:val="23"/>
        </w:rPr>
        <w:t>[ ط ك س م ] 'adaduhum 129 nuthquhū [ طكق ] nudzayyiluhū bi-āyīla yakūnur-rūhāniyyu [ Thakqa'āyīlu ] minhu yustakhrajul-hākimu 'alaihi.</w:t>
      </w:r>
    </w:p>
    <w:p>
      <w:r>
        <w:rPr>
          <w:rFonts w:ascii="Calibri" w:hAnsi="Calibri"/>
          <w:i/>
          <w:sz w:val="23"/>
        </w:rPr>
        <w:t>As'alullāha Subhānahū wa Ta'ālā an yulhimakum wa iyyāya sabīlar-rasyādi wa an yahdiyanā wa iyyākum ilā tharīqil-haqqi wa yanfa'anā wa iyyākum bil-Qur'ānil-'azhīmi innahū 'alā kulli syai'in qadīrun, wa shallallāhu wa sallama 'alā sayyidinā Muhammadin wa 'alā ālihī ajma'īna.</w:t>
      </w:r>
    </w:p>
    <w:p>
      <w:pPr>
        <w:pStyle w:val="Heading2"/>
      </w:pPr>
      <w:r>
        <w:rPr>
          <w:color w:val="1B4332"/>
        </w:rPr>
        <w:t>Terjemahan</w:t>
      </w:r>
    </w:p>
    <w:p>
      <w:r>
        <w:rPr>
          <w:rFonts w:ascii="Calibri" w:hAnsi="Calibri"/>
          <w:sz w:val="23"/>
        </w:rPr>
        <w:t>Rahasia-rahasia para tokoh ahli hikmah (ar-rijāl) dalam menggunakan ayat-ayat Al-Qur'an untuk mengusir jin dan setan.</w:t>
      </w:r>
    </w:p>
    <w:p>
      <w:r>
        <w:rPr>
          <w:rFonts w:ascii="Calibri" w:hAnsi="Calibri"/>
          <w:sz w:val="23"/>
        </w:rPr>
        <w:t>Adapun untuk mengeluarkan (mengekstraksi) nama khadim rūhānī (dari Wafaq at-Tashrīf 4×4 pada Halaman 59), maka ia diambil dari dua kamar, yaitu kamar ketujuh dan kamar kedua (menurut urutan pengisian wafaq): kita ambil huruf-huruf nūrāniyyah dari kedua kamar tersebut, lalu kita pasangkan (nu'allifuhum) dengan huruf yang bersesuaian dengannya dari neraca alami (al-mīzānuth-thabī'ī), kemudian kita jumlahkan nilai hisabnya menjadi bilangan, lalu kita lafalkan bilangan tersebut menjadi huruf (istinthāq) dan kita beri akhiran [ آيِيل ] (āyīl); maka itulah nama khadim rūhānī-nya. Adapun nama malaikat penguasanya (al-hākim 'alaihi), sungguh kami telah meletakkan metode pengeluarannya sehingga tidak perlu diulangi lagi di sini. Berdasarkan hal itu, maka cara pengerjaannya adalah sebagai berikut:</w:t>
      </w:r>
    </w:p>
    <w:p>
      <w:r>
        <w:rPr>
          <w:rFonts w:ascii="Calibri" w:hAnsi="Calibri"/>
          <w:sz w:val="23"/>
        </w:rPr>
        <w:t>Huruf-huruf kamar ketujuh: [ س و خ غ ] [Rajah Huruf — tidak diterjemahkan], dan huruf-huruf kamar kedua: [ ط ت ] [Rajah Huruf — tidak diterjemahkan].</w:t>
      </w:r>
    </w:p>
    <w:p>
      <w:r>
        <w:rPr>
          <w:rFonts w:ascii="Calibri" w:hAnsi="Calibri"/>
          <w:sz w:val="23"/>
        </w:rPr>
        <w:t>Huruf yang bersifat nūrāniyyah dari huruf-huruf tersebut adalah: [ ط س ] [Rajah Huruf — tidak diterjemahkan], dan perpaduan (i'tilāf) keduanya dengan pasangan neraca alaminya adalah:</w:t>
      </w:r>
    </w:p>
    <w:p>
      <w:r>
        <w:rPr>
          <w:rFonts w:ascii="Calibri" w:hAnsi="Calibri"/>
          <w:sz w:val="23"/>
        </w:rPr>
        <w:t>[ ط ك س م ] [Rajah Huruf — tidak diterjemahkan]; jumlah nilai hisab mereka adalah 129, pelafalan huruf (istinthāq)-nya adalah [ طكق ] [Rajah Huruf — tidak diterjemahkan], lalu kita beri akhiran [ آيِيل ] sehingga nama khadim rūhānī-nya menjadi: [ طَكْقَآيِيلُ ] (Thakqa'āyīlu); dan darinyalah dikeluarkan nama penguasa (al-hākim) atasnya.</w:t>
      </w:r>
    </w:p>
    <w:p>
      <w:r>
        <w:rPr>
          <w:rFonts w:ascii="Calibri" w:hAnsi="Calibri"/>
          <w:sz w:val="23"/>
        </w:rPr>
        <w:t>Aku memohon kepada Allah Subhanahu wa Ta'ala agar mengilhamkan kepada kalian dan kepadaku jalan petunjuk yang lurus, membimbing kami dan kalian menuju jalan kebenaran, serta memberikan manfaat kepada kami dan kalian dengan Al-Qur'an yang agung; sesungguhnya Dia Mahakuasa atas segala sesuatu. Dan semoga Allah melimpahkan selawat serta salam kepada junjungan kita Nabi Muhammad beserta seluruh keluarga beliau.</w:t>
      </w:r>
    </w:p>
    <w:p>
      <w:pPr>
        <w:pStyle w:val="Heading2"/>
      </w:pPr>
      <w:r>
        <w:rPr>
          <w:color w:val="1B4332"/>
        </w:rPr>
        <w:t>Syarah dan Penjelasan</w:t>
      </w:r>
    </w:p>
    <w:p>
      <w:r>
        <w:rPr>
          <w:rFonts w:ascii="Calibri" w:hAnsi="Calibri"/>
          <w:sz w:val="23"/>
        </w:rPr>
        <w:t>1. **Verifikasi 3× vs Scan Asli `hal_60.png` — Pembersihan Total Teks Draf Karangan**:</w:t>
      </w:r>
    </w:p>
    <w:p>
      <w:r>
        <w:rPr>
          <w:rFonts w:ascii="Calibri" w:hAnsi="Calibri"/>
          <w:sz w:val="23"/>
        </w:rPr>
        <w:t>- Pada draf kiriman sebelumnya, Halaman 60 ditulis sebagai `التِّرْيَاقُ - الدرس السادس` (diagnosa unsur dibagi 4 yang merupakan karangan di luar naskah). Setelah diverifikasi terhadap scan asli `hal_60.png`, isi asli Halaman 60 adalah bagian penutup (5/5) dari Pelajaran Kedelapan (`أَسْرَارُ الرِّجَالِ فِي اسْتِعْمَالِ آيَاتِ الْقُرْآنِ لِطَرْدِ الْجِنِّ وَالشَّيْطَانِ`).</w:t>
      </w:r>
    </w:p>
    <w:p>
      <w:r>
        <w:rPr>
          <w:rFonts w:ascii="Calibri" w:hAnsi="Calibri"/>
          <w:sz w:val="23"/>
        </w:rPr>
        <w:t>- Seluruh deret huruf Hijaiyah terpisah (`[ س و خ غ ]`, `[ ط ت ]`, `[ ط س ]`, `[ ط ك س م ]`, `[ طكق ]`) tetap dipertahankan dalam huruf Arab aslinya tanpa dilatinkan dan diberi keterangan `[Rajah Huruf — tidak diterjemahkan]`.</w:t>
      </w:r>
    </w:p>
    <w:p>
      <w:r>
        <w:rPr>
          <w:rFonts w:ascii="Calibri" w:hAnsi="Calibri"/>
          <w:sz w:val="23"/>
        </w:rPr>
        <w:t>2. **Bedah Matematis Ekstraksi Khadim Rūhānī `[ طَكْقَآيِيلُ ]`**:</w:t>
      </w:r>
    </w:p>
    <w:p>
      <w:r>
        <w:rPr>
          <w:rFonts w:ascii="Calibri" w:hAnsi="Calibri"/>
          <w:sz w:val="23"/>
        </w:rPr>
        <w:t>- **Langkah 1 — Ambil Kamar ke-7 dan Kamar ke-2 dari Wafaq 4×4 (Hal 58–59)**:</w:t>
      </w:r>
    </w:p>
    <w:p>
      <w:r>
        <w:rPr>
          <w:rFonts w:ascii="Calibri" w:hAnsi="Calibri"/>
          <w:sz w:val="23"/>
        </w:rPr>
        <w:t>- Kamar ke-7 (nilai `1666` di Baris 2 Kolom 2 kanan): berisi huruf **`[ س و خ غ ]`**.</w:t>
      </w:r>
    </w:p>
    <w:p>
      <w:r>
        <w:rPr>
          <w:rFonts w:ascii="Calibri" w:hAnsi="Calibri"/>
          <w:sz w:val="23"/>
        </w:rPr>
        <w:t>- Kamar ke-2 (nilai `409` di Baris 2 Kolom 3 kanan): berisi huruf **`[ ط ت ]`**.</w:t>
      </w:r>
    </w:p>
    <w:p>
      <w:r>
        <w:rPr>
          <w:rFonts w:ascii="Calibri" w:hAnsi="Calibri"/>
          <w:sz w:val="23"/>
        </w:rPr>
        <w:t>- **Langkah 2 — Saring Huruf *Nūrāniyyah***:</w:t>
      </w:r>
    </w:p>
    <w:p>
      <w:r>
        <w:rPr>
          <w:rFonts w:ascii="Calibri" w:hAnsi="Calibri"/>
          <w:sz w:val="23"/>
        </w:rPr>
        <w:t>- Dari `[ س و خ غ ]` dan `[ ط ت ]`, huruf yang termasuk 14 huruf *Nūrāniyyah* (`ط س` — sebagaimana *Thā-Sīn* dalam Al-Qur'an) adalah **`[ ط س ]`** (sedangkan `و، خ، غ، ت` adalah *Zhulmāniyyah*).</w:t>
      </w:r>
    </w:p>
    <w:p>
      <w:r>
        <w:rPr>
          <w:rFonts w:ascii="Calibri" w:hAnsi="Calibri"/>
          <w:sz w:val="23"/>
        </w:rPr>
        <w:t>- **Langkah 3 — *I'tilāf* dengan *Al-Mīzānuth-Thabī'ī***:</w:t>
      </w:r>
    </w:p>
    <w:p>
      <w:r>
        <w:rPr>
          <w:rFonts w:ascii="Calibri" w:hAnsi="Calibri"/>
          <w:sz w:val="23"/>
        </w:rPr>
        <w:t>- Huruf `ط` berpasangan dengan `ك` (`ط ك`), dan huruf `س` berpasangan dengan `م` (`س م`), sehingga membentuk 4 huruf: **`[ ط ك س م ]`**.</w:t>
      </w:r>
    </w:p>
    <w:p>
      <w:r>
        <w:rPr>
          <w:rFonts w:ascii="Calibri" w:hAnsi="Calibri"/>
          <w:sz w:val="23"/>
        </w:rPr>
        <w:t>- **Langkah 4 — Jumlahkan Hisab &amp; *Istinthāq***:</w:t>
      </w:r>
    </w:p>
    <w:p>
      <w:r>
        <w:rPr>
          <w:rFonts w:ascii="Calibri" w:hAnsi="Calibri"/>
          <w:sz w:val="23"/>
        </w:rPr>
        <w:t>- `ط (9) + ك (20) + س (60) + م (40)` = **`129`**.</w:t>
      </w:r>
    </w:p>
    <w:p>
      <w:r>
        <w:rPr>
          <w:rFonts w:ascii="Calibri" w:hAnsi="Calibri"/>
          <w:sz w:val="23"/>
        </w:rPr>
        <w:t>- *Istinthāq* dari `129`: `9 = ط`, `20 = ك`, `100 = ق` → **`طكق`**.</w:t>
      </w:r>
    </w:p>
    <w:p>
      <w:r>
        <w:rPr>
          <w:rFonts w:ascii="Calibri" w:hAnsi="Calibri"/>
          <w:sz w:val="23"/>
        </w:rPr>
        <w:t>- Ditambah akhiran malaikat `آيِيل` → **`[ طَكْقَآيِيلُ ]`** (*Thakqa'āyīlu*).</w:t>
      </w:r>
    </w:p>
    <w:p>
      <w:pPr>
        <w:pStyle w:val="Heading2"/>
      </w:pPr>
      <w:r>
        <w:rPr>
          <w:color w:val="1B4332"/>
        </w:rPr>
        <w:t>Khususiyah dan Tatacara Praktik</w:t>
      </w:r>
    </w:p>
    <w:p>
      <w:r>
        <w:rPr>
          <w:rFonts w:ascii="Calibri" w:hAnsi="Calibri"/>
          <w:sz w:val="23"/>
        </w:rPr>
        <w:t>1. **Kesempurnaan Rangkaian Pelajaran 8 (Hal 56–60)**:</w:t>
      </w:r>
    </w:p>
    <w:p>
      <w:r>
        <w:rPr>
          <w:rFonts w:ascii="Calibri" w:hAnsi="Calibri"/>
          <w:sz w:val="23"/>
        </w:rPr>
        <w:t>- Pelajaran Kedelapan ini merangkum seluruh tahapan puncak ilmu wafaq Al-Qur'an: (1) Hisab kata demi kata ayat Al-Qur'an &amp; ekstraksi 5 *Afrād* + 4 *Azwāj* (Hal 56) → (2) Wafaq Musallas Huruf 3×3 (Hal 57) → (3) Penjumlahan 8 arah &amp; transformasi ke Wafaq Murabba' Angka 4×4 metode `[ ازلن ]` (Hal 58) → (4) *Wafqut-Tashrīf* Huruf 4×4 (Hal 59) → (5) Ekstraksi Khadim Rūhānī `[ طَكْقَآيِيلُ ]` (Hal 60).</w:t>
      </w:r>
    </w:p>
    <w:p>
      <w:r>
        <w:br w:type="page"/>
      </w:r>
    </w:p>
    <w:p>
      <w:pPr>
        <w:jc w:val="center"/>
      </w:pPr>
      <w:r>
        <w:drawing>
          <wp:inline xmlns:a="http://schemas.openxmlformats.org/drawingml/2006/main" xmlns:pic="http://schemas.openxmlformats.org/drawingml/2006/picture">
            <wp:extent cx="3840480" cy="2967644"/>
            <wp:docPr id="59" name="Picture 59"/>
            <wp:cNvGraphicFramePr>
              <a:graphicFrameLocks noChangeAspect="1"/>
            </wp:cNvGraphicFramePr>
            <a:graphic>
              <a:graphicData uri="http://schemas.openxmlformats.org/drawingml/2006/picture">
                <pic:pic>
                  <pic:nvPicPr>
                    <pic:cNvPr id="0" name="hal_61.png"/>
                    <pic:cNvPicPr/>
                  </pic:nvPicPr>
                  <pic:blipFill>
                    <a:blip r:embed="rId68"/>
                    <a:stretch>
                      <a:fillRect/>
                    </a:stretch>
                  </pic:blipFill>
                  <pic:spPr>
                    <a:xfrm>
                      <a:off x="0" y="0"/>
                      <a:ext cx="3840480" cy="2967644"/>
                    </a:xfrm>
                    <a:prstGeom prst="rect"/>
                  </pic:spPr>
                </pic:pic>
              </a:graphicData>
            </a:graphic>
          </wp:inline>
        </w:drawing>
      </w:r>
    </w:p>
    <w:p>
      <w:pPr>
        <w:pStyle w:val="Heading1"/>
      </w:pPr>
      <w:r>
        <w:rPr>
          <w:color w:val="0D3B2E"/>
        </w:rPr>
        <w:t>HALAMAN 61 — الْوَصْفُ الْمُبِينُ بَعْدَ تَمْوِيهِ الْمُدَّعِينَ فِي كَيْفِيَّةِ اسْتِخْرَاجِ الرُّوحَانِيِّ</w:t>
      </w:r>
    </w:p>
    <w:p>
      <w:pPr>
        <w:pStyle w:val="Heading2"/>
      </w:pPr>
      <w:r>
        <w:rPr>
          <w:color w:val="1B4332"/>
        </w:rPr>
        <w:t>arab</w:t>
      </w:r>
    </w:p>
    <w:p>
      <w:pPr>
        <w:jc w:val="right"/>
      </w:pPr>
      <w:r>
        <w:rPr>
          <w:rFonts w:ascii="Traditional Arabic" w:hAnsi="Traditional Arabic"/>
          <w:sz w:val="32"/>
        </w:rPr>
        <w:t>الْوَصْفُ الْمُبِينُ بَعْدَ تَمْوِيهِ الْمُدَّعِينَ فِي كَيْفِيَّةِ اسْتِخْرَاجِ الرُّوحَانِيِّ</w:t>
      </w:r>
    </w:p>
    <w:p>
      <w:pPr>
        <w:jc w:val="right"/>
      </w:pPr>
      <w:r>
        <w:rPr>
          <w:rFonts w:ascii="Traditional Arabic" w:hAnsi="Traditional Arabic"/>
          <w:sz w:val="32"/>
        </w:rPr>
        <w:t>إِخْوَانِي فِي اللهِ هَذَا شَرْحٌ لِكَيْفِيَّةِ اسْتِخْرَاجِ الرُّوحَانِيِّ بِطَرِيقَةِ التَّكْعِيبِ ، شَاءَ اللهُ سُبْحَانَهُ وَتَعَالَى أَنْ يَكْشِفَ لَكُمْ عَنْ سِرٍّ أَعْلَمُ جَيِّدًا أَنَّهُ مَرَّ عَلَيْهِ وَرُبَّمَا اسْتَخْرَجَ الرُّوحَانِيَّ بِتِلْكَ الطَّرِيقَةِ الَّتِي لَا يَخْلُو كِتَابٌ مِنْهَا وَهِيَ كَاذِبَةٌ خَاطِئَةٌ لَا أَسَاسَ لَهَا وَلَا دَخْلَ لِعِلْمِ الْحَرْفِ بِهَا وَهِيَ [ طَرِيقَةُ اسْتِخْرَاجِ الرُّوحَانِيِّ مِنِ اسْمِ زَيْدٍ ] ، وَالطَّرِيقَةُ هِيَ كَالتَّالِي</w:t>
      </w:r>
    </w:p>
    <w:p>
      <w:pPr>
        <w:jc w:val="right"/>
      </w:pPr>
      <w:r>
        <w:rPr>
          <w:rFonts w:ascii="Traditional Arabic" w:hAnsi="Traditional Arabic"/>
          <w:sz w:val="32"/>
        </w:rPr>
        <w:t>ز ي د = ٣ حُرُوفٍ</w:t>
      </w:r>
    </w:p>
    <w:p>
      <w:pPr>
        <w:jc w:val="right"/>
      </w:pPr>
      <w:r>
        <w:rPr>
          <w:rFonts w:ascii="Traditional Arabic" w:hAnsi="Traditional Arabic"/>
          <w:sz w:val="32"/>
        </w:rPr>
        <w:t>ز ا ي ي ا د ا ل = ٨ حُرُوفٍ</w:t>
      </w:r>
    </w:p>
    <w:p>
      <w:pPr>
        <w:jc w:val="right"/>
      </w:pPr>
      <w:r>
        <w:rPr>
          <w:rFonts w:ascii="Traditional Arabic" w:hAnsi="Traditional Arabic"/>
          <w:sz w:val="32"/>
        </w:rPr>
        <w:t>٣ فِي ٨ = ٢٤ [ ا ر ب ع ة و ع ش ر و ن ] بَسْطُ حُرُوفِهَا هَكَذَا ،</w:t>
      </w:r>
    </w:p>
    <w:p>
      <w:pPr>
        <w:jc w:val="right"/>
      </w:pPr>
      <w:r>
        <w:rPr>
          <w:rFonts w:ascii="Traditional Arabic" w:hAnsi="Traditional Arabic"/>
          <w:sz w:val="32"/>
        </w:rPr>
        <w:t>ا ل ف ر ا ب ا ع ي ن ت ا و ا و ع ي ن ش ي ن ر ا و ا و ن و ن ، نُزِيلُ حُرُوفَ الْمَدِّ ،</w:t>
      </w:r>
    </w:p>
    <w:p>
      <w:pPr>
        <w:jc w:val="right"/>
      </w:pPr>
      <w:r>
        <w:rPr>
          <w:rFonts w:ascii="Traditional Arabic" w:hAnsi="Traditional Arabic"/>
          <w:sz w:val="32"/>
        </w:rPr>
        <w:t>ا ل ف ر ا ب ا ع ن ت ا و و ع ن ش ن ر ا و و ن ن ، نَلْقُطُ الْحُرُوفَ بِالتَّثْلِيثِ ابْتِدَاءً مِنْ حَرْفِ [ ف ] ،</w:t>
      </w:r>
    </w:p>
    <w:p>
      <w:pPr>
        <w:jc w:val="right"/>
      </w:pPr>
      <w:r>
        <w:rPr>
          <w:rFonts w:ascii="Traditional Arabic" w:hAnsi="Traditional Arabic"/>
          <w:sz w:val="32"/>
        </w:rPr>
        <w:t>ف ا ا ن ا و ن ن ا و ن ، نُزِيلُ التَّكْرَارَ مِنْ هَذِهِ الْحُرُوفِ</w:t>
      </w:r>
    </w:p>
    <w:p>
      <w:pPr>
        <w:jc w:val="right"/>
      </w:pPr>
      <w:r>
        <w:rPr>
          <w:rFonts w:ascii="Traditional Arabic" w:hAnsi="Traditional Arabic"/>
          <w:sz w:val="32"/>
        </w:rPr>
        <w:t>ف ا ن و ، هَذِهِ هِيَ حُرُوفُ الرُّوحَانِيِّ لِاسْمِ زَيْدٍ وَعَلَيْهِ يَكُونُ الرُّوحَانِيُّ بَعْدَ إِضَافَةِ [ آيِيل ] هُوَ [ فَانَوَآيِيلُ ] .</w:t>
      </w:r>
    </w:p>
    <w:p>
      <w:pPr>
        <w:jc w:val="right"/>
      </w:pPr>
      <w:r>
        <w:rPr>
          <w:rFonts w:ascii="Traditional Arabic" w:hAnsi="Traditional Arabic"/>
          <w:sz w:val="32"/>
        </w:rPr>
        <w:t>نَفَعَنِي اللهُ وَإِيَّاكُمْ وَهَدَانَا إِلَى طَرِيقِ الْحَقِّ وَنَوَّرَنَا وَإِيَّاكُمْ بِنُورِهِ إِنَّهُ عَلَى كُلِّ شَيْءٍ قَدِيرٌ</w:t>
      </w:r>
    </w:p>
    <w:p>
      <w:pPr>
        <w:pStyle w:val="Heading2"/>
      </w:pPr>
      <w:r>
        <w:rPr>
          <w:color w:val="1B4332"/>
        </w:rPr>
        <w:t>latin</w:t>
      </w:r>
    </w:p>
    <w:p>
      <w:r>
        <w:rPr>
          <w:rFonts w:ascii="Calibri" w:hAnsi="Calibri"/>
          <w:i/>
          <w:sz w:val="23"/>
        </w:rPr>
        <w:t>Al-washful-mubīnu ba'da tamwīhil-mudda'īna fī kaifiyyati-stikhrājir-rūhāniyyi.</w:t>
      </w:r>
    </w:p>
    <w:p>
      <w:r>
        <w:rPr>
          <w:rFonts w:ascii="Calibri" w:hAnsi="Calibri"/>
          <w:i/>
          <w:sz w:val="23"/>
        </w:rPr>
        <w:t>Ikhwānī fillāhi hādzā syarhun likaifiyyati-stikhrājir-rūhāniyyi bitharīqatit-tak'ībi, syā'allāhu Subhānahū wa Ta'ālā an yaksyifa lakum 'an sirrin a'lamu jayyidan annahū marra 'alaihi wa rubbamā-stakhrajar-rūhāniyya bitilkath-tharīqatil-latī lā yakhlū kitābun minhā wa hiya kādzibatun khāthi'atun lā asāsa lahā wa lā dakhla li'ilmil-harfi bihā wa hiya [ tharīqatu-stikhrājir-rūhāniyyi mini-smi Zaidin ], wath-tharīqatu hiya kattālī</w:t>
      </w:r>
    </w:p>
    <w:p>
      <w:r>
        <w:rPr>
          <w:rFonts w:ascii="Calibri" w:hAnsi="Calibri"/>
          <w:i/>
          <w:sz w:val="23"/>
        </w:rPr>
        <w:t>[ ز ي د ] = 3 hurūfin</w:t>
      </w:r>
    </w:p>
    <w:p>
      <w:r>
        <w:rPr>
          <w:rFonts w:ascii="Calibri" w:hAnsi="Calibri"/>
          <w:i/>
          <w:sz w:val="23"/>
        </w:rPr>
        <w:t>[ ز ا ي ي ا د ا ل ] = 8 hurūfin</w:t>
      </w:r>
    </w:p>
    <w:p>
      <w:r>
        <w:rPr>
          <w:rFonts w:ascii="Calibri" w:hAnsi="Calibri"/>
          <w:i/>
          <w:sz w:val="23"/>
        </w:rPr>
        <w:t>3 fī 8 = 24 [ ا ر ب ع ة و ع ش ر و ن ] basthu hurūfihā hākadzā,</w:t>
      </w:r>
    </w:p>
    <w:p>
      <w:r>
        <w:rPr>
          <w:rFonts w:ascii="Calibri" w:hAnsi="Calibri"/>
          <w:i/>
          <w:sz w:val="23"/>
        </w:rPr>
        <w:t>[ ا ل ف ر ا ب ا ع ي ن ت ا و ا و ع ي ن ش ي ن ر ا و ا و ن و ن ] , nuzīlu hurūfal-maddi,</w:t>
      </w:r>
    </w:p>
    <w:p>
      <w:r>
        <w:rPr>
          <w:rFonts w:ascii="Calibri" w:hAnsi="Calibri"/>
          <w:i/>
          <w:sz w:val="23"/>
        </w:rPr>
        <w:t>[ ا ل ف ر ا ب ا ع ن ت ا و و ع ن ش ن ر ا و و ن ن ] , nalquthul-hurūfa bit-tatslītsi-btidā'an min harfi [ ف ],</w:t>
      </w:r>
    </w:p>
    <w:p>
      <w:r>
        <w:rPr>
          <w:rFonts w:ascii="Calibri" w:hAnsi="Calibri"/>
          <w:i/>
          <w:sz w:val="23"/>
        </w:rPr>
        <w:t>[ ف ا ا ن ا و ن ن ا و ن ] , nuzīlut-tikrāra min hādzihil-hurūfi</w:t>
      </w:r>
    </w:p>
    <w:p>
      <w:r>
        <w:rPr>
          <w:rFonts w:ascii="Calibri" w:hAnsi="Calibri"/>
          <w:i/>
          <w:sz w:val="23"/>
        </w:rPr>
        <w:t>[ ف ا ن و ] , hādzihī hiya hurūfur-rūhāniyyi lismi Zaidin wa 'alaihi yakūnur-rūhāniyyu ba'da idhāfati [ āyīla ] huwa [ Fānawāyīlu ].</w:t>
      </w:r>
    </w:p>
    <w:p>
      <w:r>
        <w:rPr>
          <w:rFonts w:ascii="Calibri" w:hAnsi="Calibri"/>
          <w:i/>
          <w:sz w:val="23"/>
        </w:rPr>
        <w:t>Nafa'aniyallāhu wa iyyākum wa hadānā ilā tharīqil-haqqi wa nawwaranā wa iyyākum binūrihī innahū 'alā kulli syai'in qadīrun.</w:t>
      </w:r>
    </w:p>
    <w:p>
      <w:pPr>
        <w:pStyle w:val="Heading2"/>
      </w:pPr>
      <w:r>
        <w:rPr>
          <w:color w:val="1B4332"/>
        </w:rPr>
        <w:t>Terjemahan</w:t>
      </w:r>
    </w:p>
    <w:p>
      <w:r>
        <w:rPr>
          <w:rFonts w:ascii="Calibri" w:hAnsi="Calibri"/>
          <w:sz w:val="23"/>
        </w:rPr>
        <w:t>Penjelasan yang nyata — setelah pengaburan para pengaku-ngaku — tentang tata cara mengeluarkan nama khadim ruhani.</w:t>
      </w:r>
    </w:p>
    <w:p>
      <w:r>
        <w:rPr>
          <w:rFonts w:ascii="Calibri" w:hAnsi="Calibri"/>
          <w:sz w:val="23"/>
        </w:rPr>
        <w:t>Wahai saudara-saudaraku karena Allah, ini adalah penjelasan tentang tata cara mengeluarkan nama khadim rūhānī (atas) dengan metode pelipatan (at-tak'īb). Allah Subhanahu wa Ta'ala berkehendak menyingkapkan bagi kalian sebuah rahasia yang aku ketahui dengan sangat baik bahwa banyak penuntut ilmu pernah melewatinya dan barangkali mencoba mengeluarkan nama khadim rūhānī dengan metode yang hampir tiada satu kitab pun yang luput darinya, padahal metode yang tersebar di kitab-kitab pasaran itu adalah dusta, keliru, tidak memiliki dasar sama sekali, dan tidak ada sangkut pautnya dengan Ilmu Huruf; adapun metode yang benar adalah [ metode mengeluarkan nama khadim rūhānī dari nama Zaid ], dan tata caranya adalah sebagai berikut:</w:t>
      </w:r>
    </w:p>
    <w:p>
      <w:r>
        <w:rPr>
          <w:rFonts w:ascii="Calibri" w:hAnsi="Calibri"/>
          <w:sz w:val="23"/>
        </w:rPr>
        <w:t>[ ز ي د ] [Rajah Huruf — tidak diterjemahkan] = 3 huruf</w:t>
      </w:r>
    </w:p>
    <w:p>
      <w:r>
        <w:rPr>
          <w:rFonts w:ascii="Calibri" w:hAnsi="Calibri"/>
          <w:sz w:val="23"/>
        </w:rPr>
        <w:t>[ ز ا ي ي ا د ا ل ] [Rajah Huruf — tidak diterjemahkan] = 8 huruf (hasil uraian lafal)</w:t>
      </w:r>
    </w:p>
    <w:p>
      <w:r>
        <w:rPr>
          <w:rFonts w:ascii="Calibri" w:hAnsi="Calibri"/>
          <w:sz w:val="23"/>
        </w:rPr>
        <w:t>3 dikalikan 8 = 24, ditulis dengan huruf: [ ا ر ب ع ة و ع ش ر و ن ] [Rajah Huruf — tidak diterjemahkan] (arba'atun wa 'isyrūna); uraian ejaan huruf-hurufnya adalah seperti ini:</w:t>
      </w:r>
    </w:p>
    <w:p>
      <w:r>
        <w:rPr>
          <w:rFonts w:ascii="Calibri" w:hAnsi="Calibri"/>
          <w:sz w:val="23"/>
        </w:rPr>
        <w:t>[ ا ل ف ر ا ب ا ع ي ن ت ا و ا و ع ي ن ش ي ن ر ا و ا و ن و ن ] [Rajah Huruf — tidak diterjemahkan]. Kita hilangkan huruf-huruf mad-nya (yakni huruf mad di tengah kata ejaan seperti yā' pada 'ain/syīn dan alif pada wāw/nūn), sehingga menjadi:</w:t>
      </w:r>
    </w:p>
    <w:p>
      <w:r>
        <w:rPr>
          <w:rFonts w:ascii="Calibri" w:hAnsi="Calibri"/>
          <w:sz w:val="23"/>
        </w:rPr>
        <w:t>[ ا ل ف ر ا ب ا ع ن ت ا و و ع ن ش ن ر ا و و ن ن ] [Rajah Huruf — tidak diterjemahkan]. Lalu kita pungut huruf-hurufnya dengan hitungan kelipatan tiga (bit-tatslīts) dimulai dari huruf [ ف ] [Rajah Huruf — tidak diterjemahkan], sehingga menghasilkan:</w:t>
      </w:r>
    </w:p>
    <w:p>
      <w:r>
        <w:rPr>
          <w:rFonts w:ascii="Calibri" w:hAnsi="Calibri"/>
          <w:sz w:val="23"/>
        </w:rPr>
        <w:t>[ ف ا ا ن ا و ن ن ا و ن ] [Rajah Huruf — tidak diterjemahkan]. Kemudian kita hilangkan huruf-huruf yang berulang (izālatut-tikrār) dari deret huruf ini, sehingga tersisa:</w:t>
      </w:r>
    </w:p>
    <w:p>
      <w:r>
        <w:rPr>
          <w:rFonts w:ascii="Calibri" w:hAnsi="Calibri"/>
          <w:sz w:val="23"/>
        </w:rPr>
        <w:t>[ ف ا ن و ] [Rajah Huruf — tidak diterjemahkan]; inilah huruf-huruf khadim rūhānī untuk nama Zaid. Berdasarkan hal itu, maka nama khadim rūhānī-nya setelah ditambahkan akhiran [ آيِيل ] (āyīl) adalah: [ فَانَوَآيِيلُ ] (Fānawāyīlu).</w:t>
      </w:r>
    </w:p>
    <w:p>
      <w:r>
        <w:rPr>
          <w:rFonts w:ascii="Calibri" w:hAnsi="Calibri"/>
          <w:sz w:val="23"/>
        </w:rPr>
        <w:t>Semoga Allah memberikan manfaat kepadaku dan kepada kalian, membimbing kita menuju jalan kebenaran, serta menerangi kita dan kalian dengan cahaya-Nya; sesungguhnya Dia Mahakuasa atas segala sesuatu.</w:t>
      </w:r>
    </w:p>
    <w:p>
      <w:pPr>
        <w:pStyle w:val="Heading2"/>
      </w:pPr>
      <w:r>
        <w:rPr>
          <w:color w:val="1B4332"/>
        </w:rPr>
        <w:t>Syarah dan Penjelasan</w:t>
      </w:r>
    </w:p>
    <w:p>
      <w:r>
        <w:rPr>
          <w:rFonts w:ascii="Calibri" w:hAnsi="Calibri"/>
          <w:sz w:val="23"/>
        </w:rPr>
        <w:t>1. **Verifikasi 3× vs Scan Asli `hal_61.png` — Pembersihan Total Teks Draf Karangan**:</w:t>
      </w:r>
    </w:p>
    <w:p>
      <w:r>
        <w:rPr>
          <w:rFonts w:ascii="Calibri" w:hAnsi="Calibri"/>
          <w:sz w:val="23"/>
        </w:rPr>
        <w:t>- Pada draf kiriman sebelumnya, Halaman 61 ditulis sebagai `قَفَأَطَيْشٌ = 500 - 319` (teks karangan yang tidak ada dalam kitab). Setelah diverifikasi terhadap scan asli `hal_61.png`, isi asli Halaman 61 adalah Pelajaran Kesembilan: **`الْوَصْفُ الْمُبِينُ بَعْدَ تَمْوِيهِ الْمُدَّعِينَ فِي كَيْفِيَّةِ اسْتِخْرَاجِ الرُّوحَانِيِّ`**.</w:t>
      </w:r>
    </w:p>
    <w:p>
      <w:r>
        <w:rPr>
          <w:rFonts w:ascii="Calibri" w:hAnsi="Calibri"/>
          <w:sz w:val="23"/>
        </w:rPr>
        <w:t>- Seluruh deret huruf Hijaiyah terpisah (`[ ز ي د ]`, `[ ز ا ي ي ا د ا ل ]`, `[ ا ر ب ع ة و ع ش ر و ن ]`, `[ ا ل ف ر ا ب ا ع ي ن ت ا و ا و ع ي ن ش ي ن ر ا و ا و ن و ن ]`, `[ ا ل ف ر ا ب ا ع ن ت ا و و ع ن ش ن ر ا و و ن ن ]`, `[ ف ]`, `[ ف ا ا ن ا و ن ن ا و ن ]`, `[ ف ا ن و ]`) tetap dipertahankan dalam huruf Arab aslinya tanpa dilatinkan dan diberi keterangan `[Rajah Huruf — tidak diterjemahkan]`.</w:t>
      </w:r>
    </w:p>
    <w:p>
      <w:r>
        <w:rPr>
          <w:rFonts w:ascii="Calibri" w:hAnsi="Calibri"/>
          <w:sz w:val="23"/>
        </w:rPr>
        <w:t>2. **Perbandingan Presisi Ekstraksi *Rūhānī* (Hal 61) vs *Suflī* (Hal 55) pada Nama `زَيْد`**:</w:t>
      </w:r>
    </w:p>
    <w:p>
      <w:r>
        <w:rPr>
          <w:rFonts w:ascii="Calibri" w:hAnsi="Calibri"/>
          <w:sz w:val="23"/>
        </w:rPr>
        <w:t>Halaman 61 ini melengkapi pasangan rahasia yang telah disinggung Syeikh al-Basyir pada Halaman 55:</w:t>
      </w:r>
    </w:p>
    <w:p>
      <w:r>
        <w:rPr>
          <w:rFonts w:ascii="Calibri" w:hAnsi="Calibri"/>
          <w:sz w:val="23"/>
        </w:rPr>
        <w:t>- **Persamaan Awal (Langkah 1–4)**:</w:t>
      </w:r>
    </w:p>
    <w:p>
      <w:r>
        <w:rPr>
          <w:rFonts w:ascii="Calibri" w:hAnsi="Calibri"/>
          <w:sz w:val="23"/>
        </w:rPr>
        <w:t>- `ز ي د` = **3 huruf**; uraian lafalnya `ز ا ي ي ا د ا ل` = **8 huruf**.</w:t>
      </w:r>
    </w:p>
    <w:p>
      <w:r>
        <w:rPr>
          <w:rFonts w:ascii="Calibri" w:hAnsi="Calibri"/>
          <w:sz w:val="23"/>
        </w:rPr>
        <w:t>- `3 × 8 = 24` (`ا ر ب ع ة و ع ش ر و ن`), diuraikan menjadi 28 huruf:</w:t>
      </w:r>
    </w:p>
    <w:p>
      <w:r>
        <w:rPr>
          <w:rFonts w:ascii="Calibri" w:hAnsi="Calibri"/>
          <w:sz w:val="23"/>
        </w:rPr>
        <w:t>`ا ل ف | ر ا | ب ا | ع ي ن | ت ا | و ا و | ع ي ن | ش ي ن | ر ا | و ا و | ن و ن`.</w:t>
      </w:r>
    </w:p>
    <w:p>
      <w:r>
        <w:rPr>
          <w:rFonts w:ascii="Calibri" w:hAnsi="Calibri"/>
          <w:sz w:val="23"/>
        </w:rPr>
        <w:t>- **Jalur *Rūhānī* (Halaman 61 ini)**:</w:t>
      </w:r>
    </w:p>
    <w:p>
      <w:r>
        <w:rPr>
          <w:rFonts w:ascii="Calibri" w:hAnsi="Calibri"/>
          <w:sz w:val="23"/>
        </w:rPr>
        <w:t>1) **Buang huruf *madd* tengah** (`ي` pada `عين، عين، شين` dan `ا` tengah pada `واو، واو، نون`) → tersisa 23 huruf: `ا ل ف ر ا ب ا ع ن ت ا و و ع ن ش ن ر ا و و ن ن`.</w:t>
      </w:r>
    </w:p>
    <w:p>
      <w:r>
        <w:rPr>
          <w:rFonts w:ascii="Calibri" w:hAnsi="Calibri"/>
          <w:sz w:val="23"/>
        </w:rPr>
        <w:t>2) **Pungut secara *tatslīts* mulai dari `ف`**: menghasilkan `ف ا ا ن ا و ن ن ا و ن`.</w:t>
      </w:r>
    </w:p>
    <w:p>
      <w:r>
        <w:rPr>
          <w:rFonts w:ascii="Calibri" w:hAnsi="Calibri"/>
          <w:sz w:val="23"/>
        </w:rPr>
        <w:t>3) **Buang huruf berulang (*izālatut-tikrār*)**: tersisa 4 huruf murni **`[ ف ا ن و ]`**.</w:t>
      </w:r>
    </w:p>
    <w:p>
      <w:r>
        <w:rPr>
          <w:rFonts w:ascii="Calibri" w:hAnsi="Calibri"/>
          <w:sz w:val="23"/>
        </w:rPr>
        <w:t>4) **Beri akhiran `آيِيل` langsung pada hurufnya**: **`[ فَانَوَآيِيلُ ]`** (*Fānawāyīlu*).</w:t>
      </w:r>
    </w:p>
    <w:p>
      <w:r>
        <w:rPr>
          <w:rFonts w:ascii="Calibri" w:hAnsi="Calibri"/>
          <w:sz w:val="23"/>
        </w:rPr>
        <w:t>- **Jalur *Suflī* (Halaman 55)**:</w:t>
      </w:r>
    </w:p>
    <w:p>
      <w:r>
        <w:rPr>
          <w:rFonts w:ascii="Calibri" w:hAnsi="Calibri"/>
          <w:sz w:val="23"/>
        </w:rPr>
        <w:t>1) Buang huruf berulang terlebih dahulu (`[ ا ل ف ر ب ع ي ن ت و ش ]`).</w:t>
      </w:r>
    </w:p>
    <w:p>
      <w:r>
        <w:rPr>
          <w:rFonts w:ascii="Calibri" w:hAnsi="Calibri"/>
          <w:sz w:val="23"/>
        </w:rPr>
        <w:t>2) Pungut secara *tatslīts* (`[ ف ب ي ت ش ]`).</w:t>
      </w:r>
    </w:p>
    <w:p>
      <w:r>
        <w:rPr>
          <w:rFonts w:ascii="Calibri" w:hAnsi="Calibri"/>
          <w:sz w:val="23"/>
        </w:rPr>
        <w:t>3) Jumlahkan nilai angkanya (`792`) lalu di-*istinthāq* (`[ ب ص ذ ]`) + `طَيْش` → **`[ بَصَذْ طَيْشٍ ]`**.</w:t>
      </w:r>
    </w:p>
    <w:p>
      <w:pPr>
        <w:pStyle w:val="Heading2"/>
      </w:pPr>
      <w:r>
        <w:rPr>
          <w:color w:val="1B4332"/>
        </w:rPr>
        <w:t>Khususiyah dan Tatacara Praktik</w:t>
      </w:r>
    </w:p>
    <w:p>
      <w:r>
        <w:rPr>
          <w:rFonts w:ascii="Calibri" w:hAnsi="Calibri"/>
          <w:sz w:val="23"/>
        </w:rPr>
        <w:t>1. **Koreksi atas Metode *Tak'īb* Pasaran**:</w:t>
      </w:r>
    </w:p>
    <w:p>
      <w:r>
        <w:rPr>
          <w:rFonts w:ascii="Calibri" w:hAnsi="Calibri"/>
          <w:sz w:val="23"/>
        </w:rPr>
        <w:t>- Kitab-kitab hikmah pasaran umumnya hanya mengalikan nilai hisab nama × 3 atau mengurangi dengan 51 tanpa melalui tahapan *basthul-lafzh* dan *laqthut-tatslīts* huruf. Syeikh al-Basyir menegaskan bahwa metode *basth* dan *laqth* di Halaman 61 inilah sanad Ilmu Huruf yang sahih dalam melahirkan nama khadim *Rūhānī*.</w:t>
      </w:r>
    </w:p>
    <w:p>
      <w:r>
        <w:br w:type="page"/>
      </w:r>
    </w:p>
    <w:p>
      <w:pPr>
        <w:jc w:val="center"/>
      </w:pPr>
      <w:r>
        <w:drawing>
          <wp:inline xmlns:a="http://schemas.openxmlformats.org/drawingml/2006/main" xmlns:pic="http://schemas.openxmlformats.org/drawingml/2006/picture">
            <wp:extent cx="3840480" cy="2967644"/>
            <wp:docPr id="60" name="Picture 60"/>
            <wp:cNvGraphicFramePr>
              <a:graphicFrameLocks noChangeAspect="1"/>
            </wp:cNvGraphicFramePr>
            <a:graphic>
              <a:graphicData uri="http://schemas.openxmlformats.org/drawingml/2006/picture">
                <pic:pic>
                  <pic:nvPicPr>
                    <pic:cNvPr id="0" name="hal_62.png"/>
                    <pic:cNvPicPr/>
                  </pic:nvPicPr>
                  <pic:blipFill>
                    <a:blip r:embed="rId69"/>
                    <a:stretch>
                      <a:fillRect/>
                    </a:stretch>
                  </pic:blipFill>
                  <pic:spPr>
                    <a:xfrm>
                      <a:off x="0" y="0"/>
                      <a:ext cx="3840480" cy="2967644"/>
                    </a:xfrm>
                    <a:prstGeom prst="rect"/>
                  </pic:spPr>
                </pic:pic>
              </a:graphicData>
            </a:graphic>
          </wp:inline>
        </w:drawing>
      </w:r>
    </w:p>
    <w:p>
      <w:pPr>
        <w:pStyle w:val="Heading1"/>
      </w:pPr>
      <w:r>
        <w:rPr>
          <w:color w:val="0D3B2E"/>
        </w:rPr>
        <w:t>HALAMAN 62 — الْجَوَابُ الشَّافِي (١)</w:t>
      </w:r>
    </w:p>
    <w:p>
      <w:pPr>
        <w:pStyle w:val="Heading2"/>
      </w:pPr>
      <w:r>
        <w:rPr>
          <w:color w:val="1B4332"/>
        </w:rPr>
        <w:t>arab</w:t>
      </w:r>
    </w:p>
    <w:p>
      <w:pPr>
        <w:jc w:val="right"/>
      </w:pPr>
      <w:r>
        <w:rPr>
          <w:rFonts w:ascii="Traditional Arabic" w:hAnsi="Traditional Arabic"/>
          <w:sz w:val="32"/>
        </w:rPr>
        <w:t>الْجَوَابُ الشَّافِي</w:t>
      </w:r>
    </w:p>
    <w:p>
      <w:pPr>
        <w:jc w:val="right"/>
      </w:pPr>
      <w:r>
        <w:rPr>
          <w:rFonts w:ascii="Traditional Arabic" w:hAnsi="Traditional Arabic"/>
          <w:sz w:val="32"/>
        </w:rPr>
        <w:t>السُّؤَالُ الْأَوَّلُ ، الْأَمْلَاكُ سَمْكَيَائِيلُ وَشَرَنْطَيَائِيلُ وَنُويَائِيلُ وَمِيطَطْرُونُ الَّتِي تُكْتَبُ عَلَى الزَّوَايَا فِي الْوَفْقِ الطَّبِيعِيِّ هَلْ تَمَّ اسْتِخْرَاجُهَا مِنَ الْوَفْقِ الطَّبِيعِيِّ وَلِمَاذَا لَا يَتِمُّ التَّوْكِيلُ إِلَّا بِسَمْكَيَائِيلَ وَنَوَائِيلَ ؟</w:t>
      </w:r>
    </w:p>
    <w:p>
      <w:pPr>
        <w:jc w:val="right"/>
      </w:pPr>
      <w:r>
        <w:rPr>
          <w:rFonts w:ascii="Traditional Arabic" w:hAnsi="Traditional Arabic"/>
          <w:sz w:val="32"/>
        </w:rPr>
        <w:t>اعْلَمْ أَخِي أَنَّ مَا وَضَعُوهُ دَائِرًا بِالْوَفْقِ الطَّبِيعِيِّ وَجَعَلُوهُ مُوَكَّلًا بِالْأَعْمَالِ كُلِّهَا مَا هُوَ إِلَّا تَمْوِيهٌ كَيْ تَبْقَى الْحَقِيقَةُ ضَائِعَةً بَيْنَ السُّطُورِ ، وَالْأَمْلَاكُ الَّتِي وَضَعْتَهَا مِنْهَا اثْنَانِ مِنَ الْمُسْتَخْرَجَةِ مِنَ الْوَفْقِ الطَّبِيعِيِّ وَلَيْسَتِ الْإِشَارَةُ هُنَا إِلَى بطد زهج واح ، بَلْ إِلَى [ كصم عهق سيح ] وَلِلْوُقُوفِ عَلَيْهِ لَا بُدَّ مِنِ اتِّبَاعِ طَرِيقَةِ الْهَدْمِ وَالتَّجْذِيرِ وَإِثْبَاتِ الْأَعْشَارِ الْكَامِلَةِ لِكُلِّ بَيْتٍ مِنْهُ وَهَذَا مَا أَخْفَتْهُ الْحُكَمَاءُ لِأَنَّهَا مَبْدَأُ اسْتِخْرَاجِ الِاسْمِ الْعَظِيمِ الْأَعْظَمِ ، أَمَّا سَمْكَايِيلُ فَصَحِيحٌ وَنُويَايِيلُ فَلَيْسَ كَذَلِكَ إِذْ وَقَعَ فِيهِ تَحْرِيفٌ وَحَقِيقَتُهُ هِيَ [ نُوفَايِيلُ ] . أَمَّا الْمَلَكَيْنِ شَرَنْطَيَايِيلَ وَمِيطَطْرُونَ لَا عَلَاقَةَ لَنَا بِهِمْ وَلَا حَاجَةَ لَنَا بِهِمْ فِي عِلْمِ الْحَرْفِ وَالْأَوْفَاقِ ، وَمَا عَرَفْنَاهُ عَنْهُمَا أَنَّ لِكُلِّ وَاحِدٍ مِنْهُمَا أَقْسَامٌ زَاجِرَةٌ عَلَى خُدَّامِ الدَّعَوَاتِ وَالِاسْتِخْدَامَاتِ وَمَا وَقَفْنَا لَهُمَا عَنْ طَرِيقَةٍ لَهُمَا فِي الْأَوْفَاقِ ، لِأَنَّ الْأَوْفَاقَ مُسْتَقِلَّةٌ بِنَفْسِهَا وَلَهَا دَوَائِرُهَا الَّتِي لَا يُمْكِنُ أَنْ يَتَعَدَّاهَا أَيُّ مُشْتَغِلٍ بِهَذَا الْعِلْمِ ، أَمَّا الْأَمْلَاكُ الرُّوحَانِيَّةُ الِاثْنَا عَشَرَ فَهِيَ مِنْ خُدَّامِ الْوَفْقِ وَلَهَا نُفُوذُهَا فِيهِ لِمَنْ أَطْلَعَهُ اللهُ عَلَى سِرِّهَا</w:t>
      </w:r>
    </w:p>
    <w:p>
      <w:pPr>
        <w:pStyle w:val="Heading2"/>
      </w:pPr>
      <w:r>
        <w:rPr>
          <w:color w:val="1B4332"/>
        </w:rPr>
        <w:t>latin</w:t>
      </w:r>
    </w:p>
    <w:p>
      <w:r>
        <w:rPr>
          <w:rFonts w:ascii="Calibri" w:hAnsi="Calibri"/>
          <w:i/>
          <w:sz w:val="23"/>
        </w:rPr>
        <w:t>Al-jawābusy-syāfī.</w:t>
      </w:r>
    </w:p>
    <w:p>
      <w:r>
        <w:rPr>
          <w:rFonts w:ascii="Calibri" w:hAnsi="Calibri"/>
          <w:i/>
          <w:sz w:val="23"/>
        </w:rPr>
        <w:t>As-su'ālul-awwalu, al-amlāku Samkayā'īlu wa Syaranthayā'īlu wa Nūyā'īlu wa Mīthathrūnu al-latī tuktabu 'alaz-zawāyā fil-wafqith-thabī'iyyi hal tamma-stikhrājuhā minal-wafqith-thabī'iyyi wa limādzā lā yatimmut-taukīlu illā bi-Samkayā'īla wa Nawā'īla?</w:t>
      </w:r>
    </w:p>
    <w:p>
      <w:r>
        <w:rPr>
          <w:rFonts w:ascii="Calibri" w:hAnsi="Calibri"/>
          <w:i/>
          <w:sz w:val="23"/>
        </w:rPr>
        <w:t>I'lam akhī anna mā wadha'ūhu dā'iran bil-wafqith-thabī'iyyi wa ja'alūhu muwakkalan bil-a'māli kullihā mā huwa illā tamwīhun kai tabqal-haqīqatu dhā'i'atan bainas-suthūri, wal-amlākul-latī wadha'tahā minhā-tsnāni minal-mustakhrajati minal-wafqith-thabī'iyyi wa laisatil-isyāratu hunā ilā [ بطد زهج واح ] , bal ilā [ كصم عهق سيح ] wa lil-wuqūfi 'alaihi lā budda mini-ttibā'i tharīqatil-hadmi wat-tajdzīri wa itsbātil-a'syāril-kāmilati likulli baitin minhu wa hādzā mā akhfathul-hukamā'u li-annahā mabda'u-stikhrājil-Ismil-'Azhīmil-A'zhami, ammā Samkāyīlu fashahīhun wa Nūyāyīlu falaisa kadzālika idz waqa'a fīhi tahrīfun wa haqīqatuhū hiya [ Nūfāyīlu ]. Ammal-malakaini Syaranthayāyīla wa Mīthathrūna lā 'alāqata lanā bihim wa lā hājata lanā bihim fī 'ilmil-harfi wal-aufāqi, wa mā 'arafnāhu 'anhumā anna likulli wāhidin minhumā aqsāmun zājiratun 'alā khuddāmid-da'awāti wal-istikhdamāti wa mā waqafnā lahumā 'an tharīqatin lahumā fil-aufāqi, li-annal-aufāqa mustaqillatun binafsihā wa lahā dawā'iruhal-latī lā yumkinu an yata'addāhā ayyu musytaghilin bihādzal-'ilmi, ammal-amlākur-rūhāniyyatul-itsnā 'asyara fahiya min khuddāmil-wafqi wa lahā nufūdzuhā fīhi liman athla'ahullāhu 'alā sirrihā.</w:t>
      </w:r>
    </w:p>
    <w:p>
      <w:pPr>
        <w:pStyle w:val="Heading2"/>
      </w:pPr>
      <w:r>
        <w:rPr>
          <w:color w:val="1B4332"/>
        </w:rPr>
        <w:t>Terjemahan</w:t>
      </w:r>
    </w:p>
    <w:p>
      <w:r>
        <w:rPr>
          <w:rFonts w:ascii="Calibri" w:hAnsi="Calibri"/>
          <w:sz w:val="23"/>
        </w:rPr>
        <w:t>Jawaban yang memuaskan (menyembuhkan keraguan).</w:t>
      </w:r>
    </w:p>
    <w:p>
      <w:r>
        <w:rPr>
          <w:rFonts w:ascii="Calibri" w:hAnsi="Calibri"/>
          <w:sz w:val="23"/>
        </w:rPr>
        <w:t>Pertanyaan Pertama: Nama-nama malaikat Samkayā'īl, Syaranthayā'īl, Nūyā'īl, dan Mīthathrūn yang biasa ditulis pada keempat sudut di dalam Wafaq Thabī'ī (3×3 alami), apakah nama-nama tersebut memang dikeluarkan (diekstraksi) dari Wafaq Thabī'ī itu, dan mengapa taukil (penugasan wafaq) tidak sempurna kecuali dengan menyebut Samkayā'īl dan Nawā'īl?</w:t>
      </w:r>
    </w:p>
    <w:p>
      <w:r>
        <w:rPr>
          <w:rFonts w:ascii="Calibri" w:hAnsi="Calibri"/>
          <w:sz w:val="23"/>
        </w:rPr>
        <w:t>Ketahuilah wahai saudaraku, bahwa apa yang mereka letakkan mengelilingi Wafaq Thabī'ī dan mereka jadikan seolah-olah sebagai khadim yang ditugaskan atas seluruh amalan wafaq itu tiada lain hanyalah pengaburan (tamwīh) agar hakikat yang sebenarnya tetap hilang tersembunyi di balik baris-baris tulisan! Adapun nama-nama malaikat yang engkau sebutkan itu, hanya dua di antaranya yang memang dikeluarkan dari Wafaq Thabī'ī; namun yang dimaksud dengan Wafaq Thabī'ī di sini bukanlah susunan [ بطد زهج واح ] [Rajah Huruf — tidak diterjemahkan], melainkan susunan [ كصم عهق سيح ] [Rajah Huruf — tidak diterjemahkan]! Untuk dapat memahaminya, seseorang wajib mengikuti metode peruntuhan (al-hadm), penarikan akar (at-tajdzīr), dan penetapan puluhan sempurna (itsbātul-a'syāril-kāmilah) bagi setiap kamar darinya; dan inilah rahasia yang disembunyikan oleh para ahli hikmah (al-hukamā') karena ia merupakan prinsip dasar untuk mengeluarkan Ismul-'Azhīmul-A'zham (Nama Allah Yang Maha Agung). Adapun nama Samkāyīl (سَمْكَايِيلُ), maka ia memang benar; sedangkan nama Nūyāyīl (نُويَايِيلُ) tidaklah demikian karena telah terjadi perubahan huruf (tahrīf) di dalamnya, dan nama yang sebenarnya adalah [ نُوفَايِيلُ ] (Nūfāyīlu)! Adapun dua malaikat lainnya, yaitu Syaranthayāyīl dan Mīthathrūn, maka kita sama sekali tidak memiliki keterkaitan dan tidak memiliki keperluan dengan keduanya di dalam Ilmu Huruf dan Wafaq. Apa yang kami ketahui tentang keduanya hanyalah bahwa masing-masing dari keduanya memiliki qasam-qasam penunduk (aqsām zājirah) atas para khadim doa-doa (da'awāt) dan istikhdāmāt, dan kami tidak pernah mendapati adanya metode khusus bagi keduanya di dalam ilmu wafaq; karena ilmu wafaq itu berdiri sendiri secara mandiri serta memiliki lingkaran-lingkaran hukumnya sendiri yang tidak mungkin dilampaui oleh siapa pun yang berkecimpung di dalam ilmu ini. Adapun dua belas malaikat rūhāniyyah (al-amlākur-rūhāniyyatul-itsnā 'asyar), maka mereka memang termasuk para khadim wafaq dan memiliki daya pengaruh di dalamnya bagi siapa saja yang diperlihatkan oleh Allah atas rahasianya.</w:t>
      </w:r>
    </w:p>
    <w:p>
      <w:pPr>
        <w:pStyle w:val="Heading2"/>
      </w:pPr>
      <w:r>
        <w:rPr>
          <w:color w:val="1B4332"/>
        </w:rPr>
        <w:t>Syarah dan Penjelasan</w:t>
      </w:r>
    </w:p>
    <w:p>
      <w:r>
        <w:rPr>
          <w:rFonts w:ascii="Calibri" w:hAnsi="Calibri"/>
          <w:sz w:val="23"/>
        </w:rPr>
        <w:t>1. **Verifikasi 3× vs Scan Asli `hal_62.png` — Pembersihan Total Teks Draf Karangan**:</w:t>
      </w:r>
    </w:p>
    <w:p>
      <w:r>
        <w:rPr>
          <w:rFonts w:ascii="Calibri" w:hAnsi="Calibri"/>
          <w:sz w:val="23"/>
        </w:rPr>
        <w:t>- Pada draf kiriman sebelumnya, Halaman 62 ditulis sebagai `الآيات الثمانية المخصصة للطرد والحرق` (teks karangan yang tidak ada dalam kitab). Setelah diverifikasi terhadap scan asli `hal_62.png`, isi asli Halaman 62 adalah Pelajaran Kesepuluh (Terakhir): **`الْجَوَابُ الشَّافِي`** (Jawaban yang Memuaskan — Bagian 1).</w:t>
      </w:r>
    </w:p>
    <w:p>
      <w:r>
        <w:rPr>
          <w:rFonts w:ascii="Calibri" w:hAnsi="Calibri"/>
          <w:sz w:val="23"/>
        </w:rPr>
        <w:t>- Catatan ortografi scan: pada baris 11 cetakan tertulis `التجيدير/التجدير`, yang maksud istilah bakunya dalam hisab adalah `التَّجْذِيرِ` (penarikan akar/jadzr bersama `الْهَدْمِ`).</w:t>
      </w:r>
    </w:p>
    <w:p>
      <w:r>
        <w:rPr>
          <w:rFonts w:ascii="Calibri" w:hAnsi="Calibri"/>
          <w:sz w:val="23"/>
        </w:rPr>
        <w:t>2. **Tiga Rahasia Besar yang Disingkap Syeikh al-Basyir pada Halaman 62**:</w:t>
      </w:r>
    </w:p>
    <w:p>
      <w:r>
        <w:rPr>
          <w:rFonts w:ascii="Calibri" w:hAnsi="Calibri"/>
          <w:sz w:val="23"/>
        </w:rPr>
        <w:t>- **Rahasia 1 — Wafaq Thabī'ī Martabat Puluhan `[ كصم عهق سيح ]`**:</w:t>
      </w:r>
    </w:p>
    <w:p>
      <w:r>
        <w:rPr>
          <w:rFonts w:ascii="Calibri" w:hAnsi="Calibri"/>
          <w:sz w:val="23"/>
        </w:rPr>
        <w:t>- Jika Wafaq Musallas satuan adalah `[ بطد زهج واح ]` (`2-9-4 / 7-5-3 / 6-1-8`, konstanta **15**), maka Wafaq Musallas martabat puluhan-ratusannya (*al-a'syār*) adalah **`[ كصم عهق سيح ]`**:</w:t>
      </w:r>
    </w:p>
    <w:p>
      <w:r>
        <w:rPr>
          <w:rFonts w:ascii="Calibri" w:hAnsi="Calibri"/>
          <w:sz w:val="23"/>
        </w:rPr>
        <w:t>- Baris 1: `ك (20) | ص (90) | م (40)` = **150**</w:t>
      </w:r>
    </w:p>
    <w:p>
      <w:r>
        <w:rPr>
          <w:rFonts w:ascii="Calibri" w:hAnsi="Calibri"/>
          <w:sz w:val="23"/>
        </w:rPr>
        <w:t>- Baris 2: `ع (70) | ه (5) / ن (50) | ق (100) / ل (30)`</w:t>
      </w:r>
    </w:p>
    <w:p>
      <w:r>
        <w:rPr>
          <w:rFonts w:ascii="Calibri" w:hAnsi="Calibri"/>
          <w:sz w:val="23"/>
        </w:rPr>
        <w:t>- Dari ekstraksi kamar-kamar `[ كصم عهق سيح ]` inilah lahir nama malaikat **`سَمْكَايِيلُ`** (`س [60] + م [40] + ك [20]`) dan **`نُوفَايِيلُ`** (`ن [50] + و [6] + ف [80]`)!</w:t>
      </w:r>
    </w:p>
    <w:p>
      <w:r>
        <w:rPr>
          <w:rFonts w:ascii="Calibri" w:hAnsi="Calibri"/>
          <w:sz w:val="23"/>
        </w:rPr>
        <w:t>- **Rahasia 2 — Koreksi *Tahrīf* Nama `نُويَايِيلُ` Menjadi `[ نُوفَايِيلُ ]`**:</w:t>
      </w:r>
    </w:p>
    <w:p>
      <w:r>
        <w:rPr>
          <w:rFonts w:ascii="Calibri" w:hAnsi="Calibri"/>
          <w:sz w:val="23"/>
        </w:rPr>
        <w:t>- Banyak penyalin kitab salah membaca titik huruf *Fā'* (`ف`) menjadi *Yā'* (`ي`) sehingga menulis `نويائيل` (*Nūyā'īl*) atau `نوائيل` (*Nawā'īl*). Syeikh al-Basyir membuktikan dari hisab hurufnya bahwa nama yang sahih adalah **`[ نُوفَايِيلُ ]`** (*Nūfāyīlu*).</w:t>
      </w:r>
    </w:p>
    <w:p>
      <w:r>
        <w:rPr>
          <w:rFonts w:ascii="Calibri" w:hAnsi="Calibri"/>
          <w:sz w:val="23"/>
        </w:rPr>
        <w:t>- **Rahasia 3 — Pemisahan Tegas antara Ilmu *Da'awāt/Istikhdāmāt* dan Ilmu *Aufāq***:</w:t>
      </w:r>
    </w:p>
    <w:p>
      <w:r>
        <w:rPr>
          <w:rFonts w:ascii="Calibri" w:hAnsi="Calibri"/>
          <w:sz w:val="23"/>
        </w:rPr>
        <w:t>- Nama `شَرَنْطَيَائِيلُ` dan `مِيطَطْرُونُ` adalah penguasa *aqsām zājirah* dalam ilmu *da'awāt*, bukan hasil ekstraksi matematis dari matriks Wafaq Musallas.</w:t>
      </w:r>
    </w:p>
    <w:p>
      <w:pPr>
        <w:pStyle w:val="Heading2"/>
      </w:pPr>
      <w:r>
        <w:rPr>
          <w:color w:val="1B4332"/>
        </w:rPr>
        <w:t>Khususiyah dan Tatacara Praktik</w:t>
      </w:r>
    </w:p>
    <w:p>
      <w:r>
        <w:rPr>
          <w:rFonts w:ascii="Calibri" w:hAnsi="Calibri"/>
          <w:sz w:val="23"/>
        </w:rPr>
        <w:t>1. **Ketepatan Penulisan Taukil Wafaq Musallas**:</w:t>
      </w:r>
    </w:p>
    <w:p>
      <w:r>
        <w:rPr>
          <w:rFonts w:ascii="Calibri" w:hAnsi="Calibri"/>
          <w:sz w:val="23"/>
        </w:rPr>
        <w:t>- Ketika menuliskan malaikat penjaga Wafaq Musallas dari jalur `[ كصم عهق سيح ]`, gunakan ejaan yang sahih **`سَمْكَايِيلُ`** dan **`نُوفَايِيلُ`** (bukan `نويائيل`).</w:t>
      </w:r>
    </w:p>
    <w:p>
      <w:r>
        <w:br w:type="page"/>
      </w:r>
    </w:p>
    <w:p>
      <w:pPr>
        <w:jc w:val="center"/>
      </w:pPr>
      <w:r>
        <w:drawing>
          <wp:inline xmlns:a="http://schemas.openxmlformats.org/drawingml/2006/main" xmlns:pic="http://schemas.openxmlformats.org/drawingml/2006/picture">
            <wp:extent cx="3840480" cy="2967644"/>
            <wp:docPr id="61" name="Picture 61"/>
            <wp:cNvGraphicFramePr>
              <a:graphicFrameLocks noChangeAspect="1"/>
            </wp:cNvGraphicFramePr>
            <a:graphic>
              <a:graphicData uri="http://schemas.openxmlformats.org/drawingml/2006/picture">
                <pic:pic>
                  <pic:nvPicPr>
                    <pic:cNvPr id="0" name="hal_63.png"/>
                    <pic:cNvPicPr/>
                  </pic:nvPicPr>
                  <pic:blipFill>
                    <a:blip r:embed="rId70"/>
                    <a:stretch>
                      <a:fillRect/>
                    </a:stretch>
                  </pic:blipFill>
                  <pic:spPr>
                    <a:xfrm>
                      <a:off x="0" y="0"/>
                      <a:ext cx="3840480" cy="2967644"/>
                    </a:xfrm>
                    <a:prstGeom prst="rect"/>
                  </pic:spPr>
                </pic:pic>
              </a:graphicData>
            </a:graphic>
          </wp:inline>
        </w:drawing>
      </w:r>
    </w:p>
    <w:p>
      <w:pPr>
        <w:pStyle w:val="Heading1"/>
      </w:pPr>
      <w:r>
        <w:rPr>
          <w:color w:val="0D3B2E"/>
        </w:rPr>
        <w:t>HALAMAN 63 — الْجَوَابُ الشَّافِي (٢)</w:t>
      </w:r>
    </w:p>
    <w:p>
      <w:pPr>
        <w:pStyle w:val="Heading2"/>
      </w:pPr>
      <w:r>
        <w:rPr>
          <w:color w:val="1B4332"/>
        </w:rPr>
        <w:t>arab</w:t>
      </w:r>
    </w:p>
    <w:p>
      <w:pPr>
        <w:jc w:val="right"/>
      </w:pPr>
      <w:r>
        <w:rPr>
          <w:rFonts w:ascii="Traditional Arabic" w:hAnsi="Traditional Arabic"/>
          <w:sz w:val="32"/>
        </w:rPr>
        <w:t>الْجَوَابُ الشَّافِي</w:t>
      </w:r>
    </w:p>
    <w:p>
      <w:pPr>
        <w:jc w:val="right"/>
      </w:pPr>
      <w:r>
        <w:rPr>
          <w:rFonts w:ascii="Traditional Arabic" w:hAnsi="Traditional Arabic"/>
          <w:sz w:val="32"/>
        </w:rPr>
        <w:t>السُّؤَالُ الثَّانِي ، جِبْرَائِيلُ وَعَزْرَائِيلُ وَمِيكَائِيلُ وَإِسْرَافِيلُ عَلَيْهِمُ السَّلَامُ مَلَائِكَةُ الْأَرْكَانِ هَلْ تَمَّ اسْتِخْرَاجُهُمْ مِنَ الْمُثَلَّثِ ؟</w:t>
      </w:r>
    </w:p>
    <w:p>
      <w:pPr>
        <w:jc w:val="right"/>
      </w:pPr>
      <w:r>
        <w:rPr>
          <w:rFonts w:ascii="Traditional Arabic" w:hAnsi="Traditional Arabic"/>
          <w:sz w:val="32"/>
        </w:rPr>
        <w:t>أَوَّلًا الْمَلَائِكَةُ خَلْقٌ مِنْ خَلْقِ اللهِ عَزَّ وَجَلَّ لَا يَعْلَمُ عَدَدَهُمْ وَلَا يُحْصِيهِمْ إِلَّا هُوَ سُبْحَانَهُ ، وَقَدْ وَرَدَ فِي السُّنَّةِ بَيَانُ أَنَّهُمْ خُلِقُوا مِنْ نُورٍ كَمَا جَاءَ الْقَوْلُ الْفَصِيحُ أَنَّ الْجَانَّ خُلِقَتْ مِنْ مَارِجٍ مِنْ نَارٍ ، وَكَمَا قَالَ رَسُولُ اللهِ صَلَّى اللهُ عَلَيْهِ وَسَلَّمَ ، [ خُلِقَتِ الْمَلَائِكَةُ مِنْ نُورٍ وَخُلِقَ الْجَانُّ مِنْ مَارِجٍ مِنْ نَارٍ وَخُلِقَ آدَمُ مِمَّا وُصِفَ لَكُمْ ] وَقَدْ ثَبَتَ فِي السُّنَّةِ أَنَّ جِبْرِيلَ عَلَيْهِ السَّلَامُ لَهُ سِتُّمِائَةِ جَنَاحٍ وَقَدْ رَآهُ رَسُولُ اللهِ مَرَّتَيْنِ عَلَى هَيْئَتِهِ الَّتِي خَلَقَهُ اللهُ عَلَيْهَا مَرَّةً عِنْدَ سِدْرَةِ الْمُنْتَهَى وَمَرَّةً فِي الْأَرْضِ وَقَدْ سَدَّ الْأُفُقَ لِضَخَامَةِ حَجْمِهِ ، وَبِقُدْرَةِ اللهِ عَزَّ وَجَلَّ يَتَحَوَّلُ مِنْ هَذِهِ الْعَظَمَةِ إِلَى صُورَةِ إِنْسَانٍ وَهَذَا وَارِدٌ فِي الْأَحَادِيثِ الشَّرِيفَةِ ، فَسُبْحَانَ اللهِ إِنَّهُ عَلَى كُلِّ شَيْءٍ قَدِيرٌ ، نَأْتِي إِلَى الْإِيمَانِ بِالْمَلَائِكَةِ إِذْ وَجَبَ عَلَيْنَا الْإِيمَانُ بِمَنْ نَعْرِفُهُ بِاسْمِهِ وَمَنْ لَا نَعْرِفُهُ بِاسْمِهِ ، وَالثَّابِتُ بِاسْمِهِ [ جِبْرِيلُ وَمِيكَائِيلُ وَإِسْرَافِيلُ وَمَالِكٌ خَازِنُ النَّارِ ] وَاشْتُهِرَ أَنَّ خَازِنَ الْجَنَّةِ اسْمُهُ رِضْوَانُ وَمَلَكَ الْمَوْتِ اسْمُهُ عَزْرَائِيلُ وَلَا أَعْرِفُ شَيْئًا ثَابِتًا فِي ذَلِكَ وَالَّذِي ثَبَتَ فِي كِتَابِ اللهِ وَسُنَّةِ رَسُولِهِ صَلَّى اللهُ عَلَيْهِ وَسَلَّمَ هُمْ جِبْرِيلُ وَمِيكَائِيلُ وَإِسْرَافِيلُ وَمَالِكٌ خَازِنُ النَّارِ لَكِنْ وَجَبَ عَلَيْنَا الْإِيمَانُ بِمَنْ ذُكِرَ بِاسْمِهِ وَمَنْ لَمْ يُذْكَرِ اسْمُهُ ، وَكَذَلِكَ بِأَعْمَالِهِمُ الَّتِي كُلِّفُوا بِهَا ، وَوَرَدَ بَيَانٌ كَثِيرٌ فِي أَعْمَالِهِمْ فَمِنْهُمْ مُوَكَّلٌ بِالْوَحْيِ وَمِنْهُمْ مُوَكَّلٌ بِالْقَطْرِ وَمِنْهُمْ مُوَكَّلٌ بِالْمَوْتِ وَمِنْهُمْ مُوَكَّلٌ بِالْجِبَالِ وَمِنْهُمْ مُوَكَّلٌ بِالْأَرْحَامِ وَمِنْهُمْ مُوَكَّلٌ بِالْجَنَّةِ وَمِنْهُمْ مُوَكَّلٌ بِالنَّارِ إِلَى غَيْرِ ذَلِكَ مِنَ الْأَعْمَالِ وَهُمْ كَثْرَةٌ لَا يَعْلَمُ عَدَدَهُمْ إِلَّا اللهُ وَالدَّلِيلُ عَلَى كَثْرَتِهِمْ مَا جَاءَ عَنِ النَّبِيِّ صَلَّى اللهُ عَلَيْهِ وَسَلَّمَ [ مَا مِنْكُمْ مِنْ أَحَدٍ إِلَّا وَلَهُ قَرِينٌ مِنَ الْجِنِّ وَقَرِينٌ مِنَ الْمَلَائِكَةِ ] وَكَمَا جَاءَ عَنْهُ عَلَيْهِ الصَّلَاةُ وَالسَّلَامُ فِي خَبَرِ الْبَيْتِ الْمَعْمُورِ الَّذِي هُوَ فِي السَّمَاءِ السَّابِعَةِ فَوْقَ الْكَعْبَةِ الْمُشَرَّفَةِ يَدْخُلُهُ كُلَّ يَوْمٍ سَبْعُونَ أَلْفَ مَلَكٍ وَلَا يَعُودُ إِلَيْهِ وَهَذَا دَلِيلٌ قَاطِعٌ عَلَى كَثْرَةِ عَدَدِ الْمَلَائِكَةِ ، وَالْمَعْلُومُ عِنْدَنَا أَنَّ جِبْرِيلَ مُكَلَّفٌ بِالْوَحْيِ وَمِيكَائِيلَ مُكَلَّفٌ بِالْقَطْرِ وَإِسْرَافِيلَ مُكَلَّفٌ بِالنَّفْخِ فِي الصُّورِ وَمَالِكًا خَازِنَ النَّارِ وَمَلَكَ الْمَوْتِ مُكَلَّفٌ بِقَبْضِ الْأَرْوَاحِ ، وَعَلَيْهِ يَكُونُ الْجَوَابُ الشَّافِي أَنَّ هَؤُلَاءِ الْمَلَائِكَةَ عَلَيْهِمُ السَّلَامُ لَمْ يُسْتَخْرَجُوا مِنْ أَيِّ وَفْقٍ وَلَا عَلَاقَةَ لِأَيِّ وَفْقٍ بِهِمْ ، إِنَّمَا النَّاسُ تَأْخُذُ مَا هُوَ مَخْطُوطٌ بِأَقْلَامِ التَّمْوِيهِ ، فَإِنْ قَرَأَ أَحَدُكُمْ مَرَّةً أُخْرَى [ بَيْتَ جِبْرِيلَ فَهُوَ إِشَارَةٌ إِلَى أَنَّ ذَلِكَ الْبَيْتَ يَخْرُجُ مِنْهُ الرُّوحَانِيُّ الْمُكَلَّفُ بِجَلْبِ الْأَخْبَارِ ،،، إِلَخْ ]</w:t>
      </w:r>
    </w:p>
    <w:p>
      <w:pPr>
        <w:pStyle w:val="Heading2"/>
      </w:pPr>
      <w:r>
        <w:rPr>
          <w:color w:val="1B4332"/>
        </w:rPr>
        <w:t>latin</w:t>
      </w:r>
    </w:p>
    <w:p>
      <w:r>
        <w:rPr>
          <w:rFonts w:ascii="Calibri" w:hAnsi="Calibri"/>
          <w:i/>
          <w:sz w:val="23"/>
        </w:rPr>
        <w:t>Al-jawābusy-syāfī.</w:t>
      </w:r>
    </w:p>
    <w:p>
      <w:r>
        <w:rPr>
          <w:rFonts w:ascii="Calibri" w:hAnsi="Calibri"/>
          <w:i/>
          <w:sz w:val="23"/>
        </w:rPr>
        <w:t>As-su'āluts-tsānī, Jibrā'īlu wa 'Azrā'īlu wa Mīkā'īlu wa Isrāfīlu 'alaihimus-salāmu malā'ikatul-arkāni hal tamma-stikhrājuhum minal-mutsallatsi?</w:t>
      </w:r>
    </w:p>
    <w:p>
      <w:r>
        <w:rPr>
          <w:rFonts w:ascii="Calibri" w:hAnsi="Calibri"/>
          <w:i/>
          <w:sz w:val="23"/>
        </w:rPr>
        <w:t>Awwalanil-malā'ikatu khalqun min khalqillāhi 'Azza wa Jalla lā ya'lamu 'adadahum wa lā yuhshīhim illā Huwa Subhānahū, wa qad warada fis-sunnati bayānu annahum khuliqū min nūrin kamā jā'al-qaulul-fashīhu annal-jānna khuliqat min mārijin min nārin, wa kamā qāla Rasūlullāhi shallallāhu 'alaihi wa sallama, [ Khuliqatil-malā'ikatu min nūrin wa khuliqal-jānnu min mārijin min nārin wa khuliqa Ādamu mimmā wushifa lakum ] wa qad tsabata fis-sunnati anna Jibrīla 'alaihis-salāmu lahū sittumi'ati janāhin wa qad ra'āhu Rasūlullāhi marrataini 'alā hai'atihil-latī khalaqahullāhu 'alaihā marratan 'inda Sidratil-Muntahā wa marratan fil-ardhi wa qad saddal-ufuqa lidhakhāmati hajmihī, wa biqudratillāhi 'Azza wa Jalla yatahawwalu min hādzihil-'azhamati ilā shūrati insānin wa hādzā wāridun fil-ahādītsisy-syarīfati, fasubhānallāhi innahū 'alā kulli syai'in qadīrun, na'tī ilal-īmāni bil-malā'ikati idz wajaba 'alainal-īmānu biman na'rifuhū bismihī wa man lā na'rifuhū bismihī, wats-tsābitu bismihī [ Jibrīlu wa Mīkā'īlu wa Isrāfīlu wa Mālikun khāzinun-nāri ] wasytuhira anna khāzinal-jannati ismuhū Ridhwānu wa malakal-mauti ismuhū 'Azrā'īlu wa lā a'rifu syai'an tsābitan fī dzālika wal-ladzī tsabata fī kitābillāhi wa sunnati Rasūlihī shallallāhu 'alaihi wa sallama hum Jibrīlu wa Mīkā'īlu wa Isrāfīlu wa Mālikun khāzinun-nāri lakin wajaba 'alainal-īmānu biman dzukira bismihī wa man lam yudzkar-ismuhū, wa kadzālika bi-a'mālihimul-latī kullifū bihā, wa warada bayānun katsīrun fī a'mālihim faminhum muwakkalun bil-wahyi wa minhum muwakkalun bil-qathri wa minhum muwakkalun bil-mauti wa minhum muwakkalun bil-jibāli wa minhum muwakkalun bil-arhāmi wa minhum muwakkalun bil-jannati wa minhum muwakkalun bin-nāri ilā ghairi dzālika minal-a'māli wa hum katsratun lā ya'lamu 'adadahum illallāhu wad-dalīlu 'alā katsratihim mā jā'a 'anin-Nabiyyi shallallāhu 'alaihi wa sallama [ Mā minkum min ahadin illā wa lahū qarīnun minal-jinni wa qarīnun minal-malā'ikati ] wa kamā jā'a 'anhu 'alaihis-shalātu was-salāmu fī khabaril-Baitil-Ma'mūril-ladzī huwa fis-samā'is-sābi'ati fauqal-Ka'batil-musyarrafati yadkhuluhū kulla yaumin sab'ūna alfa malakin wa lā ya'ūdu ilaihi wa hādzā dalīlun qāthi'un 'alā katsrati 'adadil-malā'ikati, wal-ma'lūmu 'indanā anna Jibrīla mukallafun bil-wahyi wa Mīkā'īla mukallafun bil-qathri wa Isrāfīla mukallafun bin-nafkhi fish-shūri wa Mālikan khāzinan-nāri wa malakal-mauti mukallafun biqabdhil-arwāhi, wa 'alaihi yakūnul-jawābusy-syāfī anna hā'ulā'il-malā'ikata 'alaihimus-salāmu lam yustakhrajū min ayyi wafqin wa lā 'alāqata li-ayyi wafqin bihim, innamān-nāsu ta'khudzu mā huwa makhthūthun bi-aqlāmit-tamwīhi, fa-in qara'a ahadukum marratan ukhrā [ baita Jibrīla fahuwa isyāratun ilā anna dzālikal-baita yakhruju minhur-rūhāniyyul-mukallafu bijalbil-akhbāri... ilakh ].</w:t>
      </w:r>
    </w:p>
    <w:p>
      <w:pPr>
        <w:pStyle w:val="Heading2"/>
      </w:pPr>
      <w:r>
        <w:rPr>
          <w:color w:val="1B4332"/>
        </w:rPr>
        <w:t>Terjemahan</w:t>
      </w:r>
    </w:p>
    <w:p>
      <w:r>
        <w:rPr>
          <w:rFonts w:ascii="Calibri" w:hAnsi="Calibri"/>
          <w:sz w:val="23"/>
        </w:rPr>
        <w:t>Jawaban yang memuaskan (menyembuhkan keraguan).</w:t>
      </w:r>
    </w:p>
    <w:p>
      <w:r>
        <w:rPr>
          <w:rFonts w:ascii="Calibri" w:hAnsi="Calibri"/>
          <w:sz w:val="23"/>
        </w:rPr>
        <w:t>Pertanyaan Kedua: Apakah Malaikat Jibrā'īl, 'Azrā'īl, Mīkā'īl, dan Isrāfīl 'alaihimus-salām (yang sering ditulis di keempat penjuru sebagai malā'ikatul-arkān) memang dikeluarkan (diekstraksi) dari Wafaq Musallas (3×3)?</w:t>
      </w:r>
    </w:p>
    <w:p>
      <w:r>
        <w:rPr>
          <w:rFonts w:ascii="Calibri" w:hAnsi="Calibri"/>
          <w:sz w:val="23"/>
        </w:rPr>
        <w:t>Pertama-tama: Malaikat adalah salah satu makhluk ciptaan Allah 'Azza wa Jalla yang tidak ada seorang pun yang mengetahui jumlah mereka dan tidak ada yang mampu menghitungnya selain Dia Subhanahu wa Ta'ala. Telah disebutkan penjelasannya di dalam As-Sunnah bahwa mereka diciptakan dari cahaya, sebagaimana telah datang pula sabda yang fasih bahwa jin diciptakan dari nyala api yang membara; yakni sebagaimana sabda Rasulullah shallallahu 'alaihi wa sallam: [ "Malaikat itu diciptakan dari cahaya, jin diciptakan dari nyala api yang membara, dan Adam diciptakan dari apa yang telah dijelaskan kepada kalian (yakni tanah)" — HR. Muslim ]. Dan sungguh telah tetap di dalam As-Sunnah bahwa Malaikat Jibril 'alaihis-salām memiliki enam ratus sayap, dan Rasulullah shallallahu 'alaihi wa sallam telah melihatnya dua kali dalam wujud aslinya sebagaimana Allah menciptakannya: sekali di dekat Sidratul-Muntaha dan sekali di bumi dalam keadaan menutup seluruh ufuk langit karena begitu besar ukuran tubuhnya; dan dengan kekuasaan Allah 'Azza wa Jalla, ia dapat berubah wujud dari keagungan tersebut menjadi rupa seorang manusia sebagaimana tercantum di dalam hadis-hadis yang mulia — maka Mahasuci Allah, sesungguhnya Dia Mahakuasa atas segala sesuatu. Selanjutnya kita beralih pada kewajiban beriman kepada para malaikat: wajib atas kita beriman kepada malaikat yang kita ketahui namanya maupun yang tidak kita ketahui namanya. Adapun malaikat yang telah tetap (sahih) penyebutan namanya adalah: [ Jibril, Mikail, Israfil, dan Malik penjaga neraka ]. Adapun yang masyhur di kalangan manusia bahwa penjaga surga namanya adalah Ridhwan dan malaikat maut namanya adalah 'Azra'il, maka aku tidak mengetahui adanya dalil yang sahih (tsābit) tentang penamaan tersebut; karena yang tetap di dalam Kitab Allah dan Sunnah Rasul-Nya shallallahu 'alaihi wa sallam hanyalah Jibril, Mikail, Israfil, dan Malik penjaga neraka. Kendati demikian, wajib atas kita mengimani malaikat yang disebutkan namanya maupun yang tidak disebutkan namanya, serta mengimani tugas-tugas yang dibebankan kepada mereka. Telah banyak penjelasan yang datang mengenai tugas-tugas mereka: di antara mereka ada yang ditugaskan menyampaikan wahyu, ada yang ditugaskan mengatur tetesan hujan, ada yang ditugaskan mencabut nyawa, ada yang ditugaskan menjaga gunung-gunung, ada yang ditugaskan menjaga rahim-rahim, ada yang ditugaskan menjaga surga, dan ada yang ditugaskan menjaga neraka, hingga berbagai tugas lainnya; jumlah mereka sangatlah banyak dan tiada yang mengetahui bilangan mereka selain Allah. Dalil atas banyaknya jumlah mereka adalah sabda Nabi shallallahu 'alaihi wa sallam: [ "Tidaklah ada seorang pun di antara kalian melainkan telah ditetapkan baginya satu pendamping (qarīn) dari golongan jin dan satu pendamping (qarīn) dari golongan malaikat" — HR. Muslim ]. Demikian pula sebagaimana diriwayatkan dari beliau 'alaihis-shalātu was-salām dalam hadis tentang Baitul-Ma'mūr yang berada di langit ketujuh tepat di atas Ka'bah yang mulia: setiap harinya masuk ke dalamnya tujuh puluh ribu malaikat dan mereka tidak pernah kembali lagi kepadanya (selamanya); ini adalah bukti yang pasti atas betapa banyaknya jumlah malaikat. Dan telah dimaklumi di sisi kita bahwa Jibril ditugaskan menyampaikan wahyu, Mikail ditugaskan mengatur hujan dan tumbuh-tumbuhan, Israfil ditugaskan meniup sangkakala, Malik sebagai penjaga neraka, dan Malaikat Maut ditugaskan mencabut nyawa. Berdasarkan hal itu semua, maka jawaban yang memuaskan (al-jawābusy-syāfī) adalah: sesungguhnya para malaikat agung tersebut ('alaihimus-salām) **sama sekali tidak dikeluarkan (diekstraksi) dari wafaq mana pun, dan tidak ada keterkaitan wafaq mana pun dengan mereka!** Hanya saja kebanyakan manusia menelan mentah-mentah apa yang ditulis dengan pena-pena pengaburan (aqlāmut-tamwīh). Maka apabila di kemudian hari salah seorang dari kalian membaca istilah [ "Kamar Jibril" (Baitu Jibrīl) di dalam kitab wafaq, ketahuilah bahwa itu hanyalah isyarat simbolis bahwa dari kamar tersebut dikeluarkan nama khadim rūhānī yang bertugas mendatangkan kabar/berita (jalbul-akhbār)... dan demikian seterusnya ].</w:t>
      </w:r>
    </w:p>
    <w:p>
      <w:pPr>
        <w:pStyle w:val="Heading2"/>
      </w:pPr>
      <w:r>
        <w:rPr>
          <w:color w:val="1B4332"/>
        </w:rPr>
        <w:t>Syarah dan Penjelasan</w:t>
      </w:r>
    </w:p>
    <w:p>
      <w:r>
        <w:rPr>
          <w:rFonts w:ascii="Calibri" w:hAnsi="Calibri"/>
          <w:sz w:val="23"/>
        </w:rPr>
        <w:t>1. **Verifikasi 3× vs Scan Asli `hal_63.png` — Pembersihan Total Teks Draf Karangan**:</w:t>
      </w:r>
    </w:p>
    <w:p>
      <w:r>
        <w:rPr>
          <w:rFonts w:ascii="Calibri" w:hAnsi="Calibri"/>
          <w:sz w:val="23"/>
        </w:rPr>
        <w:t>- Pada draf kiriman sebelumnya, Halaman 63 ditulis sebagai `شمطئيل = 400 - 51` (teks karangan yang tidak ada dalam kitab). Setelah diverifikasi terhadap scan asli `hal_63.png`, isi asli Halaman 63 adalah bagian kedua dari Pelajaran Kesepuluh **`الْجَوَابُ الشَّافِي`** yang menjawab **Pertanyaan Kedua (`السُّؤَالُ الثَّانِي`)**.</w:t>
      </w:r>
    </w:p>
    <w:p>
      <w:r>
        <w:rPr>
          <w:rFonts w:ascii="Calibri" w:hAnsi="Calibri"/>
          <w:sz w:val="23"/>
        </w:rPr>
        <w:t>2. **Penjelasan Akidah &amp; Rahasia Istilah *Baitu Jibrīl* dalam Ilmu Wafaq**:</w:t>
      </w:r>
    </w:p>
    <w:p>
      <w:r>
        <w:rPr>
          <w:rFonts w:ascii="Calibri" w:hAnsi="Calibri"/>
          <w:sz w:val="23"/>
        </w:rPr>
        <w:t>- Syeikh al-Basyir menegaskan akidah Ahlussunnah wal-Jama'ah tentang kemuliaan para Malaikat Muqarrabīn (*Jibrīl, Mīkā'īl, Isrāfīl, Mālik*, dan *Malakul-Maut*) serta meluruskan kesalahpahaman besar: nama-nama malaikat agung tersebut **bukanlah hasil hitungan wafaq dan tidak tunduk pada taukil wafaq manusia**.</w:t>
      </w:r>
    </w:p>
    <w:p>
      <w:r>
        <w:rPr>
          <w:rFonts w:ascii="Calibri" w:hAnsi="Calibri"/>
          <w:sz w:val="23"/>
        </w:rPr>
        <w:t>- Adapun istilah para ahli hikmah yang menamai empat sisi wafaq atau kamar tertentu dengan sebutan *"Baitu Jibrīl"*, *"Baitu Mīkā'īl"*, *"Baitu Isrāfīl"*, atau *"Baitu 'Azrā'īl"* hanyalah **kode simbolis (*tamwīh / isyārah*)** terhadap **jenis fungsi khadim rūhānī** yang diekstraksi dari kamar tersebut:</w:t>
      </w:r>
    </w:p>
    <w:p>
      <w:r>
        <w:rPr>
          <w:rFonts w:ascii="Calibri" w:hAnsi="Calibri"/>
          <w:sz w:val="23"/>
        </w:rPr>
        <w:t>- *Baitu Jibrīl* = kamar tempat mengekstraksi khadim rūhānī untuk fungsi **mendatangkan berita/kasyf (*jalbul-akhbār*)**, karena tugas Jibril adalah membawa wahyu/berita langit.</w:t>
      </w:r>
    </w:p>
    <w:p>
      <w:r>
        <w:rPr>
          <w:rFonts w:ascii="Calibri" w:hAnsi="Calibri"/>
          <w:sz w:val="23"/>
        </w:rPr>
        <w:t>- *Baitu Mīkā'īl* = kamar untuk fungsi **keluasan rezeki (*jalbur-rizq*)**, karena tugas Mikail mengatur hujan dan rezeki.</w:t>
      </w:r>
    </w:p>
    <w:p>
      <w:pPr>
        <w:pStyle w:val="Heading2"/>
      </w:pPr>
      <w:r>
        <w:rPr>
          <w:color w:val="1B4332"/>
        </w:rPr>
        <w:t>Khususiyah dan Tatacara Praktik</w:t>
      </w:r>
    </w:p>
    <w:p>
      <w:r>
        <w:rPr>
          <w:rFonts w:ascii="Calibri" w:hAnsi="Calibri"/>
          <w:sz w:val="23"/>
        </w:rPr>
        <w:t>1. **Adab terhadap Malaikat Muqarrabīn**:</w:t>
      </w:r>
    </w:p>
    <w:p>
      <w:r>
        <w:rPr>
          <w:rFonts w:ascii="Calibri" w:hAnsi="Calibri"/>
          <w:sz w:val="23"/>
        </w:rPr>
        <w:t>- Seorang pengamal ilmu hikmah tidak boleh menjadikan nama Jibril, Mikail, Israfil, dan Malakul-Maut sebagai objek perintah (*taukīl/zajr*) di dalam wafaq, melainkan memohon kepada Allah Ta'ala dan memahami istilah *"Baitu Jibrīl"* semata-mata sebagai petunjuk letak kamar ekstraksi khadim pembawa kabar.</w:t>
      </w:r>
    </w:p>
    <w:p>
      <w:r>
        <w:br w:type="page"/>
      </w:r>
    </w:p>
    <w:p>
      <w:pPr>
        <w:jc w:val="center"/>
      </w:pPr>
      <w:r>
        <w:drawing>
          <wp:inline xmlns:a="http://schemas.openxmlformats.org/drawingml/2006/main" xmlns:pic="http://schemas.openxmlformats.org/drawingml/2006/picture">
            <wp:extent cx="3840480" cy="2967644"/>
            <wp:docPr id="62" name="Picture 62"/>
            <wp:cNvGraphicFramePr>
              <a:graphicFrameLocks noChangeAspect="1"/>
            </wp:cNvGraphicFramePr>
            <a:graphic>
              <a:graphicData uri="http://schemas.openxmlformats.org/drawingml/2006/picture">
                <pic:pic>
                  <pic:nvPicPr>
                    <pic:cNvPr id="0" name="hal_64.png"/>
                    <pic:cNvPicPr/>
                  </pic:nvPicPr>
                  <pic:blipFill>
                    <a:blip r:embed="rId71"/>
                    <a:stretch>
                      <a:fillRect/>
                    </a:stretch>
                  </pic:blipFill>
                  <pic:spPr>
                    <a:xfrm>
                      <a:off x="0" y="0"/>
                      <a:ext cx="3840480" cy="2967644"/>
                    </a:xfrm>
                    <a:prstGeom prst="rect"/>
                  </pic:spPr>
                </pic:pic>
              </a:graphicData>
            </a:graphic>
          </wp:inline>
        </w:drawing>
      </w:r>
    </w:p>
    <w:p>
      <w:pPr>
        <w:pStyle w:val="Heading1"/>
      </w:pPr>
      <w:r>
        <w:rPr>
          <w:color w:val="0D3B2E"/>
        </w:rPr>
        <w:t>HALAMAN 64 — الْجَوَابُ الشَّافِي (٣)</w:t>
      </w:r>
    </w:p>
    <w:p>
      <w:pPr>
        <w:pStyle w:val="Heading2"/>
      </w:pPr>
      <w:r>
        <w:rPr>
          <w:color w:val="1B4332"/>
        </w:rPr>
        <w:t>arab</w:t>
      </w:r>
    </w:p>
    <w:p>
      <w:pPr>
        <w:jc w:val="right"/>
      </w:pPr>
      <w:r>
        <w:rPr>
          <w:rFonts w:ascii="Traditional Arabic" w:hAnsi="Traditional Arabic"/>
          <w:sz w:val="32"/>
        </w:rPr>
        <w:t>الْجَوَابُ الشَّافِي</w:t>
      </w:r>
    </w:p>
    <w:p>
      <w:pPr>
        <w:jc w:val="right"/>
      </w:pPr>
      <w:r>
        <w:rPr>
          <w:rFonts w:ascii="Traditional Arabic" w:hAnsi="Traditional Arabic"/>
          <w:sz w:val="32"/>
        </w:rPr>
        <w:t>السُّؤَالُ الثَّالِثُ ، جِبْرَائِيلُ عَلَيْهِ السَّلَامُ رَغْمَ أَنَّهُ مِنَ الْمَلَائِكَةِ الْمُقَرَّبِينَ لِمَاذَا حُرُوفُهُ الْأُولَى (ج ، ب) حُرُوفٌ ظُلْمَانِيَّةٌ ؟</w:t>
      </w:r>
    </w:p>
    <w:p>
      <w:pPr>
        <w:jc w:val="right"/>
      </w:pPr>
      <w:r>
        <w:rPr>
          <w:rFonts w:ascii="Traditional Arabic" w:hAnsi="Traditional Arabic"/>
          <w:sz w:val="32"/>
        </w:rPr>
        <w:t>نَعَمْ أَخِي فِي اللهِ لَا تُقَارِنْ بِمَنْ سَمَّاهُ اللهُ عَزَّ وَجَلَّ وَبِمَا نَفْعَلُهُ نَحْنُ بِحُرُوفِ الرُّوحَانِيِّ فَالْقَاعِدَةُ الَّتِي نَعْمَلُ عَلَيْهَا لِضَبْطِ حُرُوفِ الرُّوحَانِيِّ لِتَبْقَى حُرُوفُهُ نُورَانِيَّةً فِيهَا عَمَلَانِ ، الْأَوَّلُ نُحَقِّقُ حُرُوفَهُ النُّورَانِيَّةَ لِتَكُونَ مُحْرِقَةً عَلَى خَادِمِهِ ، وَالثَّانِي كَيْ لَا نَخْرُجَ عَنْ دَائِرَةِ الْأَرْوَاحِ الرُّوحَانِيَّةِ الْمُكَلَّفَةِ بِالْأَعْمَالِ الَّتِي يَكُونُ الْبَشَرُ سَبَبًا فِي حُصُولِهَا ، لِأَنَّهُ لَا يَجِبُ أَنْ نَتَجَاوَزَ الْحَدَّ الْمَسْمُوحَ لَنَا بِهِ لِأَنَّ عَقْلَنَا لَا يُطِيقُ ذَلِكَ ، فَرَحْمَةً مِنَ اللهِ بِنَا سَخَّرَ لَنَا هَذَا الْعِلْمَ فِي حُدُودِ قُدُرَاتِنَا ،</w:t>
      </w:r>
    </w:p>
    <w:p>
      <w:pPr>
        <w:jc w:val="right"/>
      </w:pPr>
      <w:r>
        <w:rPr>
          <w:rFonts w:ascii="Traditional Arabic" w:hAnsi="Traditional Arabic"/>
          <w:sz w:val="32"/>
        </w:rPr>
        <w:t>وَ [ ج ب ] حَرْفَانِ ظُلْمَانِيَّانِ عُلْوِيَّانِ وَكَذَلِكَ حَرْفُ [ د ] مِنِ اسْمِ مُحَمَّدٍ صَلَّى اللهُ عَلَيْهِ وَسَلَّمَ حَرْفٌ ظُلْمَانِيٌّ عُلْوِيٌّ .</w:t>
      </w:r>
    </w:p>
    <w:p>
      <w:pPr>
        <w:jc w:val="right"/>
      </w:pPr>
      <w:r>
        <w:rPr>
          <w:rFonts w:ascii="Traditional Arabic" w:hAnsi="Traditional Arabic"/>
          <w:sz w:val="32"/>
        </w:rPr>
        <w:t>أَمَّا بِخُصُوصِ الْقَوَاعِدِ الْحَرْفِيَّةِ فَمُعْظَمُهَا مَخْفِيٌّ وَحَتَّى وَإِنْ وَجَدْتَ قَاعِدَةً فِي كِتَابٍ تَجِدُهَا غَيْرَ تَامَّةٍ أَوْ مُحَرَّفَةً وَكُلٌّ مِنْكُمْ سَيَقُولُ لِمَاذَا فَعَلُوا هَذَا فَأَقُولُ لَكُمْ قَوْلًا صَادِقًا لَوْ لَمْ يَفْعَلُوا ذَلِكَ لَكُنَّا الْيَوْمَ نُحَارِبُ بَعْضُنَا الْبَعْضَ بِسِلَاحٍ لَا عِلَاجَ لَهُ إِلَّا مَنْ شَفَاهُ اللهُ عَزَّ وَجَلَّ فَسُبْحَانَ مَنْ وَضَعَ فِي حُرُوفِ كِتَابِهِ هَذِهِ الْقُدْرَةَ الْخَارِقَةَ بِإِذْنِهِ سُبْحَانَهُ مَا أَعْظَمَ شَأْنَهُ . وَأَوَدُّ التَّنْبِيهَ لِأُمُورٍ انْتَشَرَتْ فِي كُتُبِ الْقَوْمِ كُلُّ مَنْ قَالَ خُذِ اسْمًا مِنْ أَسْمَاءِ اللهِ وَكَسِّرْهَا فَقَدْ حَرَّفَ أَسْمَاءَ اللهِ عَزَّ وَجَلَّ وَكُلُّ مَنْ قَالَ خُذْ آيَةً وَكَسِّرْهَا فَقَدْ حَرَّفَ كَلَامَ اللهِ ، فَالْقَوَاعِدُ فِي حِسَابِ الْآيَةِ وَالْأَسْمَاءِ الْحُسْنَى مُخْتَلِفَةٌ تَمَامًا وَلَهَا طُرُقٌ خَاصَّةٌ بِهَا وَهِيَ فِي مَرْتَبَةٍ تُسَمَّى مَرْتَبَةَ الِاتِّصَالِ الْكَوْنِيِّ . فَالْأَسْرَارُ كُلُّهَا دَاخِلَ الْحُرُوفِ ٢٨ ، نَسْأَلُ اللهَ عَزَّ وَجَلَّ أَنْ يُعِينَنَا عَلَى الْأَخْذِ بِيَدِكُمْ حَتَّى يَتَّضِحَ لَكُمُ الْأَمْرُ وَكُلُّ مَا أَطْلُبُهُ مِنْكُمْ تَحْكِيمُ عُقُولِكُمْ وَقَارِنُوا بِالْعَقْلِ وَتَفَطَّنُوا بِمَا نَذْكُرُهُ وَنَضَعُهُ مِنْ قَوَاعِدَ فَإِنْ كُنْتُ قَدْ كَسَرْتُ سُنَّةَ الْمُتَعَاقِدِينَ عَلَى كَتْمِ هَذَا الْعِلْمِ فَلَنْ أَكْسِرَ كَلَامَ اللهِ عَزَّ وَجَلَّ ، الَّذِي أَنْزَلَهُ فِي كِتَابِهِ [ يُؤْتِي الْحِكْمَةَ مَنْ يَشَاءُ ] إِذْ لَا يَجُوزُ أَنْ أَتَعَدَّى هَذِهِ الْحُدُودَ وَسَنَضَعُ الْقَوَاعِدَ وَنَضَعُ أَمْثِلَةً جَمَّةً وَنُكْمِلُ بِالْإشَارَةِ فَاسْتَعِينُوا عَلَى أُمُورِكُمْ بِالِاسْتِغْفَارِ وَالصَّلَاةِ عَلَى رَسُولِ اللهِ صَلَّى اللهُ عَلَيْهِ وَسَلَّمَ حَتَّى يَفْتَحَ اللهُ لَكُمْ فَهُوَ الْفَتَّاحُ الْعَلِيمُ .</w:t>
      </w:r>
    </w:p>
    <w:p>
      <w:pPr>
        <w:pStyle w:val="Heading2"/>
      </w:pPr>
      <w:r>
        <w:rPr>
          <w:color w:val="1B4332"/>
        </w:rPr>
        <w:t>latin</w:t>
      </w:r>
    </w:p>
    <w:p>
      <w:r>
        <w:rPr>
          <w:rFonts w:ascii="Calibri" w:hAnsi="Calibri"/>
          <w:i/>
          <w:sz w:val="23"/>
        </w:rPr>
        <w:t>Al-jawābusy-syāfī.</w:t>
      </w:r>
    </w:p>
    <w:p>
      <w:r>
        <w:rPr>
          <w:rFonts w:ascii="Calibri" w:hAnsi="Calibri"/>
          <w:i/>
          <w:sz w:val="23"/>
        </w:rPr>
        <w:t>As-su'āluts-tsālitsu, Jibrā'īlu 'alaihis-salāmu raghma annahū minal-malā'ikatil-muqarrabīna limādzā hurūfuhul-ūlā [ ج ، ب ] hurūfun zhulmāniyyatun?</w:t>
      </w:r>
    </w:p>
    <w:p>
      <w:r>
        <w:rPr>
          <w:rFonts w:ascii="Calibri" w:hAnsi="Calibri"/>
          <w:i/>
          <w:sz w:val="23"/>
        </w:rPr>
        <w:t>Na'am akhī fillāhi lā tuqārin biman sammāhullāhu 'Azza wa Jalla wa bimā naf'aluhū nahnu bihurūfir-rūhāniyyi fal-qā'idatul-latī na'malu 'alaihā lidhabthi hurūfir-rūhāniyyi litabqā hurūfuhū nūrāniyyatan fīhā 'amalāni, al-awwalu nuhaqqiqu hurūfahun-nūrāniyyata litakūna muhriqatan 'alā khādimihī, wats-tsānī kai lā nakhruja 'an dā'iratil-arwāhir-rūhāniyyatil-mukallafati bil-a'mālil-latī yakūnul-basyaru sababan fī hushūlihā, li'annahū lā yajibu an natajāwazal-haddal-masmūha lanā bihī li'anna 'aqlanā lā yuthīqu dzālika, farahmatan minallāhi binā sakhkhara lanā hādzal-'ilma fī hudūdi qudurātinā,</w:t>
      </w:r>
    </w:p>
    <w:p>
      <w:r>
        <w:rPr>
          <w:rFonts w:ascii="Calibri" w:hAnsi="Calibri"/>
          <w:i/>
          <w:sz w:val="23"/>
        </w:rPr>
        <w:t>wa [ ج ب ] harfāni zhulmāniyyāni 'ulwiyyāni wa kadzālika harfu [ د ] min-ismi Muhammadin shallallāhu 'alaihi wa sallama harfun zhulmāniyyun 'ulwiyyun.</w:t>
      </w:r>
    </w:p>
    <w:p>
      <w:r>
        <w:rPr>
          <w:rFonts w:ascii="Calibri" w:hAnsi="Calibri"/>
          <w:i/>
          <w:sz w:val="23"/>
        </w:rPr>
        <w:t>Ammā bikhushūshil-qawā'idil-harfiyyati famu'zhamuhā makhfiyyun wa hattā wa in wajadta qā'idatan fī kitābin tajiduhā ghaira tāmmatin au muharrafatan wa kullun minkum sayaqūlu limādzā fa'alū hādzā fa'aqūlu lakum qaulan shādiqan lau lam yaf'alū dzālika lakunnāl-yauma nuhāribu ba'dhunāl-ba'dha bisilāhin lā 'ilāja lahū illā man syafāhullāhu 'Azza wa Jalla fasubhāna man wadha'a fī hurūfi kitābihī hādzihil-qudratal-khāriqata bi'idznihī Subhānahū mā a'zhama sya'nahū. Wa awaddut-tanbīha li'umūrin-tasyarat fī kutubil-qaumi kullu man qāla khudz-isman min asmā'illāhi wa kassirhā faqad harrafa asmā'allāhi 'Azza wa Jalla wa kullu man qāla khudz āyatan wa kassirhā faqad harrafa kalāmallāhi, fal-qawā'idu fī hisābil-āyati wal-asmā'il-husnā mukhtalifatun tamāman wa lahā thuruqun khāshshatun bihā wa hiya fī martabatin tusammā martabatal-ittishālil-kauniyyi. Fal-asrāru kulluhā dākhilal-hurūfi 28, nas'alullāha 'Azza wa Jalla an yu'īnanā 'alāl-akhdzi biyadikum hattā yattadhiha lakumul-amru wa kullu mā athlubuhū minkum tahkīmu 'uqūlikum wa qārinū bil-'aqli wa tafaththanū bimā nadzkuruhū wa nadha'uhū min qawā'ida fa'in kuntu qad kasartu sunnatal-muta'āqidīna 'alā katmi hādzal-'ilmi falan aksira kalāmallāhi 'Azza wa Jalla, alladzī anzalahū fī kitābihī [ Yu'til-hikmata man yasyā'u ] idz lā yajūzu an ata'addā hādzihil-hudūda wa sanadha'ul-qawā'ida wa nadha'u amtsilatan jammatan wa nukmilu bil-isyārati fasta'īnū 'alā umūrikum bil-istighfāri wash-shalāti 'alā Rasūlillāhi shallallāhu 'alaihi wa sallama hattā yaftahallāhu lakum fahuwal-Fattāhul-'Alīmu.</w:t>
      </w:r>
    </w:p>
    <w:p>
      <w:pPr>
        <w:pStyle w:val="Heading2"/>
      </w:pPr>
      <w:r>
        <w:rPr>
          <w:color w:val="1B4332"/>
        </w:rPr>
        <w:t>Terjemahan</w:t>
      </w:r>
    </w:p>
    <w:p>
      <w:r>
        <w:rPr>
          <w:rFonts w:ascii="Calibri" w:hAnsi="Calibri"/>
          <w:sz w:val="23"/>
        </w:rPr>
        <w:t>Jawaban yang memuaskan (menyembuhkan keraguan).</w:t>
      </w:r>
    </w:p>
    <w:p>
      <w:r>
        <w:rPr>
          <w:rFonts w:ascii="Calibri" w:hAnsi="Calibri"/>
          <w:sz w:val="23"/>
        </w:rPr>
        <w:t>Pertanyaan Ketiga: Malaikat Jibrā'īl 'alaihis-salām, meskipun beliau termasuk golongan Malaikat Muqarrabīn (yang didekatkan kepada Allah), mengapa huruf-huruf pertamanya `[ ج ، ب ]` `[Rajah Huruf — tidak diterjemahkan]` merupakan huruf-huruf Zhulmāniyyah?</w:t>
      </w:r>
    </w:p>
    <w:p>
      <w:r>
        <w:rPr>
          <w:rFonts w:ascii="Calibri" w:hAnsi="Calibri"/>
          <w:sz w:val="23"/>
        </w:rPr>
        <w:t>Benar wahai saudaraku karena Allah, janganlah engkau membandingkan antara makhluk yang dinamai langsung oleh Allah 'Azza wa Jalla dengan apa yang kita lakukan dalam menyusun huruf-huruf khadim rūhānī! Kaidah yang kita terapkan untuk menertibkan huruf-huruf khadim rūhānī agar tetap berupa huruf-huruf Nūrāniyyah (bercahaya) mengandung dua tujuan kerja: Pertama, kita menetapkan huruf-huruf Nūrāniyyah-nya agar bersifat membakar (menundukkan) terhadap khadim bawahnya; Kedua, agar kita tidak keluar dari lingkup arwah rūhāniyyah yang ditugaskan pada pekerjaan-pekerjaan yang manusia menjadi sebab terjadinya, karena kita tidak boleh melampaui batas yang diizinkan bagi kita, sebab akal kita tidak akan sanggup memikulnya. Maka sebagai rahmat dari Allah kepada kita, Dia menundukkan ilmu ini bagi kita sesuai batas kemampuan kita.</w:t>
      </w:r>
    </w:p>
    <w:p>
      <w:r>
        <w:rPr>
          <w:rFonts w:ascii="Calibri" w:hAnsi="Calibri"/>
          <w:sz w:val="23"/>
        </w:rPr>
        <w:t>Adapun huruf `[ ج ب ]` `[Rajah Huruf — tidak diterjemahkan]` keduanya adalah huruf *Zhulmāniyyah 'Ulwiyyah* (huruf Zhulmāniyyah yang berada pada martabat tinggi/langit), dan demikian pula huruf `[ د ]` `[Rajah Huruf — tidak diterjemahkan]` pada nama Nabi Muhammad shallallahu 'alaihi wa sallam adalah huruf *Zhulmāniyyun 'Ulwiyyun*.</w:t>
      </w:r>
    </w:p>
    <w:p>
      <w:r>
        <w:rPr>
          <w:rFonts w:ascii="Calibri" w:hAnsi="Calibri"/>
          <w:sz w:val="23"/>
        </w:rPr>
        <w:t>Adapun mengenai kaidah-kaidah ilmu huruf (*al-qawā'idul-harfiyyah*), maka sebagian besarnya disembunyikan; bahkan kalaupun engkau menemukan suatu kaidah di dalam sebuah kitab, niscaya engkau akan mendapatinya tidak lengkap atau telah diubah (dikaburkan). Setiap orang dari kalian tentu akan bertanya: "Mengapa mereka (para ulama terdahulu) melakukan hal itu?" Maka aku katakan kepada kalian dengan perkataan yang jujur: Seandainya mereka tidak menyembunyikan hal itu, niscaya pada hari ini kita akan saling memerangi satu sama lain dengan senjata yang tidak ada obat penawarnya kecuali orang yang disembuhkan langsung oleh Allah 'Azza wa Jalla! Maka Mahasuci Dzat yang telah meletakkan di dalam huruf-huruf Kitab-Nya kekuatan luar biasa ini dengan izin-Nya; Mahasuci Dia, betapa agung urusan-Nya. Dan aku ingin memberikan peringatan penting atas berbagai perkara yang banyak tersebar di dalam kitab-kitab kaum (ahli hikmah): barangsiapa berkata "Ambillah satu nama dari Asmā'ul-Husnā lalu pecahkanlah huruf-hurufnya (*kassirhā* / *taksīr*)", maka sungguh ia telah mengubah (*tahrīf*) nama-nama Allah 'Azza wa Jalla! Dan barangsiapa berkata "Ambillah satu ayat Al-Qur'an lalu pecahkanlah huruf-hurufnya (*kassirhā*)", maka sungguh ia telah mengubah (*tahrīf*) Kalam Allah! Sebab kaidah-kaidah dalam perhitungan (*hisāb*) ayat Al-Qur'an dan Asmā'ul-Husnā berbeda sama sekali dan memiliki metode-metode khusus tersendiri yang berada pada suatu tingkatan yang disebut **Martabatul-Ittishālil-Kaunī** (Tingkatan Keterhubungan Kosmis). Seluruh rahasia itu berada di dalam ke-28 huruf Hijaiyah. Kita memohon kepada Allah 'Azza wa Jalla agar menolong kita untuk membimbing tangan kalian hingga perkara ini menjadi terang benderang bagi kalian. Segala yang aku pinta dari kalian adalah gunakanlah akal pikiran kalian sebagai timbangan, bandingkanlah dengan akal sehat, dan cermatilah dengan cerdas apa yang kami sebutkan dan kami letakkan berupa kaidah-kaidah. Karena meskipun aku telah mendobrak tradisi para ulama yang bersepakat menyembunyikan ilmu ini, aku sekali-kali tidak akan melanggar Kalam Allah 'Azza wa Jalla yang telah Dia turunkan di dalam Kitab-Nya: [ "Dia menganugerahkan hikmah kepada siapa yang Dia kehendaki" (QS. Al-Baqarah: 269) ], sebab tidak halal bagiku melampaui batas-batas ini. Kami telah meletakkan kaidah-kaidah dan memberikan contoh-contoh yang sangat banyak, serta menyempurnakannya dengan isyarat bagi orang yang berakal. Maka mohonlah pertolongan dalam segala urusan kalian dengan memperbanyak istighfar dan shalawat atas Rasulullah shallallahu 'alaihi wa sallam hingga Allah membukakan pintu kefahaman bagi kalian, karena sesungguhnya Dia adalah Al-Fattāh (Maha Pembuka) lagi Al-'Alīm (Maha Mengetahui).</w:t>
      </w:r>
    </w:p>
    <w:p>
      <w:pPr>
        <w:pStyle w:val="Heading2"/>
      </w:pPr>
      <w:r>
        <w:rPr>
          <w:color w:val="1B4332"/>
        </w:rPr>
        <w:t>Syarah dan Penjelasan</w:t>
      </w:r>
    </w:p>
    <w:p>
      <w:r>
        <w:rPr>
          <w:rFonts w:ascii="Calibri" w:hAnsi="Calibri"/>
          <w:sz w:val="23"/>
        </w:rPr>
        <w:t>1. **Verifikasi 3× vs Scan Asli `hal_64.png` — Pembersihan Total Teks Draf Karangan**:</w:t>
      </w:r>
    </w:p>
    <w:p>
      <w:r>
        <w:rPr>
          <w:rFonts w:ascii="Calibri" w:hAnsi="Calibri"/>
          <w:sz w:val="23"/>
        </w:rPr>
        <w:t>- Pada draf kiriman sebelumnya, Halaman 64 ditulis sebagai lanjutan fiktif ekstraksi malaikat `عنيائيل` dan `حنيائيل`. Setelah diverifikasi terhadap scan asli `hal_64.png`, halaman ini adalah bagian ketiga sekaligus penutup dari Pelajaran Kesepuluh **`الْجَوَابُ الشَّافِي`** yang menjawab **Pertanyaan Ketiga (`السُّؤَالُ الثَّالِثُ`)**.</w:t>
      </w:r>
    </w:p>
    <w:p>
      <w:r>
        <w:rPr>
          <w:rFonts w:ascii="Calibri" w:hAnsi="Calibri"/>
          <w:sz w:val="23"/>
        </w:rPr>
        <w:t>2. **Perbedaan Huruf *Zhulmāniyyah 'Ulwiyyah* pada Nama Ilahiah vs Kaidah Ekstraksi Khadim**:</w:t>
      </w:r>
    </w:p>
    <w:p>
      <w:r>
        <w:rPr>
          <w:rFonts w:ascii="Calibri" w:hAnsi="Calibri"/>
          <w:sz w:val="23"/>
        </w:rPr>
        <w:t>- Syeikh al-Basyir menjelaskan mengapa nama Malaikat `جِبْرَائِيل` memuat huruf `[ ج ]` dan `[ ب ]` serta nama Nabi `مُحَمَّد` صَلَّى اللهُ عَلَيْهِ وَسَلَّمَ memuat huruf `[ د ]` yang secara tabel termasuk 14 huruf *Zhulmāniyyah*:</w:t>
      </w:r>
    </w:p>
    <w:p>
      <w:r>
        <w:rPr>
          <w:rFonts w:ascii="Calibri" w:hAnsi="Calibri"/>
          <w:sz w:val="23"/>
        </w:rPr>
        <w:t>1. Nama yang ditetapkan langsung oleh Allah Ta'ala (*tauqīfī*) tidak tunduk pada rekayasa *istinthāq* manusia; huruf `[ ج ب ]` dan `[ د ]` pada nama mulia tersebut berstatus **Huruf Zhulmāniyyah 'Ulwiyyah** (bermartabat tinggi/langit).</w:t>
      </w:r>
    </w:p>
    <w:p>
      <w:r>
        <w:rPr>
          <w:rFonts w:ascii="Calibri" w:hAnsi="Calibri"/>
          <w:sz w:val="23"/>
        </w:rPr>
        <w:t>2. Adapun kaidah penyaringan huruf *Nūrāniyyah* (`صراط علي حق نمسكه`) yang diajarkan pada Pelajaran ke-8 dan ke-9 khusus diberlakukan ketika manusia mengekstraksi nama *khadim rūhānī* dari wafaq, dengan dua tujuan: (a) agar nama rūhānī itu membakar/menundukkan khadim suflī di bawahnya, dan (b) agar praktisi tidak keluar dari batas kemampuan akal manusia.</w:t>
      </w:r>
    </w:p>
    <w:p>
      <w:r>
        <w:rPr>
          <w:rFonts w:ascii="Calibri" w:hAnsi="Calibri"/>
          <w:sz w:val="23"/>
        </w:rPr>
        <w:t>3. **Larangan Keras Melakukan *Taksīr* (Pemecahan Huruf) pada Ayat Al-Qur'an &amp; Asmā'ul-Husnā**:</w:t>
      </w:r>
    </w:p>
    <w:p>
      <w:r>
        <w:rPr>
          <w:rFonts w:ascii="Calibri" w:hAnsi="Calibri"/>
          <w:sz w:val="23"/>
        </w:rPr>
        <w:t>- Syeikh al-Basyir memperingatkan bahwa metode *taksīr* (memecah dan mengacak urutan huruf) yang biasa diterapkan pada kalimat hajat manusia **haram diterapkan pada Asmā'ul-Husnā dan ayat-ayat Al-Qur'an**, karena tindakan itu mengubah susunan Kalamullah (*tahrīf*). Hisab ayat dan Asmā'ul-Husnā memiliki metode khusus tersendiri pada tingkatan ***Martabatul-Ittishālil-Kaunī***.</w:t>
      </w:r>
    </w:p>
    <w:p>
      <w:pPr>
        <w:pStyle w:val="Heading2"/>
      </w:pPr>
      <w:r>
        <w:rPr>
          <w:color w:val="1B4332"/>
        </w:rPr>
        <w:t>Khususiyah dan Tatacara Praktik</w:t>
      </w:r>
    </w:p>
    <w:p>
      <w:r>
        <w:rPr>
          <w:rFonts w:ascii="Calibri" w:hAnsi="Calibri"/>
          <w:sz w:val="23"/>
        </w:rPr>
        <w:t>1. **Kunci Pembuka Ilmu (*Miftāhul-Fath*) menurut Syeikh al-Basyir**:</w:t>
      </w:r>
    </w:p>
    <w:p>
      <w:r>
        <w:rPr>
          <w:rFonts w:ascii="Calibri" w:hAnsi="Calibri"/>
          <w:sz w:val="23"/>
        </w:rPr>
        <w:t>- Menggabungkan ketajaman akal pikiran (*tahkīmul-'uqūl*) dalam mencermati kaidah dan isyarat kitab.</w:t>
      </w:r>
    </w:p>
    <w:p>
      <w:r>
        <w:rPr>
          <w:rFonts w:ascii="Calibri" w:hAnsi="Calibri"/>
          <w:sz w:val="23"/>
        </w:rPr>
        <w:t>- Menjaga batas syariat dengan tidak melakukan *taksīr* atas ayat Al-Qur'an maupun Asmā'ul-Husnā.</w:t>
      </w:r>
    </w:p>
    <w:p>
      <w:r>
        <w:rPr>
          <w:rFonts w:ascii="Calibri" w:hAnsi="Calibri"/>
          <w:sz w:val="23"/>
        </w:rPr>
        <w:t>- Memperbanyak **istighfar** dan **shalawat atas Rasulullah shallallahu 'alaihi wa sallam** sebagai kunci pembuka kefahaman (*fath*) dari Allah *Al-Fattāhul-'Alīm*.</w:t>
      </w:r>
    </w:p>
    <w:p>
      <w:r>
        <w:br w:type="page"/>
      </w:r>
    </w:p>
    <w:p>
      <w:pPr>
        <w:jc w:val="center"/>
      </w:pPr>
      <w:r>
        <w:drawing>
          <wp:inline xmlns:a="http://schemas.openxmlformats.org/drawingml/2006/main" xmlns:pic="http://schemas.openxmlformats.org/drawingml/2006/picture">
            <wp:extent cx="3840480" cy="2967644"/>
            <wp:docPr id="63" name="Picture 63"/>
            <wp:cNvGraphicFramePr>
              <a:graphicFrameLocks noChangeAspect="1"/>
            </wp:cNvGraphicFramePr>
            <a:graphic>
              <a:graphicData uri="http://schemas.openxmlformats.org/drawingml/2006/picture">
                <pic:pic>
                  <pic:nvPicPr>
                    <pic:cNvPr id="0" name="hal_65.png"/>
                    <pic:cNvPicPr/>
                  </pic:nvPicPr>
                  <pic:blipFill>
                    <a:blip r:embed="rId72"/>
                    <a:stretch>
                      <a:fillRect/>
                    </a:stretch>
                  </pic:blipFill>
                  <pic:spPr>
                    <a:xfrm>
                      <a:off x="0" y="0"/>
                      <a:ext cx="3840480" cy="2967644"/>
                    </a:xfrm>
                    <a:prstGeom prst="rect"/>
                  </pic:spPr>
                </pic:pic>
              </a:graphicData>
            </a:graphic>
          </wp:inline>
        </w:drawing>
      </w:r>
    </w:p>
    <w:p>
      <w:pPr>
        <w:pStyle w:val="Heading1"/>
      </w:pPr>
      <w:r>
        <w:rPr>
          <w:color w:val="0D3B2E"/>
        </w:rPr>
        <w:t>HALAMAN 65 — خَاتِمَةُ الْكِتَابِ</w:t>
      </w:r>
    </w:p>
    <w:p>
      <w:pPr>
        <w:pStyle w:val="Heading2"/>
      </w:pPr>
      <w:r>
        <w:rPr>
          <w:color w:val="1B4332"/>
        </w:rPr>
        <w:t>arab</w:t>
      </w:r>
    </w:p>
    <w:p>
      <w:pPr>
        <w:jc w:val="right"/>
      </w:pPr>
      <w:r>
        <w:rPr>
          <w:rFonts w:ascii="Traditional Arabic" w:hAnsi="Traditional Arabic"/>
          <w:sz w:val="32"/>
        </w:rPr>
        <w:t>تَمَّ بِعَوْنِ اللهِ الِانْتِهَاءُ مِنْ جَمْعِ فَوَائِدَ وَمُجَرَّبَاتٍ وَرِيَاضَاتٍ</w:t>
      </w:r>
    </w:p>
    <w:p>
      <w:pPr>
        <w:jc w:val="right"/>
      </w:pPr>
      <w:r>
        <w:rPr>
          <w:rFonts w:ascii="Traditional Arabic" w:hAnsi="Traditional Arabic"/>
          <w:sz w:val="32"/>
        </w:rPr>
        <w:t>وَدُرُوسِ</w:t>
      </w:r>
    </w:p>
    <w:p>
      <w:pPr>
        <w:jc w:val="right"/>
      </w:pPr>
      <w:r>
        <w:rPr>
          <w:rFonts w:ascii="Traditional Arabic" w:hAnsi="Traditional Arabic"/>
          <w:sz w:val="32"/>
        </w:rPr>
        <w:t>شَيْخِنَا الْجَلِيلِ</w:t>
      </w:r>
    </w:p>
    <w:p>
      <w:pPr>
        <w:jc w:val="right"/>
      </w:pPr>
      <w:r>
        <w:rPr>
          <w:rFonts w:ascii="Traditional Arabic" w:hAnsi="Traditional Arabic"/>
          <w:sz w:val="32"/>
        </w:rPr>
        <w:t>الْبَشِيرِ</w:t>
      </w:r>
    </w:p>
    <w:p>
      <w:pPr>
        <w:jc w:val="right"/>
      </w:pPr>
      <w:r>
        <w:rPr>
          <w:rFonts w:ascii="Traditional Arabic" w:hAnsi="Traditional Arabic"/>
          <w:sz w:val="32"/>
        </w:rPr>
        <w:t>رَبِّي يُبَارِكُ فِيهِ وَيَحْفَظُهُ</w:t>
      </w:r>
    </w:p>
    <w:p>
      <w:pPr>
        <w:jc w:val="right"/>
      </w:pPr>
      <w:r>
        <w:rPr>
          <w:rFonts w:ascii="Traditional Arabic" w:hAnsi="Traditional Arabic"/>
          <w:sz w:val="32"/>
        </w:rPr>
        <w:t>الْحُقُوقُ مَحْفُوظَةٌ</w:t>
      </w:r>
    </w:p>
    <w:p>
      <w:pPr>
        <w:jc w:val="right"/>
      </w:pPr>
      <w:r>
        <w:rPr>
          <w:rFonts w:ascii="Traditional Arabic" w:hAnsi="Traditional Arabic"/>
          <w:sz w:val="32"/>
        </w:rPr>
        <w:t>لِمُنْتَدَيَاتِ الْأَنْوَارِ الْقَادِرِيَّةِ وَالْأَرْوَاحِ الرَّحْمَانِيَّةِ</w:t>
      </w:r>
    </w:p>
    <w:p>
      <w:pPr>
        <w:jc w:val="right"/>
      </w:pPr>
      <w:r>
        <w:rPr>
          <w:rFonts w:ascii="Traditional Arabic" w:hAnsi="Traditional Arabic"/>
          <w:sz w:val="32"/>
        </w:rPr>
        <w:t>http://www.alanwaralqadria.com</w:t>
      </w:r>
    </w:p>
    <w:p>
      <w:pPr>
        <w:jc w:val="right"/>
      </w:pPr>
      <w:r>
        <w:rPr>
          <w:rFonts w:ascii="Traditional Arabic" w:hAnsi="Traditional Arabic"/>
          <w:sz w:val="32"/>
        </w:rPr>
        <w:t>الرَّاجِيَةُ عَفْوَ رَبِّهَا</w:t>
      </w:r>
    </w:p>
    <w:p>
      <w:pPr>
        <w:jc w:val="right"/>
      </w:pPr>
      <w:r>
        <w:rPr>
          <w:rFonts w:ascii="Traditional Arabic" w:hAnsi="Traditional Arabic"/>
          <w:sz w:val="32"/>
        </w:rPr>
        <w:t>خَادِمَتُكُمْ</w:t>
      </w:r>
    </w:p>
    <w:p>
      <w:pPr>
        <w:jc w:val="right"/>
      </w:pPr>
      <w:r>
        <w:rPr>
          <w:rFonts w:ascii="Traditional Arabic" w:hAnsi="Traditional Arabic"/>
          <w:sz w:val="32"/>
        </w:rPr>
        <w:t>عَابِدَةُ اللهِ</w:t>
      </w:r>
    </w:p>
    <w:p>
      <w:pPr>
        <w:jc w:val="right"/>
      </w:pPr>
      <w:r>
        <w:rPr>
          <w:rFonts w:ascii="Traditional Arabic" w:hAnsi="Traditional Arabic"/>
          <w:sz w:val="32"/>
        </w:rPr>
        <w:t>أَسْأَلُكُمُ الدُّعَاءَ بِالْخَيْرِ لِزَوْجِي وَأَوْلَادِي</w:t>
      </w:r>
    </w:p>
    <w:p>
      <w:pPr>
        <w:jc w:val="right"/>
      </w:pPr>
      <w:r>
        <w:rPr>
          <w:rFonts w:ascii="Traditional Arabic" w:hAnsi="Traditional Arabic"/>
          <w:sz w:val="32"/>
        </w:rPr>
        <w:t>وَإِهْدَاءَ الْفَاتِحَةِ إِلَى رُوحِ أُمِّي وَأَبِي</w:t>
      </w:r>
    </w:p>
    <w:p>
      <w:pPr>
        <w:pStyle w:val="Heading2"/>
      </w:pPr>
      <w:r>
        <w:rPr>
          <w:color w:val="1B4332"/>
        </w:rPr>
        <w:t>latin</w:t>
      </w:r>
    </w:p>
    <w:p>
      <w:r>
        <w:rPr>
          <w:rFonts w:ascii="Calibri" w:hAnsi="Calibri"/>
          <w:i/>
          <w:sz w:val="23"/>
        </w:rPr>
        <w:t>Tamma bi'aunillāhil-intihā'u min jam'i fawā'ida wa mujarrabātin wa riyādhātin</w:t>
      </w:r>
    </w:p>
    <w:p>
      <w:r>
        <w:rPr>
          <w:rFonts w:ascii="Calibri" w:hAnsi="Calibri"/>
          <w:i/>
          <w:sz w:val="23"/>
        </w:rPr>
        <w:t>wa durūsi</w:t>
      </w:r>
    </w:p>
    <w:p>
      <w:r>
        <w:rPr>
          <w:rFonts w:ascii="Calibri" w:hAnsi="Calibri"/>
          <w:i/>
          <w:sz w:val="23"/>
        </w:rPr>
        <w:t>Syaikhināl-Jalīli</w:t>
      </w:r>
    </w:p>
    <w:p>
      <w:r>
        <w:rPr>
          <w:rFonts w:ascii="Calibri" w:hAnsi="Calibri"/>
          <w:i/>
          <w:sz w:val="23"/>
        </w:rPr>
        <w:t>Al-Basyīri</w:t>
      </w:r>
    </w:p>
    <w:p>
      <w:r>
        <w:rPr>
          <w:rFonts w:ascii="Calibri" w:hAnsi="Calibri"/>
          <w:i/>
          <w:sz w:val="23"/>
        </w:rPr>
        <w:t>Rabbī yubāriku fīhi wa yahfazhuhū</w:t>
      </w:r>
    </w:p>
    <w:p>
      <w:r>
        <w:rPr>
          <w:rFonts w:ascii="Calibri" w:hAnsi="Calibri"/>
          <w:i/>
          <w:sz w:val="23"/>
        </w:rPr>
        <w:t>Al-huqūqu mahfūzhatun</w:t>
      </w:r>
    </w:p>
    <w:p>
      <w:r>
        <w:rPr>
          <w:rFonts w:ascii="Calibri" w:hAnsi="Calibri"/>
          <w:i/>
          <w:sz w:val="23"/>
        </w:rPr>
        <w:t>Limuntadayātil-Anwāril-Qādiriyyati wal-Arwāhir-Rahmāniyyati</w:t>
      </w:r>
    </w:p>
    <w:p>
      <w:r>
        <w:rPr>
          <w:rFonts w:ascii="Calibri" w:hAnsi="Calibri"/>
          <w:i/>
          <w:sz w:val="23"/>
        </w:rPr>
        <w:t>http://www.alanwaralqadria.com</w:t>
      </w:r>
    </w:p>
    <w:p>
      <w:r>
        <w:rPr>
          <w:rFonts w:ascii="Calibri" w:hAnsi="Calibri"/>
          <w:i/>
          <w:sz w:val="23"/>
        </w:rPr>
        <w:t>Ar-rājiyatu 'afwa Rabbihā</w:t>
      </w:r>
    </w:p>
    <w:p>
      <w:r>
        <w:rPr>
          <w:rFonts w:ascii="Calibri" w:hAnsi="Calibri"/>
          <w:i/>
          <w:sz w:val="23"/>
        </w:rPr>
        <w:t>Khādimatukum</w:t>
      </w:r>
    </w:p>
    <w:p>
      <w:r>
        <w:rPr>
          <w:rFonts w:ascii="Calibri" w:hAnsi="Calibri"/>
          <w:i/>
          <w:sz w:val="23"/>
        </w:rPr>
        <w:t>'Ābidatullāhi</w:t>
      </w:r>
    </w:p>
    <w:p>
      <w:r>
        <w:rPr>
          <w:rFonts w:ascii="Calibri" w:hAnsi="Calibri"/>
          <w:i/>
          <w:sz w:val="23"/>
        </w:rPr>
        <w:t>As'alukumud-du'ā'a bil-khairi lizaujī wa aulādī</w:t>
      </w:r>
    </w:p>
    <w:p>
      <w:r>
        <w:rPr>
          <w:rFonts w:ascii="Calibri" w:hAnsi="Calibri"/>
          <w:i/>
          <w:sz w:val="23"/>
        </w:rPr>
        <w:t>Wa ihdā'al-Fātihati ilā rūhi ummī wa abī.</w:t>
      </w:r>
    </w:p>
    <w:p>
      <w:pPr>
        <w:pStyle w:val="Heading2"/>
      </w:pPr>
      <w:r>
        <w:rPr>
          <w:color w:val="1B4332"/>
        </w:rPr>
        <w:t>Terjemahan</w:t>
      </w:r>
    </w:p>
    <w:p>
      <w:r>
        <w:rPr>
          <w:rFonts w:ascii="Calibri" w:hAnsi="Calibri"/>
          <w:sz w:val="23"/>
        </w:rPr>
        <w:t>Telah sempurna dengan pertolongan Allah penyelesaian penghimpunan berbagai faidah, mujarrabat, riyadhah,</w:t>
      </w:r>
    </w:p>
    <w:p>
      <w:r>
        <w:rPr>
          <w:rFonts w:ascii="Calibri" w:hAnsi="Calibri"/>
          <w:sz w:val="23"/>
        </w:rPr>
        <w:t>dan pelajaran-pelajaran dari</w:t>
      </w:r>
    </w:p>
    <w:p>
      <w:r>
        <w:rPr>
          <w:rFonts w:ascii="Calibri" w:hAnsi="Calibri"/>
          <w:sz w:val="23"/>
        </w:rPr>
        <w:t>Syeikh kami yang mulia</w:t>
      </w:r>
    </w:p>
    <w:p>
      <w:r>
        <w:rPr>
          <w:rFonts w:ascii="Calibri" w:hAnsi="Calibri"/>
          <w:sz w:val="23"/>
        </w:rPr>
        <w:t>Al-Basyīr —</w:t>
      </w:r>
    </w:p>
    <w:p>
      <w:r>
        <w:rPr>
          <w:rFonts w:ascii="Calibri" w:hAnsi="Calibri"/>
          <w:sz w:val="23"/>
        </w:rPr>
        <w:t>semoga Tuhanku memberkahi beliau dan senantiasa menjaga beliau.</w:t>
      </w:r>
    </w:p>
    <w:p>
      <w:r>
        <w:rPr>
          <w:rFonts w:ascii="Calibri" w:hAnsi="Calibri"/>
          <w:sz w:val="23"/>
        </w:rPr>
        <w:t>Hak cipta dilindungi</w:t>
      </w:r>
    </w:p>
    <w:p>
      <w:r>
        <w:rPr>
          <w:rFonts w:ascii="Calibri" w:hAnsi="Calibri"/>
          <w:sz w:val="23"/>
        </w:rPr>
        <w:t>untuk Forum Al-Anwār Al-Qādiriyyah wal-Arwāh Ar-Rahmāniyyah</w:t>
      </w:r>
    </w:p>
    <w:p>
      <w:r>
        <w:rPr>
          <w:rFonts w:ascii="Calibri" w:hAnsi="Calibri"/>
          <w:sz w:val="23"/>
        </w:rPr>
        <w:t>http://www.alanwaralqadria.com</w:t>
      </w:r>
    </w:p>
    <w:p>
      <w:r>
        <w:rPr>
          <w:rFonts w:ascii="Calibri" w:hAnsi="Calibri"/>
          <w:sz w:val="23"/>
        </w:rPr>
        <w:t>Yang mengharapkan ampunan Tuhannya,</w:t>
      </w:r>
    </w:p>
    <w:p>
      <w:r>
        <w:rPr>
          <w:rFonts w:ascii="Calibri" w:hAnsi="Calibri"/>
          <w:sz w:val="23"/>
        </w:rPr>
        <w:t>pelayan kalian:</w:t>
      </w:r>
    </w:p>
    <w:p>
      <w:r>
        <w:rPr>
          <w:rFonts w:ascii="Calibri" w:hAnsi="Calibri"/>
          <w:sz w:val="23"/>
        </w:rPr>
        <w:t>'Ābidatullāh.</w:t>
      </w:r>
    </w:p>
    <w:p>
      <w:r>
        <w:rPr>
          <w:rFonts w:ascii="Calibri" w:hAnsi="Calibri"/>
          <w:sz w:val="23"/>
        </w:rPr>
        <w:t>Aku memohon kepada kalian doa kebaikan untuk suamiku dan anak-anakku,</w:t>
      </w:r>
    </w:p>
    <w:p>
      <w:r>
        <w:rPr>
          <w:rFonts w:ascii="Calibri" w:hAnsi="Calibri"/>
          <w:sz w:val="23"/>
        </w:rPr>
        <w:t>serta menghadiahkan bacaan Surah Al-Fatihah untuk ruh ibuku dan ayahku.</w:t>
      </w:r>
    </w:p>
    <w:p>
      <w:pPr>
        <w:pStyle w:val="Heading2"/>
      </w:pPr>
      <w:r>
        <w:rPr>
          <w:color w:val="1B4332"/>
        </w:rPr>
        <w:t>Syarah dan Penjelasan</w:t>
      </w:r>
    </w:p>
    <w:p>
      <w:r>
        <w:rPr>
          <w:rFonts w:ascii="Calibri" w:hAnsi="Calibri"/>
          <w:sz w:val="23"/>
        </w:rPr>
        <w:t>1. **Verifikasi 3× vs Scan Asli `hal_65.png` — Khātimah &amp; Kolofon Penutup Seluruh Kitab (65 Halaman)**:</w:t>
      </w:r>
    </w:p>
    <w:p>
      <w:r>
        <w:rPr>
          <w:rFonts w:ascii="Calibri" w:hAnsi="Calibri"/>
          <w:sz w:val="23"/>
        </w:rPr>
        <w:t>- Pada draf kiriman sebelumnya, Halaman 65 ditulis sebagai tabel fiktif malaikat `صمياييل / سطياييل / كطياييل` lalu diikuti draf fiktif Halaman 66 dan Halaman 67 ("Bab IV Khawāsh Asmā'ul Husnā").</w:t>
      </w:r>
    </w:p>
    <w:p>
      <w:r>
        <w:rPr>
          <w:rFonts w:ascii="Calibri" w:hAnsi="Calibri"/>
          <w:sz w:val="23"/>
        </w:rPr>
        <w:t>- Setelah diverifikasi terhadap scan asli `hal_65.png`, **Halaman 65 adalah halaman penutup (kolofon) dari keseluruhan kitab *Anwārusy-Syaikh al-Basyīr*** (total kitab asli berjumlah **65 halaman utuh**, dari Halaman 01 Sampul hingga Halaman 65 Kolofon Penutup — tidak ada Halaman 66 maupun 67 pada naskah asli).</w:t>
      </w:r>
    </w:p>
    <w:p>
      <w:r>
        <w:rPr>
          <w:rFonts w:ascii="Calibri" w:hAnsi="Calibri"/>
          <w:sz w:val="23"/>
        </w:rPr>
        <w:t>- Kolofon ini menegaskan struktur tiga bagian utama yang telah dihimpun di dalam kitab oleh murid beliau (*'Ābidatullāh* dari Forum *Al-Anwār Al-Qādiriyyah wal-Arwāh Ar-Rahmāniyyah*):</w:t>
      </w:r>
    </w:p>
    <w:p>
      <w:r>
        <w:rPr>
          <w:rFonts w:ascii="Calibri" w:hAnsi="Calibri"/>
          <w:sz w:val="23"/>
        </w:rPr>
        <w:t>1. **Fawā'id wa Mujarrabāt** (Halaman 03–28);</w:t>
      </w:r>
    </w:p>
    <w:p>
      <w:r>
        <w:rPr>
          <w:rFonts w:ascii="Calibri" w:hAnsi="Calibri"/>
          <w:sz w:val="23"/>
        </w:rPr>
        <w:t>2. **Riyādhāt** (Halaman 29–39);</w:t>
      </w:r>
    </w:p>
    <w:p>
      <w:r>
        <w:rPr>
          <w:rFonts w:ascii="Calibri" w:hAnsi="Calibri"/>
          <w:sz w:val="23"/>
        </w:rPr>
        <w:t>3. **Durūsusy-Syaikh al-Basyīr** — 10 Pelajaran Ilmu Wafaq, Istinthāq, dan Rahasia Huruf (Halaman 40–64).</w:t>
      </w:r>
    </w:p>
    <w:p>
      <w:pPr>
        <w:pStyle w:val="Heading2"/>
      </w:pPr>
      <w:r>
        <w:rPr>
          <w:color w:val="1B4332"/>
        </w:rPr>
        <w:t>Khususiyah dan Tatacara Praktik</w:t>
      </w:r>
    </w:p>
    <w:p>
      <w:r>
        <w:rPr>
          <w:rFonts w:ascii="Calibri" w:hAnsi="Calibri"/>
          <w:sz w:val="23"/>
        </w:rPr>
        <w:t>1. **Adab Penutup Pembaca &amp; Pengamal Kitab (*Wasiat Penyusun*)**:</w:t>
      </w:r>
    </w:p>
    <w:p>
      <w:r>
        <w:rPr>
          <w:rFonts w:ascii="Calibri" w:hAnsi="Calibri"/>
          <w:sz w:val="23"/>
        </w:rPr>
        <w:t>- Mendoakan keberkahan dan penjagaan Allah bagi mualif ilmu dalam kitab ini, **Asy-Syaikh al-Jalīl al-Basyīr**.</w:t>
      </w:r>
    </w:p>
    <w:p>
      <w:r>
        <w:rPr>
          <w:rFonts w:ascii="Calibri" w:hAnsi="Calibri"/>
          <w:sz w:val="23"/>
        </w:rPr>
        <w:t>- Mendoakan kebaikan bagi penghimpun kitab (**'Ābidatullāh**), suami, dan anak-anak beliau.</w:t>
      </w:r>
    </w:p>
    <w:p>
      <w:r>
        <w:rPr>
          <w:rFonts w:ascii="Calibri" w:hAnsi="Calibri"/>
          <w:sz w:val="23"/>
        </w:rPr>
        <w:t>- Membaca dan menghadiahkan **Surah Al-Fatihah** kepada ruh kedua orang tua beliau (ibu dan ayah beliau) serta seluruh masyayikh ilmu hikmah.</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 — RTL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jp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jp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jpg"/><Relationship Id="rId63" Type="http://schemas.openxmlformats.org/officeDocument/2006/relationships/image" Target="media/image53.png"/><Relationship Id="rId64" Type="http://schemas.openxmlformats.org/officeDocument/2006/relationships/image" Target="media/image54.jpg"/><Relationship Id="rId65" Type="http://schemas.openxmlformats.org/officeDocument/2006/relationships/image" Target="media/image55.png"/><Relationship Id="rId66" Type="http://schemas.openxmlformats.org/officeDocument/2006/relationships/image" Target="media/image56.jp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