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 Bacakan qasam sebanyak tujuh puluh kali sampai—menurut klaim penulis—jaridah bergetar di tanganmu; kemudian lepaskan/kirim dia kepada siapa yang engkau kehendaki, “dengan secepatnya”, menuju tempat yang engkau kehendaki.</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