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234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34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46 — مَبَادِئُ الْأَوْفَاقِ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702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02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Traditional Arabic" w:hAnsi="Traditional Arabic"/>
          <w:sz w:val="32"/>
        </w:rPr>
        <w:t>مَبَادِئُ الْأَوْفَاقِ</w:t>
      </w:r>
    </w:p>
    <w:p>
      <w:pPr>
        <w:jc w:val="right"/>
      </w:pPr>
      <w:r>
        <w:rPr>
          <w:rFonts w:ascii="Traditional Arabic" w:hAnsi="Traditional Arabic"/>
          <w:sz w:val="32"/>
        </w:rPr>
        <w:t>وَالْمُثَلَّثُ هُوَ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٨</w:t>
            </w:r>
          </w:p>
        </w:tc>
      </w:tr>
    </w:tbl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Mabādi'ul-aufāqi</w:t>
      </w:r>
    </w:p>
    <w:p>
      <w:r>
        <w:rPr>
          <w:rFonts w:ascii="Calibri" w:hAnsi="Calibri"/>
          <w:i/>
          <w:sz w:val="23"/>
        </w:rPr>
        <w:t>Wal-mutsallatsu huwa: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٨</w:t>
            </w:r>
          </w:p>
        </w:tc>
      </w:tr>
    </w:tbl>
    <w:p>
      <w:r>
        <w:rPr>
          <w:rFonts w:ascii="Calibri" w:hAnsi="Calibri"/>
          <w:i/>
          <w:sz w:val="23"/>
        </w:rPr>
        <w:t>[Wafaq Musallas Thabī'ī 3×3 — Asror Angka Arab, tidak dilatinkan]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Prinsip-prinsip dasar ilmu wafaq</w:t>
      </w:r>
    </w:p>
    <w:p>
      <w:r>
        <w:rPr>
          <w:rFonts w:ascii="Calibri" w:hAnsi="Calibri"/>
          <w:sz w:val="23"/>
        </w:rPr>
        <w:t>Adapun wafaq musallas (3×3 alami) itu adalah: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sz w:val="32"/>
              </w:rPr>
              <w:t>٨</w:t>
            </w:r>
          </w:p>
        </w:tc>
      </w:tr>
    </w:tbl>
    <w:p>
      <w:r>
        <w:rPr>
          <w:rFonts w:ascii="Calibri" w:hAnsi="Calibri"/>
          <w:sz w:val="23"/>
        </w:rPr>
        <w:t>[Wafaq Musallas Thabī'ī 3×3 — Asror Angka Arab, tidak diterjemahkan]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`hal_46.jpg` (`IMG_20261025_110522.jpg`) — Pembersihan Total Teks Draf yang Bukan Isi Kitab**:</w:t>
      </w:r>
    </w:p>
    <w:p>
      <w:r>
        <w:rPr>
          <w:rFonts w:ascii="Calibri" w:hAnsi="Calibri"/>
          <w:sz w:val="23"/>
        </w:rPr>
        <w:t>- Pada draf kiriman sebelumnya, Halaman 46 ditulis sebagai `[ وَفْقُ بَابِ الْمَحَبَّةِ وَالْقَبُولِ ]` (4×4: `35-8-11-20...`). Setelah diverifikasi terhadap scan asli `IMG_20261025_110522.jpg`, teks dan tabel 4×4 tersebut **sama sekali tidak ada dalam kitab asli**.</w:t>
      </w:r>
    </w:p>
    <w:p>
      <w:r>
        <w:rPr>
          <w:rFonts w:ascii="Calibri" w:hAnsi="Calibri"/>
          <w:sz w:val="23"/>
        </w:rPr>
        <w:t>- Halaman 46 yang asli adalah lanjutan langsung dari kalimat terakhir Halaman 45 (`وَالْإِشَارَةُ فِي الْمُثَلَّثِ الطَّبِيعِيِّ`), yang memuat judul **`مَبَادِئُ الْأَوْفَاقِ`**, kalimat **`وَالْمُثَلَّثُ هُوَ`**, serta diagram **`الْمُثَلَّثُ الطَّبِيعِيُّ` (Wafaq Musallas Alami 3×3 / *Budūh*)**.</w:t>
      </w:r>
    </w:p>
    <w:p>
      <w:r>
        <w:rPr>
          <w:rFonts w:ascii="Calibri" w:hAnsi="Calibri"/>
          <w:sz w:val="23"/>
        </w:rPr>
        <w:t>2. **Kaidah Orientasi RTL (`dir="rtl"`) &amp; Konstanta 15 (*Wafaq Thabī'ī*)**:</w:t>
      </w:r>
    </w:p>
    <w:p>
      <w:r>
        <w:rPr>
          <w:rFonts w:ascii="Calibri" w:hAnsi="Calibri"/>
          <w:sz w:val="23"/>
        </w:rPr>
        <w:t>- Sesuai ketetapan penulisan wafaq di dalam workspace ini, angka di dalam wafaq **tidak dilatinkan dan tidak diterjemahkan**, serta disusun dalam tabel berarah kanan-ke-kiri (`dir="rtl"`):</w:t>
      </w:r>
    </w:p>
    <w:p>
      <w:r>
        <w:rPr>
          <w:rFonts w:ascii="Calibri" w:hAnsi="Calibri"/>
          <w:sz w:val="23"/>
        </w:rPr>
        <w:t>- **Baris 1 (kanan→kiri)**: `٢ | ٩ | ٤` *(tampilan visual kiri→kanan pada gambar: `٤ | ٩ | ٢`)* = **١٥ (15)**</w:t>
      </w:r>
    </w:p>
    <w:p>
      <w:r>
        <w:rPr>
          <w:rFonts w:ascii="Calibri" w:hAnsi="Calibri"/>
          <w:sz w:val="23"/>
        </w:rPr>
        <w:t>- **Baris 2 (kanan→kiri)**: `٧ | ٥ | ٣` *(tampilan visual kiri→kanan pada gambar: `٣ | ٥ | ٧`)* = **١٥ (15)**</w:t>
      </w:r>
    </w:p>
    <w:p>
      <w:r>
        <w:rPr>
          <w:rFonts w:ascii="Calibri" w:hAnsi="Calibri"/>
          <w:sz w:val="23"/>
        </w:rPr>
        <w:t>- **Baris 3 (kanan→kiri)**: `٦ | ١ | ٨` *(tampilan visual kiri→kanan pada gambar: `٨ | ١ | ٦`)* = **١٥ (15)**</w:t>
      </w:r>
    </w:p>
    <w:p>
      <w:r>
        <w:rPr>
          <w:rFonts w:ascii="Calibri" w:hAnsi="Calibri"/>
          <w:sz w:val="23"/>
        </w:rPr>
        <w:t>- **Kolom Kanan**: `٢ + ٧ + ٦ = ١٥`</w:t>
      </w:r>
    </w:p>
    <w:p>
      <w:r>
        <w:rPr>
          <w:rFonts w:ascii="Calibri" w:hAnsi="Calibri"/>
          <w:sz w:val="23"/>
        </w:rPr>
        <w:t>- **Kolom Tengah**: `٩ + ٥ + ١ = ١٥`</w:t>
      </w:r>
    </w:p>
    <w:p>
      <w:r>
        <w:rPr>
          <w:rFonts w:ascii="Calibri" w:hAnsi="Calibri"/>
          <w:sz w:val="23"/>
        </w:rPr>
        <w:t>- **Kolom Kiri**: `٤ + ٣ + ٨ = ١٥`</w:t>
      </w:r>
    </w:p>
    <w:p>
      <w:r>
        <w:rPr>
          <w:rFonts w:ascii="Calibri" w:hAnsi="Calibri"/>
          <w:sz w:val="23"/>
        </w:rPr>
        <w:t>- **Diagonal 1**: `٢ + ٥ + ٨ = ١٥`</w:t>
      </w:r>
    </w:p>
    <w:p>
      <w:r>
        <w:rPr>
          <w:rFonts w:ascii="Calibri" w:hAnsi="Calibri"/>
          <w:sz w:val="23"/>
        </w:rPr>
        <w:t>- **Diagonal 2**: `٤ + ٥ + ٦ = ١٥`</w:t>
      </w:r>
    </w:p>
    <w:p>
      <w:r>
        <w:rPr>
          <w:rFonts w:ascii="Calibri" w:hAnsi="Calibri"/>
          <w:sz w:val="23"/>
        </w:rPr>
        <w:t>3. **Kedudukan *Al-Mutsallatsuth-Thabī'ī* sebagai Ibu Seluruh Wafaq**:</w:t>
      </w:r>
    </w:p>
    <w:p>
      <w:r>
        <w:rPr>
          <w:rFonts w:ascii="Calibri" w:hAnsi="Calibri"/>
          <w:sz w:val="23"/>
        </w:rPr>
        <w:t>- Sembilan angka (`١` s.d. `٩`) di dalam Musallas Thabī'ī ini mewakili 9 huruf pertama susunan *Abjad*:</w:t>
      </w:r>
    </w:p>
    <w:p>
      <w:r>
        <w:rPr>
          <w:rFonts w:ascii="Calibri" w:hAnsi="Calibri"/>
          <w:sz w:val="23"/>
        </w:rPr>
        <w:t>- **`١`** = `ا` (*Alif*), **`٢`** = `ب` (*Bā'*), **`٣`** = `ج` (*Jīm*), **`٤`** = `د` (*Dāl*), **`٥`** = `ه` (*Hā'* — titik pusat/qalb), **`٦`** = `و` (*Wāw*), **`٧`** = `ز` (*Zāy*), **`٨`** = `ح` (*Hā'*), **`٩`** = `ط` (*Thā'*).</w:t>
      </w:r>
    </w:p>
    <w:p>
      <w:r>
        <w:rPr>
          <w:rFonts w:ascii="Calibri" w:hAnsi="Calibri"/>
          <w:sz w:val="23"/>
        </w:rPr>
        <w:t>- Empat sudutnya diisi oleh angka-angka genap (`٢، ٤، ٦، ٨` = **`ب د و ح`** / *Budūh*), sedangkan palang tengah vertikal dan horizontalnya diisi oleh angka-angka ganjil (`١، ٣، ٥، ٧، ٩` = **`ا ج ه ز ط`**), yang rahasia penciptaannya segera disingkapkan oleh Syeikh al-Basyir pada Halaman 47.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**Acuan Urutan Pengisian Kamar (*Tartībul-Buyūt*)**:</w:t>
      </w:r>
    </w:p>
    <w:p>
      <w:r>
        <w:rPr>
          <w:rFonts w:ascii="Calibri" w:hAnsi="Calibri"/>
          <w:sz w:val="23"/>
        </w:rPr>
        <w:t>- Urutan angka `١` sampai `٩` pada *Musallas Thabī'ī* di Halaman 46 ini adalah **peta urutan pengisian baku (*sairul-mutsallats*)** untuk seluruh wafaq 3×3 di dalam kitab:</w:t>
      </w:r>
    </w:p>
    <w:p>
      <w:r>
        <w:rPr>
          <w:rFonts w:ascii="Calibri" w:hAnsi="Calibri"/>
          <w:sz w:val="23"/>
        </w:rPr>
        <w:t>- Kamar 1 (*Miftāh*): Bawah-Tengah (`١`)</w:t>
      </w:r>
    </w:p>
    <w:p>
      <w:r>
        <w:rPr>
          <w:rFonts w:ascii="Calibri" w:hAnsi="Calibri"/>
          <w:sz w:val="23"/>
        </w:rPr>
        <w:t>- Kamar 2: Atas-Kanan (`٢`)</w:t>
      </w:r>
    </w:p>
    <w:p>
      <w:r>
        <w:rPr>
          <w:rFonts w:ascii="Calibri" w:hAnsi="Calibri"/>
          <w:sz w:val="23"/>
        </w:rPr>
        <w:t>- Kamar 3: Tengah-Kiri (`٣`)</w:t>
      </w:r>
    </w:p>
    <w:p>
      <w:r>
        <w:rPr>
          <w:rFonts w:ascii="Calibri" w:hAnsi="Calibri"/>
          <w:sz w:val="23"/>
        </w:rPr>
        <w:t>- Kamar 4: Atas-Kiri (`٤`)</w:t>
      </w:r>
    </w:p>
    <w:p>
      <w:r>
        <w:rPr>
          <w:rFonts w:ascii="Calibri" w:hAnsi="Calibri"/>
          <w:sz w:val="23"/>
        </w:rPr>
        <w:t>- Kamar 5 (*Qalb*): Pusat/Tengah (`٥`)</w:t>
      </w:r>
    </w:p>
    <w:p>
      <w:r>
        <w:rPr>
          <w:rFonts w:ascii="Calibri" w:hAnsi="Calibri"/>
          <w:sz w:val="23"/>
        </w:rPr>
        <w:t>- Kamar 6: Bawah-Kanan (`٦`)</w:t>
      </w:r>
    </w:p>
    <w:p>
      <w:r>
        <w:rPr>
          <w:rFonts w:ascii="Calibri" w:hAnsi="Calibri"/>
          <w:sz w:val="23"/>
        </w:rPr>
        <w:t>- Kamar 7: Tengah-Kanan (`٧`)</w:t>
      </w:r>
    </w:p>
    <w:p>
      <w:r>
        <w:rPr>
          <w:rFonts w:ascii="Calibri" w:hAnsi="Calibri"/>
          <w:sz w:val="23"/>
        </w:rPr>
        <w:t>- Kamar 8: Bawah-Kiri (`٨`)</w:t>
      </w:r>
    </w:p>
    <w:p>
      <w:r>
        <w:rPr>
          <w:rFonts w:ascii="Calibri" w:hAnsi="Calibri"/>
          <w:sz w:val="23"/>
        </w:rPr>
        <w:t>- Kamar 9 (*Maghlāq*): Atas-Tengah (`٩`)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