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Hands-On Labs</w:t>
        <w:br/>
        <w:t>Data Mining: WEKA</w:t>
      </w:r>
    </w:p>
    <w:p>
      <w:pPr>
        <w:jc w:val="center"/>
      </w:pPr>
      <w:r>
        <w:rPr>
          <w:b/>
          <w:sz w:val="36"/>
        </w:rPr>
        <w:t>Assignment #1</w:t>
        <w:br/>
        <w:t>UCI Dataset Analysis and Model Development</w:t>
      </w:r>
    </w:p>
    <w:p>
      <w:r>
        <w:br/>
      </w:r>
    </w:p>
    <w:p>
      <w:pPr>
        <w:jc w:val="center"/>
      </w:pPr>
      <w:r>
        <w:t>Student Name: ______________________________</w:t>
      </w:r>
    </w:p>
    <w:p>
      <w:pPr>
        <w:jc w:val="center"/>
      </w:pPr>
      <w:r>
        <w:t>Student ID: ________________________________</w:t>
      </w:r>
    </w:p>
    <w:p>
      <w:pPr>
        <w:jc w:val="center"/>
      </w:pPr>
      <w:r>
        <w:t>Course / Section: __________________________</w:t>
      </w:r>
    </w:p>
    <w:p>
      <w:pPr>
        <w:jc w:val="center"/>
      </w:pPr>
      <w:r>
        <w:t>Instructor: ________________________________</w:t>
      </w:r>
    </w:p>
    <w:p>
      <w:pPr>
        <w:jc w:val="center"/>
      </w:pPr>
      <w:r>
        <w:t>Date: _____________________________________</w:t>
      </w:r>
    </w:p>
    <w:p>
      <w:r>
        <w:br w:type="page"/>
      </w:r>
    </w:p>
    <w:p>
      <w:pPr>
        <w:pStyle w:val="Heading1"/>
      </w:pPr>
      <w:r>
        <w:t>1. Introduction</w:t>
      </w:r>
    </w:p>
    <w:p>
      <w:r>
        <w:t>This report analyzes three distinct datasets from the UCI Machine Learning Repository, covering the three task types required in Assignment #1: binary classification, multi-class classification, and estimation (regression). The selected datasets are Breast Cancer Wisconsin (Diagnostic), Iris, and Wine Quality. Each section describes the problem, dataset specifications, data preparation for WEKA, the selected model, the evaluation procedure, and the interpretation of the results.</w:t>
      </w:r>
    </w:p>
    <w:p>
      <w:r>
        <w:t>The assignment requires the data to be prepared for WEKA, an appropriate model to be developed for each task, evaluation metrics to be discussed, and WEKA screenshots to be included. The standard native WEKA text format is ARFF (Attribute-Relation File Format).</w:t>
      </w:r>
    </w:p>
    <w:p>
      <w:pPr>
        <w:pStyle w:val="Heading1"/>
      </w:pPr>
      <w:r>
        <w:t>2. Dataset 1 — Binary Classification</w:t>
      </w:r>
    </w:p>
    <w:p>
      <w:pPr>
        <w:pStyle w:val="Heading2"/>
      </w:pPr>
      <w:r>
        <w:t>2.1 Breast Cancer Wisconsin (Diagnostic)</w:t>
      </w:r>
    </w:p>
    <w:p>
      <w:r>
        <w:t>Problem. The goal is to classify a breast mass as malignant (M) or benign (B) using measurements computed from digitized images of fine-needle aspirates of breast masses.</w:t>
      </w:r>
    </w:p>
    <w:tbl>
      <w:tblPr>
        <w:tblStyle w:val="TableGrid"/>
        <w:tblW w:type="auto" w:w="0"/>
        <w:jc w:val="center"/>
        <w:tblLook w:firstColumn="1" w:firstRow="1" w:lastColumn="0" w:lastRow="0" w:noHBand="0" w:noVBand="1" w:val="04A0"/>
      </w:tblPr>
      <w:tblGrid>
        <w:gridCol w:w="4968"/>
        <w:gridCol w:w="4968"/>
      </w:tblGrid>
      <w:tr>
        <w:tc>
          <w:tcPr>
            <w:tcW w:type="dxa" w:w="4968"/>
          </w:tcPr>
          <w:p>
            <w:r>
              <w:t>Specification</w:t>
            </w:r>
          </w:p>
        </w:tc>
        <w:tc>
          <w:tcPr>
            <w:tcW w:type="dxa" w:w="4968"/>
          </w:tcPr>
          <w:p>
            <w:r>
              <w:t>Value</w:t>
            </w:r>
          </w:p>
        </w:tc>
      </w:tr>
      <w:tr>
        <w:tc>
          <w:tcPr>
            <w:tcW w:type="dxa" w:w="4968"/>
          </w:tcPr>
          <w:p>
            <w:r>
              <w:t>Task</w:t>
            </w:r>
          </w:p>
        </w:tc>
        <w:tc>
          <w:tcPr>
            <w:tcW w:type="dxa" w:w="4968"/>
          </w:tcPr>
          <w:p>
            <w:r>
              <w:t>Binary classification</w:t>
            </w:r>
          </w:p>
        </w:tc>
      </w:tr>
      <w:tr>
        <w:tc>
          <w:tcPr>
            <w:tcW w:type="dxa" w:w="4968"/>
          </w:tcPr>
          <w:p>
            <w:r>
              <w:t>Instances</w:t>
            </w:r>
          </w:p>
        </w:tc>
        <w:tc>
          <w:tcPr>
            <w:tcW w:type="dxa" w:w="4968"/>
          </w:tcPr>
          <w:p>
            <w:r>
              <w:t>569</w:t>
            </w:r>
          </w:p>
        </w:tc>
      </w:tr>
      <w:tr>
        <w:tc>
          <w:tcPr>
            <w:tcW w:type="dxa" w:w="4968"/>
          </w:tcPr>
          <w:p>
            <w:r>
              <w:t>Predictive features</w:t>
            </w:r>
          </w:p>
        </w:tc>
        <w:tc>
          <w:tcPr>
            <w:tcW w:type="dxa" w:w="4968"/>
          </w:tcPr>
          <w:p>
            <w:r>
              <w:t>30 continuous features</w:t>
            </w:r>
          </w:p>
        </w:tc>
      </w:tr>
      <w:tr>
        <w:tc>
          <w:tcPr>
            <w:tcW w:type="dxa" w:w="4968"/>
          </w:tcPr>
          <w:p>
            <w:r>
              <w:t>Target</w:t>
            </w:r>
          </w:p>
        </w:tc>
        <w:tc>
          <w:tcPr>
            <w:tcW w:type="dxa" w:w="4968"/>
          </w:tcPr>
          <w:p>
            <w:r>
              <w:t>Diagnosis: M = malignant, B = benign</w:t>
            </w:r>
          </w:p>
        </w:tc>
      </w:tr>
      <w:tr>
        <w:tc>
          <w:tcPr>
            <w:tcW w:type="dxa" w:w="4968"/>
          </w:tcPr>
          <w:p>
            <w:r>
              <w:t>Missing values</w:t>
            </w:r>
          </w:p>
        </w:tc>
        <w:tc>
          <w:tcPr>
            <w:tcW w:type="dxa" w:w="4968"/>
          </w:tcPr>
          <w:p>
            <w:r>
              <w:t>None reported by UCI</w:t>
            </w:r>
          </w:p>
        </w:tc>
      </w:tr>
      <w:tr>
        <w:tc>
          <w:tcPr>
            <w:tcW w:type="dxa" w:w="4968"/>
          </w:tcPr>
          <w:p>
            <w:r>
              <w:t>Source</w:t>
            </w:r>
          </w:p>
        </w:tc>
        <w:tc>
          <w:tcPr>
            <w:tcW w:type="dxa" w:w="4968"/>
          </w:tcPr>
          <w:p>
            <w:r>
              <w:t>UCI Machine Learning Repository — Breast Cancer Wisconsin (Diagnostic)</w:t>
            </w:r>
          </w:p>
        </w:tc>
      </w:tr>
    </w:tbl>
    <w:p>
      <w:r>
        <w:t>Attributes. The 30 predictive variables describe the radius, texture, perimeter, area, smoothness, compactness, concavity, concave points, symmetry, and fractal dimension of cell nuclei. For these measurements, the dataset contains mean values, standard-error values, and worst/largest values. The ID field should not be used as a predictive input.</w:t>
      </w:r>
    </w:p>
    <w:p>
      <w:pPr>
        <w:pStyle w:val="Heading2"/>
      </w:pPr>
      <w:r>
        <w:t>2.2 Data Preparation</w:t>
      </w:r>
    </w:p>
    <w:p>
      <w:r>
        <w:t>The dataset should be converted to ARFF and loaded into WEKA Explorer. The ID attribute should be removed because it is an identifier rather than a meaningful predictor. Diagnosis must be defined as a nominal class attribute with two values, {M,B}. UCI reports no missing values, so no missing-value imputation is required. In WEKA, set Diagnosis as the class attribute.</w:t>
      </w:r>
    </w:p>
    <w:p>
      <w:pPr>
        <w:pStyle w:val="Heading2"/>
      </w:pPr>
      <w:r>
        <w:t>2.3 Model Development</w:t>
      </w:r>
    </w:p>
    <w:p>
      <w:r>
        <w:t>Model: J48 decision tree. In WEKA Explorer, open Classify → Choose → trees → J48. Use 10-fold cross-validation so that the complete dataset contributes to both training and testing across folds. Keep the same evaluation method when comparing models.</w:t>
      </w:r>
    </w:p>
    <w:p>
      <w:pPr>
        <w:pStyle w:val="Heading2"/>
      </w:pPr>
      <w:r>
        <w:t>2.4 Evaluation and Findings</w:t>
      </w:r>
    </w:p>
    <w:p>
      <w:r>
        <w:t>Record the WEKA output after running J48. For this binary task, report Correctly Classified Instances (accuracy), Kappa statistic, precision, recall, F-measure, ROC area, and the confusion matrix. Pay particular attention to malignant cases classified as benign, because this error type is important when interpreting a diagnostic classification model.</w:t>
      </w:r>
    </w:p>
    <w:p>
      <w:r>
        <w:t>WEKA results (paste from your run):</w:t>
      </w:r>
    </w:p>
    <w:p>
      <w:r>
        <w:t>Accuracy: ____________</w:t>
      </w:r>
    </w:p>
    <w:p>
      <w:r>
        <w:t>Kappa: ____________</w:t>
      </w:r>
    </w:p>
    <w:p>
      <w:r>
        <w:t>Weighted Precision: ____________</w:t>
      </w:r>
    </w:p>
    <w:p>
      <w:r>
        <w:t>Weighted Recall: ____________</w:t>
      </w:r>
    </w:p>
    <w:p>
      <w:r>
        <w:t>Weighted F1: ____________</w:t>
      </w:r>
    </w:p>
    <w:p>
      <w:r>
        <w:t>Weighted ROC Area: ____________</w:t>
      </w:r>
    </w:p>
    <w:p>
      <w:r>
        <w:t>Confusion matrix: _________________________________________________</w:t>
      </w:r>
    </w:p>
    <w:p>
      <w:r>
        <w:t>[INSERT WEKA SCREENSHOT: Breast Cancer — Preprocess tab]</w:t>
      </w:r>
    </w:p>
    <w:p>
      <w:r>
        <w:t>[INSERT WEKA SCREENSHOT: Breast Cancer — J48 Classifier output]</w:t>
      </w:r>
    </w:p>
    <w:p>
      <w:pPr>
        <w:pStyle w:val="Heading1"/>
      </w:pPr>
      <w:r>
        <w:t>3. Dataset 2 — Multi-Class Classification</w:t>
      </w:r>
    </w:p>
    <w:p>
      <w:pPr>
        <w:pStyle w:val="Heading2"/>
      </w:pPr>
      <w:r>
        <w:t>3.1 Iris</w:t>
      </w:r>
    </w:p>
    <w:p>
      <w:r>
        <w:t>Problem. The goal is to predict the species of an iris plant from four flower measurements. The dataset contains three classes: Iris Setosa, Iris Versicolour, and Iris Virginica.</w:t>
      </w:r>
    </w:p>
    <w:tbl>
      <w:tblPr>
        <w:tblStyle w:val="TableGrid"/>
        <w:tblW w:type="auto" w:w="0"/>
        <w:jc w:val="center"/>
        <w:tblLook w:firstColumn="1" w:firstRow="1" w:lastColumn="0" w:lastRow="0" w:noHBand="0" w:noVBand="1" w:val="04A0"/>
      </w:tblPr>
      <w:tblGrid>
        <w:gridCol w:w="4968"/>
        <w:gridCol w:w="4968"/>
      </w:tblGrid>
      <w:tr>
        <w:tc>
          <w:tcPr>
            <w:tcW w:type="dxa" w:w="4968"/>
          </w:tcPr>
          <w:p>
            <w:r>
              <w:t>Specification</w:t>
            </w:r>
          </w:p>
        </w:tc>
        <w:tc>
          <w:tcPr>
            <w:tcW w:type="dxa" w:w="4968"/>
          </w:tcPr>
          <w:p>
            <w:r>
              <w:t>Value</w:t>
            </w:r>
          </w:p>
        </w:tc>
      </w:tr>
      <w:tr>
        <w:tc>
          <w:tcPr>
            <w:tcW w:type="dxa" w:w="4968"/>
          </w:tcPr>
          <w:p>
            <w:r>
              <w:t>Task</w:t>
            </w:r>
          </w:p>
        </w:tc>
        <w:tc>
          <w:tcPr>
            <w:tcW w:type="dxa" w:w="4968"/>
          </w:tcPr>
          <w:p>
            <w:r>
              <w:t>Multi-class classification</w:t>
            </w:r>
          </w:p>
        </w:tc>
      </w:tr>
      <w:tr>
        <w:tc>
          <w:tcPr>
            <w:tcW w:type="dxa" w:w="4968"/>
          </w:tcPr>
          <w:p>
            <w:r>
              <w:t>Instances</w:t>
            </w:r>
          </w:p>
        </w:tc>
        <w:tc>
          <w:tcPr>
            <w:tcW w:type="dxa" w:w="4968"/>
          </w:tcPr>
          <w:p>
            <w:r>
              <w:t>150</w:t>
            </w:r>
          </w:p>
        </w:tc>
      </w:tr>
      <w:tr>
        <w:tc>
          <w:tcPr>
            <w:tcW w:type="dxa" w:w="4968"/>
          </w:tcPr>
          <w:p>
            <w:r>
              <w:t>Predictive features</w:t>
            </w:r>
          </w:p>
        </w:tc>
        <w:tc>
          <w:tcPr>
            <w:tcW w:type="dxa" w:w="4968"/>
          </w:tcPr>
          <w:p>
            <w:r>
              <w:t>4 continuous features</w:t>
            </w:r>
          </w:p>
        </w:tc>
      </w:tr>
      <w:tr>
        <w:tc>
          <w:tcPr>
            <w:tcW w:type="dxa" w:w="4968"/>
          </w:tcPr>
          <w:p>
            <w:r>
              <w:t>Classes</w:t>
            </w:r>
          </w:p>
        </w:tc>
        <w:tc>
          <w:tcPr>
            <w:tcW w:type="dxa" w:w="4968"/>
          </w:tcPr>
          <w:p>
            <w:r>
              <w:t>3 classes, 50 instances each</w:t>
            </w:r>
          </w:p>
        </w:tc>
      </w:tr>
      <w:tr>
        <w:tc>
          <w:tcPr>
            <w:tcW w:type="dxa" w:w="4968"/>
          </w:tcPr>
          <w:p>
            <w:r>
              <w:t>Target</w:t>
            </w:r>
          </w:p>
        </w:tc>
        <w:tc>
          <w:tcPr>
            <w:tcW w:type="dxa" w:w="4968"/>
          </w:tcPr>
          <w:p>
            <w:r>
              <w:t>Iris species</w:t>
            </w:r>
          </w:p>
        </w:tc>
      </w:tr>
      <w:tr>
        <w:tc>
          <w:tcPr>
            <w:tcW w:type="dxa" w:w="4968"/>
          </w:tcPr>
          <w:p>
            <w:r>
              <w:t>Missing values</w:t>
            </w:r>
          </w:p>
        </w:tc>
        <w:tc>
          <w:tcPr>
            <w:tcW w:type="dxa" w:w="4968"/>
          </w:tcPr>
          <w:p>
            <w:r>
              <w:t>None reported by UCI</w:t>
            </w:r>
          </w:p>
        </w:tc>
      </w:tr>
      <w:tr>
        <w:tc>
          <w:tcPr>
            <w:tcW w:type="dxa" w:w="4968"/>
          </w:tcPr>
          <w:p>
            <w:r>
              <w:t>Source</w:t>
            </w:r>
          </w:p>
        </w:tc>
        <w:tc>
          <w:tcPr>
            <w:tcW w:type="dxa" w:w="4968"/>
          </w:tcPr>
          <w:p>
            <w:r>
              <w:t>UCI Machine Learning Repository — Iris</w:t>
            </w:r>
          </w:p>
        </w:tc>
      </w:tr>
    </w:tbl>
    <w:p>
      <w:r>
        <w:t>Attributes. The four inputs are sepal length (cm), sepal width (cm), petal length (cm), and petal width (cm). The class attribute is the iris species. UCI notes that one class is linearly separable from the other two, while the remaining two classes are not linearly separable from each other.</w:t>
      </w:r>
    </w:p>
    <w:p>
      <w:pPr>
        <w:pStyle w:val="Heading2"/>
      </w:pPr>
      <w:r>
        <w:t>3.2 Data Preparation</w:t>
      </w:r>
    </w:p>
    <w:p>
      <w:r>
        <w:t>Convert the dataset to ARFF if necessary and load it into WEKA Explorer. All four input attributes are numeric and the species attribute must be nominal. No missing-value treatment is required according to UCI. Set the species/class attribute as the class.</w:t>
      </w:r>
    </w:p>
    <w:p>
      <w:pPr>
        <w:pStyle w:val="Heading2"/>
      </w:pPr>
      <w:r>
        <w:t>3.3 Model Development</w:t>
      </w:r>
    </w:p>
    <w:p>
      <w:r>
        <w:t>Model: J48 decision tree. Select Classify → trees → J48 and use 10-fold cross-validation. J48 is suitable for this assignment because it produces an interpretable tree and supports multi-class classification.</w:t>
      </w:r>
    </w:p>
    <w:p>
      <w:pPr>
        <w:pStyle w:val="Heading2"/>
      </w:pPr>
      <w:r>
        <w:t>3.4 Evaluation and Findings</w:t>
      </w:r>
    </w:p>
    <w:p>
      <w:r>
        <w:t>Report accuracy, Kappa statistic, per-class and weighted precision, recall, F-measure, ROC area, and the confusion matrix. The confusion matrix is especially useful for seeing whether errors occur between Versicolour and Virginica, which UCI describes as the two non-linearly-separable classes.</w:t>
      </w:r>
    </w:p>
    <w:p>
      <w:r>
        <w:t>Accuracy: ____________</w:t>
      </w:r>
    </w:p>
    <w:p>
      <w:r>
        <w:t>Kappa: ____________</w:t>
      </w:r>
    </w:p>
    <w:p>
      <w:r>
        <w:t>Weighted Precision: ____________</w:t>
      </w:r>
    </w:p>
    <w:p>
      <w:r>
        <w:t>Weighted Recall: ____________</w:t>
      </w:r>
    </w:p>
    <w:p>
      <w:r>
        <w:t>Weighted F1: ____________</w:t>
      </w:r>
    </w:p>
    <w:p>
      <w:r>
        <w:t>Weighted ROC Area: ____________</w:t>
      </w:r>
    </w:p>
    <w:p>
      <w:r>
        <w:t>Confusion matrix: _________________________________________________</w:t>
      </w:r>
    </w:p>
    <w:p>
      <w:r>
        <w:t>[INSERT WEKA SCREENSHOT: Iris — Preprocess tab]</w:t>
      </w:r>
    </w:p>
    <w:p>
      <w:r>
        <w:t>[INSERT WEKA SCREENSHOT: Iris — J48 Classifier output]</w:t>
      </w:r>
    </w:p>
    <w:p>
      <w:pPr>
        <w:pStyle w:val="Heading1"/>
      </w:pPr>
      <w:r>
        <w:t>4. Dataset 3 — Estimation / Regression</w:t>
      </w:r>
    </w:p>
    <w:p>
      <w:pPr>
        <w:pStyle w:val="Heading2"/>
      </w:pPr>
      <w:r>
        <w:t>4.1 Wine Quality</w:t>
      </w:r>
    </w:p>
    <w:p>
      <w:r>
        <w:t>Problem. The goal is to estimate wine quality from physicochemical measurements. The UCI Wine Quality dataset contains red and white Portuguese Vinho Verde wine data. For a single, clearly defined WEKA run, this report uses the white-wine file, which contains 4,898 instances.</w:t>
      </w:r>
    </w:p>
    <w:tbl>
      <w:tblPr>
        <w:tblStyle w:val="TableGrid"/>
        <w:tblW w:type="auto" w:w="0"/>
        <w:jc w:val="center"/>
        <w:tblLook w:firstColumn="1" w:firstRow="1" w:lastColumn="0" w:lastRow="0" w:noHBand="0" w:noVBand="1" w:val="04A0"/>
      </w:tblPr>
      <w:tblGrid>
        <w:gridCol w:w="4968"/>
        <w:gridCol w:w="4968"/>
      </w:tblGrid>
      <w:tr>
        <w:tc>
          <w:tcPr>
            <w:tcW w:type="dxa" w:w="4968"/>
          </w:tcPr>
          <w:p>
            <w:r>
              <w:t>Specification</w:t>
            </w:r>
          </w:p>
        </w:tc>
        <w:tc>
          <w:tcPr>
            <w:tcW w:type="dxa" w:w="4968"/>
          </w:tcPr>
          <w:p>
            <w:r>
              <w:t>Value</w:t>
            </w:r>
          </w:p>
        </w:tc>
      </w:tr>
      <w:tr>
        <w:tc>
          <w:tcPr>
            <w:tcW w:type="dxa" w:w="4968"/>
          </w:tcPr>
          <w:p>
            <w:r>
              <w:t>Task</w:t>
            </w:r>
          </w:p>
        </w:tc>
        <w:tc>
          <w:tcPr>
            <w:tcW w:type="dxa" w:w="4968"/>
          </w:tcPr>
          <w:p>
            <w:r>
              <w:t>Regression / estimation</w:t>
            </w:r>
          </w:p>
        </w:tc>
      </w:tr>
      <w:tr>
        <w:tc>
          <w:tcPr>
            <w:tcW w:type="dxa" w:w="4968"/>
          </w:tcPr>
          <w:p>
            <w:r>
              <w:t>Instances used</w:t>
            </w:r>
          </w:p>
        </w:tc>
        <w:tc>
          <w:tcPr>
            <w:tcW w:type="dxa" w:w="4968"/>
          </w:tcPr>
          <w:p>
            <w:r>
              <w:t>4,898 (white wine file)</w:t>
            </w:r>
          </w:p>
        </w:tc>
      </w:tr>
      <w:tr>
        <w:tc>
          <w:tcPr>
            <w:tcW w:type="dxa" w:w="4968"/>
          </w:tcPr>
          <w:p>
            <w:r>
              <w:t>Predictive features</w:t>
            </w:r>
          </w:p>
        </w:tc>
        <w:tc>
          <w:tcPr>
            <w:tcW w:type="dxa" w:w="4968"/>
          </w:tcPr>
          <w:p>
            <w:r>
              <w:t>11 continuous physicochemical features</w:t>
            </w:r>
          </w:p>
        </w:tc>
      </w:tr>
      <w:tr>
        <w:tc>
          <w:tcPr>
            <w:tcW w:type="dxa" w:w="4968"/>
          </w:tcPr>
          <w:p>
            <w:r>
              <w:t>Target</w:t>
            </w:r>
          </w:p>
        </w:tc>
        <w:tc>
          <w:tcPr>
            <w:tcW w:type="dxa" w:w="4968"/>
          </w:tcPr>
          <w:p>
            <w:r>
              <w:t>Quality score (0–10)</w:t>
            </w:r>
          </w:p>
        </w:tc>
      </w:tr>
      <w:tr>
        <w:tc>
          <w:tcPr>
            <w:tcW w:type="dxa" w:w="4968"/>
          </w:tcPr>
          <w:p>
            <w:r>
              <w:t>Missing values</w:t>
            </w:r>
          </w:p>
        </w:tc>
        <w:tc>
          <w:tcPr>
            <w:tcW w:type="dxa" w:w="4968"/>
          </w:tcPr>
          <w:p>
            <w:r>
              <w:t>None reported by UCI</w:t>
            </w:r>
          </w:p>
        </w:tc>
      </w:tr>
      <w:tr>
        <w:tc>
          <w:tcPr>
            <w:tcW w:type="dxa" w:w="4968"/>
          </w:tcPr>
          <w:p>
            <w:r>
              <w:t>Source</w:t>
            </w:r>
          </w:p>
        </w:tc>
        <w:tc>
          <w:tcPr>
            <w:tcW w:type="dxa" w:w="4968"/>
          </w:tcPr>
          <w:p>
            <w:r>
              <w:t>UCI Machine Learning Repository — Wine Quality</w:t>
            </w:r>
          </w:p>
        </w:tc>
      </w:tr>
    </w:tbl>
    <w:p>
      <w:r>
        <w:t>Attributes. The inputs are fixed acidity, volatile acidity, citric acid, residual sugar, chlorides, free sulfur dioxide, total sulfur dioxide, density, pH, sulphates, and alcohol. The output is quality, a sensory score from 0 to 10.</w:t>
      </w:r>
    </w:p>
    <w:p>
      <w:pPr>
        <w:pStyle w:val="Heading2"/>
      </w:pPr>
      <w:r>
        <w:t>4.2 Data Preparation</w:t>
      </w:r>
    </w:p>
    <w:p>
      <w:r>
        <w:t>Load the white-wine data into WEKA after converting it to ARFF. Ensure all 11 predictors and the quality target are numeric. Set quality as the class/target attribute. UCI reports no missing values. Because the selected model is linear regression, WEKA can directly use the numeric predictors.</w:t>
      </w:r>
    </w:p>
    <w:p>
      <w:pPr>
        <w:pStyle w:val="Heading2"/>
      </w:pPr>
      <w:r>
        <w:t>4.3 Model Development</w:t>
      </w:r>
    </w:p>
    <w:p>
      <w:r>
        <w:t>Model: Linear Regression. In WEKA Explorer select Classify → functions → LinearRegression and choose 10-fold cross-validation. Although WEKA places regression algorithms under the Classify tab, the numeric target causes the task to be evaluated as regression.</w:t>
      </w:r>
    </w:p>
    <w:p>
      <w:pPr>
        <w:pStyle w:val="Heading2"/>
      </w:pPr>
      <w:r>
        <w:t>4.4 Evaluation and Findings</w:t>
      </w:r>
    </w:p>
    <w:p>
      <w:r>
        <w:t>For regression, classification accuracy is not the appropriate measure. Record the correlation coefficient, Mean Absolute Error (MAE), Root Mean Squared Error (RMSE), Relative Absolute Error (RAE), and Root Relative Squared Error (RRSE). Lower MAE and RMSE indicate smaller prediction errors, while a larger positive correlation coefficient indicates stronger agreement between predicted and observed quality values.</w:t>
      </w:r>
    </w:p>
    <w:p>
      <w:r>
        <w:t>Correlation coefficient: ____________</w:t>
      </w:r>
    </w:p>
    <w:p>
      <w:r>
        <w:t>MAE: ____________</w:t>
      </w:r>
    </w:p>
    <w:p>
      <w:r>
        <w:t>RMSE: ____________</w:t>
      </w:r>
    </w:p>
    <w:p>
      <w:r>
        <w:t>RAE: ____________</w:t>
      </w:r>
    </w:p>
    <w:p>
      <w:r>
        <w:t>RRSE: ____________</w:t>
      </w:r>
    </w:p>
    <w:p>
      <w:r>
        <w:t>[INSERT WEKA SCREENSHOT: Wine Quality — Preprocess tab]</w:t>
      </w:r>
    </w:p>
    <w:p>
      <w:r>
        <w:t>[INSERT WEKA SCREENSHOT: Wine Quality — LinearRegression output]</w:t>
      </w:r>
    </w:p>
    <w:p>
      <w:pPr>
        <w:pStyle w:val="Heading1"/>
      </w:pPr>
      <w:r>
        <w:t>5. Overall Discussion</w:t>
      </w:r>
    </w:p>
    <w:p>
      <w:r>
        <w:t>The three datasets demonstrate different supervised-learning settings. Breast Cancer Wisconsin (Diagnostic) is a two-class problem, Iris is a three-class problem, and Wine Quality uses a numeric target. Consequently, the first two tasks are evaluated primarily with classification metrics and confusion matrices, whereas the Wine Quality task is evaluated with numerical prediction-error measures. J48 also provides interpretable decision rules for the classification tasks, while linear regression estimates how the numeric inputs contribute to the predicted quality score.</w:t>
      </w:r>
    </w:p>
    <w:p>
      <w:r>
        <w:t>Final comparison should be completed only after the WEKA runs are performed. Insert the exact output values above and discuss which classes were confused, whether the decision trees appear overly complex, and how large the regression errors are relative to the quality scale. This avoids reporting results that were not actually generated by WEKA.</w:t>
      </w:r>
    </w:p>
    <w:p>
      <w:pPr>
        <w:pStyle w:val="Heading1"/>
      </w:pPr>
      <w:r>
        <w:t>6. WEKA Procedure</w:t>
      </w:r>
    </w:p>
    <w:p>
      <w:r>
        <w:t>1. Open WEKA and select Explorer.</w:t>
      </w:r>
    </w:p>
    <w:p>
      <w:r>
        <w:t>2. Choose Open file and load the ARFF dataset.</w:t>
      </w:r>
    </w:p>
    <w:p>
      <w:r>
        <w:t>3. In the Preprocess tab, verify the number of instances, attributes, attribute types, and class distribution.</w:t>
      </w:r>
    </w:p>
    <w:p>
      <w:r>
        <w:t>4. Set the required target/class attribute.</w:t>
      </w:r>
    </w:p>
    <w:p>
      <w:r>
        <w:t>5. For Breast Cancer and Iris: open Classify → Choose → trees → J48.</w:t>
      </w:r>
    </w:p>
    <w:p>
      <w:r>
        <w:t>6. For Wine Quality: open Classify → Choose → functions → LinearRegression.</w:t>
      </w:r>
    </w:p>
    <w:p>
      <w:r>
        <w:t>7. Select Cross-validation and set Folds = 10.</w:t>
      </w:r>
    </w:p>
    <w:p>
      <w:r>
        <w:t>8. Click Start.</w:t>
      </w:r>
    </w:p>
    <w:p>
      <w:r>
        <w:t>9. Copy the evaluation output into the matching Results section of this report.</w:t>
      </w:r>
    </w:p>
    <w:p>
      <w:r>
        <w:t>10. Capture screenshots showing the Preprocess tab and the complete model/evaluation output.</w:t>
      </w:r>
    </w:p>
    <w:p>
      <w:pPr>
        <w:pStyle w:val="Heading1"/>
      </w:pPr>
      <w:r>
        <w:t>7. Conclusion</w:t>
      </w:r>
    </w:p>
    <w:p>
      <w:r>
        <w:t>This assignment applies WEKA to three UCI datasets representing binary classification, multi-class classification, and regression. The workflow covers dataset analysis, ARFF preparation, model selection, cross-validation, and task-appropriate evaluation. After the exact WEKA outputs and screenshots are inserted, the report will contain the evidence required to document the methodology, analysis, and findings.</w:t>
      </w:r>
    </w:p>
    <w:p>
      <w:pPr>
        <w:pStyle w:val="Heading1"/>
      </w:pPr>
      <w:r>
        <w:t>References</w:t>
      </w:r>
    </w:p>
    <w:p>
      <w:r>
        <w:t>Wolberg, W., Mangasarian, O., Street, N., &amp; Street, W. (1993). Breast Cancer Wisconsin (Diagnostic) [Dataset]. UCI Machine Learning Repository. DOI: 10.24432/C5DW2B.</w:t>
      </w:r>
    </w:p>
    <w:p>
      <w:r>
        <w:t>Fisher, R. A. (1936). Iris [Dataset]. UCI Machine Learning Repository. DOI: 10.24432/C56C76.</w:t>
      </w:r>
    </w:p>
    <w:p>
      <w:r>
        <w:t>Cortez, P., Cerdeira, A., Almeida, F., Matos, T., &amp; Reis, J. (2009). Wine Quality [Dataset]. UCI Machine Learning Repository. DOI: 10.24432/C56S3T.</w:t>
      </w:r>
    </w:p>
    <w:p>
      <w:r>
        <w:t>Assignment #1: Hands-On Labs Data Mining: WEKA — UCI Dataset Analysis and Model Development (course handout).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Mining: WEKA — Assignment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