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9" w:lineRule="auto" w:before="80"/>
        <w:jc w:val="center"/>
      </w:pPr>
      <w:r>
        <w:rPr>
          <w:rFonts w:ascii="Times New Roman" w:hAnsi="Times New Roman" w:eastAsia="Times New Roman"/>
          <w:b/>
          <w:color w:val="000000"/>
          <w:sz w:val="36"/>
        </w:rPr>
        <w:t>Professional Self-Assessment</w:t>
      </w:r>
    </w:p>
    <w:p>
      <w:pPr>
        <w:spacing w:after="40" w:line="259" w:lineRule="auto"/>
        <w:jc w:val="center"/>
      </w:pPr>
      <w:r>
        <w:rPr>
          <w:rFonts w:ascii="Times New Roman" w:hAnsi="Times New Roman" w:eastAsia="Times New Roman"/>
          <w:b/>
          <w:color w:val="000000"/>
          <w:sz w:val="24"/>
        </w:rPr>
        <w:t>Fatima Mubasher</w:t>
      </w:r>
    </w:p>
    <w:p>
      <w:pPr>
        <w:spacing w:after="280" w:line="259" w:lineRule="auto"/>
        <w:jc w:val="center"/>
        <w:pBdr>
          <w:bottom w:val="single" w:sz="8" w:space="1" w:color="8DA9B8"/>
        </w:pBdr>
      </w:pPr>
      <w:r>
        <w:rPr>
          <w:rFonts w:ascii="Times New Roman" w:hAnsi="Times New Roman" w:eastAsia="Times New Roman"/>
          <w:i/>
          <w:color w:val="000000"/>
          <w:sz w:val="21"/>
        </w:rPr>
        <w:t>CS 499 Computer Science Capstone | Southern New Hampshire University</w:t>
      </w:r>
    </w:p>
    <w:p>
      <w:pPr>
        <w:spacing w:after="120" w:line="259" w:lineRule="auto"/>
        <w:jc w:val="left"/>
      </w:pPr>
      <w:r>
        <w:rPr>
          <w:rFonts w:ascii="Times New Roman" w:hAnsi="Times New Roman" w:eastAsia="Times New Roman"/>
          <w:color w:val="000000"/>
          <w:sz w:val="22"/>
        </w:rPr>
        <w:t>The biggest change in how I think about computer science is that I no longer see code as the final product. I see it as one layer of a larger system: a way to turn information, constraints, human needs, and imperfect real-world conditions into something useful. Earlier in my degree, success often meant getting an application to run, satisfying the requirements, and producing the expected output. By the time I reached this capstone, I was asking different questions. Is the system maintainable? Can another developer understand it? What happens when the data are wrong? What assumptions am I making? Is the ranking explainable? Does the database protect itself? Can a nontechnical stakeholder understand why a decision was made? Those questions now define the kind of computer scientist I want to become.</w:t>
      </w:r>
    </w:p>
    <w:p>
      <w:pPr>
        <w:spacing w:after="120" w:line="259" w:lineRule="auto"/>
        <w:jc w:val="left"/>
      </w:pPr>
      <w:r>
        <w:rPr>
          <w:rFonts w:ascii="Times New Roman" w:hAnsi="Times New Roman" w:eastAsia="Times New Roman"/>
          <w:b/>
          <w:color w:val="000000"/>
          <w:sz w:val="22"/>
        </w:rPr>
        <w:t xml:space="preserve">My professional direction is toward intelligent and cognitive systems: </w:t>
      </w:r>
      <w:r>
        <w:rPr>
          <w:rFonts w:ascii="Times New Roman" w:hAnsi="Times New Roman" w:eastAsia="Times New Roman"/>
          <w:color w:val="000000"/>
          <w:sz w:val="22"/>
        </w:rPr>
        <w:t>software that does more than automate a task, and instead helps people interpret complex information, reason about alternatives, and make better decisions. That interest has pulled me toward artificial intelligence, machine learning, data-intensive systems, system architecture, and human-centered decision support. The Computer Science program gave me the engineering foundation underneath those goals. The capstone then forced me to prove that foundation by returning to earlier work and rebuilding it with stronger architecture, algorithms, data practices, testing, communication, and security.</w:t>
      </w:r>
    </w:p>
    <w:p>
      <w:pPr>
        <w:pStyle w:val="Heading1"/>
        <w:keepNext/>
        <w:spacing w:after="100" w:line="259" w:lineRule="auto" w:before="240"/>
      </w:pPr>
      <w:r>
        <w:rPr>
          <w:rFonts w:ascii="Times New Roman" w:hAnsi="Times New Roman" w:eastAsia="Times New Roman"/>
          <w:b/>
          <w:color w:val="000000"/>
          <w:sz w:val="24"/>
        </w:rPr>
        <w:t>Growth Across the Computer Science Program</w:t>
      </w:r>
    </w:p>
    <w:p>
      <w:pPr>
        <w:spacing w:after="120" w:line="259" w:lineRule="auto"/>
        <w:jc w:val="left"/>
      </w:pPr>
      <w:r>
        <w:rPr>
          <w:rFonts w:ascii="Times New Roman" w:hAnsi="Times New Roman" w:eastAsia="Times New Roman"/>
          <w:color w:val="000000"/>
          <w:sz w:val="22"/>
        </w:rPr>
        <w:t>One of the most useful parts of the program was learning that different areas of computer science are not isolated subjects. Software engineering affects whether algorithms can be tested. Database design affects whether analytics can be trusted. Security affects every layer. Communication determines whether any of those technical decisions can actually support a user, manager, client, or development team. My coursework repeatedly pushed me to work across those boundaries.</w:t>
      </w:r>
    </w:p>
    <w:p>
      <w:pPr>
        <w:spacing w:after="120" w:line="259" w:lineRule="auto"/>
        <w:jc w:val="left"/>
      </w:pPr>
      <w:r>
        <w:rPr>
          <w:rFonts w:ascii="Times New Roman" w:hAnsi="Times New Roman" w:eastAsia="Times New Roman"/>
          <w:color w:val="000000"/>
          <w:sz w:val="22"/>
        </w:rPr>
        <w:t>In CS 320, for example, I learned to think about software quality as something that must be demonstrated rather than assumed. I created JUnit tests for contact and task services, mapped requirements to positive and negative test cases, used exception tests to verify invalid inputs, and used a HashMap to support direct access by identifier. That experience changed the way I approach development. I now treat requirements as testable claims and edge cases as part of the design rather than something to inspect only after a failure.</w:t>
      </w:r>
    </w:p>
    <w:p>
      <w:pPr>
        <w:spacing w:after="120" w:line="259" w:lineRule="auto"/>
        <w:jc w:val="left"/>
      </w:pPr>
      <w:r>
        <w:rPr>
          <w:rFonts w:ascii="Times New Roman" w:hAnsi="Times New Roman" w:eastAsia="Times New Roman"/>
          <w:color w:val="000000"/>
          <w:sz w:val="22"/>
        </w:rPr>
        <w:t>CS 370 stretched me in a different direction. My Deep Q-Learning pirate agent initially produced training results that looked strong, but it repeatedly failed the completion check from the initial maze position. Instead of trusting the high win-rate metric, I had to investigate where the policy failed, revise the training process, add a target network, use replay memory and epsilon-greedy exploration, introduce shortest-path warm-start training, and explicitly train the problematic starting state. The final model passed the completion check and sustained a win rate above 90 percent. More important than the number was the lesson: a system can look successful according to an aggregate metric while still failing in an important state. That lesson now influences how I evaluate intelligent systems.</w:t>
      </w:r>
    </w:p>
    <w:p>
      <w:pPr>
        <w:spacing w:after="120" w:line="259" w:lineRule="auto"/>
        <w:jc w:val="left"/>
      </w:pPr>
      <w:r>
        <w:rPr>
          <w:rFonts w:ascii="Times New Roman" w:hAnsi="Times New Roman" w:eastAsia="Times New Roman"/>
          <w:color w:val="000000"/>
          <w:sz w:val="22"/>
        </w:rPr>
        <w:t>My full-stack work also strengthened my ability to think in systems. In CS 465, I designed the Travlr Getaways application around a MEAN-stack architecture with distinct client, server, and database responsibilities. I had to consider separate public and administrative experiences, RESTful API boundaries, authentication, authorization, server-side validation, network failures, and maintainability. That work reinforced an idea that became central to my capstone: good architecture is not about creating more files or layers. It is about making responsibilities explicit enough that the system can be understood, tested, changed, and secured.</w:t>
      </w:r>
    </w:p>
    <w:p>
      <w:pPr>
        <w:pStyle w:val="Heading1"/>
        <w:keepNext/>
        <w:spacing w:after="100" w:line="259" w:lineRule="auto" w:before="240"/>
      </w:pPr>
      <w:r>
        <w:rPr>
          <w:rFonts w:ascii="Times New Roman" w:hAnsi="Times New Roman" w:eastAsia="Times New Roman"/>
          <w:b/>
          <w:color w:val="000000"/>
          <w:sz w:val="24"/>
        </w:rPr>
        <w:t>Collaboration and Communication</w:t>
      </w:r>
    </w:p>
    <w:p>
      <w:pPr>
        <w:spacing w:after="120" w:line="259" w:lineRule="auto"/>
        <w:jc w:val="left"/>
      </w:pPr>
      <w:r>
        <w:rPr>
          <w:rFonts w:ascii="Times New Roman" w:hAnsi="Times New Roman" w:eastAsia="Times New Roman"/>
          <w:color w:val="000000"/>
          <w:sz w:val="22"/>
        </w:rPr>
        <w:t>I used to think collaboration in computer science mainly meant multiple people writing code together. I now see it more broadly. Collaboration also means making technical work legible to other people: documenting assumptions, explaining trade-offs, writing code that another developer can navigate, and presenting decisions in language appropriate to the audience. A technically correct solution can still fail a team if nobody else can safely maintain it or understand why a particular choice was made.</w:t>
      </w:r>
    </w:p>
    <w:p>
      <w:pPr>
        <w:spacing w:after="120" w:line="259" w:lineRule="auto"/>
        <w:jc w:val="left"/>
      </w:pPr>
      <w:r>
        <w:rPr>
          <w:rFonts w:ascii="Times New Roman" w:hAnsi="Times New Roman" w:eastAsia="Times New Roman"/>
          <w:color w:val="000000"/>
          <w:sz w:val="22"/>
        </w:rPr>
        <w:t>The code-review process in CS 499 made that especially clear. Reviewing my own earlier work as though I were explaining it to peers or a manager forced me to separate what the application did from why its design needed to change. Instructor feedback also changed my approach. When I initially described goals such as improving modularity or adding security, the feedback pushed me to become more concrete: where would dependencies enter the application, which layer would own persistence, what would be validated, and how would failures be handled? I learned that professional communication improves the engineering itself because vague explanations often reveal vague design decisions.</w:t>
      </w:r>
    </w:p>
    <w:p>
      <w:pPr>
        <w:spacing w:after="120" w:line="259" w:lineRule="auto"/>
        <w:jc w:val="left"/>
      </w:pPr>
      <w:r>
        <w:rPr>
          <w:rFonts w:ascii="Times New Roman" w:hAnsi="Times New Roman" w:eastAsia="Times New Roman"/>
          <w:color w:val="000000"/>
          <w:sz w:val="22"/>
        </w:rPr>
        <w:t>This is also how I think about stakeholders. A database engineer, a developer, and the end user do not need the same explanation. A developer may need to understand dependency boundaries and exception behavior. A manager may care about reliability, maintainability, and risk. An end user may simply need a transparent answer to why one result appears above another. My goal is to communicate without flattening the technical truth: make the explanation accessible, but still precise.</w:t>
      </w:r>
    </w:p>
    <w:p>
      <w:pPr>
        <w:pStyle w:val="Heading1"/>
        <w:keepNext/>
        <w:spacing w:after="100" w:line="259" w:lineRule="auto" w:before="240"/>
      </w:pPr>
      <w:r>
        <w:rPr>
          <w:rFonts w:ascii="Times New Roman" w:hAnsi="Times New Roman" w:eastAsia="Times New Roman"/>
          <w:b/>
          <w:color w:val="000000"/>
          <w:sz w:val="24"/>
        </w:rPr>
        <w:t>Algorithms, Data Structures, and Responsible Decision Support</w:t>
      </w:r>
    </w:p>
    <w:p>
      <w:pPr>
        <w:spacing w:after="120" w:line="259" w:lineRule="auto"/>
        <w:jc w:val="left"/>
      </w:pPr>
      <w:r>
        <w:rPr>
          <w:rFonts w:ascii="Times New Roman" w:hAnsi="Times New Roman" w:eastAsia="Times New Roman"/>
          <w:color w:val="000000"/>
          <w:sz w:val="22"/>
        </w:rPr>
        <w:t>The algorithms portion of the capstone reflects one of the areas where my thinking changed most. The original Grazioso Salvare dashboard essentially answered a binary question: does an animal meet a hardcoded rescue filter? In the enhanced version, I designed a multi-variable search and ranking pipeline. SearchCriteria represents the search constraints explicitly; dictionaries and frozensets support normalized rescue profiles and score breakdowns; matches are ranked deterministically; and pagination separates the complete result set from the portion the user needs to view.</w:t>
      </w:r>
    </w:p>
    <w:p>
      <w:pPr>
        <w:spacing w:after="120" w:line="259" w:lineRule="auto"/>
        <w:jc w:val="left"/>
      </w:pPr>
      <w:r>
        <w:rPr>
          <w:rFonts w:ascii="Times New Roman" w:hAnsi="Times New Roman" w:eastAsia="Times New Roman"/>
          <w:color w:val="000000"/>
          <w:sz w:val="22"/>
        </w:rPr>
        <w:t>I deliberately made the rescue score transparent. A candidate can receive points for breed compatibility, sex, age proximity, outcome type, and the presence of a recorded name, but the result also includes a score breakdown so the ranking can be inspected. I did not want the system to produce an impressive-looking number that users were expected to trust without context. The available shelter data do not contain complete behavioral, medical, or training evaluations, so the score is decision support, not a claim that software can replace professional judgment. That distinction matters to me because my long-term interest in AI is not simply to make systems more autonomous. I am interested in systems that are useful, explainable, and appropriately aware of the limits of their evidence.</w:t>
      </w:r>
    </w:p>
    <w:p>
      <w:pPr>
        <w:spacing w:after="120" w:line="259" w:lineRule="auto"/>
        <w:jc w:val="left"/>
      </w:pPr>
      <w:r>
        <w:rPr>
          <w:rFonts w:ascii="Times New Roman" w:hAnsi="Times New Roman" w:eastAsia="Times New Roman"/>
          <w:color w:val="000000"/>
          <w:sz w:val="22"/>
        </w:rPr>
        <w:t>I also learned to separate theoretical efficiency from measured performance. A heap-based first-page selection can have a stronger asymptotic bound than a full sort when the match set becomes large, but my benchmark showed that the practical timing difference was small for the included distributions because filtering and scoring dominated the work. I kept that result instead of forcing the experiment to tell a more dramatic story. I consider that an important engineering habit: optimization should be justified by the workload and evidence, not by the desire to use a more sophisticated algorithm.</w:t>
      </w:r>
    </w:p>
    <w:p>
      <w:pPr>
        <w:pStyle w:val="Heading1"/>
        <w:keepNext/>
        <w:spacing w:after="100" w:line="259" w:lineRule="auto" w:before="240"/>
      </w:pPr>
      <w:r>
        <w:rPr>
          <w:rFonts w:ascii="Times New Roman" w:hAnsi="Times New Roman" w:eastAsia="Times New Roman"/>
          <w:b/>
          <w:color w:val="000000"/>
          <w:sz w:val="24"/>
        </w:rPr>
        <w:t>Software Engineering and Databases</w:t>
      </w:r>
    </w:p>
    <w:p>
      <w:pPr>
        <w:spacing w:after="120" w:line="259" w:lineRule="auto"/>
        <w:jc w:val="left"/>
      </w:pPr>
      <w:r>
        <w:rPr>
          <w:rFonts w:ascii="Times New Roman" w:hAnsi="Times New Roman" w:eastAsia="Times New Roman"/>
          <w:color w:val="000000"/>
          <w:sz w:val="22"/>
        </w:rPr>
        <w:t>The software engineering enhancement is where the original academic project began to feel like a system I would be comfortable discussing professionally. I moved the application away from a notebook-centered structure and created clearer responsibilities for configuration, validation, persistence, domain logic, presentation, logging, exceptions, and tests. Environment-backed configuration replaced embedded database credentials. The repository became the persistence boundary. Validation rules became explicit. Rescue-selection logic moved out of callbacks. These changes did not make the dashboard more visually dramatic, but they made the software easier to reason about, test, and extend.</w:t>
      </w:r>
    </w:p>
    <w:p>
      <w:pPr>
        <w:spacing w:after="120" w:line="259" w:lineRule="auto"/>
        <w:jc w:val="left"/>
      </w:pPr>
      <w:r>
        <w:rPr>
          <w:rFonts w:ascii="Times New Roman" w:hAnsi="Times New Roman" w:eastAsia="Times New Roman"/>
          <w:color w:val="000000"/>
          <w:sz w:val="22"/>
        </w:rPr>
        <w:t>The database enhancement deepened that progression. Earlier in my degree, I often thought of a database as successful if I could connect to it and retrieve the correct records. In the capstone, I treated MongoDB as an active part of system correctness. I added collection-level schema validation, a unique animal identifier index, workload-specific compound indexes, aggregation pipelines, and query-plan visibility. I also thought carefully about what should happen inside MongoDB and what should remain in application code. Pushing aggregation closer to the data can reduce unnecessary transfer, but it can also make logic harder for application developers to read. Indexes can improve reads, but every additional index costs storage and write performance. The best design was therefore not "add more database features"; it was choosing features that matched actual access patterns and documenting the trade-offs.</w:t>
      </w:r>
    </w:p>
    <w:p>
      <w:pPr>
        <w:pStyle w:val="Heading1"/>
        <w:keepNext/>
        <w:spacing w:after="100" w:line="259" w:lineRule="auto" w:before="240"/>
      </w:pPr>
      <w:r>
        <w:rPr>
          <w:rFonts w:ascii="Times New Roman" w:hAnsi="Times New Roman" w:eastAsia="Times New Roman"/>
          <w:b/>
          <w:color w:val="000000"/>
          <w:sz w:val="24"/>
        </w:rPr>
        <w:t>Security as a Design Habit</w:t>
      </w:r>
    </w:p>
    <w:p>
      <w:pPr>
        <w:spacing w:after="120" w:line="259" w:lineRule="auto"/>
        <w:jc w:val="left"/>
      </w:pPr>
      <w:r>
        <w:rPr>
          <w:rFonts w:ascii="Times New Roman" w:hAnsi="Times New Roman" w:eastAsia="Times New Roman"/>
          <w:color w:val="000000"/>
          <w:sz w:val="22"/>
        </w:rPr>
        <w:t>Security is another area where my perspective became more mature. I no longer think of security as a final checklist added after functionality. I think of it as a design habit: assume inputs can be malformed, assume future callers may bypass the intended interface, protect credentials, constrain operations, and make dangerous defaults difficult to invoke.</w:t>
      </w:r>
    </w:p>
    <w:p>
      <w:pPr>
        <w:spacing w:after="120" w:line="259" w:lineRule="auto"/>
        <w:jc w:val="left"/>
      </w:pPr>
      <w:r>
        <w:rPr>
          <w:rFonts w:ascii="Times New Roman" w:hAnsi="Times New Roman" w:eastAsia="Times New Roman"/>
          <w:color w:val="000000"/>
          <w:sz w:val="22"/>
        </w:rPr>
        <w:t>In the capstone artifact, that mindset appears in several places. Configuration values are loaded from the environment instead of hardcoded. Query and update fields are constrained through allow-lists. MongoDB operator-style keys are rejected. Empty update and delete filters are refused so an accidental operation cannot affect the entire collection. Input bounds are validated at the application layer, while MongoDB's own schema validator provides a second boundary if another script or service reaches the collection directly. The goal is defense in depth: the system should remain difficult to misuse even when one assumption fails.</w:t>
      </w:r>
    </w:p>
    <w:p>
      <w:pPr>
        <w:spacing w:after="120" w:line="259" w:lineRule="auto"/>
        <w:jc w:val="left"/>
      </w:pPr>
      <w:r>
        <w:rPr>
          <w:rFonts w:ascii="Times New Roman" w:hAnsi="Times New Roman" w:eastAsia="Times New Roman"/>
          <w:color w:val="000000"/>
          <w:sz w:val="22"/>
        </w:rPr>
        <w:t>The same mindset appeared in my full-stack coursework, where administrative functions required authentication and authorization and the server had to validate requests independently of the client. Across these projects, I learned that trusting the interface is not enough. A secure design asks what happens when the interface is bypassed, the network request is altered, a value is missing, or a future developer uses a component differently than expected.</w:t>
      </w:r>
    </w:p>
    <w:p>
      <w:pPr>
        <w:pStyle w:val="Heading1"/>
        <w:keepNext/>
        <w:spacing w:after="100" w:line="259" w:lineRule="auto" w:before="240"/>
      </w:pPr>
      <w:r>
        <w:rPr>
          <w:rFonts w:ascii="Times New Roman" w:hAnsi="Times New Roman" w:eastAsia="Times New Roman"/>
          <w:b/>
          <w:color w:val="000000"/>
          <w:sz w:val="24"/>
        </w:rPr>
        <w:t>What This Portfolio Represents</w:t>
      </w:r>
    </w:p>
    <w:p>
      <w:pPr>
        <w:spacing w:after="120" w:line="259" w:lineRule="auto"/>
        <w:jc w:val="left"/>
      </w:pPr>
      <w:r>
        <w:rPr>
          <w:rFonts w:ascii="Times New Roman" w:hAnsi="Times New Roman" w:eastAsia="Times New Roman"/>
          <w:color w:val="000000"/>
          <w:sz w:val="22"/>
        </w:rPr>
        <w:t>The artifacts in this portfolio are intentionally connected. I used one multifaceted CS 340 project as the foundation because I wanted the portfolio to show growth, not just variety. The original Grazioso Salvare Rescue Animal Dashboard already combined Python, MongoDB, Dash, Plotly, Pandas, interactive filtering, visualization, and geolocation. The capstone allowed me to return to that same system with a different level of judgment.</w:t>
      </w:r>
    </w:p>
    <w:p>
      <w:pPr>
        <w:spacing w:after="120" w:line="259" w:lineRule="auto"/>
        <w:jc w:val="left"/>
      </w:pPr>
      <w:r>
        <w:rPr>
          <w:rFonts w:ascii="Times New Roman" w:hAnsi="Times New Roman" w:eastAsia="Times New Roman"/>
          <w:color w:val="000000"/>
          <w:sz w:val="22"/>
        </w:rPr>
        <w:t>The first enhancement strengthens the architecture and software engineering practices. The second builds a transparent search, ranking, and pagination engine using explicit data structures and measurable algorithmic choices. The third strengthens the MongoDB layer through validation, indexing, aggregation, integrity controls, and query analysis. Together, they tell a single story: I can take a working program, question its assumptions, identify where responsibility belongs, improve it without losing sight of the user, and explain why the changes matter.</w:t>
      </w:r>
    </w:p>
    <w:p>
      <w:pPr>
        <w:spacing w:after="120" w:line="259" w:lineRule="auto"/>
        <w:jc w:val="left"/>
      </w:pPr>
      <w:r>
        <w:rPr>
          <w:rFonts w:ascii="Times New Roman" w:hAnsi="Times New Roman" w:eastAsia="Times New Roman"/>
          <w:color w:val="000000"/>
          <w:sz w:val="22"/>
        </w:rPr>
        <w:t>The portfolio also reflects the kind of work I want to continue doing. I am most interested when computing sits between raw information and a meaningful decision. That may involve machine learning, cognitive systems, computer vision, intelligent manufacturing, or another data-intensive environment, but the underlying questions are similar: What evidence do we have? How should the system represent it? Which trade-offs are acceptable? What should be automated, and what should remain visible to human judgment? How do we know the system is reliable? Those are the questions I want my future work to keep asking.</w:t>
      </w:r>
    </w:p>
    <w:p>
      <w:pPr>
        <w:pStyle w:val="Heading1"/>
        <w:keepNext/>
        <w:spacing w:after="100" w:line="259" w:lineRule="auto" w:before="240"/>
      </w:pPr>
      <w:r>
        <w:rPr>
          <w:rFonts w:ascii="Times New Roman" w:hAnsi="Times New Roman" w:eastAsia="Times New Roman"/>
          <w:b/>
          <w:color w:val="000000"/>
          <w:sz w:val="24"/>
        </w:rPr>
        <w:t>Professional Direction</w:t>
      </w:r>
    </w:p>
    <w:p>
      <w:pPr>
        <w:spacing w:after="120" w:line="259" w:lineRule="auto"/>
        <w:jc w:val="left"/>
      </w:pPr>
      <w:r>
        <w:rPr>
          <w:rFonts w:ascii="Times New Roman" w:hAnsi="Times New Roman" w:eastAsia="Times New Roman"/>
          <w:color w:val="000000"/>
          <w:sz w:val="22"/>
        </w:rPr>
        <w:t>Completing this degree did not make me feel that I had reached the end of learning computer science. It did the opposite. It gave me enough foundation to see how much deeper I want to go. I want to continue developing expertise in artificial intelligence, machine learning, cognitive systems, computer vision, and system architecture while preserving the software engineering discipline that makes those systems trustworthy and usable.</w:t>
      </w:r>
    </w:p>
    <w:p>
      <w:pPr>
        <w:spacing w:after="120" w:line="259" w:lineRule="auto"/>
        <w:jc w:val="left"/>
      </w:pPr>
      <w:r>
        <w:rPr>
          <w:rFonts w:ascii="Times New Roman" w:hAnsi="Times New Roman" w:eastAsia="Times New Roman"/>
          <w:b/>
          <w:color w:val="000000"/>
          <w:sz w:val="22"/>
        </w:rPr>
        <w:t xml:space="preserve">What I am taking from the program is not a claim that I know every technology. It is a way of working: </w:t>
      </w:r>
      <w:r>
        <w:rPr>
          <w:rFonts w:ascii="Times New Roman" w:hAnsi="Times New Roman" w:eastAsia="Times New Roman"/>
          <w:color w:val="000000"/>
          <w:sz w:val="22"/>
        </w:rPr>
        <w:t>break complex problems into explicit responsibilities, test assumptions, use data structures intentionally, design databases around real access patterns, treat security as part of architecture, communicate trade-offs clearly, and stay willing to revise a solution when the evidence says it is not good enough. That is the standard I want this ePortfolio to demonstrate, and it is the standard I intend to carry into the next stage of my work.</w:t>
      </w: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18"/>
      </w:rPr>
      <w:t xml:space="preserve">Fatima Mubasher  |  </w:t>
    </w:r>
    <w:r>
      <w:rPr>
        <w:rFonts w:ascii="Times New Roman" w:hAnsi="Times New Roman"/>
        <w:color w:val="50505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000000"/>
        <w:sz w:val="18"/>
      </w:rPr>
      <w:t>CS 499 | Professional Self-Assessment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52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Professional Self-Assessment</dc:title>
  <dc:subject>Computer Science Capstone</dc:subject>
  <dc:creator>Fatima Mubasher</dc:creator>
  <cp:keywords/>
  <dc:description>generated by python-docx</dc:description>
  <cp:lastModifiedBy/>
  <cp:revision>1</cp:revision>
  <dcterms:created xsi:type="dcterms:W3CDTF">2013-12-23T23:15:00Z</dcterms:created>
  <dcterms:modified xsi:type="dcterms:W3CDTF">2013-12-23T23:15:00Z</dcterms:modified>
  <cp:category/>
</cp:coreProperties>
</file>