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7ED" w:rsidRPr="00A05F6E" w:rsidRDefault="000A46C0" w:rsidP="00A05F6E">
      <w:pPr>
        <w:jc w:val="center"/>
        <w:rPr>
          <w:b/>
          <w:bCs/>
          <w:color w:val="C00000"/>
          <w:sz w:val="28"/>
          <w:szCs w:val="28"/>
          <w:lang w:val="fr-MA"/>
        </w:rPr>
      </w:pPr>
      <w:r w:rsidRPr="00A05F6E">
        <w:rPr>
          <w:b/>
          <w:bCs/>
          <w:color w:val="C00000"/>
          <w:sz w:val="28"/>
          <w:szCs w:val="28"/>
          <w:lang w:val="fr-MA"/>
        </w:rPr>
        <w:t>Rapport  du Micro Projet Java</w:t>
      </w:r>
    </w:p>
    <w:p w:rsidR="000A46C0" w:rsidRDefault="000A46C0">
      <w:pPr>
        <w:rPr>
          <w:lang w:val="fr-MA"/>
        </w:rPr>
      </w:pPr>
    </w:p>
    <w:p w:rsidR="000A46C0" w:rsidRPr="00A05F6E" w:rsidRDefault="000A46C0" w:rsidP="00A05F6E">
      <w:pPr>
        <w:rPr>
          <w:color w:val="5B9BD5" w:themeColor="accent1"/>
          <w:sz w:val="32"/>
          <w:szCs w:val="32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A05F6E">
        <w:rPr>
          <w:color w:val="5B9BD5" w:themeColor="accent1"/>
          <w:sz w:val="32"/>
          <w:szCs w:val="32"/>
          <w:lang w:val="fr-MA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Les interfaces</w:t>
      </w:r>
    </w:p>
    <w:p w:rsidR="000A46C0" w:rsidRPr="00A05F6E" w:rsidRDefault="000A46C0">
      <w:pPr>
        <w:rPr>
          <w:b/>
          <w:bCs/>
          <w:color w:val="2E74B5" w:themeColor="accent1" w:themeShade="BF"/>
          <w:sz w:val="24"/>
          <w:szCs w:val="24"/>
          <w:lang w:val="fr-MA"/>
        </w:rPr>
      </w:pPr>
      <w:r w:rsidRPr="00A05F6E">
        <w:rPr>
          <w:b/>
          <w:bCs/>
          <w:color w:val="2E74B5" w:themeColor="accent1" w:themeShade="BF"/>
          <w:sz w:val="24"/>
          <w:szCs w:val="24"/>
          <w:lang w:val="fr-MA"/>
        </w:rPr>
        <w:t>Interface du Login</w:t>
      </w:r>
    </w:p>
    <w:p w:rsidR="000A46C0" w:rsidRDefault="000A46C0">
      <w:pPr>
        <w:rPr>
          <w:lang w:val="fr-MA"/>
        </w:rPr>
      </w:pPr>
      <w:r>
        <w:rPr>
          <w:noProof/>
          <w:lang w:eastAsia="fr-FR"/>
        </w:rPr>
        <w:drawing>
          <wp:inline distT="0" distB="0" distL="0" distR="0" wp14:anchorId="65CFF32A" wp14:editId="75B07469">
            <wp:extent cx="5760720" cy="314579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6E" w:rsidRPr="000A46C0" w:rsidRDefault="00A05F6E" w:rsidP="00A05F6E">
      <w:pPr>
        <w:rPr>
          <w:b/>
          <w:bCs/>
          <w:color w:val="2E74B5" w:themeColor="accent1" w:themeShade="BF"/>
          <w:sz w:val="24"/>
          <w:szCs w:val="24"/>
          <w:lang w:val="fr-MA"/>
        </w:rPr>
      </w:pP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t xml:space="preserve">Interface </w:t>
      </w:r>
      <w:r>
        <w:rPr>
          <w:b/>
          <w:bCs/>
          <w:color w:val="2E74B5" w:themeColor="accent1" w:themeShade="BF"/>
          <w:sz w:val="24"/>
          <w:szCs w:val="24"/>
          <w:lang w:val="fr-MA"/>
        </w:rPr>
        <w:t xml:space="preserve">d’accueil </w:t>
      </w: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t xml:space="preserve">: </w:t>
      </w:r>
    </w:p>
    <w:p w:rsidR="00A05F6E" w:rsidRDefault="00A05F6E">
      <w:pPr>
        <w:rPr>
          <w:lang w:val="fr-MA"/>
        </w:rPr>
      </w:pPr>
      <w:bookmarkStart w:id="0" w:name="_GoBack"/>
      <w:bookmarkEnd w:id="0"/>
      <w:r>
        <w:rPr>
          <w:noProof/>
          <w:lang w:eastAsia="fr-FR"/>
        </w:rPr>
        <w:drawing>
          <wp:inline distT="0" distB="0" distL="0" distR="0" wp14:anchorId="723F4AD4" wp14:editId="0126AE1E">
            <wp:extent cx="5760720" cy="38735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0A46C0" w:rsidRPr="000A46C0" w:rsidRDefault="000A46C0">
      <w:pPr>
        <w:rPr>
          <w:b/>
          <w:bCs/>
          <w:color w:val="2E74B5" w:themeColor="accent1" w:themeShade="BF"/>
          <w:sz w:val="24"/>
          <w:szCs w:val="24"/>
          <w:lang w:val="fr-MA"/>
        </w:rPr>
      </w:pP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t xml:space="preserve">Interface de la gestion des clients : </w:t>
      </w:r>
    </w:p>
    <w:p w:rsidR="000A46C0" w:rsidRDefault="000A46C0">
      <w:pPr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5760720" cy="38677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cli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C0" w:rsidRDefault="000A46C0">
      <w:pPr>
        <w:rPr>
          <w:lang w:val="fr-MA"/>
        </w:rPr>
      </w:pPr>
    </w:p>
    <w:p w:rsidR="000A46C0" w:rsidRDefault="000A46C0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0A46C0" w:rsidRPr="000A46C0" w:rsidRDefault="000A46C0" w:rsidP="000A46C0">
      <w:pPr>
        <w:rPr>
          <w:b/>
          <w:bCs/>
          <w:color w:val="2E74B5" w:themeColor="accent1" w:themeShade="BF"/>
          <w:sz w:val="24"/>
          <w:szCs w:val="24"/>
          <w:lang w:val="fr-MA"/>
        </w:rPr>
      </w:pP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t xml:space="preserve">Interface de la gestion des </w:t>
      </w:r>
      <w:r>
        <w:rPr>
          <w:b/>
          <w:bCs/>
          <w:color w:val="2E74B5" w:themeColor="accent1" w:themeShade="BF"/>
          <w:sz w:val="24"/>
          <w:szCs w:val="24"/>
          <w:lang w:val="fr-MA"/>
        </w:rPr>
        <w:t>rendez-vous</w:t>
      </w: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t xml:space="preserve"> : </w:t>
      </w:r>
    </w:p>
    <w:p w:rsidR="000A46C0" w:rsidRDefault="000A46C0">
      <w:pPr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5760720" cy="38709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v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C0" w:rsidRDefault="000A46C0">
      <w:pPr>
        <w:rPr>
          <w:lang w:val="fr-MA"/>
        </w:rPr>
      </w:pPr>
    </w:p>
    <w:p w:rsidR="000A46C0" w:rsidRDefault="000A46C0">
      <w:pPr>
        <w:rPr>
          <w:lang w:val="fr-MA"/>
        </w:rPr>
      </w:pPr>
    </w:p>
    <w:p w:rsidR="00A05F6E" w:rsidRDefault="00A05F6E">
      <w:pPr>
        <w:rPr>
          <w:lang w:val="fr-MA"/>
        </w:rPr>
      </w:pPr>
    </w:p>
    <w:p w:rsidR="000A46C0" w:rsidRPr="000A46C0" w:rsidRDefault="000A46C0" w:rsidP="000A46C0">
      <w:pPr>
        <w:rPr>
          <w:b/>
          <w:bCs/>
          <w:color w:val="2E74B5" w:themeColor="accent1" w:themeShade="BF"/>
          <w:sz w:val="24"/>
          <w:szCs w:val="24"/>
          <w:lang w:val="fr-MA"/>
        </w:rPr>
      </w:pP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lastRenderedPageBreak/>
        <w:t xml:space="preserve">Interface de la gestion des </w:t>
      </w:r>
      <w:r w:rsidR="00A05F6E">
        <w:rPr>
          <w:b/>
          <w:bCs/>
          <w:color w:val="2E74B5" w:themeColor="accent1" w:themeShade="BF"/>
          <w:sz w:val="24"/>
          <w:szCs w:val="24"/>
          <w:lang w:val="fr-MA"/>
        </w:rPr>
        <w:t>médecins</w:t>
      </w:r>
      <w:r w:rsidRPr="000A46C0">
        <w:rPr>
          <w:b/>
          <w:bCs/>
          <w:color w:val="2E74B5" w:themeColor="accent1" w:themeShade="BF"/>
          <w:sz w:val="24"/>
          <w:szCs w:val="24"/>
          <w:lang w:val="fr-MA"/>
        </w:rPr>
        <w:t xml:space="preserve"> : </w:t>
      </w:r>
    </w:p>
    <w:p w:rsidR="000A46C0" w:rsidRDefault="000A46C0">
      <w:pPr>
        <w:rPr>
          <w:lang w:val="fr-MA"/>
        </w:rPr>
      </w:pPr>
    </w:p>
    <w:p w:rsidR="000A46C0" w:rsidRPr="000A46C0" w:rsidRDefault="000A46C0">
      <w:pPr>
        <w:rPr>
          <w:lang w:val="fr-MA"/>
        </w:rPr>
      </w:pPr>
      <w:r>
        <w:rPr>
          <w:noProof/>
          <w:lang w:eastAsia="fr-FR"/>
        </w:rPr>
        <w:drawing>
          <wp:inline distT="0" distB="0" distL="0" distR="0">
            <wp:extent cx="5760720" cy="3875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dec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6C0" w:rsidRPr="000A4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AA4"/>
    <w:rsid w:val="000A46C0"/>
    <w:rsid w:val="003D3AA4"/>
    <w:rsid w:val="009E37ED"/>
    <w:rsid w:val="00A05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89C12F-DEEF-4986-B52F-1E42FC4B3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38</Words>
  <Characters>215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zahra bouhnach</dc:creator>
  <cp:keywords/>
  <dc:description/>
  <cp:lastModifiedBy>fatima zahra bouhnach</cp:lastModifiedBy>
  <cp:revision>3</cp:revision>
  <dcterms:created xsi:type="dcterms:W3CDTF">2020-02-09T22:43:00Z</dcterms:created>
  <dcterms:modified xsi:type="dcterms:W3CDTF">2020-02-09T22:49:00Z</dcterms:modified>
</cp:coreProperties>
</file>