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731200" cy="876300"/>
            <wp:effectExtent b="0" l="0" r="0" t="0"/>
            <wp:docPr id="1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2085.694580078125" w:line="240" w:lineRule="auto"/>
        <w:ind w:left="0" w:firstLine="0"/>
        <w:jc w:val="center"/>
        <w:rPr>
          <w:rFonts w:ascii="Times New Roman" w:cs="Times New Roman" w:eastAsia="Times New Roman" w:hAnsi="Times New Roman"/>
          <w:b w:val="1"/>
          <w:bCs w:val="1"/>
          <w:sz w:val="43"/>
          <w:szCs w:val="43"/>
        </w:rPr>
      </w:pPr>
      <w:r w:rsidDel="00000000" w:rsidR="00000000" w:rsidRPr="00000000">
        <w:rPr>
          <w:rFonts w:ascii="Times New Roman" w:cs="Times New Roman" w:eastAsia="Times New Roman" w:hAnsi="Times New Roman"/>
          <w:b w:val="1"/>
          <w:bCs w:val="1"/>
          <w:sz w:val="43"/>
          <w:szCs w:val="43"/>
          <w:rtl w:val="0"/>
        </w:rPr>
        <w:t xml:space="preserve">Actividad Evaluativa N°1</w:t>
      </w:r>
      <w:r w:rsidDel="00000000" w:rsidR="00000000" w:rsidRPr="00000000">
        <w:rPr>
          <w:rtl w:val="0"/>
        </w:rPr>
      </w:r>
    </w:p>
    <w:p w:rsidR="00000000" w:rsidDel="00000000" w:rsidP="00000000" w:rsidRDefault="00000000" w:rsidRPr="00000000" w14:paraId="00000003">
      <w:pPr>
        <w:widowControl w:val="0"/>
        <w:spacing w:before="1496.2536621093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CARRERA: Ingenieria en Sistemas de la Información </w:t>
      </w:r>
    </w:p>
    <w:p w:rsidR="00000000" w:rsidDel="00000000" w:rsidP="00000000" w:rsidRDefault="00000000" w:rsidRPr="00000000" w14:paraId="00000004">
      <w:pPr>
        <w:widowControl w:val="0"/>
        <w:spacing w:before="133.120117187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 </w:t>
      </w:r>
      <w:r w:rsidDel="00000000" w:rsidR="00000000" w:rsidRPr="00000000">
        <w:rPr>
          <w:rtl w:val="0"/>
        </w:rPr>
        <w:t xml:space="preserve">Paradigmas y Lenguajes de la Programación III</w:t>
      </w:r>
      <w:r w:rsidDel="00000000" w:rsidR="00000000" w:rsidRPr="00000000">
        <w:rPr>
          <w:rtl w:val="0"/>
        </w:rPr>
      </w:r>
    </w:p>
    <w:p w:rsidR="00000000" w:rsidDel="00000000" w:rsidP="00000000" w:rsidRDefault="00000000" w:rsidRPr="00000000" w14:paraId="00000005">
      <w:pPr>
        <w:widowControl w:val="0"/>
        <w:spacing w:before="135.11962890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COMISIÓN: “A” </w:t>
      </w:r>
    </w:p>
    <w:p w:rsidR="00000000" w:rsidDel="00000000" w:rsidP="00000000" w:rsidRDefault="00000000" w:rsidRPr="00000000" w14:paraId="00000006">
      <w:pPr>
        <w:widowControl w:val="0"/>
        <w:spacing w:before="132.7203369140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Dante Sicardi </w:t>
      </w:r>
    </w:p>
    <w:p w:rsidR="00000000" w:rsidDel="00000000" w:rsidP="00000000" w:rsidRDefault="00000000" w:rsidRPr="00000000" w14:paraId="00000007">
      <w:pPr>
        <w:widowControl w:val="0"/>
        <w:spacing w:before="135.11962890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Agazzoni, Fátima y Leguizamón, Vanina </w:t>
      </w:r>
    </w:p>
    <w:p w:rsidR="00000000" w:rsidDel="00000000" w:rsidP="00000000" w:rsidRDefault="00000000" w:rsidRPr="00000000" w14:paraId="00000008">
      <w:pPr>
        <w:widowControl w:val="0"/>
        <w:spacing w:before="132.7203369140625"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04-09-2026</w:t>
      </w:r>
    </w:p>
    <w:p w:rsidR="00000000" w:rsidDel="00000000" w:rsidP="00000000" w:rsidRDefault="00000000" w:rsidRPr="00000000" w14:paraId="00000009">
      <w:pPr>
        <w:widowControl w:val="0"/>
        <w:spacing w:line="240" w:lineRule="auto"/>
        <w:ind w:left="0" w:right="4020.5987548828125"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shd w:fill="ffffff" w:val="clear"/>
        <w:spacing w:after="360" w:line="360" w:lineRule="auto"/>
        <w:ind w:left="283.46456692913387" w:firstLine="566.929133858267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0C">
      <w:pPr>
        <w:shd w:fill="ffffff" w:val="clear"/>
        <w:spacing w:after="36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avance tecnológico ha transformado la manera en que los consumidores interactúan con los servicios de entretenimiento, siendo la compra de entradas de cine en línea una práctica estándar en la actualidad. Sin embargo, muchas plataformas vigentes priorizan la transacción comercial dejando de lado la experiencia integral del usuario, lo que resulta en interfaces poco atractivas y procesos de post-compra confusos. Un problema crítico en este flujo es la transición del entorno digital al físico: al llegar a los complejos, los usuarios a menudo se enfrentan a terminales de autoservicio automatizadas que generan frustración y demoras, especialmente en personas con menor alfabetización digital.El presente proyecto expone el desarrollo de Cinema Lights, una plataforma web orientada a la venta de entradas de cine que redefine esta experiencia. El valor de esta propuesta no solo radica en ofrecer una interfaz moderna, intuitiva y responsive para la selección de funciones, asientos y combos, sino en su innovación principal: una guía visual interactiva post-compra. Mediante la implementación de animaciones breves, el sistema asiste de forma clara al usuario sobre el uso correcto de su código QR en el establecimiento. Para detallar la estructura y el comportamiento de esta solución, este documento incluye el análisis de requerimientos funcionales y no funcionales, el modelado mediante diagramas de casos de uso (con la interacción de actores clave como el Cliente, el Taquillero y la Entidad Financiera) y sus correspondientes especificaciones técnicas.</w:t>
      </w:r>
    </w:p>
    <w:p w:rsidR="00000000" w:rsidDel="00000000" w:rsidP="00000000" w:rsidRDefault="00000000" w:rsidRPr="00000000" w14:paraId="0000000D">
      <w:pPr>
        <w:shd w:fill="ffffff" w:val="clear"/>
        <w:spacing w:after="360" w:line="360" w:lineRule="auto"/>
        <w:ind w:left="283.46456692913387" w:firstLine="566.9291338582677"/>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Desarrollo de la parte del fronted de un sistema de cine</w:t>
      </w:r>
    </w:p>
    <w:p w:rsidR="00000000" w:rsidDel="00000000" w:rsidP="00000000" w:rsidRDefault="00000000" w:rsidRPr="00000000" w14:paraId="0000000E">
      <w:pPr>
        <w:widowControl w:val="0"/>
        <w:spacing w:before="802.779541015625" w:line="240" w:lineRule="auto"/>
        <w:ind w:left="283.46456692913387" w:firstLine="566.929133858267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Descripción de la idea </w:t>
      </w:r>
    </w:p>
    <w:p w:rsidR="00000000" w:rsidDel="00000000" w:rsidP="00000000" w:rsidRDefault="00000000" w:rsidRPr="00000000" w14:paraId="0000000F">
      <w:pPr>
        <w:shd w:fill="ffffff" w:val="clear"/>
        <w:spacing w:after="36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idea surge por el descontento de que la página web actual del cine de la ciudad es poco atractiva, lo que vuelve la experiencia de ir al cine algo aburrida y tediosa. A esto le incluimos que el una vez que el usuario compra su entrada y comida online, el proceso para retirarlas en el cine (ingresar el código QR o código en una máquina) resulta algo confuso para ciertas personas que no están acostumbrados a este tipo de sistemas automatizados, esto también provoca un descontento por parte del cliente.</w:t>
      </w:r>
    </w:p>
    <w:p w:rsidR="00000000" w:rsidDel="00000000" w:rsidP="00000000" w:rsidRDefault="00000000" w:rsidRPr="00000000" w14:paraId="00000010">
      <w:pPr>
        <w:shd w:fill="ffffff" w:val="clear"/>
        <w:spacing w:after="36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Cinema Lights </w:t>
      </w:r>
      <w:r w:rsidDel="00000000" w:rsidR="00000000" w:rsidRPr="00000000">
        <w:rPr>
          <w:rFonts w:ascii="Times New Roman" w:cs="Times New Roman" w:eastAsia="Times New Roman" w:hAnsi="Times New Roman"/>
          <w:sz w:val="24"/>
          <w:szCs w:val="24"/>
          <w:rtl w:val="0"/>
        </w:rPr>
        <w:t xml:space="preserve">busca resolver dos problemas, el primero es ofrecer una experiencia de compra moderna, atractiva e intuitiva (cartelera,selección de función, asientos y comida); por otro lado, y como mejora principal, guiar a los usuarios después de la compra mostrandoles una animación o un breve tutorial del paso a paso que debe hacer con el código/QR al llegar al cine.</w:t>
      </w:r>
    </w:p>
    <w:p w:rsidR="00000000" w:rsidDel="00000000" w:rsidP="00000000" w:rsidRDefault="00000000" w:rsidRPr="00000000" w14:paraId="00000011">
      <w:pPr>
        <w:shd w:fill="ffffff" w:val="clear"/>
        <w:spacing w:after="360" w:line="360" w:lineRule="auto"/>
        <w:ind w:left="283.46456692913387" w:firstLine="566.929133858267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2.Objetivos generales:</w:t>
      </w:r>
    </w:p>
    <w:p w:rsidR="00000000" w:rsidDel="00000000" w:rsidP="00000000" w:rsidRDefault="00000000" w:rsidRPr="00000000" w14:paraId="00000012">
      <w:pPr>
        <w:numPr>
          <w:ilvl w:val="0"/>
          <w:numId w:val="2"/>
        </w:numPr>
        <w:shd w:fill="ffffff" w:val="clear"/>
        <w:spacing w:after="36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plataforma web para la venta de entradas al cine que sea visualmente atractiva y que reduzca la confusión del usuario en el proceso posterior a la compra mediante una guía visual del código/QR.</w:t>
      </w:r>
    </w:p>
    <w:p w:rsidR="00000000" w:rsidDel="00000000" w:rsidP="00000000" w:rsidRDefault="00000000" w:rsidRPr="00000000" w14:paraId="00000013">
      <w:pPr>
        <w:shd w:fill="ffffff" w:val="clear"/>
        <w:spacing w:after="360" w:line="360" w:lineRule="auto"/>
        <w:ind w:left="283.46456692913387" w:firstLine="566.929133858267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3.Objetivos específicos</w:t>
      </w:r>
    </w:p>
    <w:p w:rsidR="00000000" w:rsidDel="00000000" w:rsidP="00000000" w:rsidRDefault="00000000" w:rsidRPr="00000000" w14:paraId="00000014">
      <w:pPr>
        <w:numPr>
          <w:ilvl w:val="0"/>
          <w:numId w:val="9"/>
        </w:numPr>
        <w:shd w:fill="ffffff" w:val="clear"/>
        <w:spacing w:after="0" w:afterAutospacing="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una interfaz moderna e intuitiva para explorar la cartelera y comprar entradas.</w:t>
      </w:r>
    </w:p>
    <w:p w:rsidR="00000000" w:rsidDel="00000000" w:rsidP="00000000" w:rsidRDefault="00000000" w:rsidRPr="00000000" w14:paraId="00000015">
      <w:pPr>
        <w:numPr>
          <w:ilvl w:val="0"/>
          <w:numId w:val="9"/>
        </w:numPr>
        <w:shd w:fill="ffffff" w:val="clear"/>
        <w:spacing w:after="0" w:afterAutospacing="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la selección de función, asientos y combos de comida.</w:t>
      </w:r>
    </w:p>
    <w:p w:rsidR="00000000" w:rsidDel="00000000" w:rsidP="00000000" w:rsidRDefault="00000000" w:rsidRPr="00000000" w14:paraId="00000016">
      <w:pPr>
        <w:numPr>
          <w:ilvl w:val="0"/>
          <w:numId w:val="9"/>
        </w:numPr>
        <w:shd w:fill="ffffff" w:val="clear"/>
        <w:spacing w:after="0" w:afterAutospacing="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tras la compra, un código de identificación único y un código QR asociado a la entrada.</w:t>
      </w:r>
    </w:p>
    <w:p w:rsidR="00000000" w:rsidDel="00000000" w:rsidP="00000000" w:rsidRDefault="00000000" w:rsidRPr="00000000" w14:paraId="00000017">
      <w:pPr>
        <w:numPr>
          <w:ilvl w:val="0"/>
          <w:numId w:val="9"/>
        </w:numPr>
        <w:shd w:fill="ffffff" w:val="clear"/>
        <w:spacing w:after="0" w:afterAutospacing="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Enviar este código/QR al correo del comprador.</w:t>
      </w:r>
    </w:p>
    <w:p w:rsidR="00000000" w:rsidDel="00000000" w:rsidP="00000000" w:rsidRDefault="00000000" w:rsidRPr="00000000" w14:paraId="00000018">
      <w:pPr>
        <w:numPr>
          <w:ilvl w:val="0"/>
          <w:numId w:val="9"/>
        </w:numPr>
        <w:shd w:fill="ffffff" w:val="clear"/>
        <w:spacing w:after="0" w:afterAutospacing="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una animación o guía interactiva que se muestre al finalizar la compra, explicando paso a paso qué hacer con el código/QR al llegar al cine.</w:t>
      </w:r>
    </w:p>
    <w:p w:rsidR="00000000" w:rsidDel="00000000" w:rsidP="00000000" w:rsidRDefault="00000000" w:rsidRPr="00000000" w14:paraId="00000019">
      <w:pPr>
        <w:numPr>
          <w:ilvl w:val="0"/>
          <w:numId w:val="9"/>
        </w:numPr>
        <w:shd w:fill="ffffff" w:val="clear"/>
        <w:spacing w:after="36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mediante pruebas con usuarios, si la guía reduce la confusión respecto al proceso actual.</w:t>
      </w:r>
    </w:p>
    <w:p w:rsidR="00000000" w:rsidDel="00000000" w:rsidP="00000000" w:rsidRDefault="00000000" w:rsidRPr="00000000" w14:paraId="0000001A">
      <w:pPr>
        <w:shd w:fill="ffffff" w:val="clear"/>
        <w:spacing w:after="360" w:line="360" w:lineRule="auto"/>
        <w:ind w:left="283.46456692913387" w:firstLine="566.929133858267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4.Requisitos </w:t>
      </w:r>
    </w:p>
    <w:p w:rsidR="00000000" w:rsidDel="00000000" w:rsidP="00000000" w:rsidRDefault="00000000" w:rsidRPr="00000000" w14:paraId="0000001B">
      <w:pPr>
        <w:shd w:fill="ffffff" w:val="clear"/>
        <w:spacing w:after="36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Funcionales</w:t>
      </w:r>
    </w:p>
    <w:p w:rsidR="00000000" w:rsidDel="00000000" w:rsidP="00000000" w:rsidRDefault="00000000" w:rsidRPr="00000000" w14:paraId="0000001C">
      <w:pPr>
        <w:numPr>
          <w:ilvl w:val="0"/>
          <w:numId w:val="14"/>
        </w:numPr>
        <w:shd w:fill="ffffff" w:val="clear"/>
        <w:spacing w:after="0" w:afterAutospacing="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consultar la cartelera y ver información de cada película.</w:t>
      </w:r>
    </w:p>
    <w:p w:rsidR="00000000" w:rsidDel="00000000" w:rsidP="00000000" w:rsidRDefault="00000000" w:rsidRPr="00000000" w14:paraId="0000001D">
      <w:pPr>
        <w:numPr>
          <w:ilvl w:val="0"/>
          <w:numId w:val="14"/>
        </w:numPr>
        <w:shd w:fill="ffffff" w:val="clear"/>
        <w:spacing w:after="0" w:afterAutospacing="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puede seleccionar función, asientos y (opcionalmente) combos de comida.</w:t>
      </w:r>
    </w:p>
    <w:p w:rsidR="00000000" w:rsidDel="00000000" w:rsidP="00000000" w:rsidRDefault="00000000" w:rsidRPr="00000000" w14:paraId="0000001E">
      <w:pPr>
        <w:numPr>
          <w:ilvl w:val="0"/>
          <w:numId w:val="14"/>
        </w:numPr>
        <w:shd w:fill="ffffff" w:val="clear"/>
        <w:spacing w:after="0" w:afterAutospacing="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generar un código de identificación y un QR único por compra.</w:t>
      </w:r>
    </w:p>
    <w:p w:rsidR="00000000" w:rsidDel="00000000" w:rsidP="00000000" w:rsidRDefault="00000000" w:rsidRPr="00000000" w14:paraId="0000001F">
      <w:pPr>
        <w:numPr>
          <w:ilvl w:val="0"/>
          <w:numId w:val="14"/>
        </w:numPr>
        <w:shd w:fill="ffffff" w:val="clear"/>
        <w:spacing w:after="0" w:afterAutospacing="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el código y QR al correo del comprador.</w:t>
      </w:r>
    </w:p>
    <w:p w:rsidR="00000000" w:rsidDel="00000000" w:rsidP="00000000" w:rsidRDefault="00000000" w:rsidRPr="00000000" w14:paraId="00000020">
      <w:pPr>
        <w:numPr>
          <w:ilvl w:val="0"/>
          <w:numId w:val="14"/>
        </w:numPr>
        <w:shd w:fill="ffffff" w:val="clear"/>
        <w:spacing w:after="0" w:afterAutospacing="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la compra, el sistema debe mostrar una animación/tutorial que explique visualmente el proceso de retiro en el cine (ir a la máquina,escanear/ingresar el código, retirar entrada y comida).</w:t>
      </w:r>
    </w:p>
    <w:p w:rsidR="00000000" w:rsidDel="00000000" w:rsidP="00000000" w:rsidRDefault="00000000" w:rsidRPr="00000000" w14:paraId="00000021">
      <w:pPr>
        <w:numPr>
          <w:ilvl w:val="0"/>
          <w:numId w:val="14"/>
        </w:numPr>
        <w:shd w:fill="ffffff" w:val="clear"/>
        <w:spacing w:after="36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poder volver a ver esa guía después (por ejemplo, desde el mail o un link de "¿cómo retiro mi entrada?").</w:t>
      </w:r>
    </w:p>
    <w:p w:rsidR="00000000" w:rsidDel="00000000" w:rsidP="00000000" w:rsidRDefault="00000000" w:rsidRPr="00000000" w14:paraId="00000022">
      <w:pPr>
        <w:shd w:fill="ffffff" w:val="clear"/>
        <w:spacing w:after="36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funcionales</w:t>
      </w:r>
    </w:p>
    <w:p w:rsidR="00000000" w:rsidDel="00000000" w:rsidP="00000000" w:rsidRDefault="00000000" w:rsidRPr="00000000" w14:paraId="00000023">
      <w:pPr>
        <w:numPr>
          <w:ilvl w:val="0"/>
          <w:numId w:val="1"/>
        </w:numPr>
        <w:shd w:fill="ffffff" w:val="clear"/>
        <w:spacing w:after="0" w:afterAutospacing="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debe ser clara y accesible, pensada también para usuarios con poca familiaridad tecnológica.</w:t>
      </w:r>
    </w:p>
    <w:p w:rsidR="00000000" w:rsidDel="00000000" w:rsidP="00000000" w:rsidRDefault="00000000" w:rsidRPr="00000000" w14:paraId="00000024">
      <w:pPr>
        <w:numPr>
          <w:ilvl w:val="0"/>
          <w:numId w:val="1"/>
        </w:numPr>
        <w:shd w:fill="ffffff" w:val="clear"/>
        <w:spacing w:after="0" w:afterAutospacing="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animación/guía debe ser breve y fácil de entender (no un tutorial largo).</w:t>
      </w:r>
    </w:p>
    <w:p w:rsidR="00000000" w:rsidDel="00000000" w:rsidP="00000000" w:rsidRDefault="00000000" w:rsidRPr="00000000" w14:paraId="00000025">
      <w:pPr>
        <w:numPr>
          <w:ilvl w:val="0"/>
          <w:numId w:val="1"/>
        </w:numPr>
        <w:shd w:fill="ffffff" w:val="clear"/>
        <w:spacing w:after="36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ser responsive.</w:t>
      </w:r>
    </w:p>
    <w:p w:rsidR="00000000" w:rsidDel="00000000" w:rsidP="00000000" w:rsidRDefault="00000000" w:rsidRPr="00000000" w14:paraId="00000026">
      <w:pPr>
        <w:shd w:fill="ffffff" w:val="clear"/>
        <w:spacing w:after="360" w:line="360" w:lineRule="auto"/>
        <w:ind w:left="283.46456692913387" w:firstLine="566.929133858267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hd w:fill="ffffff" w:val="clear"/>
        <w:spacing w:after="360" w:line="360" w:lineRule="auto"/>
        <w:ind w:left="283.46456692913387" w:firstLine="566.929133858267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283.46456692913387" w:firstLine="566.929133858267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5.Diagrama de caso de uso</w:t>
      </w:r>
    </w:p>
    <w:p w:rsidR="00000000" w:rsidDel="00000000" w:rsidP="00000000" w:rsidRDefault="00000000" w:rsidRPr="00000000" w14:paraId="0000002C">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6"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360" w:lineRule="auto"/>
        <w:ind w:left="283.46456692913387" w:firstLine="566.929133858267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5.1En este sistema contamos con 3 actores:</w:t>
      </w:r>
    </w:p>
    <w:p w:rsidR="00000000" w:rsidDel="00000000" w:rsidP="00000000" w:rsidRDefault="00000000" w:rsidRPr="00000000" w14:paraId="0000002E">
      <w:pPr>
        <w:numPr>
          <w:ilvl w:val="0"/>
          <w:numId w:val="12"/>
        </w:numPr>
        <w:spacing w:after="0" w:afterAutospacing="0" w:before="240" w:line="360" w:lineRule="auto"/>
        <w:ind w:left="283.46456692913387" w:firstLine="566.9291338582677"/>
        <w:rPr>
          <w:sz w:val="24"/>
          <w:szCs w:val="24"/>
        </w:rPr>
      </w:pPr>
      <w:r w:rsidDel="00000000" w:rsidR="00000000" w:rsidRPr="00000000">
        <w:rPr>
          <w:rFonts w:ascii="Times New Roman" w:cs="Times New Roman" w:eastAsia="Times New Roman" w:hAnsi="Times New Roman"/>
          <w:b w:val="1"/>
          <w:bCs w:val="1"/>
          <w:sz w:val="24"/>
          <w:szCs w:val="24"/>
          <w:rtl w:val="0"/>
        </w:rPr>
        <w:t xml:space="preserve">Cliente</w:t>
      </w:r>
      <w:r w:rsidDel="00000000" w:rsidR="00000000" w:rsidRPr="00000000">
        <w:rPr>
          <w:rFonts w:ascii="Times New Roman" w:cs="Times New Roman" w:eastAsia="Times New Roman" w:hAnsi="Times New Roman"/>
          <w:sz w:val="24"/>
          <w:szCs w:val="24"/>
          <w:rtl w:val="0"/>
        </w:rPr>
        <w:t xml:space="preserve">: se conecta a "Registrarse", desde ahí arranca todo su flujo.</w:t>
      </w:r>
    </w:p>
    <w:p w:rsidR="00000000" w:rsidDel="00000000" w:rsidP="00000000" w:rsidRDefault="00000000" w:rsidRPr="00000000" w14:paraId="0000002F">
      <w:pPr>
        <w:numPr>
          <w:ilvl w:val="0"/>
          <w:numId w:val="12"/>
        </w:numPr>
        <w:spacing w:after="0" w:afterAutospacing="0" w:before="0" w:beforeAutospacing="0" w:line="360" w:lineRule="auto"/>
        <w:ind w:left="283.46456692913387" w:firstLine="566.9291338582677"/>
        <w:rPr>
          <w:sz w:val="24"/>
          <w:szCs w:val="24"/>
        </w:rPr>
      </w:pPr>
      <w:r w:rsidDel="00000000" w:rsidR="00000000" w:rsidRPr="00000000">
        <w:rPr>
          <w:rFonts w:ascii="Times New Roman" w:cs="Times New Roman" w:eastAsia="Times New Roman" w:hAnsi="Times New Roman"/>
          <w:b w:val="1"/>
          <w:bCs w:val="1"/>
          <w:sz w:val="24"/>
          <w:szCs w:val="24"/>
          <w:rtl w:val="0"/>
        </w:rPr>
        <w:t xml:space="preserve">Taquillero</w:t>
      </w:r>
      <w:r w:rsidDel="00000000" w:rsidR="00000000" w:rsidRPr="00000000">
        <w:rPr>
          <w:rFonts w:ascii="Times New Roman" w:cs="Times New Roman" w:eastAsia="Times New Roman" w:hAnsi="Times New Roman"/>
          <w:sz w:val="24"/>
          <w:szCs w:val="24"/>
          <w:rtl w:val="0"/>
        </w:rPr>
        <w:t xml:space="preserve">: también se conecta a "Registrarse" (login del staff), y tiene su propia cadena de casos de uso.</w:t>
      </w:r>
    </w:p>
    <w:p w:rsidR="00000000" w:rsidDel="00000000" w:rsidP="00000000" w:rsidRDefault="00000000" w:rsidRPr="00000000" w14:paraId="00000030">
      <w:pPr>
        <w:numPr>
          <w:ilvl w:val="0"/>
          <w:numId w:val="12"/>
        </w:numPr>
        <w:spacing w:after="240" w:before="0" w:beforeAutospacing="0" w:line="360" w:lineRule="auto"/>
        <w:ind w:left="283.46456692913387" w:firstLine="566.9291338582677"/>
        <w:rPr>
          <w:sz w:val="24"/>
          <w:szCs w:val="24"/>
        </w:rPr>
      </w:pPr>
      <w:r w:rsidDel="00000000" w:rsidR="00000000" w:rsidRPr="00000000">
        <w:rPr>
          <w:rFonts w:ascii="Times New Roman" w:cs="Times New Roman" w:eastAsia="Times New Roman" w:hAnsi="Times New Roman"/>
          <w:b w:val="1"/>
          <w:bCs w:val="1"/>
          <w:sz w:val="24"/>
          <w:szCs w:val="24"/>
          <w:rtl w:val="0"/>
        </w:rPr>
        <w:t xml:space="preserve">Entidad financiera</w:t>
      </w:r>
      <w:r w:rsidDel="00000000" w:rsidR="00000000" w:rsidRPr="00000000">
        <w:rPr>
          <w:rFonts w:ascii="Times New Roman" w:cs="Times New Roman" w:eastAsia="Times New Roman" w:hAnsi="Times New Roman"/>
          <w:sz w:val="24"/>
          <w:szCs w:val="24"/>
          <w:rtl w:val="0"/>
        </w:rPr>
        <w:t xml:space="preserve">: actor externo que participa en "Realizar pago electrónico" (como el banco/pasarela de pago).</w:t>
      </w:r>
    </w:p>
    <w:p w:rsidR="00000000" w:rsidDel="00000000" w:rsidP="00000000" w:rsidRDefault="00000000" w:rsidRPr="00000000" w14:paraId="00000031">
      <w:pPr>
        <w:spacing w:after="240" w:before="24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del Cliente</w:t>
      </w:r>
      <w:r w:rsidDel="00000000" w:rsidR="00000000" w:rsidRPr="00000000">
        <w:rPr>
          <w:rFonts w:ascii="Times New Roman" w:cs="Times New Roman" w:eastAsia="Times New Roman" w:hAnsi="Times New Roman"/>
          <w:sz w:val="24"/>
          <w:szCs w:val="24"/>
          <w:rtl w:val="0"/>
        </w:rPr>
        <w:t xml:space="preserve"> (rama izquierda, en verde): Registrarse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Consultar cartelera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Consultar película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Consultar horarios</w:t>
      </w:r>
    </w:p>
    <w:p w:rsidR="00000000" w:rsidDel="00000000" w:rsidP="00000000" w:rsidRDefault="00000000" w:rsidRPr="00000000" w14:paraId="00000032">
      <w:pPr>
        <w:spacing w:after="240" w:before="24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ahí, Consultar horarios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Reservar entrada, y "Reservar entrada" es el nodo central (morado) del que cuelgan:</w:t>
      </w:r>
    </w:p>
    <w:p w:rsidR="00000000" w:rsidDel="00000000" w:rsidP="00000000" w:rsidRDefault="00000000" w:rsidRPr="00000000" w14:paraId="00000033">
      <w:pPr>
        <w:numPr>
          <w:ilvl w:val="0"/>
          <w:numId w:val="6"/>
        </w:numPr>
        <w:spacing w:after="0" w:afterAutospacing="0" w:before="240" w:line="360" w:lineRule="auto"/>
        <w:ind w:left="283.46456692913387" w:firstLine="566.9291338582677"/>
        <w:rPr>
          <w:sz w:val="24"/>
          <w:szCs w:val="24"/>
        </w:rPr>
      </w:pPr>
      <w:r w:rsidDel="00000000" w:rsidR="00000000" w:rsidRPr="00000000">
        <w:rPr>
          <w:rFonts w:ascii="Cardo" w:cs="Cardo" w:eastAsia="Cardo" w:hAnsi="Cardo"/>
          <w:sz w:val="24"/>
          <w:szCs w:val="24"/>
          <w:rtl w:val="0"/>
        </w:rPr>
        <w:t xml:space="preserve">Elegir asientos →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(paso obligatorio de la reserva)</w:t>
      </w:r>
    </w:p>
    <w:p w:rsidR="00000000" w:rsidDel="00000000" w:rsidP="00000000" w:rsidRDefault="00000000" w:rsidRPr="00000000" w14:paraId="00000034">
      <w:pPr>
        <w:numPr>
          <w:ilvl w:val="0"/>
          <w:numId w:val="6"/>
        </w:numPr>
        <w:spacing w:after="0" w:afterAutospacing="0" w:before="0" w:beforeAutospacing="0" w:line="360" w:lineRule="auto"/>
        <w:ind w:left="283.46456692913387" w:firstLine="566.9291338582677"/>
        <w:rPr>
          <w:sz w:val="24"/>
          <w:szCs w:val="24"/>
        </w:rPr>
      </w:pPr>
      <w:r w:rsidDel="00000000" w:rsidR="00000000" w:rsidRPr="00000000">
        <w:rPr>
          <w:rFonts w:ascii="Cardo" w:cs="Cardo" w:eastAsia="Cardo" w:hAnsi="Cardo"/>
          <w:sz w:val="24"/>
          <w:szCs w:val="24"/>
          <w:rtl w:val="0"/>
        </w:rPr>
        <w:t xml:space="preserve">Agregar combo → </w:t>
      </w:r>
      <w:r w:rsidDel="00000000" w:rsidR="00000000" w:rsidRPr="00000000">
        <w:rPr>
          <w:rFonts w:ascii="Times New Roman" w:cs="Times New Roman" w:eastAsia="Times New Roman" w:hAnsi="Times New Roman"/>
          <w:b w:val="1"/>
          <w:bCs w:val="1"/>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(paso opcional, no siempre se compra comida)</w:t>
      </w:r>
    </w:p>
    <w:p w:rsidR="00000000" w:rsidDel="00000000" w:rsidP="00000000" w:rsidRDefault="00000000" w:rsidRPr="00000000" w14:paraId="00000035">
      <w:pPr>
        <w:numPr>
          <w:ilvl w:val="0"/>
          <w:numId w:val="6"/>
        </w:numPr>
        <w:spacing w:after="0" w:afterAutospacing="0" w:before="0" w:beforeAutospacing="0" w:line="360" w:lineRule="auto"/>
        <w:ind w:left="283.46456692913387" w:firstLine="566.9291338582677"/>
        <w:rPr>
          <w:sz w:val="24"/>
          <w:szCs w:val="24"/>
        </w:rPr>
      </w:pPr>
      <w:r w:rsidDel="00000000" w:rsidR="00000000" w:rsidRPr="00000000">
        <w:rPr>
          <w:rFonts w:ascii="Cardo" w:cs="Cardo" w:eastAsia="Cardo" w:hAnsi="Cardo"/>
          <w:sz w:val="24"/>
          <w:szCs w:val="24"/>
          <w:rtl w:val="0"/>
        </w:rPr>
        <w:t xml:space="preserve">Guía de retiro →</w:t>
      </w:r>
      <w:r w:rsidDel="00000000" w:rsidR="00000000" w:rsidRPr="00000000">
        <w:rPr>
          <w:rFonts w:ascii="Times New Roman" w:cs="Times New Roman" w:eastAsia="Times New Roman" w:hAnsi="Times New Roman"/>
          <w:b w:val="1"/>
          <w:bCs w:val="1"/>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(tu feature clave: solo aparece si la compra se completó con éxito)</w:t>
      </w:r>
    </w:p>
    <w:p w:rsidR="00000000" w:rsidDel="00000000" w:rsidP="00000000" w:rsidRDefault="00000000" w:rsidRPr="00000000" w14:paraId="00000036">
      <w:pPr>
        <w:numPr>
          <w:ilvl w:val="0"/>
          <w:numId w:val="6"/>
        </w:numPr>
        <w:spacing w:after="240" w:before="0" w:beforeAutospacing="0" w:line="360" w:lineRule="auto"/>
        <w:ind w:left="283.46456692913387" w:firstLine="566.9291338582677"/>
        <w:rPr>
          <w:sz w:val="24"/>
          <w:szCs w:val="24"/>
        </w:rPr>
      </w:pPr>
      <w:r w:rsidDel="00000000" w:rsidR="00000000" w:rsidRPr="00000000">
        <w:rPr>
          <w:rFonts w:ascii="Cardo" w:cs="Cardo" w:eastAsia="Cardo" w:hAnsi="Cardo"/>
          <w:sz w:val="24"/>
          <w:szCs w:val="24"/>
          <w:rtl w:val="0"/>
        </w:rPr>
        <w:t xml:space="preserve">Realizar pago electrónico →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(paso obligatorio), que a su vez se abre en Tarjeta bancaria, QR y Transferencia, y se conecta con el actor </w:t>
      </w:r>
      <w:r w:rsidDel="00000000" w:rsidR="00000000" w:rsidRPr="00000000">
        <w:rPr>
          <w:rFonts w:ascii="Times New Roman" w:cs="Times New Roman" w:eastAsia="Times New Roman" w:hAnsi="Times New Roman"/>
          <w:b w:val="1"/>
          <w:bCs w:val="1"/>
          <w:sz w:val="24"/>
          <w:szCs w:val="24"/>
          <w:rtl w:val="0"/>
        </w:rPr>
        <w:t xml:space="preserve">Entidad financiera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7">
      <w:pPr>
        <w:spacing w:after="240" w:before="24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Flujo del Taquillero</w:t>
      </w:r>
      <w:r w:rsidDel="00000000" w:rsidR="00000000" w:rsidRPr="00000000">
        <w:rPr>
          <w:rFonts w:ascii="Times New Roman" w:cs="Times New Roman" w:eastAsia="Times New Roman" w:hAnsi="Times New Roman"/>
          <w:sz w:val="24"/>
          <w:szCs w:val="24"/>
          <w:rtl w:val="0"/>
        </w:rPr>
        <w:t xml:space="preserve"> (rama derecha, en gris oscuro): Registrarse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Consultar reserva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Realizar descuentos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Vender boleta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Eliminar reserva</w:t>
      </w:r>
    </w:p>
    <w:p w:rsidR="00000000" w:rsidDel="00000000" w:rsidP="00000000" w:rsidRDefault="00000000" w:rsidRPr="00000000" w14:paraId="00000038">
      <w:pPr>
        <w:spacing w:after="240" w:before="24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 puente entre ambos mundos:</w:t>
      </w:r>
      <w:r w:rsidDel="00000000" w:rsidR="00000000" w:rsidRPr="00000000">
        <w:rPr>
          <w:rFonts w:ascii="Times New Roman" w:cs="Times New Roman" w:eastAsia="Times New Roman" w:hAnsi="Times New Roman"/>
          <w:sz w:val="24"/>
          <w:szCs w:val="24"/>
          <w:rtl w:val="0"/>
        </w:rPr>
        <w:t xml:space="preserve"> Consultar horarios </w:t>
      </w:r>
      <w:r w:rsidDel="00000000" w:rsidR="00000000" w:rsidRPr="00000000">
        <w:rPr>
          <w:rFonts w:ascii="Times New Roman" w:cs="Times New Roman" w:eastAsia="Times New Roman" w:hAnsi="Times New Roman"/>
          <w:b w:val="1"/>
          <w:bCs w:val="1"/>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Consultar reserva ;esto conecta el flujo del cliente con el del taquillero (tiene sentido si, por ejemplo, el taquillero también necesita ver los horarios para gestionar la reserva).</w:t>
      </w:r>
    </w:p>
    <w:p w:rsidR="00000000" w:rsidDel="00000000" w:rsidP="00000000" w:rsidRDefault="00000000" w:rsidRPr="00000000" w14:paraId="00000039">
      <w:pPr>
        <w:spacing w:after="240" w:before="24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 detalle a revisar:</w:t>
      </w:r>
      <w:r w:rsidDel="00000000" w:rsidR="00000000" w:rsidRPr="00000000">
        <w:rPr>
          <w:rFonts w:ascii="Times New Roman" w:cs="Times New Roman" w:eastAsia="Times New Roman" w:hAnsi="Times New Roman"/>
          <w:sz w:val="24"/>
          <w:szCs w:val="24"/>
          <w:rtl w:val="0"/>
        </w:rPr>
        <w:t xml:space="preserve"> Mantenimiento y soporte quedó como caja suelta, sin actor ni relación conectada. Si tenías pensado un actor tipo "Programador" o "Soporte técnico" para ese caso de uso (como charlamos antes), le faltaría la línea de conexión si no, quedaría un caso de uso "huérfano" que en la defensa te pueden marcar.</w:t>
      </w:r>
    </w:p>
    <w:p w:rsidR="00000000" w:rsidDel="00000000" w:rsidP="00000000" w:rsidRDefault="00000000" w:rsidRPr="00000000" w14:paraId="0000003A">
      <w:pPr>
        <w:spacing w:after="240" w:before="24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Otra cosita menor, más de criterio que de error: encadenar todo con «include» en una sola línea (Consultar cartelera → película → horarios → reserva) es válido para mostrar el recorrido, pero estrictamente en UML «include» significa "este caso de uso siempre necesita ejecutar este otro" ( no es exactamente lo mismo que "el usuario navega de uno a otro"). Para la entrega puede ser una observación menor, pero si querés lo ajustamos.</w:t>
      </w:r>
    </w:p>
    <w:p w:rsidR="00000000" w:rsidDel="00000000" w:rsidP="00000000" w:rsidRDefault="00000000" w:rsidRPr="00000000" w14:paraId="0000003B">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line="360" w:lineRule="auto"/>
        <w:ind w:left="283.46456692913387" w:firstLine="566.929133858267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5.2Especificaciones de casos de uso:</w:t>
      </w:r>
    </w:p>
    <w:p w:rsidR="00000000" w:rsidDel="00000000" w:rsidP="00000000" w:rsidRDefault="00000000" w:rsidRPr="00000000" w14:paraId="0000003D">
      <w:pPr>
        <w:spacing w:after="300"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diagrama de caso de uso planteado anteriormente desarrollamos las especificaciones de caso de uso con el fin de tener una visión más clara del flujo que debe de tener el sistema a la hora de ser desarrollado.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0"/>
        <w:gridCol w:w="7140"/>
        <w:tblGridChange w:id="0">
          <w:tblGrid>
            <w:gridCol w:w="2220"/>
            <w:gridCol w:w="7140"/>
          </w:tblGrid>
        </w:tblGridChange>
      </w:tblGrid>
      <w:tr>
        <w:trPr>
          <w:cantSplit w:val="0"/>
          <w:tblHeader w:val="1"/>
        </w:trPr>
        <w:tc>
          <w:tcPr>
            <w:shd w:fill="6aa84f" w:val="clear"/>
            <w:vAlign w:val="center"/>
          </w:tcPr>
          <w:p w:rsidR="00000000" w:rsidDel="00000000" w:rsidP="00000000" w:rsidRDefault="00000000" w:rsidRPr="00000000" w14:paraId="0000003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CU-01</w:t>
            </w:r>
            <w:r w:rsidDel="00000000" w:rsidR="00000000" w:rsidRPr="00000000">
              <w:rPr>
                <w:rtl w:val="0"/>
              </w:rPr>
            </w:r>
          </w:p>
        </w:tc>
        <w:tc>
          <w:tcPr>
            <w:shd w:fill="6aa84f" w:val="clear"/>
            <w:vAlign w:val="center"/>
          </w:tcPr>
          <w:p w:rsidR="00000000" w:rsidDel="00000000" w:rsidP="00000000" w:rsidRDefault="00000000" w:rsidRPr="00000000" w14:paraId="0000003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Registrarse</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4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04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04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04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Taquillero</w:t>
            </w:r>
          </w:p>
        </w:tc>
      </w:tr>
      <w:tr>
        <w:trPr>
          <w:cantSplit w:val="0"/>
          <w:tblHeader w:val="0"/>
        </w:trPr>
        <w:tc>
          <w:tcPr>
            <w:shd w:fill="b6d7a8" w:val="clear"/>
            <w:vAlign w:val="center"/>
          </w:tcPr>
          <w:p w:rsidR="00000000" w:rsidDel="00000000" w:rsidP="00000000" w:rsidRDefault="00000000" w:rsidRPr="00000000" w14:paraId="0000004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04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a: Consultar cartelera, Consultar reserva</w:t>
            </w:r>
          </w:p>
        </w:tc>
      </w:tr>
      <w:tr>
        <w:trPr>
          <w:cantSplit w:val="0"/>
          <w:tblHeader w:val="0"/>
        </w:trPr>
        <w:tc>
          <w:tcPr>
            <w:shd w:fill="b6d7a8" w:val="clear"/>
            <w:vAlign w:val="center"/>
          </w:tcPr>
          <w:p w:rsidR="00000000" w:rsidDel="00000000" w:rsidP="00000000" w:rsidRDefault="00000000" w:rsidRPr="00000000" w14:paraId="0000004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04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comportarse como se describe en el siguiente caso de uso cuando un Cliente o Taquillero decida registrarse en la aplicación.</w:t>
            </w:r>
          </w:p>
        </w:tc>
      </w:tr>
      <w:tr>
        <w:trPr>
          <w:cantSplit w:val="0"/>
          <w:tblHeader w:val="0"/>
        </w:trPr>
        <w:tc>
          <w:tcPr>
            <w:shd w:fill="b6d7a8" w:val="clear"/>
            <w:vAlign w:val="center"/>
          </w:tcPr>
          <w:p w:rsidR="00000000" w:rsidDel="00000000" w:rsidP="00000000" w:rsidRDefault="00000000" w:rsidRPr="00000000" w14:paraId="0000004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04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no debe estar registrado previamente y debe disponer de los datos requeridos (nombre, correo electrónico, contraseña y rol según corresponda).</w:t>
            </w:r>
          </w:p>
        </w:tc>
      </w:tr>
      <w:tr>
        <w:trPr>
          <w:cantSplit w:val="0"/>
          <w:tblHeader w:val="0"/>
        </w:trPr>
        <w:tc>
          <w:tcPr>
            <w:shd w:fill="b6d7a8" w:val="clear"/>
            <w:vAlign w:val="center"/>
          </w:tcPr>
          <w:p w:rsidR="00000000" w:rsidDel="00000000" w:rsidP="00000000" w:rsidRDefault="00000000" w:rsidRPr="00000000" w14:paraId="0000004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04B">
            <w:pPr>
              <w:widowControl w:val="0"/>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numPr>
                <w:ilvl w:val="0"/>
                <w:numId w:val="13"/>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solicita registrarse en el sistema.</w:t>
            </w:r>
          </w:p>
          <w:p w:rsidR="00000000" w:rsidDel="00000000" w:rsidP="00000000" w:rsidRDefault="00000000" w:rsidRPr="00000000" w14:paraId="0000004D">
            <w:pPr>
              <w:widowControl w:val="0"/>
              <w:numPr>
                <w:ilvl w:val="0"/>
                <w:numId w:val="13"/>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solicita los datos personales y de acceso.</w:t>
            </w:r>
          </w:p>
          <w:p w:rsidR="00000000" w:rsidDel="00000000" w:rsidP="00000000" w:rsidRDefault="00000000" w:rsidRPr="00000000" w14:paraId="0000004E">
            <w:pPr>
              <w:widowControl w:val="0"/>
              <w:numPr>
                <w:ilvl w:val="0"/>
                <w:numId w:val="13"/>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actor completa e ingresa los datos solicitados.</w:t>
            </w:r>
          </w:p>
          <w:p w:rsidR="00000000" w:rsidDel="00000000" w:rsidP="00000000" w:rsidRDefault="00000000" w:rsidRPr="00000000" w14:paraId="0000004F">
            <w:pPr>
              <w:widowControl w:val="0"/>
              <w:numPr>
                <w:ilvl w:val="0"/>
                <w:numId w:val="13"/>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los datos ingresados.</w:t>
            </w:r>
          </w:p>
          <w:p w:rsidR="00000000" w:rsidDel="00000000" w:rsidP="00000000" w:rsidRDefault="00000000" w:rsidRPr="00000000" w14:paraId="00000050">
            <w:pPr>
              <w:widowControl w:val="0"/>
              <w:numPr>
                <w:ilvl w:val="0"/>
                <w:numId w:val="13"/>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al usuario y, según el rol, lo dirige a Consultar cartelera (Cliente) o Consultar reserva (Taquillero).</w:t>
            </w:r>
          </w:p>
          <w:p w:rsidR="00000000" w:rsidDel="00000000" w:rsidP="00000000" w:rsidRDefault="00000000" w:rsidRPr="00000000" w14:paraId="00000051">
            <w:pPr>
              <w:widowControl w:val="0"/>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054">
            <w:pPr>
              <w:spacing w:line="360" w:lineRule="auto"/>
              <w:ind w:left="283.4645669291338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Paso - Acción</w:t>
            </w:r>
          </w:p>
          <w:p w:rsidR="00000000" w:rsidDel="00000000" w:rsidP="00000000" w:rsidRDefault="00000000" w:rsidRPr="00000000" w14:paraId="0000005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Si el correo ya está registrado, el sistema muestra un mensaje. Ir al paso 3.</w:t>
            </w:r>
          </w:p>
          <w:p w:rsidR="00000000" w:rsidDel="00000000" w:rsidP="00000000" w:rsidRDefault="00000000" w:rsidRPr="00000000" w14:paraId="0000005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Si algún dato obligatorio es inválido o falta, el sistema muestra un mensaje. Ir al paso 3.</w:t>
            </w:r>
          </w:p>
          <w:p w:rsidR="00000000" w:rsidDel="00000000" w:rsidP="00000000" w:rsidRDefault="00000000" w:rsidRPr="00000000" w14:paraId="00000057">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5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05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queda registrado y habilitado para operar en el sistema según su rol.</w:t>
            </w:r>
          </w:p>
        </w:tc>
      </w:tr>
      <w:tr>
        <w:trPr>
          <w:cantSplit w:val="0"/>
          <w:tblHeader w:val="0"/>
        </w:trPr>
        <w:tc>
          <w:tcPr>
            <w:shd w:fill="b6d7a8" w:val="clear"/>
            <w:vAlign w:val="center"/>
          </w:tcPr>
          <w:p w:rsidR="00000000" w:rsidDel="00000000" w:rsidP="00000000" w:rsidRDefault="00000000" w:rsidRPr="00000000" w14:paraId="0000005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05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shd w:fill="b6d7a8" w:val="clear"/>
            <w:vAlign w:val="center"/>
          </w:tcPr>
          <w:p w:rsidR="00000000" w:rsidDel="00000000" w:rsidP="00000000" w:rsidRDefault="00000000" w:rsidRPr="00000000" w14:paraId="0000005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05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shd w:fill="b6d7a8" w:val="clear"/>
            <w:vAlign w:val="center"/>
          </w:tcPr>
          <w:p w:rsidR="00000000" w:rsidDel="00000000" w:rsidP="00000000" w:rsidRDefault="00000000" w:rsidRPr="00000000" w14:paraId="0000005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06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Ninguno</w:t>
            </w:r>
          </w:p>
        </w:tc>
      </w:tr>
    </w:tbl>
    <w:p w:rsidR="00000000" w:rsidDel="00000000" w:rsidP="00000000" w:rsidRDefault="00000000" w:rsidRPr="00000000" w14:paraId="00000061">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06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CU-02</w:t>
            </w:r>
            <w:r w:rsidDel="00000000" w:rsidR="00000000" w:rsidRPr="00000000">
              <w:rPr>
                <w:rtl w:val="0"/>
              </w:rPr>
            </w:r>
          </w:p>
        </w:tc>
        <w:tc>
          <w:tcPr>
            <w:shd w:fill="6aa84f" w:val="clear"/>
            <w:vAlign w:val="center"/>
          </w:tcPr>
          <w:p w:rsidR="00000000" w:rsidDel="00000000" w:rsidP="00000000" w:rsidRDefault="00000000" w:rsidRPr="00000000" w14:paraId="0000006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Consultar cartelera</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6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06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06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06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b6d7a8" w:val="clear"/>
            <w:vAlign w:val="center"/>
          </w:tcPr>
          <w:p w:rsidR="00000000" w:rsidDel="00000000" w:rsidP="00000000" w:rsidRDefault="00000000" w:rsidRPr="00000000" w14:paraId="0000006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06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por: Registrarse · Incluye a: Consultar película</w:t>
            </w:r>
          </w:p>
        </w:tc>
      </w:tr>
      <w:tr>
        <w:trPr>
          <w:cantSplit w:val="0"/>
          <w:tblHeader w:val="0"/>
        </w:trPr>
        <w:tc>
          <w:tcPr>
            <w:shd w:fill="b6d7a8" w:val="clear"/>
            <w:vAlign w:val="center"/>
          </w:tcPr>
          <w:p w:rsidR="00000000" w:rsidDel="00000000" w:rsidP="00000000" w:rsidRDefault="00000000" w:rsidRPr="00000000" w14:paraId="0000006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06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mostrar el listado de películas actualmente en cartelera cuando el Cliente lo solicite.</w:t>
            </w:r>
          </w:p>
        </w:tc>
      </w:tr>
      <w:tr>
        <w:trPr>
          <w:cantSplit w:val="0"/>
          <w:tblHeader w:val="0"/>
        </w:trPr>
        <w:tc>
          <w:tcPr>
            <w:shd w:fill="b6d7a8" w:val="clear"/>
            <w:vAlign w:val="center"/>
          </w:tcPr>
          <w:p w:rsidR="00000000" w:rsidDel="00000000" w:rsidP="00000000" w:rsidRDefault="00000000" w:rsidRPr="00000000" w14:paraId="0000006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06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 estar registrado y autenticado en el sistema.</w:t>
            </w:r>
          </w:p>
        </w:tc>
      </w:tr>
      <w:tr>
        <w:trPr>
          <w:cantSplit w:val="0"/>
          <w:tblHeader w:val="0"/>
        </w:trPr>
        <w:tc>
          <w:tcPr>
            <w:shd w:fill="b6d7a8" w:val="clear"/>
            <w:vAlign w:val="center"/>
          </w:tcPr>
          <w:p w:rsidR="00000000" w:rsidDel="00000000" w:rsidP="00000000" w:rsidRDefault="00000000" w:rsidRPr="00000000" w14:paraId="0000006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06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070">
            <w:pPr>
              <w:numPr>
                <w:ilvl w:val="0"/>
                <w:numId w:val="3"/>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solicita ver la cartelera disponible.</w:t>
            </w:r>
          </w:p>
          <w:p w:rsidR="00000000" w:rsidDel="00000000" w:rsidP="00000000" w:rsidRDefault="00000000" w:rsidRPr="00000000" w14:paraId="00000071">
            <w:pPr>
              <w:numPr>
                <w:ilvl w:val="0"/>
                <w:numId w:val="3"/>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el listado de películas vigentes en cartelera.</w:t>
            </w:r>
          </w:p>
          <w:p w:rsidR="00000000" w:rsidDel="00000000" w:rsidP="00000000" w:rsidRDefault="00000000" w:rsidRPr="00000000" w14:paraId="00000072">
            <w:pPr>
              <w:numPr>
                <w:ilvl w:val="0"/>
                <w:numId w:val="3"/>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listado de películas.</w:t>
            </w:r>
          </w:p>
          <w:p w:rsidR="00000000" w:rsidDel="00000000" w:rsidP="00000000" w:rsidRDefault="00000000" w:rsidRPr="00000000" w14:paraId="00000073">
            <w:pPr>
              <w:numPr>
                <w:ilvl w:val="0"/>
                <w:numId w:val="3"/>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cada película el sistema incluye el caso de uso Consultar película.</w:t>
            </w:r>
          </w:p>
          <w:p w:rsidR="00000000" w:rsidDel="00000000" w:rsidP="00000000" w:rsidRDefault="00000000" w:rsidRPr="00000000" w14:paraId="00000074">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07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07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Si no hay películas en cartelera, el sistema muestra un mensaje indicando que no hay funciones disponibles.</w:t>
            </w:r>
          </w:p>
          <w:p w:rsidR="00000000" w:rsidDel="00000000" w:rsidP="00000000" w:rsidRDefault="00000000" w:rsidRPr="00000000" w14:paraId="00000079">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7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07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cartelera vigente es mostrada al cliente.</w:t>
            </w:r>
          </w:p>
        </w:tc>
      </w:tr>
      <w:tr>
        <w:trPr>
          <w:cantSplit w:val="0"/>
          <w:tblHeader w:val="0"/>
        </w:trPr>
        <w:tc>
          <w:tcPr>
            <w:shd w:fill="b6d7a8" w:val="clear"/>
            <w:vAlign w:val="center"/>
          </w:tcPr>
          <w:p w:rsidR="00000000" w:rsidDel="00000000" w:rsidP="00000000" w:rsidRDefault="00000000" w:rsidRPr="00000000" w14:paraId="0000007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07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b6d7a8" w:val="clear"/>
            <w:vAlign w:val="center"/>
          </w:tcPr>
          <w:p w:rsidR="00000000" w:rsidDel="00000000" w:rsidP="00000000" w:rsidRDefault="00000000" w:rsidRPr="00000000" w14:paraId="0000007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08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shd w:fill="b6d7a8" w:val="clear"/>
            <w:vAlign w:val="center"/>
          </w:tcPr>
          <w:p w:rsidR="00000000" w:rsidDel="00000000" w:rsidP="00000000" w:rsidRDefault="00000000" w:rsidRPr="00000000" w14:paraId="0000008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08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Ninguno</w:t>
            </w:r>
          </w:p>
        </w:tc>
      </w:tr>
    </w:tbl>
    <w:p w:rsidR="00000000" w:rsidDel="00000000" w:rsidP="00000000" w:rsidRDefault="00000000" w:rsidRPr="00000000" w14:paraId="00000083">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3"/>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08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CU-03</w:t>
            </w:r>
            <w:r w:rsidDel="00000000" w:rsidR="00000000" w:rsidRPr="00000000">
              <w:rPr>
                <w:rtl w:val="0"/>
              </w:rPr>
            </w:r>
          </w:p>
        </w:tc>
        <w:tc>
          <w:tcPr>
            <w:shd w:fill="6aa84f" w:val="clear"/>
            <w:vAlign w:val="center"/>
          </w:tcPr>
          <w:p w:rsidR="00000000" w:rsidDel="00000000" w:rsidP="00000000" w:rsidRDefault="00000000" w:rsidRPr="00000000" w14:paraId="0000008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Consultar película</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8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08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08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08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b6d7a8" w:val="clear"/>
            <w:vAlign w:val="center"/>
          </w:tcPr>
          <w:p w:rsidR="00000000" w:rsidDel="00000000" w:rsidP="00000000" w:rsidRDefault="00000000" w:rsidRPr="00000000" w14:paraId="0000008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08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por: Consultar cartelera · Incluye a: Consultar horarios</w:t>
            </w:r>
          </w:p>
        </w:tc>
      </w:tr>
      <w:tr>
        <w:trPr>
          <w:cantSplit w:val="0"/>
          <w:tblHeader w:val="0"/>
        </w:trPr>
        <w:tc>
          <w:tcPr>
            <w:shd w:fill="b6d7a8" w:val="clear"/>
            <w:vAlign w:val="center"/>
          </w:tcPr>
          <w:p w:rsidR="00000000" w:rsidDel="00000000" w:rsidP="00000000" w:rsidRDefault="00000000" w:rsidRPr="00000000" w14:paraId="0000008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08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mostrar el detalle de una película seleccionada (sinopsis, duración, clasificación, género, etc.).</w:t>
            </w:r>
          </w:p>
        </w:tc>
      </w:tr>
      <w:tr>
        <w:trPr>
          <w:cantSplit w:val="0"/>
          <w:tblHeader w:val="0"/>
        </w:trPr>
        <w:tc>
          <w:tcPr>
            <w:shd w:fill="b6d7a8" w:val="clear"/>
            <w:vAlign w:val="center"/>
          </w:tcPr>
          <w:p w:rsidR="00000000" w:rsidDel="00000000" w:rsidP="00000000" w:rsidRDefault="00000000" w:rsidRPr="00000000" w14:paraId="0000008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08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 haber accedido previamente a la cartelera.</w:t>
            </w:r>
          </w:p>
        </w:tc>
      </w:tr>
      <w:tr>
        <w:trPr>
          <w:cantSplit w:val="0"/>
          <w:tblHeader w:val="0"/>
        </w:trPr>
        <w:tc>
          <w:tcPr>
            <w:shd w:fill="b6d7a8" w:val="clear"/>
            <w:vAlign w:val="center"/>
          </w:tcPr>
          <w:p w:rsidR="00000000" w:rsidDel="00000000" w:rsidP="00000000" w:rsidRDefault="00000000" w:rsidRPr="00000000" w14:paraId="0000009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09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092">
            <w:pPr>
              <w:numPr>
                <w:ilvl w:val="0"/>
                <w:numId w:val="5"/>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selecciona una película del listado.</w:t>
            </w:r>
          </w:p>
          <w:p w:rsidR="00000000" w:rsidDel="00000000" w:rsidP="00000000" w:rsidRDefault="00000000" w:rsidRPr="00000000" w14:paraId="00000093">
            <w:pPr>
              <w:numPr>
                <w:ilvl w:val="0"/>
                <w:numId w:val="5"/>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la información detallada de la película.</w:t>
            </w:r>
          </w:p>
          <w:p w:rsidR="00000000" w:rsidDel="00000000" w:rsidP="00000000" w:rsidRDefault="00000000" w:rsidRPr="00000000" w14:paraId="00000094">
            <w:pPr>
              <w:numPr>
                <w:ilvl w:val="0"/>
                <w:numId w:val="5"/>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detalle de la película.</w:t>
            </w:r>
          </w:p>
          <w:p w:rsidR="00000000" w:rsidDel="00000000" w:rsidP="00000000" w:rsidRDefault="00000000" w:rsidRPr="00000000" w14:paraId="00000095">
            <w:pPr>
              <w:numPr>
                <w:ilvl w:val="0"/>
                <w:numId w:val="5"/>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el caso de uso Consultar horarios.</w:t>
            </w:r>
          </w:p>
          <w:p w:rsidR="00000000" w:rsidDel="00000000" w:rsidP="00000000" w:rsidRDefault="00000000" w:rsidRPr="00000000" w14:paraId="00000096">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9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09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09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Si la película ya no está disponible, el sistema muestra un mensaje. Ir al paso 1.</w:t>
            </w:r>
          </w:p>
          <w:p w:rsidR="00000000" w:rsidDel="00000000" w:rsidP="00000000" w:rsidRDefault="00000000" w:rsidRPr="00000000" w14:paraId="0000009B">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9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09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de la película queda mostrado al Cliente.</w:t>
            </w:r>
          </w:p>
        </w:tc>
      </w:tr>
      <w:tr>
        <w:trPr>
          <w:cantSplit w:val="0"/>
          <w:tblHeader w:val="0"/>
        </w:trPr>
        <w:tc>
          <w:tcPr>
            <w:shd w:fill="b6d7a8" w:val="clear"/>
            <w:vAlign w:val="center"/>
          </w:tcPr>
          <w:p w:rsidR="00000000" w:rsidDel="00000000" w:rsidP="00000000" w:rsidRDefault="00000000" w:rsidRPr="00000000" w14:paraId="0000009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0A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b6d7a8" w:val="clear"/>
            <w:vAlign w:val="center"/>
          </w:tcPr>
          <w:p w:rsidR="00000000" w:rsidDel="00000000" w:rsidP="00000000" w:rsidRDefault="00000000" w:rsidRPr="00000000" w14:paraId="000000A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0A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esperar</w:t>
            </w:r>
          </w:p>
        </w:tc>
      </w:tr>
      <w:tr>
        <w:trPr>
          <w:cantSplit w:val="0"/>
          <w:tblHeader w:val="0"/>
        </w:trPr>
        <w:tc>
          <w:tcPr>
            <w:shd w:fill="b6d7a8" w:val="clear"/>
            <w:vAlign w:val="center"/>
          </w:tcPr>
          <w:p w:rsidR="00000000" w:rsidDel="00000000" w:rsidP="00000000" w:rsidRDefault="00000000" w:rsidRPr="00000000" w14:paraId="000000A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0A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Ninguno</w:t>
            </w:r>
          </w:p>
        </w:tc>
      </w:tr>
    </w:tbl>
    <w:p w:rsidR="00000000" w:rsidDel="00000000" w:rsidP="00000000" w:rsidRDefault="00000000" w:rsidRPr="00000000" w14:paraId="000000A5">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4"/>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0A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CU-04</w:t>
            </w:r>
            <w:r w:rsidDel="00000000" w:rsidR="00000000" w:rsidRPr="00000000">
              <w:rPr>
                <w:rtl w:val="0"/>
              </w:rPr>
            </w:r>
          </w:p>
        </w:tc>
        <w:tc>
          <w:tcPr>
            <w:shd w:fill="6aa84f" w:val="clear"/>
            <w:vAlign w:val="center"/>
          </w:tcPr>
          <w:p w:rsidR="00000000" w:rsidDel="00000000" w:rsidP="00000000" w:rsidRDefault="00000000" w:rsidRPr="00000000" w14:paraId="000000A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Consultar horarios</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A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0A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0A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0A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b6d7a8" w:val="clear"/>
            <w:vAlign w:val="center"/>
          </w:tcPr>
          <w:p w:rsidR="00000000" w:rsidDel="00000000" w:rsidP="00000000" w:rsidRDefault="00000000" w:rsidRPr="00000000" w14:paraId="000000A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0A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por: Consultar película · Incluye a: Consultar reserva, Reservar entrada</w:t>
            </w:r>
          </w:p>
        </w:tc>
      </w:tr>
      <w:tr>
        <w:trPr>
          <w:cantSplit w:val="0"/>
          <w:tblHeader w:val="0"/>
        </w:trPr>
        <w:tc>
          <w:tcPr>
            <w:shd w:fill="b6d7a8" w:val="clear"/>
            <w:vAlign w:val="center"/>
          </w:tcPr>
          <w:p w:rsidR="00000000" w:rsidDel="00000000" w:rsidP="00000000" w:rsidRDefault="00000000" w:rsidRPr="00000000" w14:paraId="000000A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0A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mostrar las funciones (fecha, hora y sala) disponibles para la película seleccionada.</w:t>
            </w:r>
          </w:p>
        </w:tc>
      </w:tr>
      <w:tr>
        <w:trPr>
          <w:cantSplit w:val="0"/>
          <w:tblHeader w:val="0"/>
        </w:trPr>
        <w:tc>
          <w:tcPr>
            <w:shd w:fill="b6d7a8" w:val="clear"/>
            <w:vAlign w:val="center"/>
          </w:tcPr>
          <w:p w:rsidR="00000000" w:rsidDel="00000000" w:rsidP="00000000" w:rsidRDefault="00000000" w:rsidRPr="00000000" w14:paraId="000000B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0B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película previamente seleccionada.</w:t>
            </w:r>
          </w:p>
        </w:tc>
      </w:tr>
      <w:tr>
        <w:trPr>
          <w:cantSplit w:val="0"/>
          <w:tblHeader w:val="0"/>
        </w:trPr>
        <w:tc>
          <w:tcPr>
            <w:shd w:fill="b6d7a8" w:val="clear"/>
            <w:vAlign w:val="center"/>
          </w:tcPr>
          <w:p w:rsidR="00000000" w:rsidDel="00000000" w:rsidP="00000000" w:rsidRDefault="00000000" w:rsidRPr="00000000" w14:paraId="000000B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0B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0B4">
            <w:pPr>
              <w:numPr>
                <w:ilvl w:val="0"/>
                <w:numId w:val="18"/>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solicita los horarios disponibles de la película.</w:t>
            </w:r>
          </w:p>
          <w:p w:rsidR="00000000" w:rsidDel="00000000" w:rsidP="00000000" w:rsidRDefault="00000000" w:rsidRPr="00000000" w14:paraId="000000B5">
            <w:pPr>
              <w:numPr>
                <w:ilvl w:val="0"/>
                <w:numId w:val="18"/>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obtiene las funciones vigentes (fecha, hora, sala).</w:t>
            </w:r>
          </w:p>
          <w:p w:rsidR="00000000" w:rsidDel="00000000" w:rsidP="00000000" w:rsidRDefault="00000000" w:rsidRPr="00000000" w14:paraId="000000B6">
            <w:pPr>
              <w:numPr>
                <w:ilvl w:val="0"/>
                <w:numId w:val="18"/>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horarios disponibles.</w:t>
            </w:r>
          </w:p>
          <w:p w:rsidR="00000000" w:rsidDel="00000000" w:rsidP="00000000" w:rsidRDefault="00000000" w:rsidRPr="00000000" w14:paraId="000000B7">
            <w:pPr>
              <w:numPr>
                <w:ilvl w:val="0"/>
                <w:numId w:val="18"/>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selecciona un horario, continuando hacia Reservar entrada.</w:t>
            </w:r>
          </w:p>
          <w:p w:rsidR="00000000" w:rsidDel="00000000" w:rsidP="00000000" w:rsidRDefault="00000000" w:rsidRPr="00000000" w14:paraId="000000B8">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B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0B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0B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Si no hay funciones disponibles para la película, el sistema muestra un mensaje.</w:t>
            </w:r>
          </w:p>
          <w:p w:rsidR="00000000" w:rsidDel="00000000" w:rsidP="00000000" w:rsidRDefault="00000000" w:rsidRPr="00000000" w14:paraId="000000BD">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B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0C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 seleccionada una función (fecha/hora/sala) para continuar con la reserva.</w:t>
            </w:r>
          </w:p>
        </w:tc>
      </w:tr>
      <w:tr>
        <w:trPr>
          <w:cantSplit w:val="0"/>
          <w:tblHeader w:val="0"/>
        </w:trPr>
        <w:tc>
          <w:tcPr>
            <w:shd w:fill="b6d7a8" w:val="clear"/>
            <w:vAlign w:val="center"/>
          </w:tcPr>
          <w:p w:rsidR="00000000" w:rsidDel="00000000" w:rsidP="00000000" w:rsidRDefault="00000000" w:rsidRPr="00000000" w14:paraId="000000C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0C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b6d7a8" w:val="clear"/>
            <w:vAlign w:val="center"/>
          </w:tcPr>
          <w:p w:rsidR="00000000" w:rsidDel="00000000" w:rsidP="00000000" w:rsidRDefault="00000000" w:rsidRPr="00000000" w14:paraId="000000C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0C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rHeight w:val="334.4677734375" w:hRule="atLeast"/>
          <w:tblHeader w:val="0"/>
        </w:trPr>
        <w:tc>
          <w:tcPr>
            <w:shd w:fill="b6d7a8" w:val="clear"/>
            <w:vAlign w:val="center"/>
          </w:tcPr>
          <w:p w:rsidR="00000000" w:rsidDel="00000000" w:rsidP="00000000" w:rsidRDefault="00000000" w:rsidRPr="00000000" w14:paraId="000000C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0C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Ninguno</w:t>
            </w:r>
          </w:p>
        </w:tc>
      </w:tr>
    </w:tbl>
    <w:p w:rsidR="00000000" w:rsidDel="00000000" w:rsidP="00000000" w:rsidRDefault="00000000" w:rsidRPr="00000000" w14:paraId="000000C7">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5"/>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0C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CU-05</w:t>
            </w:r>
            <w:r w:rsidDel="00000000" w:rsidR="00000000" w:rsidRPr="00000000">
              <w:rPr>
                <w:rtl w:val="0"/>
              </w:rPr>
            </w:r>
          </w:p>
        </w:tc>
        <w:tc>
          <w:tcPr>
            <w:shd w:fill="6aa84f" w:val="clear"/>
            <w:vAlign w:val="center"/>
          </w:tcPr>
          <w:p w:rsidR="00000000" w:rsidDel="00000000" w:rsidP="00000000" w:rsidRDefault="00000000" w:rsidRPr="00000000" w14:paraId="000000C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Consultar reserva</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C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0C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0C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0C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Taquillero</w:t>
            </w:r>
          </w:p>
        </w:tc>
      </w:tr>
      <w:tr>
        <w:trPr>
          <w:cantSplit w:val="0"/>
          <w:tblHeader w:val="0"/>
        </w:trPr>
        <w:tc>
          <w:tcPr>
            <w:shd w:fill="b6d7a8" w:val="clear"/>
            <w:vAlign w:val="center"/>
          </w:tcPr>
          <w:p w:rsidR="00000000" w:rsidDel="00000000" w:rsidP="00000000" w:rsidRDefault="00000000" w:rsidRPr="00000000" w14:paraId="000000C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0C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por: Registrarse, Consultar horarios · Incluye a: Realizar descuentos</w:t>
            </w:r>
          </w:p>
        </w:tc>
      </w:tr>
      <w:tr>
        <w:trPr>
          <w:cantSplit w:val="0"/>
          <w:tblHeader w:val="0"/>
        </w:trPr>
        <w:tc>
          <w:tcPr>
            <w:shd w:fill="b6d7a8" w:val="clear"/>
            <w:vAlign w:val="center"/>
          </w:tcPr>
          <w:p w:rsidR="00000000" w:rsidDel="00000000" w:rsidP="00000000" w:rsidRDefault="00000000" w:rsidRPr="00000000" w14:paraId="000000D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0D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al Taquillero buscar y visualizar una reserva existente (por código, nombre del cliente, etc.).</w:t>
            </w:r>
          </w:p>
        </w:tc>
      </w:tr>
      <w:tr>
        <w:trPr>
          <w:cantSplit w:val="0"/>
          <w:tblHeader w:val="0"/>
        </w:trPr>
        <w:tc>
          <w:tcPr>
            <w:shd w:fill="b6d7a8" w:val="clear"/>
            <w:vAlign w:val="center"/>
          </w:tcPr>
          <w:p w:rsidR="00000000" w:rsidDel="00000000" w:rsidP="00000000" w:rsidRDefault="00000000" w:rsidRPr="00000000" w14:paraId="000000D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0D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taquillero debe estar autenticado en el sistema.</w:t>
            </w:r>
          </w:p>
        </w:tc>
      </w:tr>
      <w:tr>
        <w:trPr>
          <w:cantSplit w:val="0"/>
          <w:tblHeader w:val="0"/>
        </w:trPr>
        <w:tc>
          <w:tcPr>
            <w:shd w:fill="b6d7a8" w:val="clear"/>
            <w:vAlign w:val="center"/>
          </w:tcPr>
          <w:p w:rsidR="00000000" w:rsidDel="00000000" w:rsidP="00000000" w:rsidRDefault="00000000" w:rsidRPr="00000000" w14:paraId="000000D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0D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0D6">
            <w:pPr>
              <w:numPr>
                <w:ilvl w:val="0"/>
                <w:numId w:val="7"/>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taquillero ingresa el criterio de búsqueda (código de reserva o datos del cliente).</w:t>
            </w:r>
          </w:p>
          <w:p w:rsidR="00000000" w:rsidDel="00000000" w:rsidP="00000000" w:rsidRDefault="00000000" w:rsidRPr="00000000" w14:paraId="000000D7">
            <w:pPr>
              <w:numPr>
                <w:ilvl w:val="0"/>
                <w:numId w:val="7"/>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busca la reserva correspondiente.</w:t>
            </w:r>
          </w:p>
          <w:p w:rsidR="00000000" w:rsidDel="00000000" w:rsidP="00000000" w:rsidRDefault="00000000" w:rsidRPr="00000000" w14:paraId="000000D8">
            <w:pPr>
              <w:numPr>
                <w:ilvl w:val="0"/>
                <w:numId w:val="7"/>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los datos de la reserva encontrada.</w:t>
            </w:r>
          </w:p>
          <w:p w:rsidR="00000000" w:rsidDel="00000000" w:rsidP="00000000" w:rsidRDefault="00000000" w:rsidRPr="00000000" w14:paraId="000000D9">
            <w:pPr>
              <w:numPr>
                <w:ilvl w:val="0"/>
                <w:numId w:val="7"/>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el caso de uso Realizar descuentos.</w:t>
            </w:r>
          </w:p>
          <w:p w:rsidR="00000000" w:rsidDel="00000000" w:rsidP="00000000" w:rsidRDefault="00000000" w:rsidRPr="00000000" w14:paraId="000000DA">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D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0D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0D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Si no se encuentra la reserva, el sistema muestra un mensaje. Ir al paso 1.</w:t>
            </w:r>
          </w:p>
          <w:p w:rsidR="00000000" w:rsidDel="00000000" w:rsidP="00000000" w:rsidRDefault="00000000" w:rsidRPr="00000000" w14:paraId="000000DF">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E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0E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 la reserva quedan disponibles para continuar la operación de venta.</w:t>
            </w:r>
          </w:p>
        </w:tc>
      </w:tr>
      <w:tr>
        <w:trPr>
          <w:cantSplit w:val="0"/>
          <w:tblHeader w:val="0"/>
        </w:trPr>
        <w:tc>
          <w:tcPr>
            <w:shd w:fill="b6d7a8" w:val="clear"/>
            <w:vAlign w:val="center"/>
          </w:tcPr>
          <w:p w:rsidR="00000000" w:rsidDel="00000000" w:rsidP="00000000" w:rsidRDefault="00000000" w:rsidRPr="00000000" w14:paraId="000000E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0E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b6d7a8" w:val="clear"/>
            <w:vAlign w:val="center"/>
          </w:tcPr>
          <w:p w:rsidR="00000000" w:rsidDel="00000000" w:rsidP="00000000" w:rsidRDefault="00000000" w:rsidRPr="00000000" w14:paraId="000000E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0E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shd w:fill="b6d7a8" w:val="clear"/>
            <w:vAlign w:val="center"/>
          </w:tcPr>
          <w:p w:rsidR="00000000" w:rsidDel="00000000" w:rsidP="00000000" w:rsidRDefault="00000000" w:rsidRPr="00000000" w14:paraId="000000E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0E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Ninguno</w:t>
            </w:r>
          </w:p>
        </w:tc>
      </w:tr>
    </w:tbl>
    <w:p w:rsidR="00000000" w:rsidDel="00000000" w:rsidP="00000000" w:rsidRDefault="00000000" w:rsidRPr="00000000" w14:paraId="000000E9">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6"/>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0E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CU-06</w:t>
            </w:r>
            <w:r w:rsidDel="00000000" w:rsidR="00000000" w:rsidRPr="00000000">
              <w:rPr>
                <w:rtl w:val="0"/>
              </w:rPr>
            </w:r>
          </w:p>
        </w:tc>
        <w:tc>
          <w:tcPr>
            <w:shd w:fill="6aa84f" w:val="clear"/>
            <w:vAlign w:val="center"/>
          </w:tcPr>
          <w:p w:rsidR="00000000" w:rsidDel="00000000" w:rsidP="00000000" w:rsidRDefault="00000000" w:rsidRPr="00000000" w14:paraId="000000E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Realizar descuentos</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E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0E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0E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0E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Taquillero</w:t>
            </w:r>
          </w:p>
        </w:tc>
      </w:tr>
      <w:tr>
        <w:trPr>
          <w:cantSplit w:val="0"/>
          <w:tblHeader w:val="0"/>
        </w:trPr>
        <w:tc>
          <w:tcPr>
            <w:shd w:fill="b6d7a8" w:val="clear"/>
            <w:vAlign w:val="center"/>
          </w:tcPr>
          <w:p w:rsidR="00000000" w:rsidDel="00000000" w:rsidP="00000000" w:rsidRDefault="00000000" w:rsidRPr="00000000" w14:paraId="000000F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0F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por: Consultar reserva · Incluye a: Vender boleta</w:t>
            </w:r>
          </w:p>
        </w:tc>
      </w:tr>
      <w:tr>
        <w:trPr>
          <w:cantSplit w:val="0"/>
          <w:tblHeader w:val="0"/>
        </w:trPr>
        <w:tc>
          <w:tcPr>
            <w:shd w:fill="b6d7a8" w:val="clear"/>
            <w:vAlign w:val="center"/>
          </w:tcPr>
          <w:p w:rsidR="00000000" w:rsidDel="00000000" w:rsidP="00000000" w:rsidRDefault="00000000" w:rsidRPr="00000000" w14:paraId="000000F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0F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calcular y aplicar los descuentos vigentes (promociones, convenios, tarjetas, etc.) sobre el importe de la reserva.</w:t>
            </w:r>
          </w:p>
        </w:tc>
      </w:tr>
      <w:tr>
        <w:trPr>
          <w:cantSplit w:val="0"/>
          <w:tblHeader w:val="0"/>
        </w:trPr>
        <w:tc>
          <w:tcPr>
            <w:shd w:fill="b6d7a8" w:val="clear"/>
            <w:vAlign w:val="center"/>
          </w:tcPr>
          <w:p w:rsidR="00000000" w:rsidDel="00000000" w:rsidP="00000000" w:rsidRDefault="00000000" w:rsidRPr="00000000" w14:paraId="000000F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0F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reserva previamente consultada.</w:t>
            </w:r>
          </w:p>
        </w:tc>
      </w:tr>
      <w:tr>
        <w:trPr>
          <w:cantSplit w:val="0"/>
          <w:tblHeader w:val="0"/>
        </w:trPr>
        <w:tc>
          <w:tcPr>
            <w:shd w:fill="b6d7a8" w:val="clear"/>
            <w:vAlign w:val="center"/>
          </w:tcPr>
          <w:p w:rsidR="00000000" w:rsidDel="00000000" w:rsidP="00000000" w:rsidRDefault="00000000" w:rsidRPr="00000000" w14:paraId="000000F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0F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0F8">
            <w:pPr>
              <w:numPr>
                <w:ilvl w:val="0"/>
                <w:numId w:val="10"/>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Taquillero indica si corresponde aplicar algún descuento.</w:t>
            </w:r>
          </w:p>
          <w:p w:rsidR="00000000" w:rsidDel="00000000" w:rsidP="00000000" w:rsidRDefault="00000000" w:rsidRPr="00000000" w14:paraId="000000F9">
            <w:pPr>
              <w:numPr>
                <w:ilvl w:val="0"/>
                <w:numId w:val="10"/>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valida el descuento indicado.</w:t>
            </w:r>
          </w:p>
          <w:p w:rsidR="00000000" w:rsidDel="00000000" w:rsidP="00000000" w:rsidRDefault="00000000" w:rsidRPr="00000000" w14:paraId="000000FA">
            <w:pPr>
              <w:numPr>
                <w:ilvl w:val="0"/>
                <w:numId w:val="10"/>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recalcula el importe total a pagar.</w:t>
            </w:r>
          </w:p>
          <w:p w:rsidR="00000000" w:rsidDel="00000000" w:rsidP="00000000" w:rsidRDefault="00000000" w:rsidRPr="00000000" w14:paraId="000000FB">
            <w:pPr>
              <w:numPr>
                <w:ilvl w:val="0"/>
                <w:numId w:val="10"/>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el caso de uso Vender boletas.</w:t>
            </w:r>
          </w:p>
          <w:p w:rsidR="00000000" w:rsidDel="00000000" w:rsidP="00000000" w:rsidRDefault="00000000" w:rsidRPr="00000000" w14:paraId="000000FC">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0F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0F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0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Si el descuento no es válido o está vencido, el sistema muestra un mensaje y continúa sin aplicar descuento.</w:t>
            </w:r>
          </w:p>
          <w:p w:rsidR="00000000" w:rsidDel="00000000" w:rsidP="00000000" w:rsidRDefault="00000000" w:rsidRPr="00000000" w14:paraId="00000101">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0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10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importe final a cobrar queda determinado.</w:t>
            </w:r>
          </w:p>
        </w:tc>
      </w:tr>
      <w:tr>
        <w:trPr>
          <w:cantSplit w:val="0"/>
          <w:tblHeader w:val="0"/>
        </w:trPr>
        <w:tc>
          <w:tcPr>
            <w:shd w:fill="b6d7a8" w:val="clear"/>
            <w:vAlign w:val="center"/>
          </w:tcPr>
          <w:p w:rsidR="00000000" w:rsidDel="00000000" w:rsidP="00000000" w:rsidRDefault="00000000" w:rsidRPr="00000000" w14:paraId="0000010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10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b6d7a8" w:val="clear"/>
            <w:vAlign w:val="center"/>
          </w:tcPr>
          <w:p w:rsidR="00000000" w:rsidDel="00000000" w:rsidP="00000000" w:rsidRDefault="00000000" w:rsidRPr="00000000" w14:paraId="0000010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10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esperar</w:t>
            </w:r>
          </w:p>
        </w:tc>
      </w:tr>
      <w:tr>
        <w:trPr>
          <w:cantSplit w:val="0"/>
          <w:tblHeader w:val="0"/>
        </w:trPr>
        <w:tc>
          <w:tcPr>
            <w:shd w:fill="b6d7a8" w:val="clear"/>
            <w:vAlign w:val="center"/>
          </w:tcPr>
          <w:p w:rsidR="00000000" w:rsidDel="00000000" w:rsidP="00000000" w:rsidRDefault="00000000" w:rsidRPr="00000000" w14:paraId="0000010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10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Ninguno</w:t>
            </w:r>
          </w:p>
        </w:tc>
      </w:tr>
    </w:tbl>
    <w:p w:rsidR="00000000" w:rsidDel="00000000" w:rsidP="00000000" w:rsidRDefault="00000000" w:rsidRPr="00000000" w14:paraId="0000010B">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7"/>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10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CU-07</w:t>
            </w:r>
            <w:r w:rsidDel="00000000" w:rsidR="00000000" w:rsidRPr="00000000">
              <w:rPr>
                <w:rtl w:val="0"/>
              </w:rPr>
            </w:r>
          </w:p>
        </w:tc>
        <w:tc>
          <w:tcPr>
            <w:shd w:fill="6aa84f" w:val="clear"/>
            <w:vAlign w:val="center"/>
          </w:tcPr>
          <w:p w:rsidR="00000000" w:rsidDel="00000000" w:rsidP="00000000" w:rsidRDefault="00000000" w:rsidRPr="00000000" w14:paraId="0000010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Vender boleta</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0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10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11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11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Taquillero</w:t>
            </w:r>
          </w:p>
        </w:tc>
      </w:tr>
      <w:tr>
        <w:trPr>
          <w:cantSplit w:val="0"/>
          <w:tblHeader w:val="0"/>
        </w:trPr>
        <w:tc>
          <w:tcPr>
            <w:shd w:fill="b6d7a8" w:val="clear"/>
            <w:vAlign w:val="center"/>
          </w:tcPr>
          <w:p w:rsidR="00000000" w:rsidDel="00000000" w:rsidP="00000000" w:rsidRDefault="00000000" w:rsidRPr="00000000" w14:paraId="0000011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11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por: Realizar descuentos · Incluye a: Eliminar reserva</w:t>
            </w:r>
          </w:p>
        </w:tc>
      </w:tr>
      <w:tr>
        <w:trPr>
          <w:cantSplit w:val="0"/>
          <w:tblHeader w:val="0"/>
        </w:trPr>
        <w:tc>
          <w:tcPr>
            <w:shd w:fill="b6d7a8" w:val="clear"/>
            <w:vAlign w:val="center"/>
          </w:tcPr>
          <w:p w:rsidR="00000000" w:rsidDel="00000000" w:rsidP="00000000" w:rsidRDefault="00000000" w:rsidRPr="00000000" w14:paraId="0000011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11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registrar la venta presencial de la boleta en taquilla y emitir el comprobante correspondiente.</w:t>
            </w:r>
          </w:p>
        </w:tc>
      </w:tr>
      <w:tr>
        <w:trPr>
          <w:cantSplit w:val="0"/>
          <w:tblHeader w:val="0"/>
        </w:trPr>
        <w:tc>
          <w:tcPr>
            <w:shd w:fill="b6d7a8" w:val="clear"/>
            <w:vAlign w:val="center"/>
          </w:tcPr>
          <w:p w:rsidR="00000000" w:rsidDel="00000000" w:rsidP="00000000" w:rsidRDefault="00000000" w:rsidRPr="00000000" w14:paraId="0000011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11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importe a cobrar debe estar determinado (con o sin descuento aplicado).</w:t>
            </w:r>
          </w:p>
        </w:tc>
      </w:tr>
      <w:tr>
        <w:trPr>
          <w:cantSplit w:val="0"/>
          <w:tblHeader w:val="0"/>
        </w:trPr>
        <w:tc>
          <w:tcPr>
            <w:shd w:fill="b6d7a8" w:val="clear"/>
            <w:vAlign w:val="center"/>
          </w:tcPr>
          <w:p w:rsidR="00000000" w:rsidDel="00000000" w:rsidP="00000000" w:rsidRDefault="00000000" w:rsidRPr="00000000" w14:paraId="0000011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11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1A">
            <w:pPr>
              <w:numPr>
                <w:ilvl w:val="0"/>
                <w:numId w:val="16"/>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Taquillero cobra el importe correspondiente al Cliente.</w:t>
            </w:r>
          </w:p>
          <w:p w:rsidR="00000000" w:rsidDel="00000000" w:rsidP="00000000" w:rsidRDefault="00000000" w:rsidRPr="00000000" w14:paraId="0000011B">
            <w:pPr>
              <w:numPr>
                <w:ilvl w:val="0"/>
                <w:numId w:val="16"/>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pago recibido.</w:t>
            </w:r>
          </w:p>
          <w:p w:rsidR="00000000" w:rsidDel="00000000" w:rsidP="00000000" w:rsidRDefault="00000000" w:rsidRPr="00000000" w14:paraId="0000011C">
            <w:pPr>
              <w:numPr>
                <w:ilvl w:val="0"/>
                <w:numId w:val="16"/>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emite la boleta.</w:t>
            </w:r>
          </w:p>
          <w:p w:rsidR="00000000" w:rsidDel="00000000" w:rsidP="00000000" w:rsidRDefault="00000000" w:rsidRPr="00000000" w14:paraId="0000011D">
            <w:pPr>
              <w:numPr>
                <w:ilvl w:val="0"/>
                <w:numId w:val="16"/>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el caso de uso Eliminar reserva, liberando la reserva temporal asociada.</w:t>
            </w:r>
          </w:p>
          <w:p w:rsidR="00000000" w:rsidDel="00000000" w:rsidP="00000000" w:rsidRDefault="00000000" w:rsidRPr="00000000" w14:paraId="0000011E">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2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12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2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Si el pago es rechazado o incompleto, el sistema muestra un mensaje y cancela la venta.</w:t>
            </w:r>
          </w:p>
          <w:p w:rsidR="00000000" w:rsidDel="00000000" w:rsidP="00000000" w:rsidRDefault="00000000" w:rsidRPr="00000000" w14:paraId="00000123">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2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12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boleta queda vendida y la reserva temporal, eliminada.</w:t>
            </w:r>
          </w:p>
        </w:tc>
      </w:tr>
      <w:tr>
        <w:trPr>
          <w:cantSplit w:val="0"/>
          <w:tblHeader w:val="0"/>
        </w:trPr>
        <w:tc>
          <w:tcPr>
            <w:shd w:fill="b6d7a8" w:val="clear"/>
            <w:vAlign w:val="center"/>
          </w:tcPr>
          <w:p w:rsidR="00000000" w:rsidDel="00000000" w:rsidP="00000000" w:rsidRDefault="00000000" w:rsidRPr="00000000" w14:paraId="0000012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12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shd w:fill="b6d7a8" w:val="clear"/>
            <w:vAlign w:val="center"/>
          </w:tcPr>
          <w:p w:rsidR="00000000" w:rsidDel="00000000" w:rsidP="00000000" w:rsidRDefault="00000000" w:rsidRPr="00000000" w14:paraId="0000012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12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shd w:fill="b6d7a8" w:val="clear"/>
            <w:vAlign w:val="center"/>
          </w:tcPr>
          <w:p w:rsidR="00000000" w:rsidDel="00000000" w:rsidP="00000000" w:rsidRDefault="00000000" w:rsidRPr="00000000" w14:paraId="0000012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12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Ninguno</w:t>
            </w:r>
          </w:p>
        </w:tc>
      </w:tr>
    </w:tbl>
    <w:p w:rsidR="00000000" w:rsidDel="00000000" w:rsidP="00000000" w:rsidRDefault="00000000" w:rsidRPr="00000000" w14:paraId="0000012D">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8"/>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12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CU-08</w:t>
            </w:r>
            <w:r w:rsidDel="00000000" w:rsidR="00000000" w:rsidRPr="00000000">
              <w:rPr>
                <w:rtl w:val="0"/>
              </w:rPr>
            </w:r>
          </w:p>
        </w:tc>
        <w:tc>
          <w:tcPr>
            <w:shd w:fill="6aa84f" w:val="clear"/>
            <w:vAlign w:val="center"/>
          </w:tcPr>
          <w:p w:rsidR="00000000" w:rsidDel="00000000" w:rsidP="00000000" w:rsidRDefault="00000000" w:rsidRPr="00000000" w14:paraId="0000012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Eliminar reserva</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3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13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13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13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Taquillero (vía Vender boleta)</w:t>
            </w:r>
          </w:p>
        </w:tc>
      </w:tr>
      <w:tr>
        <w:trPr>
          <w:cantSplit w:val="0"/>
          <w:tblHeader w:val="0"/>
        </w:trPr>
        <w:tc>
          <w:tcPr>
            <w:shd w:fill="b6d7a8" w:val="clear"/>
            <w:vAlign w:val="center"/>
          </w:tcPr>
          <w:p w:rsidR="00000000" w:rsidDel="00000000" w:rsidP="00000000" w:rsidRDefault="00000000" w:rsidRPr="00000000" w14:paraId="0000013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13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por: Vender boleta</w:t>
            </w:r>
          </w:p>
        </w:tc>
      </w:tr>
      <w:tr>
        <w:trPr>
          <w:cantSplit w:val="0"/>
          <w:tblHeader w:val="0"/>
        </w:trPr>
        <w:tc>
          <w:tcPr>
            <w:shd w:fill="b6d7a8" w:val="clear"/>
            <w:vAlign w:val="center"/>
          </w:tcPr>
          <w:p w:rsidR="00000000" w:rsidDel="00000000" w:rsidP="00000000" w:rsidRDefault="00000000" w:rsidRPr="00000000" w14:paraId="0000013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13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eliminar una reserva (por venta concretada, cancelación o vencimiento del plazo de retención).</w:t>
            </w:r>
          </w:p>
        </w:tc>
      </w:tr>
      <w:tr>
        <w:trPr>
          <w:cantSplit w:val="0"/>
          <w:tblHeader w:val="0"/>
        </w:trPr>
        <w:tc>
          <w:tcPr>
            <w:shd w:fill="b6d7a8" w:val="clear"/>
            <w:vAlign w:val="center"/>
          </w:tcPr>
          <w:p w:rsidR="00000000" w:rsidDel="00000000" w:rsidP="00000000" w:rsidRDefault="00000000" w:rsidRPr="00000000" w14:paraId="0000013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13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reserva registrada en el sistema.</w:t>
            </w:r>
          </w:p>
        </w:tc>
      </w:tr>
      <w:tr>
        <w:trPr>
          <w:cantSplit w:val="0"/>
          <w:tblHeader w:val="0"/>
        </w:trPr>
        <w:tc>
          <w:tcPr>
            <w:shd w:fill="b6d7a8" w:val="clear"/>
            <w:vAlign w:val="center"/>
          </w:tcPr>
          <w:p w:rsidR="00000000" w:rsidDel="00000000" w:rsidP="00000000" w:rsidRDefault="00000000" w:rsidRPr="00000000" w14:paraId="0000013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13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3C">
            <w:pPr>
              <w:numPr>
                <w:ilvl w:val="0"/>
                <w:numId w:val="11"/>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recibe la solicitud de eliminar la reserva.</w:t>
            </w:r>
          </w:p>
          <w:p w:rsidR="00000000" w:rsidDel="00000000" w:rsidP="00000000" w:rsidRDefault="00000000" w:rsidRPr="00000000" w14:paraId="0000013D">
            <w:pPr>
              <w:numPr>
                <w:ilvl w:val="0"/>
                <w:numId w:val="11"/>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el estado actual de la reserva.</w:t>
            </w:r>
          </w:p>
          <w:p w:rsidR="00000000" w:rsidDel="00000000" w:rsidP="00000000" w:rsidRDefault="00000000" w:rsidRPr="00000000" w14:paraId="0000013E">
            <w:pPr>
              <w:numPr>
                <w:ilvl w:val="0"/>
                <w:numId w:val="11"/>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elimina el registro de la reserva.</w:t>
            </w:r>
          </w:p>
          <w:p w:rsidR="00000000" w:rsidDel="00000000" w:rsidP="00000000" w:rsidRDefault="00000000" w:rsidRPr="00000000" w14:paraId="0000013F">
            <w:pPr>
              <w:numPr>
                <w:ilvl w:val="0"/>
                <w:numId w:val="11"/>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libera los asientos asociados a la reserva.</w:t>
            </w:r>
          </w:p>
          <w:p w:rsidR="00000000" w:rsidDel="00000000" w:rsidP="00000000" w:rsidRDefault="00000000" w:rsidRPr="00000000" w14:paraId="00000140">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4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14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4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Si la reserva ya fue eliminada previamente, el sistema muestra un mensaje.</w:t>
            </w:r>
          </w:p>
          <w:p w:rsidR="00000000" w:rsidDel="00000000" w:rsidP="00000000" w:rsidRDefault="00000000" w:rsidRPr="00000000" w14:paraId="00000145">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4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14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reserva queda eliminada y los asientos, disponibles nuevamente.</w:t>
            </w:r>
          </w:p>
        </w:tc>
      </w:tr>
      <w:tr>
        <w:trPr>
          <w:cantSplit w:val="0"/>
          <w:tblHeader w:val="0"/>
        </w:trPr>
        <w:tc>
          <w:tcPr>
            <w:shd w:fill="b6d7a8" w:val="clear"/>
            <w:vAlign w:val="center"/>
          </w:tcPr>
          <w:p w:rsidR="00000000" w:rsidDel="00000000" w:rsidP="00000000" w:rsidRDefault="00000000" w:rsidRPr="00000000" w14:paraId="0000014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14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b6d7a8" w:val="clear"/>
            <w:vAlign w:val="center"/>
          </w:tcPr>
          <w:p w:rsidR="00000000" w:rsidDel="00000000" w:rsidP="00000000" w:rsidRDefault="00000000" w:rsidRPr="00000000" w14:paraId="0000014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14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esperar</w:t>
            </w:r>
          </w:p>
        </w:tc>
      </w:tr>
      <w:tr>
        <w:trPr>
          <w:cantSplit w:val="0"/>
          <w:tblHeader w:val="0"/>
        </w:trPr>
        <w:tc>
          <w:tcPr>
            <w:shd w:fill="b6d7a8" w:val="clear"/>
            <w:vAlign w:val="center"/>
          </w:tcPr>
          <w:p w:rsidR="00000000" w:rsidDel="00000000" w:rsidP="00000000" w:rsidRDefault="00000000" w:rsidRPr="00000000" w14:paraId="0000014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14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Ninguno</w:t>
            </w:r>
          </w:p>
        </w:tc>
      </w:tr>
    </w:tbl>
    <w:p w:rsidR="00000000" w:rsidDel="00000000" w:rsidP="00000000" w:rsidRDefault="00000000" w:rsidRPr="00000000" w14:paraId="0000014F">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9"/>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15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CU-09</w:t>
            </w:r>
            <w:r w:rsidDel="00000000" w:rsidR="00000000" w:rsidRPr="00000000">
              <w:rPr>
                <w:rtl w:val="0"/>
              </w:rPr>
            </w:r>
          </w:p>
        </w:tc>
        <w:tc>
          <w:tcPr>
            <w:shd w:fill="6aa84f" w:val="clear"/>
            <w:vAlign w:val="center"/>
          </w:tcPr>
          <w:p w:rsidR="00000000" w:rsidDel="00000000" w:rsidP="00000000" w:rsidRDefault="00000000" w:rsidRPr="00000000" w14:paraId="0000015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Reservar entrada</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5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15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15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15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b6d7a8" w:val="clear"/>
            <w:vAlign w:val="center"/>
          </w:tcPr>
          <w:p w:rsidR="00000000" w:rsidDel="00000000" w:rsidP="00000000" w:rsidRDefault="00000000" w:rsidRPr="00000000" w14:paraId="0000015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15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por: Consultar horarios · Incluye a: Elegir asientos, Realizar pago electrónico · Extendido por: Agregar combo, Guía de retiro (post-compra)</w:t>
            </w:r>
          </w:p>
        </w:tc>
      </w:tr>
      <w:tr>
        <w:trPr>
          <w:cantSplit w:val="0"/>
          <w:tblHeader w:val="0"/>
        </w:trPr>
        <w:tc>
          <w:tcPr>
            <w:shd w:fill="b6d7a8" w:val="clear"/>
            <w:vAlign w:val="center"/>
          </w:tcPr>
          <w:p w:rsidR="00000000" w:rsidDel="00000000" w:rsidP="00000000" w:rsidRDefault="00000000" w:rsidRPr="00000000" w14:paraId="0000015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15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central del sistema: permite al Cliente reservar entradas para una función seleccionada.</w:t>
            </w:r>
          </w:p>
        </w:tc>
      </w:tr>
      <w:tr>
        <w:trPr>
          <w:cantSplit w:val="0"/>
          <w:tblHeader w:val="0"/>
        </w:trPr>
        <w:tc>
          <w:tcPr>
            <w:shd w:fill="b6d7a8" w:val="clear"/>
            <w:vAlign w:val="center"/>
          </w:tcPr>
          <w:p w:rsidR="00000000" w:rsidDel="00000000" w:rsidP="00000000" w:rsidRDefault="00000000" w:rsidRPr="00000000" w14:paraId="0000015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15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función (horario) previamente seleccionada y el Cliente debe estar autenticado.</w:t>
            </w:r>
          </w:p>
        </w:tc>
      </w:tr>
      <w:tr>
        <w:trPr>
          <w:cantSplit w:val="0"/>
          <w:tblHeader w:val="0"/>
        </w:trPr>
        <w:tc>
          <w:tcPr>
            <w:shd w:fill="b6d7a8" w:val="clear"/>
            <w:vAlign w:val="center"/>
          </w:tcPr>
          <w:p w:rsidR="00000000" w:rsidDel="00000000" w:rsidP="00000000" w:rsidRDefault="00000000" w:rsidRPr="00000000" w14:paraId="0000015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15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5E">
            <w:pPr>
              <w:numPr>
                <w:ilvl w:val="0"/>
                <w:numId w:val="17"/>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confirma la función a reservar.</w:t>
            </w:r>
          </w:p>
          <w:p w:rsidR="00000000" w:rsidDel="00000000" w:rsidP="00000000" w:rsidRDefault="00000000" w:rsidRPr="00000000" w14:paraId="0000015F">
            <w:pPr>
              <w:numPr>
                <w:ilvl w:val="0"/>
                <w:numId w:val="17"/>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el caso de uso Elegir asientos.</w:t>
            </w:r>
          </w:p>
          <w:p w:rsidR="00000000" w:rsidDel="00000000" w:rsidP="00000000" w:rsidRDefault="00000000" w:rsidRPr="00000000" w14:paraId="00000160">
            <w:pPr>
              <w:numPr>
                <w:ilvl w:val="0"/>
                <w:numId w:val="17"/>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incluye el caso de uso Realizar pago electrónico.</w:t>
            </w:r>
          </w:p>
          <w:p w:rsidR="00000000" w:rsidDel="00000000" w:rsidP="00000000" w:rsidRDefault="00000000" w:rsidRPr="00000000" w14:paraId="00000161">
            <w:pPr>
              <w:numPr>
                <w:ilvl w:val="0"/>
                <w:numId w:val="17"/>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confirma y registra la reserva.</w:t>
            </w:r>
          </w:p>
          <w:p w:rsidR="00000000" w:rsidDel="00000000" w:rsidP="00000000" w:rsidRDefault="00000000" w:rsidRPr="00000000" w14:paraId="00000162">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6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Extensiones</w:t>
            </w:r>
            <w:r w:rsidDel="00000000" w:rsidR="00000000" w:rsidRPr="00000000">
              <w:rPr>
                <w:rtl w:val="0"/>
              </w:rPr>
            </w:r>
          </w:p>
        </w:tc>
        <w:tc>
          <w:tcPr>
            <w:vAlign w:val="center"/>
          </w:tcPr>
          <w:p w:rsidR="00000000" w:rsidDel="00000000" w:rsidP="00000000" w:rsidRDefault="00000000" w:rsidRPr="00000000" w14:paraId="0000016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 de extensión-Acción</w:t>
            </w:r>
          </w:p>
          <w:p w:rsidR="00000000" w:rsidDel="00000000" w:rsidP="00000000" w:rsidRDefault="00000000" w:rsidRPr="00000000" w14:paraId="0000016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del paso 1</w:t>
            </w:r>
          </w:p>
          <w:p w:rsidR="00000000" w:rsidDel="00000000" w:rsidP="00000000" w:rsidRDefault="00000000" w:rsidRPr="00000000" w14:paraId="0000016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puede optar por agregar combo a su compra.</w:t>
            </w:r>
          </w:p>
          <w:p w:rsidR="00000000" w:rsidDel="00000000" w:rsidP="00000000" w:rsidRDefault="00000000" w:rsidRPr="00000000" w14:paraId="0000016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del paso 4</w:t>
            </w:r>
          </w:p>
          <w:p w:rsidR="00000000" w:rsidDel="00000000" w:rsidP="00000000" w:rsidRDefault="00000000" w:rsidRPr="00000000" w14:paraId="0000016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puede ofrecer la Guía de retiro (post-compra) al Cliente.</w:t>
            </w:r>
          </w:p>
          <w:p w:rsidR="00000000" w:rsidDel="00000000" w:rsidP="00000000" w:rsidRDefault="00000000" w:rsidRPr="00000000" w14:paraId="0000016A">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6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16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6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Si no hay asientos disponibles, el sistema muestra un mensaje y cancela la reserva.</w:t>
            </w:r>
          </w:p>
          <w:p w:rsidR="00000000" w:rsidDel="00000000" w:rsidP="00000000" w:rsidRDefault="00000000" w:rsidRPr="00000000" w14:paraId="0000016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Si el pago es rechazado, el sistema informa al Cliente y vuelve al paso 3.</w:t>
            </w:r>
          </w:p>
          <w:p w:rsidR="00000000" w:rsidDel="00000000" w:rsidP="00000000" w:rsidRDefault="00000000" w:rsidRPr="00000000" w14:paraId="00000170">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7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17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reserva queda creada y confirmada.</w:t>
            </w:r>
          </w:p>
        </w:tc>
      </w:tr>
      <w:tr>
        <w:trPr>
          <w:cantSplit w:val="0"/>
          <w:tblHeader w:val="0"/>
        </w:trPr>
        <w:tc>
          <w:tcPr>
            <w:shd w:fill="b6d7a8" w:val="clear"/>
            <w:vAlign w:val="center"/>
          </w:tcPr>
          <w:p w:rsidR="00000000" w:rsidDel="00000000" w:rsidP="00000000" w:rsidRDefault="00000000" w:rsidRPr="00000000" w14:paraId="0000017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17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shd w:fill="b6d7a8" w:val="clear"/>
            <w:vAlign w:val="center"/>
          </w:tcPr>
          <w:p w:rsidR="00000000" w:rsidDel="00000000" w:rsidP="00000000" w:rsidRDefault="00000000" w:rsidRPr="00000000" w14:paraId="0000017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17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shd w:fill="b6d7a8" w:val="clear"/>
            <w:vAlign w:val="center"/>
          </w:tcPr>
          <w:p w:rsidR="00000000" w:rsidDel="00000000" w:rsidP="00000000" w:rsidRDefault="00000000" w:rsidRPr="00000000" w14:paraId="0000017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17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Ninguno</w:t>
            </w:r>
          </w:p>
        </w:tc>
      </w:tr>
    </w:tbl>
    <w:p w:rsidR="00000000" w:rsidDel="00000000" w:rsidP="00000000" w:rsidRDefault="00000000" w:rsidRPr="00000000" w14:paraId="0000017A">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10"/>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17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CU-10</w:t>
            </w:r>
            <w:r w:rsidDel="00000000" w:rsidR="00000000" w:rsidRPr="00000000">
              <w:rPr>
                <w:rtl w:val="0"/>
              </w:rPr>
            </w:r>
          </w:p>
        </w:tc>
        <w:tc>
          <w:tcPr>
            <w:shd w:fill="6aa84f" w:val="clear"/>
            <w:vAlign w:val="center"/>
          </w:tcPr>
          <w:p w:rsidR="00000000" w:rsidDel="00000000" w:rsidP="00000000" w:rsidRDefault="00000000" w:rsidRPr="00000000" w14:paraId="0000017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Elegir asientos</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7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17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17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18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b6d7a8" w:val="clear"/>
            <w:vAlign w:val="center"/>
          </w:tcPr>
          <w:p w:rsidR="00000000" w:rsidDel="00000000" w:rsidP="00000000" w:rsidRDefault="00000000" w:rsidRPr="00000000" w14:paraId="0000018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18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por: Reservar entrada</w:t>
            </w:r>
          </w:p>
        </w:tc>
      </w:tr>
      <w:tr>
        <w:trPr>
          <w:cantSplit w:val="0"/>
          <w:tblHeader w:val="0"/>
        </w:trPr>
        <w:tc>
          <w:tcPr>
            <w:shd w:fill="b6d7a8" w:val="clear"/>
            <w:vAlign w:val="center"/>
          </w:tcPr>
          <w:p w:rsidR="00000000" w:rsidDel="00000000" w:rsidP="00000000" w:rsidRDefault="00000000" w:rsidRPr="00000000" w14:paraId="0000018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18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al Cliente visualizar y seleccionar butacas disponibles en la sala correspondiente a la función.</w:t>
            </w:r>
          </w:p>
        </w:tc>
      </w:tr>
      <w:tr>
        <w:trPr>
          <w:cantSplit w:val="0"/>
          <w:tblHeader w:val="0"/>
        </w:trPr>
        <w:tc>
          <w:tcPr>
            <w:shd w:fill="b6d7a8" w:val="clear"/>
            <w:vAlign w:val="center"/>
          </w:tcPr>
          <w:p w:rsidR="00000000" w:rsidDel="00000000" w:rsidP="00000000" w:rsidRDefault="00000000" w:rsidRPr="00000000" w14:paraId="0000018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18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función seleccionada.</w:t>
            </w:r>
          </w:p>
        </w:tc>
      </w:tr>
      <w:tr>
        <w:trPr>
          <w:cantSplit w:val="0"/>
          <w:tblHeader w:val="0"/>
        </w:trPr>
        <w:tc>
          <w:tcPr>
            <w:shd w:fill="b6d7a8" w:val="clear"/>
            <w:vAlign w:val="center"/>
          </w:tcPr>
          <w:p w:rsidR="00000000" w:rsidDel="00000000" w:rsidP="00000000" w:rsidRDefault="00000000" w:rsidRPr="00000000" w14:paraId="0000018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18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89">
            <w:pPr>
              <w:numPr>
                <w:ilvl w:val="0"/>
                <w:numId w:val="15"/>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el mapa de asientos de la sala con su disponibilidad.</w:t>
            </w:r>
          </w:p>
          <w:p w:rsidR="00000000" w:rsidDel="00000000" w:rsidP="00000000" w:rsidRDefault="00000000" w:rsidRPr="00000000" w14:paraId="0000018A">
            <w:pPr>
              <w:numPr>
                <w:ilvl w:val="0"/>
                <w:numId w:val="15"/>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selecciona uno o más asientos.</w:t>
            </w:r>
          </w:p>
          <w:p w:rsidR="00000000" w:rsidDel="00000000" w:rsidP="00000000" w:rsidRDefault="00000000" w:rsidRPr="00000000" w14:paraId="0000018B">
            <w:pPr>
              <w:numPr>
                <w:ilvl w:val="0"/>
                <w:numId w:val="15"/>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verifica la disponibilidad de los asientos elegidos en tiempo real.</w:t>
            </w:r>
          </w:p>
          <w:p w:rsidR="00000000" w:rsidDel="00000000" w:rsidP="00000000" w:rsidRDefault="00000000" w:rsidRPr="00000000" w14:paraId="0000018C">
            <w:pPr>
              <w:numPr>
                <w:ilvl w:val="0"/>
                <w:numId w:val="15"/>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reserva temporalmente los asientos seleccionados.</w:t>
            </w:r>
          </w:p>
        </w:tc>
      </w:tr>
      <w:tr>
        <w:trPr>
          <w:cantSplit w:val="0"/>
          <w:tblHeader w:val="0"/>
        </w:trPr>
        <w:tc>
          <w:tcPr>
            <w:shd w:fill="b6d7a8" w:val="clear"/>
            <w:vAlign w:val="center"/>
          </w:tcPr>
          <w:p w:rsidR="00000000" w:rsidDel="00000000" w:rsidP="00000000" w:rsidRDefault="00000000" w:rsidRPr="00000000" w14:paraId="0000018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18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8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Si algún asiento ya fue tomado por otro usuario, el sistema muestra un mensaje. Ir al paso 2.</w:t>
            </w:r>
          </w:p>
        </w:tc>
      </w:tr>
      <w:tr>
        <w:trPr>
          <w:cantSplit w:val="0"/>
          <w:tblHeader w:val="0"/>
        </w:trPr>
        <w:tc>
          <w:tcPr>
            <w:shd w:fill="b6d7a8" w:val="clear"/>
            <w:vAlign w:val="center"/>
          </w:tcPr>
          <w:p w:rsidR="00000000" w:rsidDel="00000000" w:rsidP="00000000" w:rsidRDefault="00000000" w:rsidRPr="00000000" w14:paraId="0000019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19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asientos seleccionados quedan reservados temporalmente.</w:t>
            </w:r>
          </w:p>
        </w:tc>
      </w:tr>
      <w:tr>
        <w:trPr>
          <w:cantSplit w:val="0"/>
          <w:tblHeader w:val="0"/>
        </w:trPr>
        <w:tc>
          <w:tcPr>
            <w:shd w:fill="b6d7a8" w:val="clear"/>
            <w:vAlign w:val="center"/>
          </w:tcPr>
          <w:p w:rsidR="00000000" w:rsidDel="00000000" w:rsidP="00000000" w:rsidRDefault="00000000" w:rsidRPr="00000000" w14:paraId="0000019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19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shd w:fill="b6d7a8" w:val="clear"/>
            <w:vAlign w:val="center"/>
          </w:tcPr>
          <w:p w:rsidR="00000000" w:rsidDel="00000000" w:rsidP="00000000" w:rsidRDefault="00000000" w:rsidRPr="00000000" w14:paraId="0000019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19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shd w:fill="b6d7a8" w:val="clear"/>
            <w:vAlign w:val="center"/>
          </w:tcPr>
          <w:p w:rsidR="00000000" w:rsidDel="00000000" w:rsidP="00000000" w:rsidRDefault="00000000" w:rsidRPr="00000000" w14:paraId="0000019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19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Ninguno</w:t>
            </w:r>
          </w:p>
        </w:tc>
      </w:tr>
    </w:tbl>
    <w:p w:rsidR="00000000" w:rsidDel="00000000" w:rsidP="00000000" w:rsidRDefault="00000000" w:rsidRPr="00000000" w14:paraId="00000198">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11"/>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19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CU-11</w:t>
            </w:r>
            <w:r w:rsidDel="00000000" w:rsidR="00000000" w:rsidRPr="00000000">
              <w:rPr>
                <w:rtl w:val="0"/>
              </w:rPr>
            </w:r>
          </w:p>
        </w:tc>
        <w:tc>
          <w:tcPr>
            <w:shd w:fill="6aa84f" w:val="clear"/>
            <w:vAlign w:val="center"/>
          </w:tcPr>
          <w:p w:rsidR="00000000" w:rsidDel="00000000" w:rsidP="00000000" w:rsidRDefault="00000000" w:rsidRPr="00000000" w14:paraId="0000019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Agregar combo</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9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19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19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19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b6d7a8" w:val="clear"/>
            <w:vAlign w:val="center"/>
          </w:tcPr>
          <w:p w:rsidR="00000000" w:rsidDel="00000000" w:rsidP="00000000" w:rsidRDefault="00000000" w:rsidRPr="00000000" w14:paraId="0000019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1A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Reservar entrada</w:t>
            </w:r>
          </w:p>
        </w:tc>
      </w:tr>
      <w:tr>
        <w:trPr>
          <w:cantSplit w:val="0"/>
          <w:tblHeader w:val="0"/>
        </w:trPr>
        <w:tc>
          <w:tcPr>
            <w:shd w:fill="b6d7a8" w:val="clear"/>
            <w:vAlign w:val="center"/>
          </w:tcPr>
          <w:p w:rsidR="00000000" w:rsidDel="00000000" w:rsidP="00000000" w:rsidRDefault="00000000" w:rsidRPr="00000000" w14:paraId="000001A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1A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permitir al Cliente, de manera opcional, agregar combos de comida y/o bebida a su compra.</w:t>
            </w:r>
          </w:p>
        </w:tc>
      </w:tr>
      <w:tr>
        <w:trPr>
          <w:cantSplit w:val="0"/>
          <w:tblHeader w:val="0"/>
        </w:trPr>
        <w:tc>
          <w:tcPr>
            <w:shd w:fill="b6d7a8" w:val="clear"/>
            <w:vAlign w:val="center"/>
          </w:tcPr>
          <w:p w:rsidR="00000000" w:rsidDel="00000000" w:rsidP="00000000" w:rsidRDefault="00000000" w:rsidRPr="00000000" w14:paraId="000001A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1A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una reserva de entrada en curso.</w:t>
            </w:r>
          </w:p>
        </w:tc>
      </w:tr>
      <w:tr>
        <w:trPr>
          <w:cantSplit w:val="0"/>
          <w:tblHeader w:val="0"/>
        </w:trPr>
        <w:tc>
          <w:tcPr>
            <w:shd w:fill="b6d7a8" w:val="clear"/>
            <w:vAlign w:val="center"/>
          </w:tcPr>
          <w:p w:rsidR="00000000" w:rsidDel="00000000" w:rsidP="00000000" w:rsidRDefault="00000000" w:rsidRPr="00000000" w14:paraId="000001A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1A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A7">
            <w:pPr>
              <w:numPr>
                <w:ilvl w:val="0"/>
                <w:numId w:val="4"/>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accede al catálogo de combos disponibles.</w:t>
            </w:r>
          </w:p>
          <w:p w:rsidR="00000000" w:rsidDel="00000000" w:rsidP="00000000" w:rsidRDefault="00000000" w:rsidRPr="00000000" w14:paraId="000001A8">
            <w:pPr>
              <w:numPr>
                <w:ilvl w:val="0"/>
                <w:numId w:val="4"/>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selecciona el/los combo(s) deseado(s).</w:t>
            </w:r>
          </w:p>
          <w:p w:rsidR="00000000" w:rsidDel="00000000" w:rsidP="00000000" w:rsidRDefault="00000000" w:rsidRPr="00000000" w14:paraId="000001A9">
            <w:pPr>
              <w:numPr>
                <w:ilvl w:val="0"/>
                <w:numId w:val="4"/>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agrega el combo seleccionado al importe total de la compra.</w:t>
            </w:r>
          </w:p>
        </w:tc>
      </w:tr>
      <w:tr>
        <w:trPr>
          <w:cantSplit w:val="0"/>
          <w:tblHeader w:val="0"/>
        </w:trPr>
        <w:tc>
          <w:tcPr>
            <w:shd w:fill="b6d7a8" w:val="clear"/>
            <w:vAlign w:val="center"/>
          </w:tcPr>
          <w:p w:rsidR="00000000" w:rsidDel="00000000" w:rsidP="00000000" w:rsidRDefault="00000000" w:rsidRPr="00000000" w14:paraId="000001A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1A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A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Si un combo no tiene stock disponible, el sistema lo muestra deshabilitado o con un mensaje.</w:t>
            </w:r>
          </w:p>
        </w:tc>
      </w:tr>
      <w:tr>
        <w:trPr>
          <w:cantSplit w:val="0"/>
          <w:tblHeader w:val="0"/>
        </w:trPr>
        <w:tc>
          <w:tcPr>
            <w:shd w:fill="b6d7a8" w:val="clear"/>
            <w:vAlign w:val="center"/>
          </w:tcPr>
          <w:p w:rsidR="00000000" w:rsidDel="00000000" w:rsidP="00000000" w:rsidRDefault="00000000" w:rsidRPr="00000000" w14:paraId="000001A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1A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combo queda agregado a la reserva y su importe sumado al total.</w:t>
            </w:r>
          </w:p>
        </w:tc>
      </w:tr>
      <w:tr>
        <w:trPr>
          <w:cantSplit w:val="0"/>
          <w:tblHeader w:val="0"/>
        </w:trPr>
        <w:tc>
          <w:tcPr>
            <w:shd w:fill="b6d7a8" w:val="clear"/>
            <w:vAlign w:val="center"/>
          </w:tcPr>
          <w:p w:rsidR="00000000" w:rsidDel="00000000" w:rsidP="00000000" w:rsidRDefault="00000000" w:rsidRPr="00000000" w14:paraId="000001A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1B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shd w:fill="b6d7a8" w:val="clear"/>
            <w:vAlign w:val="center"/>
          </w:tcPr>
          <w:p w:rsidR="00000000" w:rsidDel="00000000" w:rsidP="00000000" w:rsidRDefault="00000000" w:rsidRPr="00000000" w14:paraId="000001B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1B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esperar</w:t>
            </w:r>
          </w:p>
        </w:tc>
      </w:tr>
      <w:tr>
        <w:trPr>
          <w:cantSplit w:val="0"/>
          <w:tblHeader w:val="0"/>
        </w:trPr>
        <w:tc>
          <w:tcPr>
            <w:shd w:fill="b6d7a8" w:val="clear"/>
            <w:vAlign w:val="center"/>
          </w:tcPr>
          <w:p w:rsidR="00000000" w:rsidDel="00000000" w:rsidP="00000000" w:rsidRDefault="00000000" w:rsidRPr="00000000" w14:paraId="000001B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1B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opcional (extend); no forma parte del flujo obligatorio de la reserva.</w:t>
            </w:r>
          </w:p>
        </w:tc>
      </w:tr>
    </w:tbl>
    <w:p w:rsidR="00000000" w:rsidDel="00000000" w:rsidP="00000000" w:rsidRDefault="00000000" w:rsidRPr="00000000" w14:paraId="000001B5">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1B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CU-12</w:t>
            </w:r>
            <w:r w:rsidDel="00000000" w:rsidR="00000000" w:rsidRPr="00000000">
              <w:rPr>
                <w:rtl w:val="0"/>
              </w:rPr>
            </w:r>
          </w:p>
        </w:tc>
        <w:tc>
          <w:tcPr>
            <w:shd w:fill="6aa84f" w:val="clear"/>
            <w:vAlign w:val="center"/>
          </w:tcPr>
          <w:p w:rsidR="00000000" w:rsidDel="00000000" w:rsidP="00000000" w:rsidRDefault="00000000" w:rsidRPr="00000000" w14:paraId="000001B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Guía de retiro (post-compra)</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B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1B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1B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1B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r>
      <w:tr>
        <w:trPr>
          <w:cantSplit w:val="0"/>
          <w:tblHeader w:val="0"/>
        </w:trPr>
        <w:tc>
          <w:tcPr>
            <w:shd w:fill="b6d7a8" w:val="clear"/>
            <w:vAlign w:val="center"/>
          </w:tcPr>
          <w:p w:rsidR="00000000" w:rsidDel="00000000" w:rsidP="00000000" w:rsidRDefault="00000000" w:rsidRPr="00000000" w14:paraId="000001B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1B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Extiende a: Reservar entrada</w:t>
            </w:r>
          </w:p>
        </w:tc>
      </w:tr>
      <w:tr>
        <w:trPr>
          <w:cantSplit w:val="0"/>
          <w:tblHeader w:val="0"/>
        </w:trPr>
        <w:tc>
          <w:tcPr>
            <w:shd w:fill="b6d7a8" w:val="clear"/>
            <w:vAlign w:val="center"/>
          </w:tcPr>
          <w:p w:rsidR="00000000" w:rsidDel="00000000" w:rsidP="00000000" w:rsidRDefault="00000000" w:rsidRPr="00000000" w14:paraId="000001B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1B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generar y entregar al Cliente una guía con las instrucciones y el código para retirar sus entradas (y combos, si corresponde) en el cine.</w:t>
            </w:r>
          </w:p>
        </w:tc>
      </w:tr>
      <w:tr>
        <w:trPr>
          <w:cantSplit w:val="0"/>
          <w:tblHeader w:val="0"/>
        </w:trPr>
        <w:tc>
          <w:tcPr>
            <w:shd w:fill="b6d7a8" w:val="clear"/>
            <w:vAlign w:val="center"/>
          </w:tcPr>
          <w:p w:rsidR="00000000" w:rsidDel="00000000" w:rsidP="00000000" w:rsidRDefault="00000000" w:rsidRPr="00000000" w14:paraId="000001C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1C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compra/reserva debe estar confirmada.</w:t>
            </w:r>
          </w:p>
        </w:tc>
      </w:tr>
      <w:tr>
        <w:trPr>
          <w:cantSplit w:val="0"/>
          <w:tblHeader w:val="0"/>
        </w:trPr>
        <w:tc>
          <w:tcPr>
            <w:shd w:fill="b6d7a8" w:val="clear"/>
            <w:vAlign w:val="center"/>
          </w:tcPr>
          <w:p w:rsidR="00000000" w:rsidDel="00000000" w:rsidP="00000000" w:rsidRDefault="00000000" w:rsidRPr="00000000" w14:paraId="000001C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1C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C4">
            <w:pPr>
              <w:numPr>
                <w:ilvl w:val="0"/>
                <w:numId w:val="19"/>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genera la guía de retiro con el código de la reserva y el detalle de la compra.</w:t>
            </w:r>
          </w:p>
          <w:p w:rsidR="00000000" w:rsidDel="00000000" w:rsidP="00000000" w:rsidRDefault="00000000" w:rsidRPr="00000000" w14:paraId="000001C5">
            <w:pPr>
              <w:numPr>
                <w:ilvl w:val="0"/>
                <w:numId w:val="19"/>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muestra y/o envía la guía al cliente (en pantalla, correo, etc.).</w:t>
            </w:r>
          </w:p>
          <w:p w:rsidR="00000000" w:rsidDel="00000000" w:rsidP="00000000" w:rsidRDefault="00000000" w:rsidRPr="00000000" w14:paraId="000001C6">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C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1C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C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Si ocurre un error al generar o enviar la guía, el sistema lo </w:t>
            </w:r>
            <w:r w:rsidDel="00000000" w:rsidR="00000000" w:rsidRPr="00000000">
              <w:rPr>
                <w:rFonts w:ascii="Times New Roman" w:cs="Times New Roman" w:eastAsia="Times New Roman" w:hAnsi="Times New Roman"/>
                <w:sz w:val="24"/>
                <w:szCs w:val="24"/>
                <w:rtl w:val="0"/>
              </w:rPr>
              <w:t xml:space="preserve">reintenta</w:t>
            </w:r>
            <w:r w:rsidDel="00000000" w:rsidR="00000000" w:rsidRPr="00000000">
              <w:rPr>
                <w:rFonts w:ascii="Times New Roman" w:cs="Times New Roman" w:eastAsia="Times New Roman" w:hAnsi="Times New Roman"/>
                <w:sz w:val="24"/>
                <w:szCs w:val="24"/>
                <w:rtl w:val="0"/>
              </w:rPr>
              <w:t xml:space="preserve"> y/o notifica al Cliente.</w:t>
            </w:r>
          </w:p>
        </w:tc>
      </w:tr>
      <w:tr>
        <w:trPr>
          <w:cantSplit w:val="0"/>
          <w:tblHeader w:val="0"/>
        </w:trPr>
        <w:tc>
          <w:tcPr>
            <w:shd w:fill="b6d7a8" w:val="clear"/>
            <w:vAlign w:val="center"/>
          </w:tcPr>
          <w:p w:rsidR="00000000" w:rsidDel="00000000" w:rsidP="00000000" w:rsidRDefault="00000000" w:rsidRPr="00000000" w14:paraId="000001C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1C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cuenta con la guía de retiro de su compra.</w:t>
            </w:r>
          </w:p>
        </w:tc>
      </w:tr>
      <w:tr>
        <w:trPr>
          <w:cantSplit w:val="0"/>
          <w:tblHeader w:val="0"/>
        </w:trPr>
        <w:tc>
          <w:tcPr>
            <w:shd w:fill="b6d7a8" w:val="clear"/>
            <w:vAlign w:val="center"/>
          </w:tcPr>
          <w:p w:rsidR="00000000" w:rsidDel="00000000" w:rsidP="00000000" w:rsidRDefault="00000000" w:rsidRPr="00000000" w14:paraId="000001C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1C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shd w:fill="b6d7a8" w:val="clear"/>
            <w:vAlign w:val="center"/>
          </w:tcPr>
          <w:p w:rsidR="00000000" w:rsidDel="00000000" w:rsidP="00000000" w:rsidRDefault="00000000" w:rsidRPr="00000000" w14:paraId="000001C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1C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esperar</w:t>
            </w:r>
          </w:p>
        </w:tc>
      </w:tr>
      <w:tr>
        <w:trPr>
          <w:cantSplit w:val="0"/>
          <w:tblHeader w:val="0"/>
        </w:trPr>
        <w:tc>
          <w:tcPr>
            <w:shd w:fill="b6d7a8" w:val="clear"/>
            <w:vAlign w:val="center"/>
          </w:tcPr>
          <w:p w:rsidR="00000000" w:rsidDel="00000000" w:rsidP="00000000" w:rsidRDefault="00000000" w:rsidRPr="00000000" w14:paraId="000001D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1D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opcional (extend), posterior a la confirmación de la compra.</w:t>
            </w:r>
          </w:p>
        </w:tc>
      </w:tr>
    </w:tbl>
    <w:p w:rsidR="00000000" w:rsidDel="00000000" w:rsidP="00000000" w:rsidRDefault="00000000" w:rsidRPr="00000000" w14:paraId="000001D2">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1D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CU-13</w:t>
            </w:r>
            <w:r w:rsidDel="00000000" w:rsidR="00000000" w:rsidRPr="00000000">
              <w:rPr>
                <w:rtl w:val="0"/>
              </w:rPr>
            </w:r>
          </w:p>
        </w:tc>
        <w:tc>
          <w:tcPr>
            <w:shd w:fill="6aa84f" w:val="clear"/>
            <w:vAlign w:val="center"/>
          </w:tcPr>
          <w:p w:rsidR="00000000" w:rsidDel="00000000" w:rsidP="00000000" w:rsidRDefault="00000000" w:rsidRPr="00000000" w14:paraId="000001D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Realizar pago electrónico</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D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1D6">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1D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1D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Entidad financiera</w:t>
            </w:r>
          </w:p>
        </w:tc>
      </w:tr>
      <w:tr>
        <w:trPr>
          <w:cantSplit w:val="0"/>
          <w:tblHeader w:val="0"/>
        </w:trPr>
        <w:tc>
          <w:tcPr>
            <w:shd w:fill="b6d7a8" w:val="clear"/>
            <w:vAlign w:val="center"/>
          </w:tcPr>
          <w:p w:rsidR="00000000" w:rsidDel="00000000" w:rsidP="00000000" w:rsidRDefault="00000000" w:rsidRPr="00000000" w14:paraId="000001D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1D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Incluido por: Reservar entrada · Medios de pago soportados: Tarjeta bancaria, QR, Transferencia</w:t>
            </w:r>
          </w:p>
        </w:tc>
      </w:tr>
      <w:tr>
        <w:trPr>
          <w:cantSplit w:val="0"/>
          <w:tblHeader w:val="0"/>
        </w:trPr>
        <w:tc>
          <w:tcPr>
            <w:shd w:fill="b6d7a8" w:val="clear"/>
            <w:vAlign w:val="center"/>
          </w:tcPr>
          <w:p w:rsidR="00000000" w:rsidDel="00000000" w:rsidP="00000000" w:rsidRDefault="00000000" w:rsidRPr="00000000" w14:paraId="000001D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1D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procesar el pago electrónico de la reserva mediante el medio de pago elegido por el Cliente, comunicando con la entidad financiera correspondiente para su autorización.</w:t>
            </w:r>
          </w:p>
        </w:tc>
      </w:tr>
      <w:tr>
        <w:trPr>
          <w:cantSplit w:val="0"/>
          <w:tblHeader w:val="0"/>
        </w:trPr>
        <w:tc>
          <w:tcPr>
            <w:shd w:fill="b6d7a8" w:val="clear"/>
            <w:vAlign w:val="center"/>
          </w:tcPr>
          <w:p w:rsidR="00000000" w:rsidDel="00000000" w:rsidP="00000000" w:rsidRDefault="00000000" w:rsidRPr="00000000" w14:paraId="000001D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1D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existir un importe determinado a pagar.</w:t>
            </w:r>
          </w:p>
        </w:tc>
      </w:tr>
      <w:tr>
        <w:trPr>
          <w:cantSplit w:val="0"/>
          <w:tblHeader w:val="0"/>
        </w:trPr>
        <w:tc>
          <w:tcPr>
            <w:shd w:fill="b6d7a8" w:val="clear"/>
            <w:vAlign w:val="center"/>
          </w:tcPr>
          <w:p w:rsidR="00000000" w:rsidDel="00000000" w:rsidP="00000000" w:rsidRDefault="00000000" w:rsidRPr="00000000" w14:paraId="000001D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Secuencia normal</w:t>
            </w:r>
            <w:r w:rsidDel="00000000" w:rsidR="00000000" w:rsidRPr="00000000">
              <w:rPr>
                <w:rtl w:val="0"/>
              </w:rPr>
            </w:r>
          </w:p>
        </w:tc>
        <w:tc>
          <w:tcPr>
            <w:vAlign w:val="center"/>
          </w:tcPr>
          <w:p w:rsidR="00000000" w:rsidDel="00000000" w:rsidP="00000000" w:rsidRDefault="00000000" w:rsidRPr="00000000" w14:paraId="000001E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E1">
            <w:pPr>
              <w:numPr>
                <w:ilvl w:val="0"/>
                <w:numId w:val="8"/>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selecciona el medio de pago (Tarjeta bancaria, QR o Transferencia).</w:t>
            </w:r>
          </w:p>
          <w:p w:rsidR="00000000" w:rsidDel="00000000" w:rsidP="00000000" w:rsidRDefault="00000000" w:rsidRPr="00000000" w14:paraId="000001E2">
            <w:pPr>
              <w:numPr>
                <w:ilvl w:val="0"/>
                <w:numId w:val="8"/>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envía la solicitud de pago a la Entidad financiera.</w:t>
            </w:r>
          </w:p>
          <w:p w:rsidR="00000000" w:rsidDel="00000000" w:rsidP="00000000" w:rsidRDefault="00000000" w:rsidRPr="00000000" w14:paraId="000001E3">
            <w:pPr>
              <w:numPr>
                <w:ilvl w:val="0"/>
                <w:numId w:val="8"/>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Entidad financiera valida y autoriza (o rechaza) la operación.</w:t>
            </w:r>
          </w:p>
          <w:p w:rsidR="00000000" w:rsidDel="00000000" w:rsidP="00000000" w:rsidRDefault="00000000" w:rsidRPr="00000000" w14:paraId="000001E4">
            <w:pPr>
              <w:numPr>
                <w:ilvl w:val="0"/>
                <w:numId w:val="8"/>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recibe la confirmación del resultado del pago.</w:t>
            </w:r>
          </w:p>
          <w:p w:rsidR="00000000" w:rsidDel="00000000" w:rsidP="00000000" w:rsidRDefault="00000000" w:rsidRPr="00000000" w14:paraId="000001E5">
            <w:pPr>
              <w:numPr>
                <w:ilvl w:val="0"/>
                <w:numId w:val="8"/>
              </w:num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registra el pago y confirma la operación al cliente.</w:t>
            </w:r>
          </w:p>
          <w:p w:rsidR="00000000" w:rsidDel="00000000" w:rsidP="00000000" w:rsidRDefault="00000000" w:rsidRPr="00000000" w14:paraId="000001E6">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E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Excepciones</w:t>
            </w:r>
            <w:r w:rsidDel="00000000" w:rsidR="00000000" w:rsidRPr="00000000">
              <w:rPr>
                <w:rtl w:val="0"/>
              </w:rPr>
            </w:r>
          </w:p>
        </w:tc>
        <w:tc>
          <w:tcPr>
            <w:vAlign w:val="center"/>
          </w:tcPr>
          <w:p w:rsidR="00000000" w:rsidDel="00000000" w:rsidP="00000000" w:rsidRDefault="00000000" w:rsidRPr="00000000" w14:paraId="000001E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Paso-Acción</w:t>
            </w:r>
          </w:p>
          <w:p w:rsidR="00000000" w:rsidDel="00000000" w:rsidP="00000000" w:rsidRDefault="00000000" w:rsidRPr="00000000" w14:paraId="000001E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Si la Entidad financiera rechaza el pago, el sistema muestra un mensaje y ofrece reintentar u optar por otro medio de pago.</w:t>
            </w:r>
          </w:p>
          <w:p w:rsidR="00000000" w:rsidDel="00000000" w:rsidP="00000000" w:rsidRDefault="00000000" w:rsidRPr="00000000" w14:paraId="000001E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Si no hay comunicación con la Entidad financiera, el sistema muestra un mensaje de error y permite reintentar.</w:t>
            </w:r>
          </w:p>
          <w:p w:rsidR="00000000" w:rsidDel="00000000" w:rsidP="00000000" w:rsidRDefault="00000000" w:rsidRPr="00000000" w14:paraId="000001EC">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E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Postcondición</w:t>
            </w:r>
            <w:r w:rsidDel="00000000" w:rsidR="00000000" w:rsidRPr="00000000">
              <w:rPr>
                <w:rtl w:val="0"/>
              </w:rPr>
            </w:r>
          </w:p>
        </w:tc>
        <w:tc>
          <w:tcPr>
            <w:vAlign w:val="center"/>
          </w:tcPr>
          <w:p w:rsidR="00000000" w:rsidDel="00000000" w:rsidP="00000000" w:rsidRDefault="00000000" w:rsidRPr="00000000" w14:paraId="000001E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pago queda acreditado y registrado en el sistema.</w:t>
            </w:r>
          </w:p>
        </w:tc>
      </w:tr>
      <w:tr>
        <w:trPr>
          <w:cantSplit w:val="0"/>
          <w:tblHeader w:val="0"/>
        </w:trPr>
        <w:tc>
          <w:tcPr>
            <w:shd w:fill="b6d7a8" w:val="clear"/>
            <w:vAlign w:val="center"/>
          </w:tcPr>
          <w:p w:rsidR="00000000" w:rsidDel="00000000" w:rsidP="00000000" w:rsidRDefault="00000000" w:rsidRPr="00000000" w14:paraId="000001F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Importancia</w:t>
            </w:r>
            <w:r w:rsidDel="00000000" w:rsidR="00000000" w:rsidRPr="00000000">
              <w:rPr>
                <w:rtl w:val="0"/>
              </w:rPr>
            </w:r>
          </w:p>
        </w:tc>
        <w:tc>
          <w:tcPr>
            <w:vAlign w:val="center"/>
          </w:tcPr>
          <w:p w:rsidR="00000000" w:rsidDel="00000000" w:rsidP="00000000" w:rsidRDefault="00000000" w:rsidRPr="00000000" w14:paraId="000001F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Vital</w:t>
            </w:r>
          </w:p>
        </w:tc>
      </w:tr>
      <w:tr>
        <w:trPr>
          <w:cantSplit w:val="0"/>
          <w:tblHeader w:val="0"/>
        </w:trPr>
        <w:tc>
          <w:tcPr>
            <w:shd w:fill="b6d7a8" w:val="clear"/>
            <w:vAlign w:val="center"/>
          </w:tcPr>
          <w:p w:rsidR="00000000" w:rsidDel="00000000" w:rsidP="00000000" w:rsidRDefault="00000000" w:rsidRPr="00000000" w14:paraId="000001F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Urgencia</w:t>
            </w:r>
            <w:r w:rsidDel="00000000" w:rsidR="00000000" w:rsidRPr="00000000">
              <w:rPr>
                <w:rtl w:val="0"/>
              </w:rPr>
            </w:r>
          </w:p>
        </w:tc>
        <w:tc>
          <w:tcPr>
            <w:vAlign w:val="center"/>
          </w:tcPr>
          <w:p w:rsidR="00000000" w:rsidDel="00000000" w:rsidP="00000000" w:rsidRDefault="00000000" w:rsidRPr="00000000" w14:paraId="000001F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Inmediatamente</w:t>
            </w:r>
          </w:p>
        </w:tc>
      </w:tr>
      <w:tr>
        <w:trPr>
          <w:cantSplit w:val="0"/>
          <w:tblHeader w:val="0"/>
        </w:trPr>
        <w:tc>
          <w:tcPr>
            <w:shd w:fill="b6d7a8" w:val="clear"/>
            <w:vAlign w:val="center"/>
          </w:tcPr>
          <w:p w:rsidR="00000000" w:rsidDel="00000000" w:rsidP="00000000" w:rsidRDefault="00000000" w:rsidRPr="00000000" w14:paraId="000001F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1F5">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 bancaria, QR y Transferencia son las modalidades mediante las que se concreta este caso de uso; no se especifican como casos de uso independientes.</w:t>
            </w:r>
          </w:p>
        </w:tc>
      </w:tr>
    </w:tbl>
    <w:p w:rsidR="00000000" w:rsidDel="00000000" w:rsidP="00000000" w:rsidRDefault="00000000" w:rsidRPr="00000000" w14:paraId="000001F6">
      <w:pPr>
        <w:spacing w:after="300" w:line="360" w:lineRule="auto"/>
        <w:ind w:left="283.46456692913387" w:firstLine="0"/>
        <w:rPr>
          <w:rFonts w:ascii="Times New Roman" w:cs="Times New Roman" w:eastAsia="Times New Roman" w:hAnsi="Times New Roman"/>
          <w:sz w:val="24"/>
          <w:szCs w:val="24"/>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50"/>
        <w:tblGridChange w:id="0">
          <w:tblGrid>
            <w:gridCol w:w="2200"/>
            <w:gridCol w:w="7150"/>
          </w:tblGrid>
        </w:tblGridChange>
      </w:tblGrid>
      <w:tr>
        <w:trPr>
          <w:cantSplit w:val="0"/>
          <w:tblHeader w:val="1"/>
        </w:trPr>
        <w:tc>
          <w:tcPr>
            <w:shd w:fill="6aa84f" w:val="clear"/>
            <w:vAlign w:val="center"/>
          </w:tcPr>
          <w:p w:rsidR="00000000" w:rsidDel="00000000" w:rsidP="00000000" w:rsidRDefault="00000000" w:rsidRPr="00000000" w14:paraId="000001F7">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CU-14</w:t>
            </w:r>
            <w:r w:rsidDel="00000000" w:rsidR="00000000" w:rsidRPr="00000000">
              <w:rPr>
                <w:rtl w:val="0"/>
              </w:rPr>
            </w:r>
          </w:p>
        </w:tc>
        <w:tc>
          <w:tcPr>
            <w:shd w:fill="6aa84f" w:val="clear"/>
            <w:vAlign w:val="center"/>
          </w:tcPr>
          <w:p w:rsidR="00000000" w:rsidDel="00000000" w:rsidP="00000000" w:rsidRDefault="00000000" w:rsidRPr="00000000" w14:paraId="000001F8">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Mantenimiento y soporte (pendiente de definir)</w:t>
            </w:r>
            <w:r w:rsidDel="00000000" w:rsidR="00000000" w:rsidRPr="00000000">
              <w:rPr>
                <w:rtl w:val="0"/>
              </w:rPr>
            </w:r>
          </w:p>
        </w:tc>
      </w:tr>
      <w:tr>
        <w:trPr>
          <w:cantSplit w:val="0"/>
          <w:tblHeader w:val="0"/>
        </w:trPr>
        <w:tc>
          <w:tcPr>
            <w:shd w:fill="b6d7a8" w:val="clear"/>
            <w:vAlign w:val="center"/>
          </w:tcPr>
          <w:p w:rsidR="00000000" w:rsidDel="00000000" w:rsidP="00000000" w:rsidRDefault="00000000" w:rsidRPr="00000000" w14:paraId="000001F9">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c>
          <w:tcPr>
            <w:vAlign w:val="center"/>
          </w:tcPr>
          <w:p w:rsidR="00000000" w:rsidDel="00000000" w:rsidP="00000000" w:rsidRDefault="00000000" w:rsidRPr="00000000" w14:paraId="000001FA">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b6d7a8" w:val="clear"/>
            <w:vAlign w:val="center"/>
          </w:tcPr>
          <w:p w:rsidR="00000000" w:rsidDel="00000000" w:rsidP="00000000" w:rsidRDefault="00000000" w:rsidRPr="00000000" w14:paraId="000001FB">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Actor(es)</w:t>
            </w:r>
            <w:r w:rsidDel="00000000" w:rsidR="00000000" w:rsidRPr="00000000">
              <w:rPr>
                <w:rtl w:val="0"/>
              </w:rPr>
            </w:r>
          </w:p>
        </w:tc>
        <w:tc>
          <w:tcPr>
            <w:vAlign w:val="center"/>
          </w:tcPr>
          <w:p w:rsidR="00000000" w:rsidDel="00000000" w:rsidP="00000000" w:rsidRDefault="00000000" w:rsidRPr="00000000" w14:paraId="000001FC">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especificado en el diagrama (sin conexión a actor).</w:t>
            </w:r>
          </w:p>
        </w:tc>
      </w:tr>
      <w:tr>
        <w:trPr>
          <w:cantSplit w:val="0"/>
          <w:tblHeader w:val="0"/>
        </w:trPr>
        <w:tc>
          <w:tcPr>
            <w:shd w:fill="b6d7a8" w:val="clear"/>
            <w:vAlign w:val="center"/>
          </w:tcPr>
          <w:p w:rsidR="00000000" w:rsidDel="00000000" w:rsidP="00000000" w:rsidRDefault="00000000" w:rsidRPr="00000000" w14:paraId="000001FD">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Casos de uso relacionados</w:t>
            </w:r>
            <w:r w:rsidDel="00000000" w:rsidR="00000000" w:rsidRPr="00000000">
              <w:rPr>
                <w:rtl w:val="0"/>
              </w:rPr>
            </w:r>
          </w:p>
        </w:tc>
        <w:tc>
          <w:tcPr>
            <w:vAlign w:val="center"/>
          </w:tcPr>
          <w:p w:rsidR="00000000" w:rsidDel="00000000" w:rsidP="00000000" w:rsidRDefault="00000000" w:rsidRPr="00000000" w14:paraId="000001FE">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relaciones definidas en el diagrama.</w:t>
            </w:r>
          </w:p>
        </w:tc>
      </w:tr>
      <w:tr>
        <w:trPr>
          <w:cantSplit w:val="0"/>
          <w:tblHeader w:val="0"/>
        </w:trPr>
        <w:tc>
          <w:tcPr>
            <w:shd w:fill="b6d7a8" w:val="clear"/>
            <w:vAlign w:val="center"/>
          </w:tcPr>
          <w:p w:rsidR="00000000" w:rsidDel="00000000" w:rsidP="00000000" w:rsidRDefault="00000000" w:rsidRPr="00000000" w14:paraId="000001FF">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vAlign w:val="center"/>
          </w:tcPr>
          <w:p w:rsidR="00000000" w:rsidDel="00000000" w:rsidP="00000000" w:rsidRDefault="00000000" w:rsidRPr="00000000" w14:paraId="00000200">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deberá brindar tareas de mantenimiento y soporte técnico de la aplicación (alcance a definir).</w:t>
            </w:r>
          </w:p>
        </w:tc>
      </w:tr>
      <w:tr>
        <w:trPr>
          <w:cantSplit w:val="0"/>
          <w:tblHeader w:val="0"/>
        </w:trPr>
        <w:tc>
          <w:tcPr>
            <w:shd w:fill="b6d7a8" w:val="clear"/>
            <w:vAlign w:val="center"/>
          </w:tcPr>
          <w:p w:rsidR="00000000" w:rsidDel="00000000" w:rsidP="00000000" w:rsidRDefault="00000000" w:rsidRPr="00000000" w14:paraId="00000201">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Precondición</w:t>
            </w:r>
            <w:r w:rsidDel="00000000" w:rsidR="00000000" w:rsidRPr="00000000">
              <w:rPr>
                <w:rtl w:val="0"/>
              </w:rPr>
            </w:r>
          </w:p>
        </w:tc>
        <w:tc>
          <w:tcPr>
            <w:vAlign w:val="center"/>
          </w:tcPr>
          <w:p w:rsidR="00000000" w:rsidDel="00000000" w:rsidP="00000000" w:rsidRDefault="00000000" w:rsidRPr="00000000" w14:paraId="00000202">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definir.</w:t>
            </w:r>
          </w:p>
        </w:tc>
      </w:tr>
      <w:tr>
        <w:trPr>
          <w:cantSplit w:val="0"/>
          <w:tblHeader w:val="0"/>
        </w:trPr>
        <w:tc>
          <w:tcPr>
            <w:shd w:fill="b6d7a8" w:val="clear"/>
            <w:vAlign w:val="center"/>
          </w:tcPr>
          <w:p w:rsidR="00000000" w:rsidDel="00000000" w:rsidP="00000000" w:rsidRDefault="00000000" w:rsidRPr="00000000" w14:paraId="00000203">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Comentarios</w:t>
            </w:r>
            <w:r w:rsidDel="00000000" w:rsidR="00000000" w:rsidRPr="00000000">
              <w:rPr>
                <w:rtl w:val="0"/>
              </w:rPr>
            </w:r>
          </w:p>
        </w:tc>
        <w:tc>
          <w:tcPr>
            <w:vAlign w:val="center"/>
          </w:tcPr>
          <w:p w:rsidR="00000000" w:rsidDel="00000000" w:rsidP="00000000" w:rsidRDefault="00000000" w:rsidRPr="00000000" w14:paraId="00000204">
            <w:pPr>
              <w:spacing w:line="360" w:lineRule="auto"/>
              <w:ind w:left="283.4645669291338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caso de uso aparece aislado en el diagrama, sin actor ni relación </w:t>
            </w:r>
            <w:r w:rsidDel="00000000" w:rsidR="00000000" w:rsidRPr="00000000">
              <w:rPr>
                <w:rFonts w:ascii="Times New Roman" w:cs="Times New Roman" w:eastAsia="Times New Roman" w:hAnsi="Times New Roman"/>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extend</w:t>
            </w:r>
            <w:r w:rsidDel="00000000" w:rsidR="00000000" w:rsidRPr="00000000">
              <w:rPr>
                <w:rFonts w:ascii="Times New Roman" w:cs="Times New Roman" w:eastAsia="Times New Roman" w:hAnsi="Times New Roman"/>
                <w:sz w:val="24"/>
                <w:szCs w:val="24"/>
                <w:rtl w:val="0"/>
              </w:rPr>
              <w:t xml:space="preserve"> asociada. Se recomienda definir su actor (por ejemplo, un Administrador del sistema) y su alcance funcional.</w:t>
            </w:r>
          </w:p>
        </w:tc>
      </w:tr>
    </w:tbl>
    <w:p w:rsidR="00000000" w:rsidDel="00000000" w:rsidP="00000000" w:rsidRDefault="00000000" w:rsidRPr="00000000" w14:paraId="00000205">
      <w:pPr>
        <w:widowControl w:val="0"/>
        <w:spacing w:line="360" w:lineRule="auto"/>
        <w:ind w:left="283.46456692913387"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6">
      <w:pPr>
        <w:spacing w:line="360" w:lineRule="auto"/>
        <w:ind w:left="283.46456692913387" w:firstLine="566.929133858267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6.Inicio del desarrollo</w:t>
      </w:r>
    </w:p>
    <w:p w:rsidR="00000000" w:rsidDel="00000000" w:rsidP="00000000" w:rsidRDefault="00000000" w:rsidRPr="00000000" w14:paraId="00000207">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estas semanas de clases comenzamos a desarrollar un poco lo que es nuestra página iniciando así con la parte de </w:t>
      </w:r>
      <w:r w:rsidDel="00000000" w:rsidR="00000000" w:rsidRPr="00000000">
        <w:rPr>
          <w:rFonts w:ascii="Times New Roman" w:cs="Times New Roman" w:eastAsia="Times New Roman" w:hAnsi="Times New Roman"/>
          <w:b w:val="1"/>
          <w:bCs w:val="1"/>
          <w:sz w:val="24"/>
          <w:szCs w:val="24"/>
          <w:rtl w:val="0"/>
        </w:rPr>
        <w:t xml:space="preserve">inicio de sesión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registrarse</w:t>
      </w:r>
      <w:r w:rsidDel="00000000" w:rsidR="00000000" w:rsidRPr="00000000">
        <w:rPr>
          <w:rFonts w:ascii="Times New Roman" w:cs="Times New Roman" w:eastAsia="Times New Roman" w:hAnsi="Times New Roman"/>
          <w:sz w:val="24"/>
          <w:szCs w:val="24"/>
          <w:rtl w:val="0"/>
        </w:rPr>
        <w:t xml:space="preserve">, y la parte de </w:t>
      </w:r>
      <w:r w:rsidDel="00000000" w:rsidR="00000000" w:rsidRPr="00000000">
        <w:rPr>
          <w:rFonts w:ascii="Times New Roman" w:cs="Times New Roman" w:eastAsia="Times New Roman" w:hAnsi="Times New Roman"/>
          <w:b w:val="1"/>
          <w:bCs w:val="1"/>
          <w:sz w:val="24"/>
          <w:szCs w:val="24"/>
          <w:rtl w:val="0"/>
        </w:rPr>
        <w:t xml:space="preserve">pagos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8">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realizamos la parte de inicio de sesión, donde si se clickea en registrarse se lo redirige a la parte del registro. </w:t>
      </w:r>
    </w:p>
    <w:p w:rsidR="00000000" w:rsidDel="00000000" w:rsidP="00000000" w:rsidRDefault="00000000" w:rsidRPr="00000000" w14:paraId="00000209">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0188" cy="2500564"/>
            <wp:effectExtent b="0" l="0" r="0" t="0"/>
            <wp:docPr id="5"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310188" cy="2500564"/>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2289" cy="2520376"/>
            <wp:effectExtent b="0" l="0" r="0" t="0"/>
            <wp:docPr id="1"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5332289" cy="2520376"/>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punto, no habíamos implementado la parte del catálogo, en este caso la cartelera y estrenos que brinda el establecimiento como tal. Decidimos comenzar con la parte de métodos de pago o </w:t>
      </w:r>
      <w:r w:rsidDel="00000000" w:rsidR="00000000" w:rsidRPr="00000000">
        <w:rPr>
          <w:rFonts w:ascii="Times New Roman" w:cs="Times New Roman" w:eastAsia="Times New Roman" w:hAnsi="Times New Roman"/>
          <w:b w:val="1"/>
          <w:bCs w:val="1"/>
          <w:sz w:val="24"/>
          <w:szCs w:val="24"/>
          <w:rtl w:val="0"/>
        </w:rPr>
        <w:t xml:space="preserve">facturación</w:t>
      </w:r>
      <w:r w:rsidDel="00000000" w:rsidR="00000000" w:rsidRPr="00000000">
        <w:rPr>
          <w:rFonts w:ascii="Times New Roman" w:cs="Times New Roman" w:eastAsia="Times New Roman" w:hAnsi="Times New Roman"/>
          <w:sz w:val="24"/>
          <w:szCs w:val="24"/>
          <w:rtl w:val="0"/>
        </w:rPr>
        <w:t xml:space="preserve">, donde se debe de ingresar datos personales de quien desea realizar la compra de las entradas además de los datos bancarios necesarios. </w:t>
      </w:r>
    </w:p>
    <w:p w:rsidR="00000000" w:rsidDel="00000000" w:rsidP="00000000" w:rsidRDefault="00000000" w:rsidRPr="00000000" w14:paraId="0000020D">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5893" cy="2526289"/>
            <wp:effectExtent b="0" l="0" r="0" t="0"/>
            <wp:docPr id="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345893" cy="2526289"/>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esto comenzamos a programar la parte de cartelera, donde podremos navegar un por un apartado donde veremos diferentes películas que cuentan con un horario destinado a cada sala de cine de acuerdo, también, al tipo de función que se llevará a cabo.</w:t>
      </w:r>
    </w:p>
    <w:p w:rsidR="00000000" w:rsidDel="00000000" w:rsidP="00000000" w:rsidRDefault="00000000" w:rsidRPr="00000000" w14:paraId="0000020F">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1274" cy="2527200"/>
            <wp:effectExtent b="0" l="0" r="0" t="0"/>
            <wp:docPr id="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361274" cy="25272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bien podemos ver en la imagen esto fue algo más rústico, lo implementamos como si fuera una tabla con columnas, sin embargo esto tuvo como objetivo de poder ver si al apretar el botón “comprar” este nos redirigirá al modelo planteado para la facturación, presentado anteriormente. </w:t>
      </w:r>
    </w:p>
    <w:p w:rsidR="00000000" w:rsidDel="00000000" w:rsidP="00000000" w:rsidRDefault="00000000" w:rsidRPr="00000000" w14:paraId="00000211">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buscamos poder mostrar algo de información sobre la película, poniendo una imagen de la película en cuestión, clasificación, género, fecha de estrenos y la sinopsis de esta.</w:t>
      </w:r>
    </w:p>
    <w:p w:rsidR="00000000" w:rsidDel="00000000" w:rsidP="00000000" w:rsidRDefault="00000000" w:rsidRPr="00000000" w14:paraId="00000212">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3626" cy="2527200"/>
            <wp:effectExtent b="0" l="0" r="0" t="0"/>
            <wp:docPr id="8"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353626" cy="25272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spacing w:line="360" w:lineRule="auto"/>
        <w:ind w:left="283.46456692913387" w:firstLine="566.929133858267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presentado:</w:t>
      </w:r>
    </w:p>
    <w:p w:rsidR="00000000" w:rsidDel="00000000" w:rsidP="00000000" w:rsidRDefault="00000000" w:rsidRPr="00000000" w14:paraId="00000214">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poder tener un sistema base comenzamos a modificar los archivos existentes para así ir actualizando cada uno de estos. A continuación se mostrará un poco de que tiene cada uno y a que archivo pertenece.</w:t>
      </w:r>
    </w:p>
    <w:p w:rsidR="00000000" w:rsidDel="00000000" w:rsidP="00000000" w:rsidRDefault="00000000" w:rsidRPr="00000000" w14:paraId="00000215">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Realizamos unas cuantas modificaciones estéticas a la parte de login, esto no tiene otra causa que hacerlo más atractivo y casual a lo que son los sistemas hoy en día. Esto lo podemos ver en el archivo </w:t>
      </w:r>
      <w:r w:rsidDel="00000000" w:rsidR="00000000" w:rsidRPr="00000000">
        <w:rPr>
          <w:rFonts w:ascii="Times New Roman" w:cs="Times New Roman" w:eastAsia="Times New Roman" w:hAnsi="Times New Roman"/>
          <w:b w:val="1"/>
          <w:bCs w:val="1"/>
          <w:sz w:val="24"/>
          <w:szCs w:val="24"/>
          <w:rtl w:val="0"/>
        </w:rPr>
        <w:t xml:space="preserve">login.html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0812" cy="2527200"/>
            <wp:effectExtent b="0" l="0" r="0" t="0"/>
            <wp:docPr id="4"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330812" cy="25272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0812" cy="2527200"/>
            <wp:effectExtent b="0" l="0" r="0" t="0"/>
            <wp:docPr id="10"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330812" cy="25272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importante aclarar que realizamos muchos cambios en la parte de pagos. El archivo </w:t>
      </w:r>
      <w:r w:rsidDel="00000000" w:rsidR="00000000" w:rsidRPr="00000000">
        <w:rPr>
          <w:rFonts w:ascii="Times New Roman" w:cs="Times New Roman" w:eastAsia="Times New Roman" w:hAnsi="Times New Roman"/>
          <w:b w:val="1"/>
          <w:bCs w:val="1"/>
          <w:sz w:val="24"/>
          <w:szCs w:val="24"/>
          <w:rtl w:val="0"/>
        </w:rPr>
        <w:t xml:space="preserve">comprar.html </w:t>
      </w:r>
      <w:r w:rsidDel="00000000" w:rsidR="00000000" w:rsidRPr="00000000">
        <w:rPr>
          <w:rFonts w:ascii="Times New Roman" w:cs="Times New Roman" w:eastAsia="Times New Roman" w:hAnsi="Times New Roman"/>
          <w:sz w:val="24"/>
          <w:szCs w:val="24"/>
          <w:rtl w:val="0"/>
        </w:rPr>
        <w:t xml:space="preserve">tuvo un par de modificaciones debido a la realización de unas actividades dadas durante la cátedra. Además de que este último terminó siendo más conciso.</w:t>
      </w:r>
    </w:p>
    <w:p w:rsidR="00000000" w:rsidDel="00000000" w:rsidP="00000000" w:rsidRDefault="00000000" w:rsidRPr="00000000" w14:paraId="0000021A">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6636" cy="2527200"/>
            <wp:effectExtent b="0" l="0" r="0" t="0"/>
            <wp:docPr id="7"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5376636" cy="25272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60" w:lineRule="auto"/>
        <w:ind w:left="283.46456692913387" w:firstLine="566.929133858267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widowControl w:val="0"/>
        <w:spacing w:before="132.29248046875" w:line="425.28024673461914" w:lineRule="auto"/>
        <w:ind w:left="283.46456692913387" w:right="370.399169921875" w:firstLine="566.929133858267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Para la parte de cartelera más tradicional que es en un bloque donde vemos una imagen de las películas, su nombre , horario, entre otros. Este archivo es nombrado como </w:t>
      </w:r>
      <w:r w:rsidDel="00000000" w:rsidR="00000000" w:rsidRPr="00000000">
        <w:rPr>
          <w:rFonts w:ascii="Times New Roman" w:cs="Times New Roman" w:eastAsia="Times New Roman" w:hAnsi="Times New Roman"/>
          <w:b w:val="1"/>
          <w:bCs w:val="1"/>
          <w:sz w:val="24"/>
          <w:szCs w:val="24"/>
          <w:rtl w:val="0"/>
        </w:rPr>
        <w:t xml:space="preserve">listado box.html</w:t>
      </w:r>
      <w:r w:rsidDel="00000000" w:rsidR="00000000" w:rsidRPr="00000000">
        <w:rPr>
          <w:rFonts w:ascii="Times New Roman" w:cs="Times New Roman" w:eastAsia="Times New Roman" w:hAnsi="Times New Roman"/>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21D">
      <w:pPr>
        <w:widowControl w:val="0"/>
        <w:spacing w:after="180" w:before="360" w:line="343.86265754699707" w:lineRule="auto"/>
        <w:ind w:left="283.46456692913387" w:firstLine="566.929133858267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Conclusión</w:t>
      </w:r>
    </w:p>
    <w:p w:rsidR="00000000" w:rsidDel="00000000" w:rsidP="00000000" w:rsidRDefault="00000000" w:rsidRPr="00000000" w14:paraId="0000021E">
      <w:pPr>
        <w:widowControl w:val="0"/>
        <w:spacing w:after="240" w:before="180" w:line="343.86265754699707"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desarrollo de este proyecto se ha estructurado una solución de software que equilibra la eficiencia transaccional con la usabilidad de cara al usuario final. La propuesta de </w:t>
      </w:r>
      <w:r w:rsidDel="00000000" w:rsidR="00000000" w:rsidRPr="00000000">
        <w:rPr>
          <w:rFonts w:ascii="Times New Roman" w:cs="Times New Roman" w:eastAsia="Times New Roman" w:hAnsi="Times New Roman"/>
          <w:b w:val="1"/>
          <w:bCs w:val="1"/>
          <w:sz w:val="24"/>
          <w:szCs w:val="24"/>
          <w:rtl w:val="0"/>
        </w:rPr>
        <w:t xml:space="preserve">Cinema Lights</w:t>
      </w:r>
      <w:r w:rsidDel="00000000" w:rsidR="00000000" w:rsidRPr="00000000">
        <w:rPr>
          <w:rFonts w:ascii="Times New Roman" w:cs="Times New Roman" w:eastAsia="Times New Roman" w:hAnsi="Times New Roman"/>
          <w:sz w:val="24"/>
          <w:szCs w:val="24"/>
          <w:rtl w:val="0"/>
        </w:rPr>
        <w:t xml:space="preserve"> demuestra que la experiencia de usuario (UX) en el comercio electrónico no termina al procesar el pago, sino cuando el cliente accede satisfactoriamente al servicio físico. La integración de tutoriales interactivos post-compra responde directamente a una problemática real de fricción tecnológica, mitigando la confusión en el uso de terminales automatizadas y democratizando el acceso para usuarios de todas las edades.</w:t>
      </w:r>
    </w:p>
    <w:p w:rsidR="00000000" w:rsidDel="00000000" w:rsidP="00000000" w:rsidRDefault="00000000" w:rsidRPr="00000000" w14:paraId="0000021F">
      <w:pPr>
        <w:widowControl w:val="0"/>
        <w:spacing w:after="240" w:before="180" w:line="343.86265754699707" w:lineRule="auto"/>
        <w:ind w:left="283.46456692913387" w:firstLine="566.929133858267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la perspectiva del diseño de sistemas, el modelado y la especificación de los casos de uso presentados sientan una base sólida para la fase de desarrollo. La clara delimitación de los roles del Cliente, el Taquillero y la pasarela de pagos garantiza una arquitectura lógica y modular. Como oportunidad de mejora y trabajo futuro para blindar el sistema ante evaluaciones técnicas más rigurosas, se plantea optimizar la semántica de las relaciones del diagrama (matizando el uso de los </w:t>
      </w:r>
      <w:r w:rsidDel="00000000" w:rsidR="00000000" w:rsidRPr="00000000">
        <w:rPr>
          <w:rFonts w:ascii="Times New Roman" w:cs="Times New Roman" w:eastAsia="Times New Roman" w:hAnsi="Times New Roman"/>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 de navegación) e incorporar formalmente al actor de soporte técnico para cubrir las tareas de mantenimiento de la plataforma. En definitiva, </w:t>
      </w:r>
      <w:r w:rsidDel="00000000" w:rsidR="00000000" w:rsidRPr="00000000">
        <w:rPr>
          <w:rFonts w:ascii="Times New Roman" w:cs="Times New Roman" w:eastAsia="Times New Roman" w:hAnsi="Times New Roman"/>
          <w:b w:val="1"/>
          <w:bCs w:val="1"/>
          <w:sz w:val="24"/>
          <w:szCs w:val="24"/>
          <w:rtl w:val="0"/>
        </w:rPr>
        <w:t xml:space="preserve">Cinema Lights</w:t>
      </w:r>
      <w:r w:rsidDel="00000000" w:rsidR="00000000" w:rsidRPr="00000000">
        <w:rPr>
          <w:rFonts w:ascii="Times New Roman" w:cs="Times New Roman" w:eastAsia="Times New Roman" w:hAnsi="Times New Roman"/>
          <w:sz w:val="24"/>
          <w:szCs w:val="24"/>
          <w:rtl w:val="0"/>
        </w:rPr>
        <w:t xml:space="preserve"> se posiciona como una alternativa viable y moderna que transforma un proceso tedioso en un flujo simple, seguro y visualmente atractivo.</w:t>
      </w:r>
    </w:p>
    <w:p w:rsidR="00000000" w:rsidDel="00000000" w:rsidP="00000000" w:rsidRDefault="00000000" w:rsidRPr="00000000" w14:paraId="00000220">
      <w:pPr>
        <w:widowControl w:val="0"/>
        <w:spacing w:before="30.2020263671875" w:line="343.86265754699707" w:lineRule="auto"/>
        <w:ind w:left="283.46456692913387" w:right="483.280029296875" w:firstLine="566.9291338582677"/>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ind w:left="0" w:firstLine="0"/>
        <w:rPr>
          <w:rFonts w:ascii="Times New Roman" w:cs="Times New Roman" w:eastAsia="Times New Roman" w:hAnsi="Times New Roman"/>
          <w:sz w:val="24"/>
          <w:szCs w:val="24"/>
        </w:rPr>
      </w:pPr>
      <w:r w:rsidDel="00000000" w:rsidR="00000000" w:rsidRPr="00000000">
        <w:rPr>
          <w:rtl w:val="0"/>
        </w:rPr>
      </w:r>
    </w:p>
    <w:sectPr>
      <w:headerReference r:id="rId16" w:type="default"/>
      <w:headerReference r:id="rId17" w:type="first"/>
      <w:footerReference r:id="rId18" w:type="default"/>
      <w:footerReference r:id="rId1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ind w:left="720" w:firstLine="0"/>
      <w:jc w:val="center"/>
      <w:rPr>
        <w:rFonts w:ascii="Times New Roman" w:cs="Times New Roman" w:eastAsia="Times New Roman" w:hAnsi="Times New Roman"/>
        <w:sz w:val="19"/>
        <w:szCs w:val="19"/>
        <w:u w:val="single"/>
      </w:rPr>
    </w:pPr>
    <w:r w:rsidDel="00000000" w:rsidR="00000000" w:rsidRPr="00000000">
      <w:rPr>
        <w:rFonts w:ascii="Times New Roman" w:cs="Times New Roman" w:eastAsia="Times New Roman" w:hAnsi="Times New Roman"/>
        <w:sz w:val="19"/>
        <w:szCs w:val="19"/>
        <w:u w:val="single"/>
        <w:rtl w:val="0"/>
      </w:rPr>
      <w:t xml:space="preserve">Fecha: 04 –Septiembre- 2026</w:t>
    </w:r>
  </w:p>
  <w:p w:rsidR="00000000" w:rsidDel="00000000" w:rsidP="00000000" w:rsidRDefault="00000000" w:rsidRPr="00000000" w14:paraId="0000022D">
    <w:pPr>
      <w:jc w:val="righ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ind w:left="720" w:right="-40.8661417322827"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Carrera: Ingenieria en Sistemas de Informacion                                                         Profesor: Sicardi Dante</w:t>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19050</wp:posOffset>
          </wp:positionV>
          <wp:extent cx="577596" cy="501396"/>
          <wp:effectExtent b="0" l="0" r="0" t="0"/>
          <wp:wrapSquare wrapText="right" distB="19050" distT="19050" distL="19050" distR="1905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7596" cy="501396"/>
                  </a:xfrm>
                  <a:prstGeom prst="rect"/>
                  <a:ln/>
                </pic:spPr>
              </pic:pic>
            </a:graphicData>
          </a:graphic>
        </wp:anchor>
      </w:drawing>
    </w:r>
  </w:p>
  <w:p w:rsidR="00000000" w:rsidDel="00000000" w:rsidP="00000000" w:rsidRDefault="00000000" w:rsidRPr="00000000" w14:paraId="00000223">
    <w:pPr>
      <w:ind w:right="-40.8661417322827"/>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Materia:Paradigmas y Lenguajes de Programación III                                               Comisión: “A”</w:t>
    </w:r>
  </w:p>
  <w:p w:rsidR="00000000" w:rsidDel="00000000" w:rsidP="00000000" w:rsidRDefault="00000000" w:rsidRPr="00000000" w14:paraId="00000224">
    <w:pPr>
      <w:ind w:right="-40.8661417322827"/>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Estudiantes: Agazzoni Fatima, Bedoya Brenda, Leguizamón Vanina, Zayas Ana</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ind w:left="720" w:right="-40.8661417322827"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Carrera: Ingenieria en Sistemas de Informacion                                                         Profesor: Sicardi Dante</w:t>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19050</wp:posOffset>
          </wp:positionV>
          <wp:extent cx="577596" cy="501396"/>
          <wp:effectExtent b="0" l="0" r="0" t="0"/>
          <wp:wrapSquare wrapText="right" distB="19050" distT="19050" distL="19050" distR="19050"/>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7596" cy="501396"/>
                  </a:xfrm>
                  <a:prstGeom prst="rect"/>
                  <a:ln/>
                </pic:spPr>
              </pic:pic>
            </a:graphicData>
          </a:graphic>
        </wp:anchor>
      </w:drawing>
    </w:r>
  </w:p>
  <w:p w:rsidR="00000000" w:rsidDel="00000000" w:rsidP="00000000" w:rsidRDefault="00000000" w:rsidRPr="00000000" w14:paraId="00000228">
    <w:pPr>
      <w:ind w:right="-40.8661417322827"/>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Materia:Paradigmas y Lenguajes de Programación III                                               Comisión: “A”</w:t>
    </w:r>
  </w:p>
  <w:p w:rsidR="00000000" w:rsidDel="00000000" w:rsidP="00000000" w:rsidRDefault="00000000" w:rsidRPr="00000000" w14:paraId="00000229">
    <w:pPr>
      <w:ind w:right="-40.8661417322827"/>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Estudiantes: Agazzoni Fatima, Bedoya Brenda, Leguizamón Vanina, Zayas Ana</w:t>
    </w:r>
  </w:p>
  <w:p w:rsidR="00000000" w:rsidDel="00000000" w:rsidP="00000000" w:rsidRDefault="00000000" w:rsidRPr="00000000" w14:paraId="0000022A">
    <w:pPr>
      <w:ind w:left="0" w:right="-40.8661417322827" w:firstLine="0"/>
      <w:rPr>
        <w:rFonts w:ascii="Times New Roman" w:cs="Times New Roman" w:eastAsia="Times New Roman" w:hAnsi="Times New Roman"/>
        <w:sz w:val="19"/>
        <w:szCs w:val="1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7.jpg"/><Relationship Id="rId13" Type="http://schemas.openxmlformats.org/officeDocument/2006/relationships/image" Target="media/image5.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8.jpg"/><Relationship Id="rId14" Type="http://schemas.openxmlformats.org/officeDocument/2006/relationships/image" Target="media/image10.jp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3.png"/><Relationship Id="rId18" Type="http://schemas.openxmlformats.org/officeDocument/2006/relationships/footer" Target="footer2.xml"/><Relationship Id="rId7" Type="http://schemas.openxmlformats.org/officeDocument/2006/relationships/image" Target="media/image11.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