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4703B" w14:textId="77777777" w:rsidR="00CB5793" w:rsidRPr="00E528D6" w:rsidRDefault="00CB5793" w:rsidP="00CB5793">
      <w:pPr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E528D6">
        <w:rPr>
          <w:rFonts w:asciiTheme="majorBidi" w:hAnsiTheme="majorBidi" w:cstheme="majorBidi"/>
          <w:b/>
          <w:bCs/>
          <w:sz w:val="24"/>
          <w:szCs w:val="24"/>
          <w:lang w:val="en-US"/>
        </w:rPr>
        <w:t>SILABUS MATA KULIAH</w:t>
      </w:r>
    </w:p>
    <w:p w14:paraId="36426FCF" w14:textId="41354759" w:rsidR="00CB5793" w:rsidRPr="00E528D6" w:rsidRDefault="00CB5793" w:rsidP="00CB5793">
      <w:pPr>
        <w:rPr>
          <w:rFonts w:asciiTheme="majorBidi" w:hAnsiTheme="majorBidi" w:cstheme="majorBidi"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Program Studi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AC66B9">
        <w:rPr>
          <w:rFonts w:asciiTheme="majorBidi" w:hAnsiTheme="majorBidi" w:cstheme="majorBidi"/>
          <w:sz w:val="24"/>
          <w:szCs w:val="24"/>
          <w:lang w:val="id-ID"/>
        </w:rPr>
        <w:t>Fikih wa Ushuluhu</w:t>
      </w:r>
    </w:p>
    <w:p w14:paraId="2DC83304" w14:textId="76229DC9" w:rsidR="00CB5793" w:rsidRPr="00AC66B9" w:rsidRDefault="00CB5793" w:rsidP="00AC66B9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Kode Mata Kuliah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AC66B9" w:rsidRPr="00AC66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MKU3004</w:t>
      </w:r>
    </w:p>
    <w:p w14:paraId="7459D99F" w14:textId="7F6079A7" w:rsidR="00CB5793" w:rsidRPr="00AC66B9" w:rsidRDefault="00CB5793" w:rsidP="00AC66B9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Mata Kuliah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AC66B9" w:rsidRPr="00AC66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Kulliyat Kubro 2 </w:t>
      </w:r>
    </w:p>
    <w:p w14:paraId="35FE994E" w14:textId="3327F02F" w:rsidR="00CB5793" w:rsidRPr="00384C9E" w:rsidRDefault="00CB5793" w:rsidP="00CB5793">
      <w:pPr>
        <w:rPr>
          <w:rFonts w:asciiTheme="majorBidi" w:hAnsiTheme="majorBidi" w:cstheme="majorBidi"/>
          <w:sz w:val="24"/>
          <w:szCs w:val="24"/>
          <w:lang w:val="en-US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Jumlah SKS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AC66B9">
        <w:rPr>
          <w:rFonts w:asciiTheme="majorBidi" w:hAnsiTheme="majorBidi" w:cstheme="majorBidi"/>
          <w:sz w:val="24"/>
          <w:szCs w:val="24"/>
          <w:lang w:val="id-ID"/>
        </w:rPr>
        <w:t>2</w:t>
      </w:r>
    </w:p>
    <w:p w14:paraId="034C1896" w14:textId="18A84AE5" w:rsidR="00CB5793" w:rsidRDefault="00CB5793" w:rsidP="00CB5793">
      <w:pPr>
        <w:rPr>
          <w:rFonts w:asciiTheme="majorBidi" w:hAnsiTheme="majorBidi" w:cstheme="majorBidi"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sz w:val="24"/>
          <w:szCs w:val="24"/>
          <w:lang w:val="id-ID"/>
        </w:rPr>
        <w:t>Semester</w:t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</w:r>
      <w:r w:rsidRPr="00E528D6">
        <w:rPr>
          <w:rFonts w:asciiTheme="majorBidi" w:hAnsiTheme="majorBidi" w:cstheme="majorBidi"/>
          <w:sz w:val="24"/>
          <w:szCs w:val="24"/>
          <w:lang w:val="id-ID"/>
        </w:rPr>
        <w:tab/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D719C2">
        <w:rPr>
          <w:rFonts w:asciiTheme="majorBidi" w:hAnsiTheme="majorBidi" w:cstheme="majorBidi"/>
          <w:sz w:val="24"/>
          <w:szCs w:val="24"/>
          <w:lang w:val="id-ID"/>
        </w:rPr>
        <w:t>4 (</w:t>
      </w:r>
      <w:r w:rsidR="00AC66B9">
        <w:rPr>
          <w:rFonts w:asciiTheme="majorBidi" w:hAnsiTheme="majorBidi" w:cstheme="majorBidi"/>
          <w:sz w:val="24"/>
          <w:szCs w:val="24"/>
          <w:lang w:val="id-ID"/>
        </w:rPr>
        <w:t>e</w:t>
      </w:r>
      <w:r w:rsidR="00D719C2">
        <w:rPr>
          <w:rFonts w:asciiTheme="majorBidi" w:hAnsiTheme="majorBidi" w:cstheme="majorBidi"/>
          <w:sz w:val="24"/>
          <w:szCs w:val="24"/>
          <w:lang w:val="id-ID"/>
        </w:rPr>
        <w:t>mpat)</w:t>
      </w:r>
    </w:p>
    <w:p w14:paraId="1957DE67" w14:textId="77777777" w:rsidR="00CB5793" w:rsidRDefault="00CB5793" w:rsidP="00CB5793">
      <w:pPr>
        <w:rPr>
          <w:rFonts w:asciiTheme="majorBidi" w:hAnsiTheme="majorBidi" w:cstheme="majorBidi"/>
          <w:sz w:val="24"/>
          <w:szCs w:val="24"/>
          <w:lang w:val="id-ID"/>
        </w:rPr>
      </w:pPr>
    </w:p>
    <w:p w14:paraId="5AFBD9D4" w14:textId="77777777" w:rsidR="00CB5793" w:rsidRDefault="00CB5793" w:rsidP="00CB5793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E528D6">
        <w:rPr>
          <w:rFonts w:asciiTheme="majorBidi" w:hAnsiTheme="majorBidi" w:cstheme="majorBidi"/>
          <w:b/>
          <w:bCs/>
          <w:sz w:val="24"/>
          <w:szCs w:val="24"/>
          <w:lang w:val="id-ID"/>
        </w:rPr>
        <w:t>Standar Kompetensi</w:t>
      </w: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:</w:t>
      </w:r>
    </w:p>
    <w:p w14:paraId="0AE084A4" w14:textId="4BD675DE" w:rsidR="00CB5793" w:rsidRPr="00384C9E" w:rsidRDefault="00CB5793" w:rsidP="00CB5793">
      <w:pPr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 xml:space="preserve">Mahasantri terampil dalam dalam pelajaran </w:t>
      </w:r>
      <w:r w:rsidR="00E0499E">
        <w:rPr>
          <w:rFonts w:asciiTheme="majorBidi" w:hAnsiTheme="majorBidi" w:cstheme="majorBidi"/>
          <w:sz w:val="24"/>
          <w:szCs w:val="24"/>
          <w:lang w:val="id-ID"/>
        </w:rPr>
        <w:t>Kulliyat Kubro 2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, baik secara teori maupun praktik, </w:t>
      </w:r>
      <w:r w:rsidR="005A29D3">
        <w:rPr>
          <w:rFonts w:asciiTheme="majorBidi" w:hAnsiTheme="majorBidi" w:cstheme="majorBidi"/>
          <w:sz w:val="24"/>
          <w:szCs w:val="24"/>
          <w:lang w:val="id-ID"/>
        </w:rPr>
        <w:t xml:space="preserve">untuk mempermudah 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memahami </w:t>
      </w:r>
      <w:r w:rsidR="005A29D3">
        <w:rPr>
          <w:rFonts w:asciiTheme="majorBidi" w:hAnsiTheme="majorBidi" w:cstheme="majorBidi"/>
          <w:sz w:val="24"/>
          <w:szCs w:val="24"/>
          <w:lang w:val="id-ID"/>
        </w:rPr>
        <w:t>berbagai macam masalah fikih yang ada</w:t>
      </w:r>
      <w:r>
        <w:rPr>
          <w:rFonts w:asciiTheme="majorBidi" w:hAnsiTheme="majorBidi" w:cstheme="majorBidi"/>
          <w:sz w:val="24"/>
          <w:szCs w:val="24"/>
          <w:lang w:val="id-ID"/>
        </w:rPr>
        <w:t>.</w:t>
      </w:r>
    </w:p>
    <w:p w14:paraId="624D4D42" w14:textId="77777777" w:rsidR="00CB5793" w:rsidRDefault="00CB5793" w:rsidP="00CB5793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Deskripsi Mata Kuliah:</w:t>
      </w:r>
    </w:p>
    <w:p w14:paraId="4A99DA55" w14:textId="0AAE418E" w:rsidR="00CB5793" w:rsidRPr="009340E9" w:rsidRDefault="00CB5793" w:rsidP="005A29D3">
      <w:pPr>
        <w:jc w:val="both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 xml:space="preserve">Mata kuliah </w:t>
      </w:r>
      <w:r w:rsidR="005A29D3">
        <w:rPr>
          <w:rFonts w:asciiTheme="majorBidi" w:hAnsiTheme="majorBidi" w:cstheme="majorBidi"/>
          <w:sz w:val="24"/>
          <w:szCs w:val="24"/>
          <w:lang w:val="id-ID"/>
        </w:rPr>
        <w:t xml:space="preserve">Qowaid 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Fikih menekankan pada keterampilan menggunakan teori dengan baik dan benar dalam </w:t>
      </w:r>
      <w:r w:rsidR="005A29D3">
        <w:rPr>
          <w:rFonts w:asciiTheme="majorBidi" w:hAnsiTheme="majorBidi" w:cstheme="majorBidi"/>
          <w:sz w:val="24"/>
          <w:szCs w:val="24"/>
          <w:lang w:val="id-ID"/>
        </w:rPr>
        <w:t>meninjau berbagai permasalahan fikih yang tidak terbatas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. Melalui mata kuliah ini mahasantri ditanamkan rasa ingin paham terhadap teori </w:t>
      </w:r>
      <w:r w:rsidR="005A29D3">
        <w:rPr>
          <w:rFonts w:asciiTheme="majorBidi" w:hAnsiTheme="majorBidi" w:cstheme="majorBidi"/>
          <w:sz w:val="24"/>
          <w:szCs w:val="24"/>
          <w:lang w:val="id-ID"/>
        </w:rPr>
        <w:t xml:space="preserve">qowaid 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fikih agar dapat </w:t>
      </w:r>
      <w:r w:rsidR="005A29D3">
        <w:rPr>
          <w:rFonts w:asciiTheme="majorBidi" w:hAnsiTheme="majorBidi" w:cstheme="majorBidi"/>
          <w:sz w:val="24"/>
          <w:szCs w:val="24"/>
          <w:lang w:val="id-ID"/>
        </w:rPr>
        <w:t>memahami masalah fikih dengan mudah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. Mahasantri dituntut aktif dalam perkuliahan baik di dalam dan luar kelas karena perkuliahan dikembangkan dengan pola </w:t>
      </w:r>
      <w:r>
        <w:rPr>
          <w:rFonts w:asciiTheme="majorBidi" w:hAnsiTheme="majorBidi" w:cstheme="majorBidi"/>
          <w:i/>
          <w:iCs/>
          <w:sz w:val="24"/>
          <w:szCs w:val="24"/>
          <w:lang w:val="id-ID"/>
        </w:rPr>
        <w:t xml:space="preserve">student center. </w:t>
      </w:r>
    </w:p>
    <w:p w14:paraId="0B59C44D" w14:textId="77777777" w:rsidR="00CB5793" w:rsidRPr="003E3A04" w:rsidRDefault="00CB5793" w:rsidP="00CB5793">
      <w:pPr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3E3A04">
        <w:rPr>
          <w:rFonts w:asciiTheme="majorBidi" w:hAnsiTheme="majorBidi" w:cstheme="majorBidi"/>
          <w:b/>
          <w:bCs/>
          <w:sz w:val="24"/>
          <w:szCs w:val="24"/>
          <w:lang w:val="id-ID"/>
        </w:rPr>
        <w:t>MATRIK KULIAH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9"/>
        <w:gridCol w:w="2836"/>
        <w:gridCol w:w="2963"/>
        <w:gridCol w:w="1868"/>
      </w:tblGrid>
      <w:tr w:rsidR="00CB5793" w14:paraId="44635BBE" w14:textId="77777777" w:rsidTr="00654BBC">
        <w:tc>
          <w:tcPr>
            <w:tcW w:w="1349" w:type="dxa"/>
            <w:vAlign w:val="center"/>
          </w:tcPr>
          <w:p w14:paraId="0DCC7426" w14:textId="77777777" w:rsidR="00CB5793" w:rsidRDefault="00CB5793" w:rsidP="00654BB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 xml:space="preserve">Pertemuan </w:t>
            </w:r>
          </w:p>
        </w:tc>
        <w:tc>
          <w:tcPr>
            <w:tcW w:w="2836" w:type="dxa"/>
            <w:vAlign w:val="center"/>
          </w:tcPr>
          <w:p w14:paraId="779095CA" w14:textId="77777777" w:rsidR="00CB5793" w:rsidRDefault="00CB5793" w:rsidP="00654BB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Materi Pokok</w:t>
            </w:r>
          </w:p>
        </w:tc>
        <w:tc>
          <w:tcPr>
            <w:tcW w:w="2963" w:type="dxa"/>
            <w:vAlign w:val="center"/>
          </w:tcPr>
          <w:p w14:paraId="00CF6B3C" w14:textId="77777777" w:rsidR="00CB5793" w:rsidRDefault="00CB5793" w:rsidP="00654BB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Sub Materi</w:t>
            </w:r>
          </w:p>
        </w:tc>
        <w:tc>
          <w:tcPr>
            <w:tcW w:w="1868" w:type="dxa"/>
            <w:vAlign w:val="center"/>
          </w:tcPr>
          <w:p w14:paraId="30519239" w14:textId="77777777" w:rsidR="00CB5793" w:rsidRDefault="00CB5793" w:rsidP="00654BB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Referensi</w:t>
            </w:r>
          </w:p>
        </w:tc>
      </w:tr>
      <w:tr w:rsidR="00CB5793" w14:paraId="615FB6F8" w14:textId="77777777" w:rsidTr="00654BBC">
        <w:tc>
          <w:tcPr>
            <w:tcW w:w="1349" w:type="dxa"/>
          </w:tcPr>
          <w:p w14:paraId="32C34E7F" w14:textId="77777777" w:rsidR="00CB5793" w:rsidRPr="001671B2" w:rsidRDefault="00CB5793" w:rsidP="00654BBC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 w:rsidRPr="001671B2"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1</w:t>
            </w:r>
          </w:p>
        </w:tc>
        <w:tc>
          <w:tcPr>
            <w:tcW w:w="2836" w:type="dxa"/>
          </w:tcPr>
          <w:p w14:paraId="09A71E6E" w14:textId="77777777" w:rsidR="00CB5793" w:rsidRPr="00586FEA" w:rsidRDefault="00CB5793" w:rsidP="00654BBC">
            <w:pPr>
              <w:pStyle w:val="ListParagraph"/>
              <w:numPr>
                <w:ilvl w:val="0"/>
                <w:numId w:val="2"/>
              </w:numPr>
              <w:ind w:left="374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Kitab Kedua: </w:t>
            </w:r>
            <w:r w:rsidRPr="00E15475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“Penjelasan tentang kaidah kulliyyah”</w:t>
            </w:r>
          </w:p>
        </w:tc>
        <w:tc>
          <w:tcPr>
            <w:tcW w:w="2963" w:type="dxa"/>
          </w:tcPr>
          <w:p w14:paraId="6B470F97" w14:textId="77777777" w:rsidR="00CB5793" w:rsidRPr="00CB5793" w:rsidRDefault="000375DA" w:rsidP="00654BBC">
            <w:pPr>
              <w:pStyle w:val="ListParagraph"/>
              <w:numPr>
                <w:ilvl w:val="1"/>
                <w:numId w:val="2"/>
              </w:numPr>
              <w:ind w:left="312"/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</w:pPr>
            <w:r>
              <w:rPr>
                <w:lang w:val="id-ID"/>
              </w:rPr>
              <w:t xml:space="preserve"> Apa yang di larang pada selain </w:t>
            </w:r>
            <w:r w:rsidRPr="000375DA">
              <w:rPr>
                <w:i/>
                <w:iCs/>
                <w:lang w:val="id-ID"/>
              </w:rPr>
              <w:t>tabi’</w:t>
            </w:r>
            <w:r>
              <w:rPr>
                <w:lang w:val="id-ID"/>
              </w:rPr>
              <w:t xml:space="preserve"> menjadi boleh padanya (</w:t>
            </w:r>
            <w:r w:rsidRPr="000375DA">
              <w:rPr>
                <w:i/>
                <w:iCs/>
                <w:lang w:val="id-ID"/>
              </w:rPr>
              <w:t>Yughtafaru fi tawabi’ ma la yughtafaru fi ghairiha</w:t>
            </w:r>
            <w:r>
              <w:rPr>
                <w:lang w:val="id-ID"/>
              </w:rPr>
              <w:t>)</w:t>
            </w:r>
          </w:p>
        </w:tc>
        <w:tc>
          <w:tcPr>
            <w:tcW w:w="1868" w:type="dxa"/>
          </w:tcPr>
          <w:p w14:paraId="202E0573" w14:textId="77777777" w:rsidR="00CB5793" w:rsidRDefault="00CB5793" w:rsidP="00654BBC">
            <w:pPr>
              <w:pStyle w:val="ListParagraph"/>
              <w:numPr>
                <w:ilvl w:val="0"/>
                <w:numId w:val="1"/>
              </w:numPr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Al-Asybah wa Nadhoir</w:t>
            </w:r>
          </w:p>
          <w:p w14:paraId="2093CE58" w14:textId="77777777" w:rsidR="00CB5793" w:rsidRPr="001671B2" w:rsidRDefault="00CB5793" w:rsidP="00654BBC">
            <w:pPr>
              <w:pStyle w:val="ListParagraph"/>
              <w:ind w:left="204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CB5793" w14:paraId="125EF5CB" w14:textId="77777777" w:rsidTr="00654BBC">
        <w:tc>
          <w:tcPr>
            <w:tcW w:w="1349" w:type="dxa"/>
          </w:tcPr>
          <w:p w14:paraId="2FFB405B" w14:textId="77777777" w:rsidR="00CB5793" w:rsidRPr="00387158" w:rsidRDefault="00CB5793" w:rsidP="00654BBC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2836" w:type="dxa"/>
          </w:tcPr>
          <w:p w14:paraId="54E0AAFD" w14:textId="77777777" w:rsidR="00CB5793" w:rsidRPr="00387158" w:rsidRDefault="00CB5793" w:rsidP="00654BBC">
            <w:pP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</w:p>
        </w:tc>
        <w:tc>
          <w:tcPr>
            <w:tcW w:w="2963" w:type="dxa"/>
          </w:tcPr>
          <w:p w14:paraId="4A0C9423" w14:textId="77777777" w:rsidR="00CB5793" w:rsidRDefault="00CB5793" w:rsidP="00654BBC">
            <w:pPr>
              <w:pStyle w:val="ListParagraph"/>
              <w:numPr>
                <w:ilvl w:val="1"/>
                <w:numId w:val="2"/>
              </w:numPr>
              <w:spacing w:after="160" w:line="259" w:lineRule="auto"/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Ijtihad tidak gugur karna ijtihad yang lain</w:t>
            </w:r>
          </w:p>
          <w:p w14:paraId="5F9BCF97" w14:textId="77777777" w:rsidR="00CB5793" w:rsidRDefault="00CB5793" w:rsidP="00CB5793">
            <w:pPr>
              <w:pStyle w:val="ListParagraph"/>
              <w:spacing w:after="160" w:line="259" w:lineRule="auto"/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(</w:t>
            </w:r>
            <w:r w:rsidRPr="00CB5793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Al-ijtihad la yanqudhu bi al-ijtihad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  <w:p w14:paraId="7777BBA1" w14:textId="77777777" w:rsidR="00CB5793" w:rsidRPr="00387158" w:rsidRDefault="00CB5793" w:rsidP="00654BBC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1868" w:type="dxa"/>
          </w:tcPr>
          <w:p w14:paraId="4765FF48" w14:textId="77777777" w:rsidR="00CB5793" w:rsidRDefault="00CB5793" w:rsidP="00654BB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Al-Asybah wa Nadhoir</w:t>
            </w:r>
          </w:p>
          <w:p w14:paraId="2EFF474C" w14:textId="77777777" w:rsidR="00CB5793" w:rsidRDefault="00CB5793" w:rsidP="00654BBC">
            <w:pPr>
              <w:pStyle w:val="ListParagraph"/>
              <w:ind w:left="204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CB5793" w14:paraId="7E886516" w14:textId="77777777" w:rsidTr="00654BBC">
        <w:tc>
          <w:tcPr>
            <w:tcW w:w="1349" w:type="dxa"/>
          </w:tcPr>
          <w:p w14:paraId="600835A6" w14:textId="77777777" w:rsidR="00CB5793" w:rsidRPr="00387158" w:rsidRDefault="00CB5793" w:rsidP="00654BBC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2836" w:type="dxa"/>
          </w:tcPr>
          <w:p w14:paraId="35FF1765" w14:textId="77777777" w:rsidR="00CB5793" w:rsidRPr="00387158" w:rsidRDefault="00CB5793" w:rsidP="00654BBC">
            <w:pP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</w:p>
        </w:tc>
        <w:tc>
          <w:tcPr>
            <w:tcW w:w="2963" w:type="dxa"/>
          </w:tcPr>
          <w:p w14:paraId="16313B5C" w14:textId="77777777" w:rsidR="00CB5793" w:rsidRPr="00CB5793" w:rsidRDefault="00CB5793" w:rsidP="00CB5793">
            <w:pPr>
              <w:pStyle w:val="ListParagraph"/>
              <w:numPr>
                <w:ilvl w:val="1"/>
                <w:numId w:val="2"/>
              </w:numPr>
              <w:spacing w:after="160" w:line="259" w:lineRule="auto"/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Jika berkumpul haram dan halal maka haram yang diunggulkan (</w:t>
            </w:r>
            <w:r w:rsidRPr="00CB5793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Idza ijtamaa al-halal wal haram ghalaba al-haram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</w:tc>
        <w:tc>
          <w:tcPr>
            <w:tcW w:w="1868" w:type="dxa"/>
          </w:tcPr>
          <w:p w14:paraId="79BEFEB4" w14:textId="77777777" w:rsidR="00CB5793" w:rsidRDefault="00CB5793" w:rsidP="00654BB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Al-Asybah wa Nadhoir</w:t>
            </w:r>
          </w:p>
          <w:p w14:paraId="2F3E27C4" w14:textId="77777777" w:rsidR="00CB5793" w:rsidRDefault="00CB5793" w:rsidP="00654BBC">
            <w:pPr>
              <w:pStyle w:val="ListParagraph"/>
              <w:ind w:left="204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CB5793" w14:paraId="355B3C4F" w14:textId="77777777" w:rsidTr="00654BBC">
        <w:tc>
          <w:tcPr>
            <w:tcW w:w="1349" w:type="dxa"/>
          </w:tcPr>
          <w:p w14:paraId="519B09DB" w14:textId="77777777" w:rsidR="00CB5793" w:rsidRPr="00387158" w:rsidRDefault="00CB5793" w:rsidP="00654BBC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2836" w:type="dxa"/>
          </w:tcPr>
          <w:p w14:paraId="43D602FB" w14:textId="77777777" w:rsidR="00CB5793" w:rsidRPr="00387158" w:rsidRDefault="00CB5793" w:rsidP="00654BBC">
            <w:pP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</w:p>
        </w:tc>
        <w:tc>
          <w:tcPr>
            <w:tcW w:w="2963" w:type="dxa"/>
          </w:tcPr>
          <w:p w14:paraId="043D2AA8" w14:textId="77777777" w:rsidR="00CB5793" w:rsidRDefault="00CB5793" w:rsidP="00654BBC">
            <w:pPr>
              <w:pStyle w:val="ListParagraph"/>
              <w:numPr>
                <w:ilvl w:val="1"/>
                <w:numId w:val="2"/>
              </w:numPr>
              <w:spacing w:after="160" w:line="259" w:lineRule="auto"/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CB5793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Jika pokok gugur cabangnya juga ikut gugur (</w:t>
            </w:r>
            <w:r w:rsidRPr="00CB5793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Al-far’u yasquthu idza saqatha al-ashlu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  <w:p w14:paraId="399A2FD8" w14:textId="77777777" w:rsidR="00CB5793" w:rsidRPr="00387158" w:rsidRDefault="00CB5793" w:rsidP="00654BBC">
            <w:pPr>
              <w:ind w:left="-4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1868" w:type="dxa"/>
          </w:tcPr>
          <w:p w14:paraId="6B2A4FE0" w14:textId="77777777" w:rsidR="00CB5793" w:rsidRDefault="00CB5793" w:rsidP="00654BB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Al-Asybah wa Nadhoir</w:t>
            </w:r>
          </w:p>
          <w:p w14:paraId="51473F7B" w14:textId="77777777" w:rsidR="00CB5793" w:rsidRDefault="00CB5793" w:rsidP="00654BBC">
            <w:pPr>
              <w:pStyle w:val="ListParagraph"/>
              <w:ind w:left="204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CB5793" w14:paraId="439627EA" w14:textId="77777777" w:rsidTr="00654BBC">
        <w:tc>
          <w:tcPr>
            <w:tcW w:w="1349" w:type="dxa"/>
          </w:tcPr>
          <w:p w14:paraId="08256863" w14:textId="77777777" w:rsidR="00CB5793" w:rsidRPr="00EE3171" w:rsidRDefault="00CB5793" w:rsidP="00654BBC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lastRenderedPageBreak/>
              <w:t>5</w:t>
            </w:r>
          </w:p>
        </w:tc>
        <w:tc>
          <w:tcPr>
            <w:tcW w:w="2836" w:type="dxa"/>
          </w:tcPr>
          <w:p w14:paraId="1E224E98" w14:textId="77777777" w:rsidR="00CB5793" w:rsidRPr="00387158" w:rsidRDefault="00CB5793" w:rsidP="00654BBC">
            <w:pP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</w:p>
        </w:tc>
        <w:tc>
          <w:tcPr>
            <w:tcW w:w="2963" w:type="dxa"/>
          </w:tcPr>
          <w:p w14:paraId="252DF2A4" w14:textId="77777777" w:rsidR="00CB5793" w:rsidRPr="00EE3171" w:rsidRDefault="00CB5793" w:rsidP="00654BBC">
            <w:pPr>
              <w:pStyle w:val="ListParagraph"/>
              <w:numPr>
                <w:ilvl w:val="1"/>
                <w:numId w:val="2"/>
              </w:numPr>
              <w:ind w:left="312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Yang mengikuti tidak dapat mendahului yang d</w:t>
            </w:r>
            <w:r w:rsidR="000375DA">
              <w:rPr>
                <w:rFonts w:asciiTheme="majorBidi" w:hAnsiTheme="majorBidi" w:cstheme="majorBidi"/>
                <w:sz w:val="24"/>
                <w:szCs w:val="24"/>
                <w:lang w:val="id-ID"/>
              </w:rPr>
              <w:t>iikuti (</w:t>
            </w:r>
            <w:r w:rsidR="000375DA" w:rsidRPr="000375DA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At-tabi’u la yataqaddamu ala al-matbu’</w:t>
            </w:r>
            <w:r w:rsidR="000375DA"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  <w:p w14:paraId="6EC233C0" w14:textId="77777777" w:rsidR="00CB5793" w:rsidRPr="00EE3171" w:rsidRDefault="00CB5793" w:rsidP="00654BBC">
            <w:pPr>
              <w:ind w:left="-48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1868" w:type="dxa"/>
          </w:tcPr>
          <w:p w14:paraId="2B48331B" w14:textId="77777777" w:rsidR="00CB5793" w:rsidRDefault="00CB5793" w:rsidP="00654BB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Al-Asybah wa Nadhoir</w:t>
            </w:r>
          </w:p>
          <w:p w14:paraId="0BDD4B15" w14:textId="77777777" w:rsidR="00CB5793" w:rsidRDefault="00CB5793" w:rsidP="00654BBC">
            <w:pPr>
              <w:pStyle w:val="ListParagraph"/>
              <w:ind w:left="204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CB5793" w14:paraId="751C0364" w14:textId="77777777" w:rsidTr="00654BBC">
        <w:tc>
          <w:tcPr>
            <w:tcW w:w="1349" w:type="dxa"/>
          </w:tcPr>
          <w:p w14:paraId="72861A31" w14:textId="77777777" w:rsidR="00CB5793" w:rsidRDefault="00CB5793" w:rsidP="00654BBC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6</w:t>
            </w:r>
          </w:p>
        </w:tc>
        <w:tc>
          <w:tcPr>
            <w:tcW w:w="2836" w:type="dxa"/>
          </w:tcPr>
          <w:p w14:paraId="1DA7B001" w14:textId="77777777" w:rsidR="00CB5793" w:rsidRPr="00387158" w:rsidRDefault="00CB5793" w:rsidP="00654BBC">
            <w:pP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</w:p>
        </w:tc>
        <w:tc>
          <w:tcPr>
            <w:tcW w:w="2963" w:type="dxa"/>
          </w:tcPr>
          <w:p w14:paraId="4517E6E9" w14:textId="77777777" w:rsidR="00CB5793" w:rsidRDefault="00CB5793" w:rsidP="000375DA">
            <w:pPr>
              <w:pStyle w:val="ListParagraph"/>
              <w:numPr>
                <w:ilvl w:val="1"/>
                <w:numId w:val="2"/>
              </w:numPr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="000375DA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Hukuman dapat gugur dengan </w:t>
            </w:r>
            <w:r w:rsidR="000375DA" w:rsidRPr="000375DA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syubhat</w:t>
            </w:r>
            <w:r w:rsidR="000375DA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(</w:t>
            </w:r>
            <w:r w:rsidR="000375DA" w:rsidRPr="000375DA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Al-hudud tasquthu bi Asy-Syubhat</w:t>
            </w:r>
            <w:r w:rsidR="000375DA"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  <w:p w14:paraId="41025C99" w14:textId="77777777" w:rsidR="000375DA" w:rsidRPr="000375DA" w:rsidRDefault="000375DA" w:rsidP="000375DA">
            <w:pPr>
              <w:ind w:left="-4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1868" w:type="dxa"/>
          </w:tcPr>
          <w:p w14:paraId="12A73F43" w14:textId="77777777" w:rsidR="00CB5793" w:rsidRDefault="00CB5793" w:rsidP="00654BB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Al-Asybah wa Nadhoir</w:t>
            </w:r>
          </w:p>
          <w:p w14:paraId="3532B379" w14:textId="77777777" w:rsidR="00CB5793" w:rsidRDefault="00CB5793" w:rsidP="00654BBC">
            <w:pPr>
              <w:pStyle w:val="ListParagraph"/>
              <w:ind w:left="204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0375DA" w14:paraId="244871DF" w14:textId="77777777" w:rsidTr="00654BBC">
        <w:tc>
          <w:tcPr>
            <w:tcW w:w="1349" w:type="dxa"/>
          </w:tcPr>
          <w:p w14:paraId="4EBB1CBF" w14:textId="77777777" w:rsidR="000375DA" w:rsidRDefault="00D719C2" w:rsidP="00654BBC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7</w:t>
            </w:r>
          </w:p>
        </w:tc>
        <w:tc>
          <w:tcPr>
            <w:tcW w:w="2836" w:type="dxa"/>
          </w:tcPr>
          <w:p w14:paraId="7B4AAA51" w14:textId="77777777" w:rsidR="000375DA" w:rsidRPr="00387158" w:rsidRDefault="000375DA" w:rsidP="00654BBC">
            <w:pP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</w:p>
        </w:tc>
        <w:tc>
          <w:tcPr>
            <w:tcW w:w="2963" w:type="dxa"/>
          </w:tcPr>
          <w:p w14:paraId="7A74EAF2" w14:textId="77777777" w:rsidR="000375DA" w:rsidRDefault="000375DA" w:rsidP="000375DA">
            <w:pPr>
              <w:pStyle w:val="ListParagraph"/>
              <w:numPr>
                <w:ilvl w:val="1"/>
                <w:numId w:val="2"/>
              </w:numPr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Menggunakan ucapan lebih baik daripada menganggurkannya (</w:t>
            </w:r>
            <w:r w:rsidRPr="000375DA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I’mal al-kalam awla min ihmalihi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</w:tc>
        <w:tc>
          <w:tcPr>
            <w:tcW w:w="1868" w:type="dxa"/>
          </w:tcPr>
          <w:p w14:paraId="72663A20" w14:textId="77777777" w:rsidR="000375DA" w:rsidRDefault="000375DA" w:rsidP="000375DA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Al-Asybah wa Nadhoir</w:t>
            </w:r>
          </w:p>
          <w:p w14:paraId="56D0D356" w14:textId="77777777" w:rsidR="000375DA" w:rsidRDefault="000375DA" w:rsidP="000375DA">
            <w:pPr>
              <w:pStyle w:val="ListParagraph"/>
              <w:ind w:left="204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656DF9" w14:paraId="3A0BDA96" w14:textId="77777777" w:rsidTr="00654BBC">
        <w:tc>
          <w:tcPr>
            <w:tcW w:w="1349" w:type="dxa"/>
          </w:tcPr>
          <w:p w14:paraId="0A453382" w14:textId="77777777" w:rsidR="00656DF9" w:rsidRDefault="00D719C2" w:rsidP="00654BBC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8</w:t>
            </w:r>
          </w:p>
        </w:tc>
        <w:tc>
          <w:tcPr>
            <w:tcW w:w="2836" w:type="dxa"/>
          </w:tcPr>
          <w:p w14:paraId="1BD5BE3F" w14:textId="77777777" w:rsidR="00656DF9" w:rsidRPr="00387158" w:rsidRDefault="00656DF9" w:rsidP="00654BBC">
            <w:pP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</w:p>
        </w:tc>
        <w:tc>
          <w:tcPr>
            <w:tcW w:w="2963" w:type="dxa"/>
          </w:tcPr>
          <w:p w14:paraId="71F03D51" w14:textId="77777777" w:rsidR="00656DF9" w:rsidRDefault="00656DF9" w:rsidP="000375DA">
            <w:pPr>
              <w:pStyle w:val="ListParagraph"/>
              <w:numPr>
                <w:ilvl w:val="1"/>
                <w:numId w:val="2"/>
              </w:numPr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Segala sesuatu yang keluar dari perkara menjadi milik orang yang menanggung ( </w:t>
            </w:r>
            <w:r w:rsidRPr="00656DF9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Al-Kharraj bi Ad-Dhoman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</w:tc>
        <w:tc>
          <w:tcPr>
            <w:tcW w:w="1868" w:type="dxa"/>
          </w:tcPr>
          <w:p w14:paraId="286D42BD" w14:textId="77777777" w:rsidR="00D719C2" w:rsidRDefault="00D719C2" w:rsidP="00D719C2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Al-Asybah wa Nadhoir</w:t>
            </w:r>
          </w:p>
          <w:p w14:paraId="02A61F4F" w14:textId="77777777" w:rsidR="00656DF9" w:rsidRDefault="00656DF9" w:rsidP="00D719C2">
            <w:pPr>
              <w:pStyle w:val="ListParagraph"/>
              <w:ind w:left="204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656DF9" w14:paraId="67C093C5" w14:textId="77777777" w:rsidTr="00654BBC">
        <w:tc>
          <w:tcPr>
            <w:tcW w:w="1349" w:type="dxa"/>
          </w:tcPr>
          <w:p w14:paraId="73CD91DF" w14:textId="77777777" w:rsidR="00656DF9" w:rsidRDefault="00D719C2" w:rsidP="00654BBC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9</w:t>
            </w:r>
          </w:p>
        </w:tc>
        <w:tc>
          <w:tcPr>
            <w:tcW w:w="2836" w:type="dxa"/>
          </w:tcPr>
          <w:p w14:paraId="3061FFA4" w14:textId="77777777" w:rsidR="00656DF9" w:rsidRPr="00387158" w:rsidRDefault="00656DF9" w:rsidP="00654BBC">
            <w:pP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</w:p>
        </w:tc>
        <w:tc>
          <w:tcPr>
            <w:tcW w:w="2963" w:type="dxa"/>
          </w:tcPr>
          <w:p w14:paraId="3A98F226" w14:textId="77777777" w:rsidR="00656DF9" w:rsidRDefault="00656DF9" w:rsidP="000375DA">
            <w:pPr>
              <w:pStyle w:val="ListParagraph"/>
              <w:numPr>
                <w:ilvl w:val="1"/>
                <w:numId w:val="2"/>
              </w:numPr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Rela atas sesuatu juga rela atas apa yang akan terjadi (</w:t>
            </w:r>
            <w:r w:rsidRPr="00656DF9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Ar-ridha bi Asy-syai ridha bi ma yatawalladu minhu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</w:tc>
        <w:tc>
          <w:tcPr>
            <w:tcW w:w="1868" w:type="dxa"/>
          </w:tcPr>
          <w:p w14:paraId="188E5ECB" w14:textId="77777777" w:rsidR="00D719C2" w:rsidRDefault="00D719C2" w:rsidP="00D719C2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Al-Asybah wa Nadhoir</w:t>
            </w:r>
          </w:p>
          <w:p w14:paraId="28D7540F" w14:textId="77777777" w:rsidR="00656DF9" w:rsidRDefault="00656DF9" w:rsidP="00D719C2">
            <w:pPr>
              <w:pStyle w:val="ListParagraph"/>
              <w:ind w:left="204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656DF9" w14:paraId="6D9530DB" w14:textId="77777777" w:rsidTr="00654BBC">
        <w:tc>
          <w:tcPr>
            <w:tcW w:w="1349" w:type="dxa"/>
          </w:tcPr>
          <w:p w14:paraId="61F1E1FA" w14:textId="77777777" w:rsidR="00656DF9" w:rsidRDefault="00D719C2" w:rsidP="00654BBC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  <w:t>10</w:t>
            </w:r>
          </w:p>
        </w:tc>
        <w:tc>
          <w:tcPr>
            <w:tcW w:w="2836" w:type="dxa"/>
          </w:tcPr>
          <w:p w14:paraId="177725DD" w14:textId="77777777" w:rsidR="00656DF9" w:rsidRPr="00387158" w:rsidRDefault="00656DF9" w:rsidP="00654BBC">
            <w:pPr>
              <w:rPr>
                <w:rFonts w:asciiTheme="majorBidi" w:hAnsiTheme="majorBidi" w:cstheme="majorBidi"/>
                <w:bCs/>
                <w:sz w:val="24"/>
                <w:szCs w:val="24"/>
                <w:lang w:val="id-ID"/>
              </w:rPr>
            </w:pPr>
          </w:p>
        </w:tc>
        <w:tc>
          <w:tcPr>
            <w:tcW w:w="2963" w:type="dxa"/>
          </w:tcPr>
          <w:p w14:paraId="50F4544B" w14:textId="77777777" w:rsidR="00656DF9" w:rsidRDefault="00656DF9" w:rsidP="000375DA">
            <w:pPr>
              <w:pStyle w:val="ListParagraph"/>
              <w:numPr>
                <w:ilvl w:val="1"/>
                <w:numId w:val="2"/>
              </w:numPr>
              <w:ind w:left="312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Pertanyaan dikembalikan pada jawabannya (</w:t>
            </w:r>
            <w:r w:rsidRPr="00656DF9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As-sual ma’adun fil jawab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</w:tc>
        <w:tc>
          <w:tcPr>
            <w:tcW w:w="1868" w:type="dxa"/>
          </w:tcPr>
          <w:p w14:paraId="4852A640" w14:textId="77777777" w:rsidR="00D719C2" w:rsidRDefault="00D719C2" w:rsidP="00D719C2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Al-Asybah wa Nadhoir</w:t>
            </w:r>
          </w:p>
          <w:p w14:paraId="25C0B965" w14:textId="77777777" w:rsidR="00656DF9" w:rsidRDefault="00656DF9" w:rsidP="00D719C2">
            <w:pPr>
              <w:pStyle w:val="ListParagraph"/>
              <w:ind w:left="204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CB5793" w14:paraId="66317481" w14:textId="77777777" w:rsidTr="00654BBC">
        <w:tc>
          <w:tcPr>
            <w:tcW w:w="1349" w:type="dxa"/>
          </w:tcPr>
          <w:p w14:paraId="0F80213F" w14:textId="77777777" w:rsidR="00CB5793" w:rsidRPr="00EE3171" w:rsidRDefault="00D719C2" w:rsidP="00654BB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11</w:t>
            </w:r>
          </w:p>
        </w:tc>
        <w:tc>
          <w:tcPr>
            <w:tcW w:w="2836" w:type="dxa"/>
          </w:tcPr>
          <w:p w14:paraId="41881FB7" w14:textId="77777777" w:rsidR="00CB5793" w:rsidRPr="00E15475" w:rsidRDefault="00CB5793" w:rsidP="00654BBC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963" w:type="dxa"/>
          </w:tcPr>
          <w:p w14:paraId="1E35814E" w14:textId="77777777" w:rsidR="00CB5793" w:rsidRPr="00EE3171" w:rsidRDefault="006F6DA5" w:rsidP="00654BBC">
            <w:pPr>
              <w:pStyle w:val="ListParagraph"/>
              <w:numPr>
                <w:ilvl w:val="1"/>
                <w:numId w:val="2"/>
              </w:numPr>
              <w:ind w:left="291" w:hanging="291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Suatu perkataan tidak dapat dinisbatkan pada orang yang diam     ( </w:t>
            </w:r>
            <w:r w:rsidRPr="006F6DA5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La yunsabu li as-sakiti qaulun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</w:tc>
        <w:tc>
          <w:tcPr>
            <w:tcW w:w="1868" w:type="dxa"/>
          </w:tcPr>
          <w:p w14:paraId="05AE4E4D" w14:textId="77777777" w:rsidR="00CB5793" w:rsidRDefault="00CB5793" w:rsidP="00654BB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Al-Asybah wa Nadhoir</w:t>
            </w:r>
          </w:p>
          <w:p w14:paraId="0AFEA5F6" w14:textId="77777777" w:rsidR="00CB5793" w:rsidRDefault="00CB5793" w:rsidP="00654BB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</w:p>
        </w:tc>
      </w:tr>
      <w:tr w:rsidR="00CB5793" w14:paraId="60F29AD8" w14:textId="77777777" w:rsidTr="00654BBC">
        <w:tc>
          <w:tcPr>
            <w:tcW w:w="1349" w:type="dxa"/>
          </w:tcPr>
          <w:p w14:paraId="124F642A" w14:textId="77777777" w:rsidR="00CB5793" w:rsidRDefault="00D719C2" w:rsidP="00654BB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12</w:t>
            </w:r>
          </w:p>
        </w:tc>
        <w:tc>
          <w:tcPr>
            <w:tcW w:w="2836" w:type="dxa"/>
          </w:tcPr>
          <w:p w14:paraId="0AC256EF" w14:textId="77777777" w:rsidR="00CB5793" w:rsidRPr="00911F02" w:rsidRDefault="00CB5793" w:rsidP="00654BBC">
            <w:pPr>
              <w:pStyle w:val="ListParagraph"/>
              <w:ind w:left="374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963" w:type="dxa"/>
          </w:tcPr>
          <w:p w14:paraId="5C8DC0BA" w14:textId="77777777" w:rsidR="00CB5793" w:rsidRPr="006F6DA5" w:rsidRDefault="006F6DA5" w:rsidP="00654BBC">
            <w:pPr>
              <w:pStyle w:val="ListParagraph"/>
              <w:numPr>
                <w:ilvl w:val="1"/>
                <w:numId w:val="2"/>
              </w:numPr>
              <w:ind w:left="291" w:hanging="291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Sesuatu yang ditetapkan syara’ didahulukan atas yang tetap karna syarat (</w:t>
            </w:r>
            <w:r w:rsidRPr="006F6DA5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Ma tsabata bi asy-syar’i muqaddamun ala ma tsabata bi asy-syarthi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</w:tc>
        <w:tc>
          <w:tcPr>
            <w:tcW w:w="1868" w:type="dxa"/>
          </w:tcPr>
          <w:p w14:paraId="4527785C" w14:textId="77777777" w:rsidR="00CB5793" w:rsidRDefault="00CB5793" w:rsidP="00654BB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Al-Asybah wa Nadhoir</w:t>
            </w:r>
          </w:p>
          <w:p w14:paraId="164144A1" w14:textId="77777777" w:rsidR="00CB5793" w:rsidRDefault="00CB5793" w:rsidP="00654BBC">
            <w:pPr>
              <w:pStyle w:val="ListParagraph"/>
              <w:ind w:left="204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6F6DA5" w14:paraId="396021B2" w14:textId="77777777" w:rsidTr="00654BBC">
        <w:tc>
          <w:tcPr>
            <w:tcW w:w="1349" w:type="dxa"/>
          </w:tcPr>
          <w:p w14:paraId="562B3FD0" w14:textId="77777777" w:rsidR="006F6DA5" w:rsidRDefault="00D719C2" w:rsidP="00654BB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13</w:t>
            </w:r>
          </w:p>
        </w:tc>
        <w:tc>
          <w:tcPr>
            <w:tcW w:w="2836" w:type="dxa"/>
          </w:tcPr>
          <w:p w14:paraId="543BE541" w14:textId="77777777" w:rsidR="006F6DA5" w:rsidRPr="00911F02" w:rsidRDefault="006F6DA5" w:rsidP="00654BBC">
            <w:pPr>
              <w:pStyle w:val="ListParagraph"/>
              <w:ind w:left="374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963" w:type="dxa"/>
          </w:tcPr>
          <w:p w14:paraId="18D6CE86" w14:textId="77777777" w:rsidR="006F6DA5" w:rsidRDefault="006F6DA5" w:rsidP="00654BBC">
            <w:pPr>
              <w:pStyle w:val="ListParagraph"/>
              <w:numPr>
                <w:ilvl w:val="1"/>
                <w:numId w:val="2"/>
              </w:numPr>
              <w:ind w:left="291" w:hanging="291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Sesuatu yang sudah sibuk tidak dapat disibukkan kembali (</w:t>
            </w:r>
            <w:r w:rsidRPr="006F6DA5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Al-masygul la yusygal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  <w:p w14:paraId="03BDB157" w14:textId="77777777" w:rsidR="006F6DA5" w:rsidRDefault="006F6DA5" w:rsidP="006F6DA5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1F491519" w14:textId="77777777" w:rsidR="006F6DA5" w:rsidRDefault="006F6DA5" w:rsidP="006F6DA5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51BB264A" w14:textId="77777777" w:rsidR="006F6DA5" w:rsidRDefault="006F6DA5" w:rsidP="006F6DA5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  <w:p w14:paraId="13B8C64B" w14:textId="77777777" w:rsidR="006F6DA5" w:rsidRPr="006F6DA5" w:rsidRDefault="006F6DA5" w:rsidP="006F6DA5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1868" w:type="dxa"/>
          </w:tcPr>
          <w:p w14:paraId="329BE3D1" w14:textId="77777777" w:rsidR="00D719C2" w:rsidRDefault="00D719C2" w:rsidP="00D719C2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Al-Asybah wa Nadhoir</w:t>
            </w:r>
          </w:p>
          <w:p w14:paraId="217FA816" w14:textId="77777777" w:rsidR="006F6DA5" w:rsidRDefault="006F6DA5" w:rsidP="00D719C2">
            <w:pPr>
              <w:pStyle w:val="ListParagraph"/>
              <w:ind w:left="204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6F6DA5" w:rsidRPr="006F6DA5" w14:paraId="7088CCCE" w14:textId="77777777" w:rsidTr="00654BBC">
        <w:tc>
          <w:tcPr>
            <w:tcW w:w="1349" w:type="dxa"/>
          </w:tcPr>
          <w:p w14:paraId="37F96B01" w14:textId="77777777" w:rsidR="006F6DA5" w:rsidRDefault="00D719C2" w:rsidP="00654BB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lastRenderedPageBreak/>
              <w:t>14</w:t>
            </w:r>
          </w:p>
        </w:tc>
        <w:tc>
          <w:tcPr>
            <w:tcW w:w="2836" w:type="dxa"/>
          </w:tcPr>
          <w:p w14:paraId="768AC7D2" w14:textId="77777777" w:rsidR="006F6DA5" w:rsidRPr="00911F02" w:rsidRDefault="006F6DA5" w:rsidP="00654BBC">
            <w:pPr>
              <w:pStyle w:val="ListParagraph"/>
              <w:ind w:left="374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963" w:type="dxa"/>
          </w:tcPr>
          <w:p w14:paraId="4520C7EA" w14:textId="77777777" w:rsidR="006F6DA5" w:rsidRDefault="006F6DA5" w:rsidP="00654BBC">
            <w:pPr>
              <w:pStyle w:val="ListParagraph"/>
              <w:numPr>
                <w:ilvl w:val="1"/>
                <w:numId w:val="2"/>
              </w:numPr>
              <w:ind w:left="291" w:hanging="291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Kekuasaan khusus lebih kuat dari kekuasaan umum (</w:t>
            </w:r>
            <w:r w:rsidRPr="006F6DA5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Al-wilayah khasshah aqwa min al-wilayah al-‘ammah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</w:tc>
        <w:tc>
          <w:tcPr>
            <w:tcW w:w="1868" w:type="dxa"/>
          </w:tcPr>
          <w:p w14:paraId="15A222F8" w14:textId="77777777" w:rsidR="00D719C2" w:rsidRDefault="00D719C2" w:rsidP="00D719C2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Al-Asybah wa Nadhoir</w:t>
            </w:r>
          </w:p>
          <w:p w14:paraId="08243819" w14:textId="77777777" w:rsidR="006F6DA5" w:rsidRDefault="006F6DA5" w:rsidP="00D719C2">
            <w:pPr>
              <w:pStyle w:val="ListParagraph"/>
              <w:ind w:left="204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6F6DA5" w:rsidRPr="006F6DA5" w14:paraId="344799B9" w14:textId="77777777" w:rsidTr="00654BBC">
        <w:tc>
          <w:tcPr>
            <w:tcW w:w="1349" w:type="dxa"/>
          </w:tcPr>
          <w:p w14:paraId="4B25DDBE" w14:textId="77777777" w:rsidR="006F6DA5" w:rsidRDefault="00D719C2" w:rsidP="00654BB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15</w:t>
            </w:r>
          </w:p>
        </w:tc>
        <w:tc>
          <w:tcPr>
            <w:tcW w:w="2836" w:type="dxa"/>
          </w:tcPr>
          <w:p w14:paraId="06B892E0" w14:textId="77777777" w:rsidR="006F6DA5" w:rsidRPr="00911F02" w:rsidRDefault="006F6DA5" w:rsidP="00654BBC">
            <w:pPr>
              <w:pStyle w:val="ListParagraph"/>
              <w:ind w:left="374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963" w:type="dxa"/>
          </w:tcPr>
          <w:p w14:paraId="71E74E79" w14:textId="77777777" w:rsidR="006F6DA5" w:rsidRDefault="006F6DA5" w:rsidP="00654BBC">
            <w:pPr>
              <w:pStyle w:val="ListParagraph"/>
              <w:numPr>
                <w:ilvl w:val="1"/>
                <w:numId w:val="2"/>
              </w:numPr>
              <w:ind w:left="291" w:hanging="291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Apa yang dilarang pada tujuan boleh pada perantaranya      </w:t>
            </w:r>
          </w:p>
          <w:p w14:paraId="51BA7383" w14:textId="77777777" w:rsidR="006F6DA5" w:rsidRDefault="006F6DA5" w:rsidP="006F6DA5">
            <w:pPr>
              <w:pStyle w:val="ListParagraph"/>
              <w:ind w:left="291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( </w:t>
            </w:r>
            <w:r w:rsidRPr="006F6DA5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Yughtafaru fi al-wasail ma la yughtafaru fi al-maqashid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</w:tc>
        <w:tc>
          <w:tcPr>
            <w:tcW w:w="1868" w:type="dxa"/>
          </w:tcPr>
          <w:p w14:paraId="78EE56A8" w14:textId="77777777" w:rsidR="00D719C2" w:rsidRDefault="00D719C2" w:rsidP="00D719C2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Al-Asybah wa Nadhoir</w:t>
            </w:r>
          </w:p>
          <w:p w14:paraId="6A7F64B6" w14:textId="77777777" w:rsidR="006F6DA5" w:rsidRDefault="006F6DA5" w:rsidP="00D719C2">
            <w:pPr>
              <w:pStyle w:val="ListParagraph"/>
              <w:ind w:left="204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6F6DA5" w:rsidRPr="006F6DA5" w14:paraId="2027B905" w14:textId="77777777" w:rsidTr="00654BBC">
        <w:tc>
          <w:tcPr>
            <w:tcW w:w="1349" w:type="dxa"/>
          </w:tcPr>
          <w:p w14:paraId="39E10E7F" w14:textId="77777777" w:rsidR="006F6DA5" w:rsidRDefault="00D719C2" w:rsidP="00654BB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16</w:t>
            </w:r>
          </w:p>
        </w:tc>
        <w:tc>
          <w:tcPr>
            <w:tcW w:w="2836" w:type="dxa"/>
          </w:tcPr>
          <w:p w14:paraId="09F5F223" w14:textId="77777777" w:rsidR="006F6DA5" w:rsidRPr="00911F02" w:rsidRDefault="006F6DA5" w:rsidP="00654BBC">
            <w:pPr>
              <w:pStyle w:val="ListParagraph"/>
              <w:ind w:left="374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963" w:type="dxa"/>
          </w:tcPr>
          <w:p w14:paraId="3B56CD95" w14:textId="77777777" w:rsidR="006F6DA5" w:rsidRDefault="006F6DA5" w:rsidP="00654BBC">
            <w:pPr>
              <w:pStyle w:val="ListParagraph"/>
              <w:numPr>
                <w:ilvl w:val="1"/>
                <w:numId w:val="2"/>
              </w:numPr>
              <w:ind w:left="291" w:hanging="291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Perkara yang tidak dapat dibagi memilih sebagiannya seperti memilih seluruhnya </w:t>
            </w:r>
            <w:r w:rsidR="00D85A3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dan menggugurkan sebagian seperti seluruhnya (</w:t>
            </w:r>
            <w:r w:rsidR="00D85A33" w:rsidRPr="00D85A33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Ma la yaqbalu at-tab’idh fa ikhtiyaru ba’dhihi ka ikhtiyari kullihi wa isqathu ba’dhihi ka isqathi kullihi</w:t>
            </w:r>
            <w:r w:rsidR="00D85A33"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</w:tc>
        <w:tc>
          <w:tcPr>
            <w:tcW w:w="1868" w:type="dxa"/>
          </w:tcPr>
          <w:p w14:paraId="0C198EB2" w14:textId="77777777" w:rsidR="00D719C2" w:rsidRDefault="00D719C2" w:rsidP="00D719C2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Al-Asybah wa Nadhoir</w:t>
            </w:r>
          </w:p>
          <w:p w14:paraId="4B83F3AB" w14:textId="77777777" w:rsidR="006F6DA5" w:rsidRDefault="006F6DA5" w:rsidP="00D719C2">
            <w:pPr>
              <w:pStyle w:val="ListParagraph"/>
              <w:ind w:left="204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D85A33" w:rsidRPr="006F6DA5" w14:paraId="6DB32FE5" w14:textId="77777777" w:rsidTr="00654BBC">
        <w:tc>
          <w:tcPr>
            <w:tcW w:w="1349" w:type="dxa"/>
          </w:tcPr>
          <w:p w14:paraId="2EF1BCC0" w14:textId="77777777" w:rsidR="00D85A33" w:rsidRDefault="00D719C2" w:rsidP="00654BB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17</w:t>
            </w:r>
          </w:p>
        </w:tc>
        <w:tc>
          <w:tcPr>
            <w:tcW w:w="2836" w:type="dxa"/>
          </w:tcPr>
          <w:p w14:paraId="0AE2D39E" w14:textId="77777777" w:rsidR="00D85A33" w:rsidRPr="00911F02" w:rsidRDefault="00D85A33" w:rsidP="00654BBC">
            <w:pPr>
              <w:pStyle w:val="ListParagraph"/>
              <w:ind w:left="374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963" w:type="dxa"/>
          </w:tcPr>
          <w:p w14:paraId="3ADCFAEA" w14:textId="77777777" w:rsidR="00D85A33" w:rsidRDefault="00D85A33" w:rsidP="00654BBC">
            <w:pPr>
              <w:pStyle w:val="ListParagraph"/>
              <w:numPr>
                <w:ilvl w:val="1"/>
                <w:numId w:val="2"/>
              </w:numPr>
              <w:ind w:left="291" w:hanging="291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Jika berkumpul antara sebab, </w:t>
            </w:r>
            <w:r w:rsidRPr="00D85A33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ghurur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, dan </w:t>
            </w:r>
            <w:r w:rsidRPr="00D85A33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mubasyarah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, maka mubasyarah yang diunggulkan (</w:t>
            </w:r>
            <w:r w:rsidRPr="00D85A33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Idza ijtama’a as-sabab aw al-ghurur wa al-mubasyarah quddimat al-mubasyarah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</w:tc>
        <w:tc>
          <w:tcPr>
            <w:tcW w:w="1868" w:type="dxa"/>
          </w:tcPr>
          <w:p w14:paraId="4A92A46B" w14:textId="77777777" w:rsidR="00D719C2" w:rsidRDefault="00D719C2" w:rsidP="00D719C2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Al-Asybah wa Nadhoir</w:t>
            </w:r>
          </w:p>
          <w:p w14:paraId="76BA8CA9" w14:textId="77777777" w:rsidR="00D85A33" w:rsidRDefault="00D85A33" w:rsidP="00D719C2">
            <w:pPr>
              <w:pStyle w:val="ListParagraph"/>
              <w:ind w:left="204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D85A33" w:rsidRPr="006F6DA5" w14:paraId="3762ED03" w14:textId="77777777" w:rsidTr="00654BBC">
        <w:tc>
          <w:tcPr>
            <w:tcW w:w="1349" w:type="dxa"/>
          </w:tcPr>
          <w:p w14:paraId="0E4151D1" w14:textId="77777777" w:rsidR="00D85A33" w:rsidRDefault="00D719C2" w:rsidP="00654BB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18</w:t>
            </w:r>
          </w:p>
        </w:tc>
        <w:tc>
          <w:tcPr>
            <w:tcW w:w="2836" w:type="dxa"/>
          </w:tcPr>
          <w:p w14:paraId="7AEC6882" w14:textId="77777777" w:rsidR="00D85A33" w:rsidRPr="00911F02" w:rsidRDefault="00D85A33" w:rsidP="00654BBC">
            <w:pPr>
              <w:pStyle w:val="ListParagraph"/>
              <w:ind w:left="374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963" w:type="dxa"/>
          </w:tcPr>
          <w:p w14:paraId="5A723C29" w14:textId="77777777" w:rsidR="00D85A33" w:rsidRDefault="00D85A33" w:rsidP="00654BBC">
            <w:pPr>
              <w:pStyle w:val="ListParagraph"/>
              <w:numPr>
                <w:ilvl w:val="1"/>
                <w:numId w:val="2"/>
              </w:numPr>
              <w:ind w:left="291" w:hanging="291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Perkara yang haram diambil haram diberikan (</w:t>
            </w:r>
            <w:r w:rsidRPr="00D85A33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 xml:space="preserve"> Ma haruma akhdzuhu haruma i’thauhu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</w:tc>
        <w:tc>
          <w:tcPr>
            <w:tcW w:w="1868" w:type="dxa"/>
          </w:tcPr>
          <w:p w14:paraId="6B7AD153" w14:textId="77777777" w:rsidR="00D719C2" w:rsidRDefault="00D719C2" w:rsidP="00D719C2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Al-Asybah wa Nadhoir</w:t>
            </w:r>
          </w:p>
          <w:p w14:paraId="61BD5496" w14:textId="77777777" w:rsidR="00D85A33" w:rsidRDefault="00D85A33" w:rsidP="00D719C2">
            <w:pPr>
              <w:pStyle w:val="ListParagraph"/>
              <w:ind w:left="204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CB5793" w14:paraId="36CA431F" w14:textId="77777777" w:rsidTr="00654BBC">
        <w:tc>
          <w:tcPr>
            <w:tcW w:w="1349" w:type="dxa"/>
          </w:tcPr>
          <w:p w14:paraId="692B62DB" w14:textId="77777777" w:rsidR="00CB5793" w:rsidRPr="00EE3171" w:rsidRDefault="00D719C2" w:rsidP="00654BB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19</w:t>
            </w:r>
          </w:p>
        </w:tc>
        <w:tc>
          <w:tcPr>
            <w:tcW w:w="2836" w:type="dxa"/>
          </w:tcPr>
          <w:p w14:paraId="407C526F" w14:textId="77777777" w:rsidR="00CB5793" w:rsidRPr="00B57852" w:rsidRDefault="00D85A33" w:rsidP="00D719C2">
            <w:pPr>
              <w:pStyle w:val="ListParagraph"/>
              <w:numPr>
                <w:ilvl w:val="0"/>
                <w:numId w:val="2"/>
              </w:numPr>
              <w:ind w:left="356" w:hanging="356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Kitab Keempat: </w:t>
            </w:r>
            <w:r w:rsidRPr="00762DB7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“Tentang hukum-hukum yang harus diketahui orang alim fikih”</w:t>
            </w:r>
          </w:p>
        </w:tc>
        <w:tc>
          <w:tcPr>
            <w:tcW w:w="2963" w:type="dxa"/>
          </w:tcPr>
          <w:p w14:paraId="7C735538" w14:textId="77777777" w:rsidR="00CB5793" w:rsidRPr="00D719C2" w:rsidRDefault="00D719C2" w:rsidP="00654BBC">
            <w:pPr>
              <w:pStyle w:val="ListParagraph"/>
              <w:numPr>
                <w:ilvl w:val="1"/>
                <w:numId w:val="2"/>
              </w:numPr>
              <w:ind w:left="291" w:hanging="291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Setiap akad yang sahnya menuntut dhaman rusaknya juga menuntut demikian ( </w:t>
            </w:r>
            <w:r w:rsidRPr="00D719C2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Kullu aqdin iqtadha shahihuhu ad-dhaman fakadzalika fasiduhu wa ma la fakadzalika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</w:tc>
        <w:tc>
          <w:tcPr>
            <w:tcW w:w="1868" w:type="dxa"/>
          </w:tcPr>
          <w:p w14:paraId="6F9950EF" w14:textId="77777777" w:rsidR="00CB5793" w:rsidRDefault="00CB5793" w:rsidP="00654BB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Al-Asybah wa Nadhoir</w:t>
            </w:r>
          </w:p>
          <w:p w14:paraId="67C2C9F2" w14:textId="77777777" w:rsidR="00CB5793" w:rsidRDefault="00CB5793" w:rsidP="00654BBC">
            <w:pPr>
              <w:pStyle w:val="ListParagraph"/>
              <w:ind w:left="204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  <w:tr w:rsidR="00CB5793" w14:paraId="2D326505" w14:textId="77777777" w:rsidTr="00654BBC">
        <w:tc>
          <w:tcPr>
            <w:tcW w:w="1349" w:type="dxa"/>
          </w:tcPr>
          <w:p w14:paraId="087DDFEC" w14:textId="77777777" w:rsidR="00CB5793" w:rsidRPr="00EE3171" w:rsidRDefault="00D719C2" w:rsidP="00654BBC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20</w:t>
            </w:r>
          </w:p>
        </w:tc>
        <w:tc>
          <w:tcPr>
            <w:tcW w:w="2836" w:type="dxa"/>
          </w:tcPr>
          <w:p w14:paraId="6004042D" w14:textId="77777777" w:rsidR="00CB5793" w:rsidRPr="00911F02" w:rsidRDefault="00CB5793" w:rsidP="00654BBC">
            <w:pPr>
              <w:pStyle w:val="ListParagraph"/>
              <w:ind w:left="374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2963" w:type="dxa"/>
          </w:tcPr>
          <w:p w14:paraId="152108F8" w14:textId="77777777" w:rsidR="00CB5793" w:rsidRPr="00D719C2" w:rsidRDefault="00CB5793" w:rsidP="00654BBC">
            <w:pPr>
              <w:pStyle w:val="ListParagraph"/>
              <w:numPr>
                <w:ilvl w:val="1"/>
                <w:numId w:val="2"/>
              </w:numPr>
              <w:ind w:left="291" w:hanging="291"/>
              <w:jc w:val="both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 w:rsidRPr="00D719C2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="00D719C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Shigat yang jelas tidak perlu niat namun jika kinayah sebaliknya (</w:t>
            </w:r>
            <w:r w:rsidR="00D719C2" w:rsidRPr="00D719C2">
              <w:rPr>
                <w:rFonts w:asciiTheme="majorBidi" w:hAnsiTheme="majorBidi" w:cstheme="majorBidi"/>
                <w:i/>
                <w:iCs/>
                <w:sz w:val="24"/>
                <w:szCs w:val="24"/>
                <w:lang w:val="id-ID"/>
              </w:rPr>
              <w:t>Ash-sharih la yahtaju an-niat wa al-kinayah la talzamu illa bi niatin</w:t>
            </w:r>
            <w:r w:rsidR="00D719C2">
              <w:rPr>
                <w:rFonts w:asciiTheme="majorBidi" w:hAnsiTheme="majorBidi" w:cstheme="majorBidi"/>
                <w:sz w:val="24"/>
                <w:szCs w:val="24"/>
                <w:lang w:val="id-ID"/>
              </w:rPr>
              <w:t>)</w:t>
            </w:r>
          </w:p>
          <w:p w14:paraId="2F61C4AC" w14:textId="77777777" w:rsidR="00CB5793" w:rsidRPr="00D719C2" w:rsidRDefault="00CB5793" w:rsidP="00654BBC">
            <w:pPr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  <w:tc>
          <w:tcPr>
            <w:tcW w:w="1868" w:type="dxa"/>
          </w:tcPr>
          <w:p w14:paraId="54C2C543" w14:textId="77777777" w:rsidR="00CB5793" w:rsidRDefault="00CB5793" w:rsidP="00654BB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204" w:hanging="218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Al-Asybah wa Nadhoir</w:t>
            </w:r>
          </w:p>
          <w:p w14:paraId="4F167FD1" w14:textId="77777777" w:rsidR="00CB5793" w:rsidRDefault="00CB5793" w:rsidP="00654BBC">
            <w:pPr>
              <w:pStyle w:val="ListParagraph"/>
              <w:ind w:left="204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</w:p>
        </w:tc>
      </w:tr>
    </w:tbl>
    <w:p w14:paraId="015A4078" w14:textId="77777777" w:rsidR="00275F5E" w:rsidRDefault="00275F5E"/>
    <w:sectPr w:rsidR="00275F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341377"/>
    <w:multiLevelType w:val="hybridMultilevel"/>
    <w:tmpl w:val="6CF8FCC8"/>
    <w:lvl w:ilvl="0" w:tplc="32B489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D5289F"/>
    <w:multiLevelType w:val="multilevel"/>
    <w:tmpl w:val="8FF65C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3" w:hanging="360"/>
      </w:pPr>
      <w:rPr>
        <w:rFonts w:hint="default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317463629">
    <w:abstractNumId w:val="0"/>
  </w:num>
  <w:num w:numId="2" w16cid:durableId="1575041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793"/>
    <w:rsid w:val="000375DA"/>
    <w:rsid w:val="00275F5E"/>
    <w:rsid w:val="002F1F1A"/>
    <w:rsid w:val="005A29D3"/>
    <w:rsid w:val="00656DF9"/>
    <w:rsid w:val="006F6DA5"/>
    <w:rsid w:val="00762DB7"/>
    <w:rsid w:val="00AC66B9"/>
    <w:rsid w:val="00B144CB"/>
    <w:rsid w:val="00B65576"/>
    <w:rsid w:val="00CB5793"/>
    <w:rsid w:val="00D719C2"/>
    <w:rsid w:val="00D85A33"/>
    <w:rsid w:val="00E04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6F1A6"/>
  <w15:chartTrackingRefBased/>
  <w15:docId w15:val="{6A8E936C-2F62-4B96-87C7-0975E397C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793"/>
    <w:rPr>
      <w:rFonts w:eastAsiaTheme="minorEastAsia"/>
      <w:lang w:val="en-ID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5793"/>
    <w:pPr>
      <w:spacing w:after="0" w:line="240" w:lineRule="auto"/>
    </w:pPr>
    <w:rPr>
      <w:rFonts w:eastAsiaTheme="minorEastAsia"/>
      <w:lang w:val="en-ID"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B57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76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561</Words>
  <Characters>3199</Characters>
  <Application>Microsoft Office Word</Application>
  <DocSecurity>0</DocSecurity>
  <Lines>26</Lines>
  <Paragraphs>7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jaizkholiq@gmail.com</dc:creator>
  <cp:keywords/>
  <dc:description/>
  <cp:lastModifiedBy>robith munadi</cp:lastModifiedBy>
  <cp:revision>4</cp:revision>
  <dcterms:created xsi:type="dcterms:W3CDTF">2023-05-18T15:44:00Z</dcterms:created>
  <dcterms:modified xsi:type="dcterms:W3CDTF">2023-05-26T11:22:00Z</dcterms:modified>
</cp:coreProperties>
</file>