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07309" w14:textId="77777777" w:rsidR="002C7175" w:rsidRPr="00E528D6" w:rsidRDefault="002C7175" w:rsidP="002C7175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629FCA9" w14:textId="4AD63B06" w:rsidR="002C7175" w:rsidRPr="00E528D6" w:rsidRDefault="002C7175" w:rsidP="002C7175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B2B9E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DB2B9E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="00DB2B9E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DB2B9E"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13CE9173" w14:textId="4F39097B" w:rsidR="002C7175" w:rsidRPr="00FC496A" w:rsidRDefault="002C7175" w:rsidP="00CC7C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CC7C5B" w:rsidRPr="00FC496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/>
          <w14:ligatures w14:val="none"/>
        </w:rPr>
        <w:t>MKU2009</w:t>
      </w:r>
    </w:p>
    <w:p w14:paraId="76AEA923" w14:textId="31755193" w:rsidR="002C7175" w:rsidRPr="00FC496A" w:rsidRDefault="002C7175" w:rsidP="00CC7C5B">
      <w:pPr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CC7C5B" w:rsidRPr="00FC496A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Maqashid</w:t>
      </w:r>
      <w:proofErr w:type="spellEnd"/>
      <w:r w:rsidR="00CC7C5B" w:rsidRPr="00FC496A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Syariah</w:t>
      </w:r>
    </w:p>
    <w:p w14:paraId="259BA50B" w14:textId="4F164B62" w:rsidR="002C7175" w:rsidRPr="00E528D6" w:rsidRDefault="002C7175" w:rsidP="002C7175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B2B9E">
        <w:rPr>
          <w:rFonts w:asciiTheme="majorBidi" w:hAnsiTheme="majorBidi" w:cstheme="majorBidi"/>
          <w:sz w:val="24"/>
          <w:szCs w:val="24"/>
          <w:lang w:val="id-ID"/>
        </w:rPr>
        <w:t>3</w:t>
      </w:r>
    </w:p>
    <w:p w14:paraId="5F175E40" w14:textId="5C2A814A" w:rsidR="002C7175" w:rsidRDefault="002C7175" w:rsidP="002C7175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8 </w:t>
      </w:r>
      <w:r w:rsidR="00CC7C5B">
        <w:rPr>
          <w:rFonts w:asciiTheme="majorBidi" w:hAnsiTheme="majorBidi" w:cstheme="majorBidi"/>
          <w:sz w:val="24"/>
          <w:szCs w:val="24"/>
          <w:lang w:val="id-ID"/>
        </w:rPr>
        <w:t>(delapan)</w:t>
      </w:r>
    </w:p>
    <w:p w14:paraId="1E87B37D" w14:textId="77777777" w:rsidR="002C7175" w:rsidRDefault="002C7175" w:rsidP="002C7175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FDDB280" w14:textId="77777777" w:rsidR="00F5429E" w:rsidRDefault="002C7175" w:rsidP="00F5429E">
      <w:pPr>
        <w:rPr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  <w:r w:rsidR="00F5429E">
        <w:rPr>
          <w:lang w:val="id-ID"/>
        </w:rPr>
        <w:t xml:space="preserve"> </w:t>
      </w:r>
    </w:p>
    <w:p w14:paraId="583DED7E" w14:textId="7A405080" w:rsidR="002C7175" w:rsidRDefault="00F5429E" w:rsidP="00F5429E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Maqasid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Syariah, baik secara teori maupun praktik, sebagai pengantar untuk  memahami 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>tujuan-tujuan syariat dan rahasia-rahasia yang dimaksudkan oleh Allah dalam setiap hukum dari keseluruhan hukum-Nya.</w:t>
      </w:r>
    </w:p>
    <w:p w14:paraId="5ACCE3E6" w14:textId="77777777" w:rsidR="002C7175" w:rsidRDefault="002C7175" w:rsidP="002C717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Deskripsi Mata Kuliah: </w:t>
      </w:r>
    </w:p>
    <w:p w14:paraId="014FC254" w14:textId="4BFF4272" w:rsidR="002C7175" w:rsidRPr="00DB2B9E" w:rsidRDefault="00FC496A" w:rsidP="002A229A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Mata Kuliah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Maqasid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Syariah menekankan pada keterampilan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yang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 xml:space="preserve"> bertujuan untuk </w:t>
      </w:r>
      <w:r>
        <w:rPr>
          <w:rFonts w:asciiTheme="majorBidi" w:hAnsiTheme="majorBidi" w:cstheme="majorBidi"/>
          <w:sz w:val="24"/>
          <w:szCs w:val="24"/>
          <w:lang w:val="id-ID"/>
        </w:rPr>
        <w:t>mengetahui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 xml:space="preserve"> kemaslahatan dan mencegah </w:t>
      </w:r>
      <w:proofErr w:type="spellStart"/>
      <w:r w:rsidRPr="00F5429E">
        <w:rPr>
          <w:rFonts w:asciiTheme="majorBidi" w:hAnsiTheme="majorBidi" w:cstheme="majorBidi"/>
          <w:sz w:val="24"/>
          <w:szCs w:val="24"/>
          <w:lang w:val="id-ID"/>
        </w:rPr>
        <w:t>kemudharatan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. D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>alam kegiatan ekonomi</w:t>
      </w:r>
      <w:r>
        <w:rPr>
          <w:rFonts w:asciiTheme="majorBidi" w:hAnsiTheme="majorBidi" w:cstheme="majorBidi"/>
          <w:sz w:val="24"/>
          <w:szCs w:val="24"/>
          <w:lang w:val="id-ID"/>
        </w:rPr>
        <w:t>,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Maqosid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Syariah</w:t>
      </w:r>
      <w:r w:rsidRPr="00F5429E">
        <w:rPr>
          <w:rFonts w:asciiTheme="majorBidi" w:hAnsiTheme="majorBidi" w:cstheme="majorBidi"/>
          <w:sz w:val="24"/>
          <w:szCs w:val="24"/>
          <w:lang w:val="id-ID"/>
        </w:rPr>
        <w:t xml:space="preserve"> merupakan ajaran yang mengatur umat manusia secara menyeluruh dan universal. Ajaran Islam menyangkut seluruh aspek kehidupan baik ritual (ibadah) maupun sosial (muamalah).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dituntut aktif dalam perkuliahan baik di dalam dan luar kelas karena perkuliahan dikembangkan dengan pola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>student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>center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>.</w:t>
      </w:r>
    </w:p>
    <w:p w14:paraId="6BDEC6D6" w14:textId="77777777" w:rsidR="002C7175" w:rsidRPr="003E3A04" w:rsidRDefault="002C7175" w:rsidP="002C717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9318" w:type="dxa"/>
        <w:tblLook w:val="04A0" w:firstRow="1" w:lastRow="0" w:firstColumn="1" w:lastColumn="0" w:noHBand="0" w:noVBand="1"/>
      </w:tblPr>
      <w:tblGrid>
        <w:gridCol w:w="1349"/>
        <w:gridCol w:w="2223"/>
        <w:gridCol w:w="3198"/>
        <w:gridCol w:w="2548"/>
      </w:tblGrid>
      <w:tr w:rsidR="002C7175" w14:paraId="42401CE6" w14:textId="77777777" w:rsidTr="004812FC">
        <w:tc>
          <w:tcPr>
            <w:tcW w:w="1349" w:type="dxa"/>
            <w:vAlign w:val="center"/>
          </w:tcPr>
          <w:p w14:paraId="5C7EF408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223" w:type="dxa"/>
            <w:vAlign w:val="center"/>
          </w:tcPr>
          <w:p w14:paraId="0D64B8B1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198" w:type="dxa"/>
            <w:vAlign w:val="center"/>
          </w:tcPr>
          <w:p w14:paraId="6C0E1359" w14:textId="77777777" w:rsidR="002C7175" w:rsidRDefault="002C7175" w:rsidP="004812FC">
            <w:pPr>
              <w:ind w:left="459" w:hanging="459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548" w:type="dxa"/>
            <w:vAlign w:val="center"/>
          </w:tcPr>
          <w:p w14:paraId="73092E3F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2C7175" w14:paraId="7CB4C466" w14:textId="77777777" w:rsidTr="004812FC">
        <w:trPr>
          <w:trHeight w:val="1730"/>
        </w:trPr>
        <w:tc>
          <w:tcPr>
            <w:tcW w:w="1349" w:type="dxa"/>
            <w:vAlign w:val="center"/>
          </w:tcPr>
          <w:p w14:paraId="30A180B1" w14:textId="77777777" w:rsidR="002C7175" w:rsidRPr="00350FA2" w:rsidRDefault="002C7175" w:rsidP="004812F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– 2</w:t>
            </w:r>
          </w:p>
        </w:tc>
        <w:tc>
          <w:tcPr>
            <w:tcW w:w="2223" w:type="dxa"/>
            <w:vMerge w:val="restart"/>
          </w:tcPr>
          <w:p w14:paraId="3ED2D7AC" w14:textId="77777777" w:rsidR="002C7175" w:rsidRPr="00AD63CA" w:rsidRDefault="002C7175" w:rsidP="002C7175">
            <w:pPr>
              <w:pStyle w:val="DaftarParagraf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Mukaddimah</w:t>
            </w:r>
            <w:proofErr w:type="spellEnd"/>
          </w:p>
        </w:tc>
        <w:tc>
          <w:tcPr>
            <w:tcW w:w="3198" w:type="dxa"/>
          </w:tcPr>
          <w:p w14:paraId="39A8C55D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35A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Gagasan umum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terkait</w:t>
            </w:r>
            <w:r w:rsidRPr="009C35A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9C35A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 w:rsidRPr="009C35A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  <w:p w14:paraId="1AA85F7F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Pengenalan materi </w:t>
            </w:r>
          </w:p>
          <w:p w14:paraId="48645564" w14:textId="77777777" w:rsidR="002C7175" w:rsidRPr="00350FA2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</w:tc>
        <w:tc>
          <w:tcPr>
            <w:tcW w:w="2548" w:type="dxa"/>
          </w:tcPr>
          <w:p w14:paraId="4C2CB764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Mudzakaroh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Maddah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</w:t>
            </w:r>
          </w:p>
          <w:p w14:paraId="6A845DE7" w14:textId="77777777" w:rsidR="002C7175" w:rsidRPr="00413FFB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Muwafaqot</w:t>
            </w:r>
            <w:proofErr w:type="spellEnd"/>
          </w:p>
          <w:p w14:paraId="73135A4E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Assyariah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Alislamiyyah</w:t>
            </w:r>
            <w:proofErr w:type="spellEnd"/>
          </w:p>
          <w:p w14:paraId="487C580C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Makaarimiha</w:t>
            </w:r>
            <w:proofErr w:type="spellEnd"/>
          </w:p>
          <w:p w14:paraId="654AABFC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DhowabitulMaslahah</w:t>
            </w:r>
            <w:proofErr w:type="spellEnd"/>
            <w:r w:rsidRPr="00A94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C7175" w14:paraId="1109E7A8" w14:textId="77777777" w:rsidTr="004812FC">
        <w:trPr>
          <w:trHeight w:val="1730"/>
        </w:trPr>
        <w:tc>
          <w:tcPr>
            <w:tcW w:w="1349" w:type="dxa"/>
            <w:vAlign w:val="center"/>
          </w:tcPr>
          <w:p w14:paraId="3DDF85CD" w14:textId="77777777" w:rsidR="002C7175" w:rsidRPr="00350FA2" w:rsidRDefault="002C7175" w:rsidP="004812F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3 – 4</w:t>
            </w:r>
          </w:p>
        </w:tc>
        <w:tc>
          <w:tcPr>
            <w:tcW w:w="2223" w:type="dxa"/>
            <w:vMerge/>
          </w:tcPr>
          <w:p w14:paraId="431CCFFB" w14:textId="77777777" w:rsidR="002C7175" w:rsidRDefault="002C7175" w:rsidP="004812FC">
            <w:pPr>
              <w:pStyle w:val="DaftarParagraf"/>
              <w:ind w:left="383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4363A71A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Prinsip Ilmu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  <w:p w14:paraId="610E5EE5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Sejarah Ilmu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perkembangannya</w:t>
            </w:r>
          </w:p>
          <w:p w14:paraId="7F5B57D8" w14:textId="77777777" w:rsidR="002C7175" w:rsidRPr="00350FA2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Tahapan kemunculan Ilmu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</w:tc>
        <w:tc>
          <w:tcPr>
            <w:tcW w:w="2548" w:type="dxa"/>
          </w:tcPr>
          <w:p w14:paraId="6E4605CF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Mudzakaroh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Maddah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</w:t>
            </w:r>
          </w:p>
          <w:p w14:paraId="0F59B849" w14:textId="77777777" w:rsidR="002C7175" w:rsidRPr="00413FFB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Muwafaqot</w:t>
            </w:r>
            <w:proofErr w:type="spellEnd"/>
          </w:p>
          <w:p w14:paraId="7FFF7326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Assyariah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Alislamiyyah</w:t>
            </w:r>
            <w:proofErr w:type="spellEnd"/>
          </w:p>
          <w:p w14:paraId="05F18693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Makaarimiha</w:t>
            </w:r>
            <w:proofErr w:type="spellEnd"/>
          </w:p>
          <w:p w14:paraId="1DC45BFE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DhowabitulMaslahah</w:t>
            </w:r>
            <w:proofErr w:type="spellEnd"/>
          </w:p>
        </w:tc>
      </w:tr>
      <w:tr w:rsidR="002C7175" w14:paraId="4E4DD3D2" w14:textId="77777777" w:rsidTr="004812FC">
        <w:trPr>
          <w:trHeight w:val="1730"/>
        </w:trPr>
        <w:tc>
          <w:tcPr>
            <w:tcW w:w="1349" w:type="dxa"/>
            <w:vAlign w:val="center"/>
          </w:tcPr>
          <w:p w14:paraId="4408DD57" w14:textId="77777777" w:rsidR="002C7175" w:rsidRPr="00350FA2" w:rsidRDefault="002C7175" w:rsidP="004812F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lastRenderedPageBreak/>
              <w:t xml:space="preserve">5 – 6 </w:t>
            </w:r>
          </w:p>
        </w:tc>
        <w:tc>
          <w:tcPr>
            <w:tcW w:w="2223" w:type="dxa"/>
            <w:vMerge/>
          </w:tcPr>
          <w:p w14:paraId="23202D1F" w14:textId="77777777" w:rsidR="002C7175" w:rsidRDefault="002C7175" w:rsidP="004812FC">
            <w:pPr>
              <w:pStyle w:val="DaftarParagraf"/>
              <w:ind w:left="383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246FC1ED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Ilmu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</w:p>
          <w:p w14:paraId="6E6F5565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Pengesahan Ilmu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</w:tc>
        <w:tc>
          <w:tcPr>
            <w:tcW w:w="2548" w:type="dxa"/>
          </w:tcPr>
          <w:p w14:paraId="402BFBA7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Mudzakaroh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Maddah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</w:t>
            </w:r>
          </w:p>
          <w:p w14:paraId="72620829" w14:textId="77777777" w:rsidR="002C7175" w:rsidRPr="00413FFB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Muwafaqot</w:t>
            </w:r>
            <w:proofErr w:type="spellEnd"/>
          </w:p>
          <w:p w14:paraId="35E00C93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Assyariah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Alislamiyyah</w:t>
            </w:r>
            <w:proofErr w:type="spellEnd"/>
          </w:p>
          <w:p w14:paraId="6F4F2AA8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Makaarimiha</w:t>
            </w:r>
            <w:proofErr w:type="spellEnd"/>
          </w:p>
          <w:p w14:paraId="4B246545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DhowabitulMaslahah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</w:tr>
      <w:tr w:rsidR="002C7175" w14:paraId="4C853741" w14:textId="77777777" w:rsidTr="004812FC">
        <w:trPr>
          <w:trHeight w:val="5405"/>
        </w:trPr>
        <w:tc>
          <w:tcPr>
            <w:tcW w:w="1349" w:type="dxa"/>
          </w:tcPr>
          <w:p w14:paraId="1AC3EB45" w14:textId="37EC9A2B" w:rsidR="002C7175" w:rsidRPr="0065508B" w:rsidRDefault="00DB5B9E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223" w:type="dxa"/>
            <w:vMerge w:val="restart"/>
          </w:tcPr>
          <w:p w14:paraId="69257095" w14:textId="77777777" w:rsidR="002C7175" w:rsidRPr="00FB6142" w:rsidRDefault="002C7175" w:rsidP="002C7175">
            <w:pPr>
              <w:pStyle w:val="DaftarParagraf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Maslahat</w:t>
            </w:r>
          </w:p>
        </w:tc>
        <w:tc>
          <w:tcPr>
            <w:tcW w:w="3198" w:type="dxa"/>
          </w:tcPr>
          <w:p w14:paraId="5C5CFF03" w14:textId="77777777" w:rsidR="002C7175" w:rsidRPr="003252B1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Arti maslahat</w:t>
            </w:r>
          </w:p>
          <w:p w14:paraId="76AFEBBB" w14:textId="77777777" w:rsidR="002C7175" w:rsidRPr="003252B1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Istilah-istilah yang serupa dengan maslahat</w:t>
            </w:r>
          </w:p>
          <w:p w14:paraId="55F35660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E5F5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Bukti pertimbangan kepentingan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maslahat </w:t>
            </w:r>
            <w:r w:rsidRPr="004E5F5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(kepentingan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maslahat </w:t>
            </w:r>
            <w:r w:rsidRPr="004E5F5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yang ditransmisikan)</w:t>
            </w:r>
          </w:p>
          <w:p w14:paraId="73457B03" w14:textId="77777777" w:rsidR="002C7175" w:rsidRPr="00FB614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Apa konsep dari maslahat dan seberapa pentingnya?</w:t>
            </w:r>
          </w:p>
        </w:tc>
        <w:tc>
          <w:tcPr>
            <w:tcW w:w="2548" w:type="dxa"/>
            <w:vMerge w:val="restart"/>
          </w:tcPr>
          <w:p w14:paraId="4B8D0FA2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Mudzakaroh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Maddah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</w:t>
            </w:r>
          </w:p>
          <w:p w14:paraId="7D9DA944" w14:textId="77777777" w:rsidR="002C7175" w:rsidRPr="00413FFB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Muwafaqot</w:t>
            </w:r>
            <w:proofErr w:type="spellEnd"/>
          </w:p>
          <w:p w14:paraId="247399BB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Assyariah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Alislamiyyah</w:t>
            </w:r>
            <w:proofErr w:type="spellEnd"/>
          </w:p>
          <w:p w14:paraId="01DD5083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Makaarimiha</w:t>
            </w:r>
            <w:proofErr w:type="spellEnd"/>
          </w:p>
          <w:p w14:paraId="22666033" w14:textId="77777777" w:rsidR="002C7175" w:rsidRPr="00E40DB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DhowabitulMaslahah</w:t>
            </w:r>
            <w:proofErr w:type="spellEnd"/>
          </w:p>
        </w:tc>
      </w:tr>
      <w:tr w:rsidR="002C7175" w14:paraId="0AE1843C" w14:textId="77777777" w:rsidTr="004812FC">
        <w:trPr>
          <w:trHeight w:val="5405"/>
        </w:trPr>
        <w:tc>
          <w:tcPr>
            <w:tcW w:w="1349" w:type="dxa"/>
          </w:tcPr>
          <w:p w14:paraId="2DA5A855" w14:textId="4237869C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 </w:t>
            </w:r>
          </w:p>
        </w:tc>
        <w:tc>
          <w:tcPr>
            <w:tcW w:w="2223" w:type="dxa"/>
            <w:vMerge/>
          </w:tcPr>
          <w:p w14:paraId="4737980D" w14:textId="77777777" w:rsidR="002C7175" w:rsidRDefault="002C7175" w:rsidP="002C7175">
            <w:pPr>
              <w:pStyle w:val="DaftarParagraf"/>
              <w:numPr>
                <w:ilvl w:val="0"/>
                <w:numId w:val="13"/>
              </w:numPr>
              <w:ind w:left="383" w:hanging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3AD0F607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Bahayanya pembahasan terkait maslahat</w:t>
            </w:r>
          </w:p>
          <w:p w14:paraId="7D7B3312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Hubungan antara maslahat dengan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sandaran maslahat kepada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</w:p>
          <w:p w14:paraId="7A633325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Pembagian maslahat</w:t>
            </w:r>
          </w:p>
          <w:p w14:paraId="4AAE0B27" w14:textId="77777777" w:rsidR="002C7175" w:rsidRPr="00350FA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Urutan maslahat</w:t>
            </w:r>
          </w:p>
        </w:tc>
        <w:tc>
          <w:tcPr>
            <w:tcW w:w="2548" w:type="dxa"/>
            <w:vMerge/>
          </w:tcPr>
          <w:p w14:paraId="11EEA2A0" w14:textId="77777777" w:rsidR="002C7175" w:rsidRPr="007F1216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175" w:rsidRPr="00FC496A" w14:paraId="6A3C207A" w14:textId="77777777" w:rsidTr="004812FC">
        <w:tc>
          <w:tcPr>
            <w:tcW w:w="1349" w:type="dxa"/>
          </w:tcPr>
          <w:p w14:paraId="089A9671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9 – 10 </w:t>
            </w:r>
          </w:p>
        </w:tc>
        <w:tc>
          <w:tcPr>
            <w:tcW w:w="2223" w:type="dxa"/>
            <w:vMerge/>
          </w:tcPr>
          <w:p w14:paraId="2D8A19B6" w14:textId="77777777" w:rsidR="002C7175" w:rsidRDefault="002C7175" w:rsidP="004812FC">
            <w:pPr>
              <w:pStyle w:val="DaftarParagraf"/>
              <w:ind w:left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2609187C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Hubungan maslahat dengan mafsadah</w:t>
            </w:r>
          </w:p>
          <w:p w14:paraId="45FD1DD2" w14:textId="77777777" w:rsidR="002C7175" w:rsidRPr="0051417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Bagaimana</w:t>
            </w:r>
            <w:r w:rsidRPr="00514172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1417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menangani</w:t>
            </w:r>
            <w:proofErr w:type="spellEnd"/>
            <w:r w:rsidRPr="00514172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1417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maslahat</w:t>
            </w:r>
            <w:proofErr w:type="spellEnd"/>
            <w:r w:rsidRPr="00514172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terkait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mafsadah</w:t>
            </w:r>
            <w:proofErr w:type="spellEnd"/>
          </w:p>
          <w:p w14:paraId="1A6DD3CA" w14:textId="77777777" w:rsidR="002C7175" w:rsidRPr="0051417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Menjembatani dalih </w:t>
            </w:r>
            <w:r w:rsidRPr="0051417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(</w:t>
            </w:r>
            <w:proofErr w:type="spellStart"/>
            <w:r w:rsidRPr="0051417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saddud</w:t>
            </w:r>
            <w:proofErr w:type="spellEnd"/>
            <w:r w:rsidRPr="0051417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1417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dzariah</w:t>
            </w:r>
            <w:proofErr w:type="spellEnd"/>
            <w:r w:rsidRPr="0051417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)</w:t>
            </w:r>
          </w:p>
          <w:p w14:paraId="02629F57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Presepsi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pikiran tentang maslahat</w:t>
            </w:r>
          </w:p>
          <w:p w14:paraId="1C876D80" w14:textId="77777777" w:rsidR="002C7175" w:rsidRPr="00350FA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Bagaimana mengetahui suatu hal sebagai maslahat? Apakah hanya sekedar adanya manfaat bagi manusia kita bisa menamainya suatu maslahat yang diwenangkan oleh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syari’at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?</w:t>
            </w:r>
          </w:p>
        </w:tc>
        <w:tc>
          <w:tcPr>
            <w:tcW w:w="2548" w:type="dxa"/>
            <w:vMerge/>
          </w:tcPr>
          <w:p w14:paraId="12809761" w14:textId="77777777" w:rsidR="002C7175" w:rsidRPr="00350FA2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C7175" w:rsidRPr="00350FA2" w14:paraId="14D9A06C" w14:textId="77777777" w:rsidTr="004812FC">
        <w:tc>
          <w:tcPr>
            <w:tcW w:w="1349" w:type="dxa"/>
          </w:tcPr>
          <w:p w14:paraId="1FB6EA06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11 – 12 </w:t>
            </w:r>
          </w:p>
        </w:tc>
        <w:tc>
          <w:tcPr>
            <w:tcW w:w="2223" w:type="dxa"/>
            <w:vMerge/>
          </w:tcPr>
          <w:p w14:paraId="473CABC4" w14:textId="77777777" w:rsidR="002C7175" w:rsidRDefault="002C7175" w:rsidP="004812FC">
            <w:pPr>
              <w:pStyle w:val="DaftarParagraf"/>
              <w:ind w:left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7D9651E5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Apakah mungkin untuk memberi batasan untuk maslahat?</w:t>
            </w:r>
          </w:p>
          <w:p w14:paraId="0AD0BA47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Bagaimana mengungkap suatu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maqasid</w:t>
            </w:r>
            <w:proofErr w:type="spellEnd"/>
          </w:p>
          <w:p w14:paraId="0486E17B" w14:textId="77777777" w:rsidR="002C7175" w:rsidRPr="00FB614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Dengan perangkat apa untuk mengetahui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syariah</w:t>
            </w:r>
          </w:p>
        </w:tc>
        <w:tc>
          <w:tcPr>
            <w:tcW w:w="2548" w:type="dxa"/>
            <w:vMerge/>
          </w:tcPr>
          <w:p w14:paraId="4584DB30" w14:textId="77777777" w:rsidR="002C7175" w:rsidRPr="00350FA2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C7175" w:rsidRPr="00FC496A" w14:paraId="2D41A60D" w14:textId="77777777" w:rsidTr="004812FC">
        <w:tc>
          <w:tcPr>
            <w:tcW w:w="1349" w:type="dxa"/>
          </w:tcPr>
          <w:p w14:paraId="7BEC1CDB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13 – 15 </w:t>
            </w:r>
          </w:p>
        </w:tc>
        <w:tc>
          <w:tcPr>
            <w:tcW w:w="2223" w:type="dxa"/>
            <w:vMerge/>
          </w:tcPr>
          <w:p w14:paraId="2C1C04A8" w14:textId="77777777" w:rsidR="002C7175" w:rsidRDefault="002C7175" w:rsidP="004812FC">
            <w:pPr>
              <w:pStyle w:val="DaftarParagraf"/>
              <w:ind w:left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49EB67B0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Cara menjaga 3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dhoruriyyah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hajiyyah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tahsiniyyah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)</w:t>
            </w:r>
          </w:p>
          <w:p w14:paraId="66F5AFCA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Penyempurna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3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dhoruriyyah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hajiyyah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tahsiniyyah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)</w:t>
            </w:r>
          </w:p>
        </w:tc>
        <w:tc>
          <w:tcPr>
            <w:tcW w:w="2548" w:type="dxa"/>
            <w:vMerge/>
          </w:tcPr>
          <w:p w14:paraId="7A65C4F3" w14:textId="77777777" w:rsidR="002C7175" w:rsidRPr="00350FA2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C7175" w:rsidRPr="00B80E77" w14:paraId="31A73A44" w14:textId="77777777" w:rsidTr="004812FC">
        <w:tc>
          <w:tcPr>
            <w:tcW w:w="1349" w:type="dxa"/>
          </w:tcPr>
          <w:p w14:paraId="4A8BF94B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16 – 18 </w:t>
            </w:r>
          </w:p>
        </w:tc>
        <w:tc>
          <w:tcPr>
            <w:tcW w:w="2223" w:type="dxa"/>
            <w:vMerge w:val="restart"/>
          </w:tcPr>
          <w:p w14:paraId="76E79167" w14:textId="77777777" w:rsidR="002C7175" w:rsidRDefault="002C7175" w:rsidP="002C7175">
            <w:pPr>
              <w:pStyle w:val="DaftarParagraf"/>
              <w:numPr>
                <w:ilvl w:val="0"/>
                <w:numId w:val="13"/>
              </w:numPr>
              <w:ind w:left="383" w:hanging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Macam-macam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menurut Imam Asy-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Syatibi</w:t>
            </w:r>
            <w:proofErr w:type="spellEnd"/>
          </w:p>
        </w:tc>
        <w:tc>
          <w:tcPr>
            <w:tcW w:w="3198" w:type="dxa"/>
          </w:tcPr>
          <w:p w14:paraId="2CC2107C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Tujuan syariat dalam peletakan syariat pertama kali</w:t>
            </w:r>
          </w:p>
          <w:p w14:paraId="2BFF2676" w14:textId="77777777" w:rsidR="002C7175" w:rsidRPr="00FB6142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Tujuan syariat dalam peletakan syariat untuk memberi pemahaman</w:t>
            </w:r>
          </w:p>
        </w:tc>
        <w:tc>
          <w:tcPr>
            <w:tcW w:w="2548" w:type="dxa"/>
            <w:vMerge w:val="restart"/>
          </w:tcPr>
          <w:p w14:paraId="7673464B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Mudzakaroh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Maddah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</w:t>
            </w:r>
          </w:p>
          <w:p w14:paraId="3F5CABC0" w14:textId="77777777" w:rsidR="002C7175" w:rsidRPr="00413FFB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Muwafaqot</w:t>
            </w:r>
            <w:proofErr w:type="spellEnd"/>
          </w:p>
          <w:p w14:paraId="6135AC01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Assyariah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Alislamiyyah</w:t>
            </w:r>
            <w:proofErr w:type="spellEnd"/>
          </w:p>
          <w:p w14:paraId="63149899" w14:textId="77777777" w:rsidR="002C7175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Maqosid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Syariah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Makaarimiha</w:t>
            </w:r>
            <w:proofErr w:type="spellEnd"/>
          </w:p>
          <w:p w14:paraId="282F178D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DhowabitulMaslahah</w:t>
            </w:r>
            <w:proofErr w:type="spellEnd"/>
          </w:p>
        </w:tc>
      </w:tr>
      <w:tr w:rsidR="002C7175" w:rsidRPr="00FC496A" w14:paraId="18F356A7" w14:textId="77777777" w:rsidTr="004812FC">
        <w:tc>
          <w:tcPr>
            <w:tcW w:w="1349" w:type="dxa"/>
          </w:tcPr>
          <w:p w14:paraId="77730576" w14:textId="77777777" w:rsidR="002C7175" w:rsidRDefault="002C7175" w:rsidP="004812F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19 – 20 </w:t>
            </w:r>
          </w:p>
        </w:tc>
        <w:tc>
          <w:tcPr>
            <w:tcW w:w="2223" w:type="dxa"/>
            <w:vMerge/>
          </w:tcPr>
          <w:p w14:paraId="12A57A01" w14:textId="77777777" w:rsidR="002C7175" w:rsidRDefault="002C7175" w:rsidP="004812FC">
            <w:pPr>
              <w:pStyle w:val="DaftarParagraf"/>
              <w:ind w:left="38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198" w:type="dxa"/>
          </w:tcPr>
          <w:p w14:paraId="71462ED5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Tujuan syariat dalam peletakannya untuk membebankan</w:t>
            </w:r>
          </w:p>
          <w:p w14:paraId="2C7FA39B" w14:textId="77777777" w:rsidR="002C7175" w:rsidRDefault="002C7175" w:rsidP="002C7175">
            <w:pPr>
              <w:pStyle w:val="DaftarParagraf"/>
              <w:numPr>
                <w:ilvl w:val="1"/>
                <w:numId w:val="13"/>
              </w:numPr>
              <w:tabs>
                <w:tab w:val="left" w:pos="1522"/>
              </w:tabs>
              <w:ind w:left="459" w:hanging="459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Tujuan syariat dalam peletakan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mukallaf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terbebani hukum syariat</w:t>
            </w:r>
          </w:p>
        </w:tc>
        <w:tc>
          <w:tcPr>
            <w:tcW w:w="2548" w:type="dxa"/>
            <w:vMerge/>
          </w:tcPr>
          <w:p w14:paraId="37B43F76" w14:textId="77777777" w:rsidR="002C7175" w:rsidRPr="00A9466D" w:rsidRDefault="002C7175" w:rsidP="002C7175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3C0D5FBA" w14:textId="77777777" w:rsidR="00E528D6" w:rsidRPr="002C7175" w:rsidRDefault="00E528D6" w:rsidP="002C7175">
      <w:pPr>
        <w:rPr>
          <w:lang w:val="id-ID"/>
        </w:rPr>
      </w:pPr>
    </w:p>
    <w:sectPr w:rsidR="00E528D6" w:rsidRPr="002C7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27CA" w14:textId="77777777" w:rsidR="009D3103" w:rsidRDefault="009D3103" w:rsidP="00FC496A">
      <w:pPr>
        <w:spacing w:after="0" w:line="240" w:lineRule="auto"/>
      </w:pPr>
      <w:r>
        <w:separator/>
      </w:r>
    </w:p>
  </w:endnote>
  <w:endnote w:type="continuationSeparator" w:id="0">
    <w:p w14:paraId="137A0666" w14:textId="77777777" w:rsidR="009D3103" w:rsidRDefault="009D3103" w:rsidP="00FC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EADD0" w14:textId="77777777" w:rsidR="009D3103" w:rsidRDefault="009D3103" w:rsidP="00FC496A">
      <w:pPr>
        <w:spacing w:after="0" w:line="240" w:lineRule="auto"/>
      </w:pPr>
      <w:r>
        <w:separator/>
      </w:r>
    </w:p>
  </w:footnote>
  <w:footnote w:type="continuationSeparator" w:id="0">
    <w:p w14:paraId="598FC717" w14:textId="77777777" w:rsidR="009D3103" w:rsidRDefault="009D3103" w:rsidP="00FC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3708D"/>
    <w:multiLevelType w:val="hybridMultilevel"/>
    <w:tmpl w:val="223A83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A26DC"/>
    <w:multiLevelType w:val="multilevel"/>
    <w:tmpl w:val="D9ECCF0E"/>
    <w:lvl w:ilvl="0">
      <w:start w:val="1"/>
      <w:numFmt w:val="none"/>
      <w:lvlText w:val="3. 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A67D4F"/>
    <w:multiLevelType w:val="multilevel"/>
    <w:tmpl w:val="D9ECCF0E"/>
    <w:numStyleLink w:val="Gaya1"/>
  </w:abstractNum>
  <w:abstractNum w:abstractNumId="8" w15:restartNumberingAfterBreak="0">
    <w:nsid w:val="2EE366F0"/>
    <w:multiLevelType w:val="hybridMultilevel"/>
    <w:tmpl w:val="A15A72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D7F37"/>
    <w:multiLevelType w:val="multilevel"/>
    <w:tmpl w:val="D9ECCF0E"/>
    <w:styleLink w:val="Gaya1"/>
    <w:lvl w:ilvl="0">
      <w:start w:val="1"/>
      <w:numFmt w:val="none"/>
      <w:lvlText w:val="3. 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BA86150"/>
    <w:multiLevelType w:val="multilevel"/>
    <w:tmpl w:val="C5FE2144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16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F6DEB"/>
    <w:multiLevelType w:val="hybridMultilevel"/>
    <w:tmpl w:val="42A415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511028"/>
    <w:multiLevelType w:val="hybridMultilevel"/>
    <w:tmpl w:val="745A2450"/>
    <w:lvl w:ilvl="0" w:tplc="47EC8D9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C12685"/>
    <w:multiLevelType w:val="multilevel"/>
    <w:tmpl w:val="D9ECCF0E"/>
    <w:lvl w:ilvl="0">
      <w:start w:val="1"/>
      <w:numFmt w:val="none"/>
      <w:lvlText w:val="3. 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534470">
    <w:abstractNumId w:val="14"/>
  </w:num>
  <w:num w:numId="2" w16cid:durableId="1128861483">
    <w:abstractNumId w:val="12"/>
  </w:num>
  <w:num w:numId="3" w16cid:durableId="27873992">
    <w:abstractNumId w:val="6"/>
  </w:num>
  <w:num w:numId="4" w16cid:durableId="885415146">
    <w:abstractNumId w:val="1"/>
  </w:num>
  <w:num w:numId="5" w16cid:durableId="1861973271">
    <w:abstractNumId w:val="13"/>
  </w:num>
  <w:num w:numId="6" w16cid:durableId="674695902">
    <w:abstractNumId w:val="9"/>
  </w:num>
  <w:num w:numId="7" w16cid:durableId="659237390">
    <w:abstractNumId w:val="2"/>
  </w:num>
  <w:num w:numId="8" w16cid:durableId="2067143698">
    <w:abstractNumId w:val="20"/>
  </w:num>
  <w:num w:numId="9" w16cid:durableId="1603952269">
    <w:abstractNumId w:val="3"/>
  </w:num>
  <w:num w:numId="10" w16cid:durableId="1524326013">
    <w:abstractNumId w:val="16"/>
  </w:num>
  <w:num w:numId="11" w16cid:durableId="2014212495">
    <w:abstractNumId w:val="0"/>
  </w:num>
  <w:num w:numId="12" w16cid:durableId="1606694485">
    <w:abstractNumId w:val="10"/>
  </w:num>
  <w:num w:numId="13" w16cid:durableId="1826166583">
    <w:abstractNumId w:val="15"/>
  </w:num>
  <w:num w:numId="14" w16cid:durableId="273483612">
    <w:abstractNumId w:val="18"/>
  </w:num>
  <w:num w:numId="15" w16cid:durableId="703139171">
    <w:abstractNumId w:val="8"/>
  </w:num>
  <w:num w:numId="16" w16cid:durableId="1883905546">
    <w:abstractNumId w:val="5"/>
  </w:num>
  <w:num w:numId="17" w16cid:durableId="826173270">
    <w:abstractNumId w:val="4"/>
  </w:num>
  <w:num w:numId="18" w16cid:durableId="781606140">
    <w:abstractNumId w:val="17"/>
  </w:num>
  <w:num w:numId="19" w16cid:durableId="1418747306">
    <w:abstractNumId w:val="19"/>
  </w:num>
  <w:num w:numId="20" w16cid:durableId="1081373036">
    <w:abstractNumId w:val="11"/>
  </w:num>
  <w:num w:numId="21" w16cid:durableId="1094932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95156"/>
    <w:rsid w:val="000C6656"/>
    <w:rsid w:val="001217A4"/>
    <w:rsid w:val="001671B2"/>
    <w:rsid w:val="001E42F5"/>
    <w:rsid w:val="002A229A"/>
    <w:rsid w:val="002C7175"/>
    <w:rsid w:val="00306793"/>
    <w:rsid w:val="003252B1"/>
    <w:rsid w:val="00340A0B"/>
    <w:rsid w:val="003B37AF"/>
    <w:rsid w:val="003E3A04"/>
    <w:rsid w:val="00413FFB"/>
    <w:rsid w:val="004806C5"/>
    <w:rsid w:val="004E5F5E"/>
    <w:rsid w:val="005008BA"/>
    <w:rsid w:val="00514172"/>
    <w:rsid w:val="005B26B5"/>
    <w:rsid w:val="005C5E0A"/>
    <w:rsid w:val="005D2AED"/>
    <w:rsid w:val="0065508B"/>
    <w:rsid w:val="006B0527"/>
    <w:rsid w:val="006C79DE"/>
    <w:rsid w:val="006D0A1E"/>
    <w:rsid w:val="006E0FD3"/>
    <w:rsid w:val="00767EEC"/>
    <w:rsid w:val="00771B82"/>
    <w:rsid w:val="007766BE"/>
    <w:rsid w:val="007E60E7"/>
    <w:rsid w:val="00821CF0"/>
    <w:rsid w:val="00870B89"/>
    <w:rsid w:val="009169FD"/>
    <w:rsid w:val="009C35AD"/>
    <w:rsid w:val="009D3103"/>
    <w:rsid w:val="009E0DAA"/>
    <w:rsid w:val="00A26C0F"/>
    <w:rsid w:val="00A47C44"/>
    <w:rsid w:val="00A9466D"/>
    <w:rsid w:val="00AD63CA"/>
    <w:rsid w:val="00B80E77"/>
    <w:rsid w:val="00CC7C5B"/>
    <w:rsid w:val="00CD2193"/>
    <w:rsid w:val="00CE0032"/>
    <w:rsid w:val="00DB2B9E"/>
    <w:rsid w:val="00DB5B9E"/>
    <w:rsid w:val="00E40DBD"/>
    <w:rsid w:val="00E528D6"/>
    <w:rsid w:val="00F5429E"/>
    <w:rsid w:val="00F90ABE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17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1671B2"/>
    <w:pPr>
      <w:ind w:left="720"/>
      <w:contextualSpacing/>
    </w:pPr>
  </w:style>
  <w:style w:type="numbering" w:customStyle="1" w:styleId="Gaya1">
    <w:name w:val="Gaya1"/>
    <w:uiPriority w:val="99"/>
    <w:rsid w:val="00A9466D"/>
    <w:pPr>
      <w:numPr>
        <w:numId w:val="20"/>
      </w:numPr>
    </w:pPr>
  </w:style>
  <w:style w:type="paragraph" w:styleId="Header">
    <w:name w:val="header"/>
    <w:basedOn w:val="Normal"/>
    <w:link w:val="HeaderKAR"/>
    <w:uiPriority w:val="99"/>
    <w:unhideWhenUsed/>
    <w:rsid w:val="00FC4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C496A"/>
  </w:style>
  <w:style w:type="paragraph" w:styleId="Footer">
    <w:name w:val="footer"/>
    <w:basedOn w:val="Normal"/>
    <w:link w:val="FooterKAR"/>
    <w:uiPriority w:val="99"/>
    <w:unhideWhenUsed/>
    <w:rsid w:val="00FC4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C4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ahmad nasih</cp:lastModifiedBy>
  <cp:revision>12</cp:revision>
  <dcterms:created xsi:type="dcterms:W3CDTF">2023-05-18T04:48:00Z</dcterms:created>
  <dcterms:modified xsi:type="dcterms:W3CDTF">2023-05-24T15:37:00Z</dcterms:modified>
</cp:coreProperties>
</file>