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526"/>
        <w:tblW w:w="9967" w:type="dxa"/>
        <w:tblLook w:val="04A0" w:firstRow="1" w:lastRow="0" w:firstColumn="1" w:lastColumn="0" w:noHBand="0" w:noVBand="1"/>
      </w:tblPr>
      <w:tblGrid>
        <w:gridCol w:w="9967"/>
      </w:tblGrid>
      <w:tr w:rsidR="00723F53" w:rsidTr="006A47F2">
        <w:trPr>
          <w:trHeight w:val="440"/>
        </w:trPr>
        <w:tc>
          <w:tcPr>
            <w:tcW w:w="9967" w:type="dxa"/>
          </w:tcPr>
          <w:p w:rsidR="002C7366" w:rsidRPr="006A47F2" w:rsidRDefault="00BC08F6" w:rsidP="006A47F2">
            <w:pPr>
              <w:rPr>
                <w:rFonts w:asciiTheme="majorBidi" w:hAnsiTheme="majorBidi" w:cstheme="majorBidi"/>
                <w:color w:val="231F20"/>
              </w:rPr>
            </w:pPr>
            <w:r w:rsidRPr="006A47F2">
              <w:rPr>
                <w:rFonts w:asciiTheme="majorBidi" w:hAnsiTheme="majorBidi" w:cstheme="majorBidi"/>
                <w:sz w:val="24"/>
                <w:szCs w:val="24"/>
              </w:rPr>
              <w:t xml:space="preserve">Universal Health Insurance                                                                                </w:t>
            </w:r>
            <w:r w:rsidR="00F655EA" w:rsidRPr="006A47F2">
              <w:rPr>
                <w:rStyle w:val="fontstyle01"/>
                <w:rFonts w:asciiTheme="majorBidi" w:hAnsiTheme="majorBidi" w:cstheme="majorBidi"/>
                <w:sz w:val="22"/>
                <w:szCs w:val="22"/>
              </w:rPr>
              <w:t xml:space="preserve">Prepared: </w:t>
            </w:r>
            <w:r w:rsidR="00FA2E4B">
              <w:rPr>
                <w:rStyle w:val="fontstyle21"/>
                <w:rFonts w:asciiTheme="majorBidi" w:hAnsiTheme="majorBidi" w:cstheme="majorBidi"/>
              </w:rPr>
              <w:t>15</w:t>
            </w:r>
            <w:r w:rsidR="000B27AF" w:rsidRPr="006A47F2">
              <w:rPr>
                <w:rStyle w:val="fontstyle21"/>
                <w:rFonts w:asciiTheme="majorBidi" w:hAnsiTheme="majorBidi" w:cstheme="majorBidi"/>
              </w:rPr>
              <w:t>/11/</w:t>
            </w:r>
            <w:r w:rsidR="000B27AF" w:rsidRPr="006A47F2">
              <w:rPr>
                <w:rStyle w:val="fontstyle21"/>
                <w:rFonts w:asciiTheme="majorBidi" w:hAnsiTheme="majorBidi" w:cstheme="majorBidi"/>
                <w:sz w:val="22"/>
                <w:szCs w:val="22"/>
              </w:rPr>
              <w:t xml:space="preserve"> 2020</w:t>
            </w:r>
          </w:p>
        </w:tc>
      </w:tr>
      <w:tr w:rsidR="00723F53" w:rsidTr="006A47F2">
        <w:trPr>
          <w:trHeight w:val="1341"/>
        </w:trPr>
        <w:tc>
          <w:tcPr>
            <w:tcW w:w="9967" w:type="dxa"/>
          </w:tcPr>
          <w:p w:rsidR="00F655EA" w:rsidRDefault="00F655EA" w:rsidP="006A47F2"/>
          <w:p w:rsidR="00723F53" w:rsidRPr="006A47F2" w:rsidRDefault="00F655EA" w:rsidP="006A47F2">
            <w:pPr>
              <w:rPr>
                <w:rFonts w:asciiTheme="minorBidi" w:hAnsiTheme="minorBidi"/>
              </w:rPr>
            </w:pPr>
            <w:r w:rsidRPr="006A47F2">
              <w:rPr>
                <w:rFonts w:asciiTheme="minorBidi" w:hAnsiTheme="minorBidi"/>
                <w:b/>
                <w:bCs/>
              </w:rPr>
              <w:t>Project Name</w:t>
            </w:r>
            <w:r w:rsidRPr="006A47F2">
              <w:rPr>
                <w:rFonts w:asciiTheme="minorBidi" w:hAnsiTheme="minorBidi"/>
              </w:rPr>
              <w:t xml:space="preserve">: </w:t>
            </w:r>
            <w:r w:rsidR="00BC08F6" w:rsidRPr="006A47F2">
              <w:rPr>
                <w:rFonts w:asciiTheme="minorBidi" w:hAnsiTheme="minorBidi"/>
                <w:sz w:val="24"/>
                <w:szCs w:val="24"/>
              </w:rPr>
              <w:t xml:space="preserve"> Universal Health Insurance                                                                                </w:t>
            </w:r>
            <w:r w:rsidR="00BC08F6" w:rsidRPr="006A47F2">
              <w:rPr>
                <w:rFonts w:asciiTheme="minorBidi" w:hAnsiTheme="minorBidi"/>
              </w:rPr>
              <w:t xml:space="preserve"> </w:t>
            </w:r>
          </w:p>
          <w:p w:rsidR="00F655EA" w:rsidRPr="006A47F2" w:rsidRDefault="00F655EA" w:rsidP="006A47F2">
            <w:pPr>
              <w:rPr>
                <w:rFonts w:asciiTheme="minorBidi" w:hAnsiTheme="minorBidi"/>
              </w:rPr>
            </w:pPr>
          </w:p>
          <w:p w:rsidR="00F655EA" w:rsidRPr="006A47F2" w:rsidRDefault="00F655EA" w:rsidP="006A47F2">
            <w:pPr>
              <w:rPr>
                <w:rFonts w:asciiTheme="minorBidi" w:hAnsiTheme="minorBidi"/>
              </w:rPr>
            </w:pPr>
            <w:r w:rsidRPr="006A47F2">
              <w:rPr>
                <w:rFonts w:asciiTheme="minorBidi" w:hAnsiTheme="minorBidi"/>
                <w:b/>
                <w:bCs/>
              </w:rPr>
              <w:t>Project Manager</w:t>
            </w:r>
            <w:r w:rsidR="00BC08F6" w:rsidRPr="006A47F2">
              <w:rPr>
                <w:rFonts w:asciiTheme="minorBidi" w:hAnsiTheme="minorBidi"/>
              </w:rPr>
              <w:t xml:space="preserve">: Ghidaa Mohamed </w:t>
            </w:r>
          </w:p>
          <w:p w:rsidR="00F655EA" w:rsidRDefault="00F655EA" w:rsidP="006A47F2"/>
        </w:tc>
      </w:tr>
      <w:tr w:rsidR="00723F53" w:rsidTr="006A47F2">
        <w:trPr>
          <w:trHeight w:val="945"/>
        </w:trPr>
        <w:tc>
          <w:tcPr>
            <w:tcW w:w="9967" w:type="dxa"/>
          </w:tcPr>
          <w:p w:rsidR="00BC08F6" w:rsidRPr="006A47F2" w:rsidRDefault="00F655EA" w:rsidP="006A47F2">
            <w:pPr>
              <w:rPr>
                <w:rFonts w:asciiTheme="minorBidi" w:hAnsiTheme="minorBidi"/>
                <w:b/>
                <w:bCs/>
                <w:color w:val="231F20"/>
              </w:rPr>
            </w:pPr>
            <w:r w:rsidRPr="006A47F2">
              <w:rPr>
                <w:rStyle w:val="fontstyle01"/>
                <w:rFonts w:asciiTheme="minorBidi" w:hAnsiTheme="minorBidi"/>
                <w:color w:val="000000" w:themeColor="text1"/>
                <w:sz w:val="22"/>
                <w:szCs w:val="22"/>
              </w:rPr>
              <w:t>Customer</w:t>
            </w:r>
            <w:r w:rsidR="00BC08F6" w:rsidRPr="006A47F2">
              <w:rPr>
                <w:rStyle w:val="fontstyle01"/>
                <w:rFonts w:asciiTheme="minorBidi" w:hAnsiTheme="minorBidi"/>
                <w:b w:val="0"/>
                <w:bCs w:val="0"/>
                <w:color w:val="000000" w:themeColor="text1"/>
                <w:sz w:val="22"/>
                <w:szCs w:val="22"/>
              </w:rPr>
              <w:t xml:space="preserve">: </w:t>
            </w:r>
            <w:r w:rsidR="00BC08F6" w:rsidRPr="006A47F2">
              <w:rPr>
                <w:rFonts w:asciiTheme="minorBidi" w:hAnsiTheme="minorBidi"/>
                <w:color w:val="231F20"/>
              </w:rPr>
              <w:t>patient</w:t>
            </w:r>
            <w:r w:rsidR="006A47F2" w:rsidRPr="006A47F2">
              <w:rPr>
                <w:rFonts w:asciiTheme="minorBidi" w:hAnsiTheme="minorBidi"/>
                <w:color w:val="231F20"/>
              </w:rPr>
              <w:t>.</w:t>
            </w:r>
            <w:r w:rsidRPr="006A47F2">
              <w:rPr>
                <w:rFonts w:asciiTheme="minorBidi" w:hAnsiTheme="minorBidi"/>
                <w:color w:val="231F20"/>
              </w:rPr>
              <w:br/>
            </w:r>
            <w:r w:rsidRPr="006A47F2">
              <w:rPr>
                <w:rStyle w:val="fontstyle01"/>
                <w:rFonts w:asciiTheme="minorBidi" w:hAnsiTheme="minorBidi"/>
                <w:sz w:val="22"/>
                <w:szCs w:val="22"/>
              </w:rPr>
              <w:t xml:space="preserve">Project Sponsor: </w:t>
            </w:r>
            <w:r w:rsidR="002C7366" w:rsidRPr="006A47F2">
              <w:rPr>
                <w:rStyle w:val="fontstyle01"/>
                <w:rFonts w:asciiTheme="minorBidi" w:hAnsiTheme="minorBidi"/>
                <w:b w:val="0"/>
                <w:bCs w:val="0"/>
                <w:sz w:val="22"/>
                <w:szCs w:val="22"/>
              </w:rPr>
              <w:t xml:space="preserve">director of </w:t>
            </w:r>
            <w:r w:rsidR="00DF5A68" w:rsidRPr="006A47F2">
              <w:rPr>
                <w:rStyle w:val="fontstyle01"/>
                <w:rFonts w:asciiTheme="minorBidi" w:hAnsiTheme="minorBidi"/>
                <w:b w:val="0"/>
                <w:bCs w:val="0"/>
                <w:sz w:val="22"/>
                <w:szCs w:val="22"/>
              </w:rPr>
              <w:t>Health Care, Quality of Accreditation and Health Insurance Authority</w:t>
            </w:r>
            <w:r w:rsidR="006A47F2" w:rsidRPr="006A47F2">
              <w:rPr>
                <w:rStyle w:val="fontstyle01"/>
                <w:rFonts w:asciiTheme="minorBidi" w:hAnsiTheme="minorBidi"/>
                <w:b w:val="0"/>
                <w:bCs w:val="0"/>
                <w:sz w:val="22"/>
                <w:szCs w:val="22"/>
              </w:rPr>
              <w:t>.</w:t>
            </w:r>
          </w:p>
          <w:p w:rsidR="00717E73" w:rsidRPr="006A47F2" w:rsidRDefault="00F655EA" w:rsidP="006A47F2">
            <w:pPr>
              <w:rPr>
                <w:rFonts w:asciiTheme="minorBidi" w:hAnsiTheme="minorBidi"/>
                <w:color w:val="231F20"/>
              </w:rPr>
            </w:pPr>
            <w:r w:rsidRPr="006A47F2">
              <w:rPr>
                <w:rStyle w:val="fontstyle01"/>
                <w:rFonts w:asciiTheme="minorBidi" w:hAnsiTheme="minorBidi"/>
                <w:sz w:val="22"/>
                <w:szCs w:val="22"/>
              </w:rPr>
              <w:t xml:space="preserve">Project Start/End (projected): </w:t>
            </w:r>
            <w:r w:rsidR="000B27AF" w:rsidRPr="006A47F2">
              <w:rPr>
                <w:rStyle w:val="fontstyle21"/>
                <w:rFonts w:asciiTheme="minorBidi" w:hAnsiTheme="minorBidi"/>
              </w:rPr>
              <w:t>1</w:t>
            </w:r>
            <w:r w:rsidR="000B27AF" w:rsidRPr="006A47F2">
              <w:rPr>
                <w:rStyle w:val="fontstyle21"/>
                <w:rFonts w:asciiTheme="minorBidi" w:hAnsiTheme="minorBidi"/>
                <w:sz w:val="22"/>
                <w:szCs w:val="22"/>
              </w:rPr>
              <w:t>/11/2020</w:t>
            </w:r>
            <w:r w:rsidRPr="006A47F2">
              <w:rPr>
                <w:rStyle w:val="fontstyle21"/>
                <w:rFonts w:asciiTheme="minorBidi" w:hAnsiTheme="minorBidi"/>
                <w:sz w:val="22"/>
                <w:szCs w:val="22"/>
              </w:rPr>
              <w:t xml:space="preserve"> – </w:t>
            </w:r>
            <w:r w:rsidR="00FA2E4B">
              <w:rPr>
                <w:rStyle w:val="fontstyle21"/>
                <w:rFonts w:asciiTheme="minorBidi" w:hAnsiTheme="minorBidi"/>
                <w:sz w:val="22"/>
                <w:szCs w:val="22"/>
              </w:rPr>
              <w:t>24</w:t>
            </w:r>
            <w:r w:rsidR="006A47F2" w:rsidRPr="006A47F2">
              <w:rPr>
                <w:rStyle w:val="fontstyle21"/>
                <w:rFonts w:asciiTheme="minorBidi" w:hAnsiTheme="minorBidi"/>
                <w:sz w:val="22"/>
                <w:szCs w:val="22"/>
              </w:rPr>
              <w:t>/1</w:t>
            </w:r>
            <w:r w:rsidR="00FA2E4B">
              <w:rPr>
                <w:rStyle w:val="fontstyle21"/>
                <w:rFonts w:asciiTheme="minorBidi" w:hAnsiTheme="minorBidi"/>
                <w:sz w:val="22"/>
                <w:szCs w:val="22"/>
              </w:rPr>
              <w:t>2/2020</w:t>
            </w:r>
            <w:bookmarkStart w:id="0" w:name="_GoBack"/>
            <w:bookmarkEnd w:id="0"/>
            <w:r w:rsidR="006A47F2" w:rsidRPr="006A47F2">
              <w:rPr>
                <w:rStyle w:val="fontstyle21"/>
                <w:rFonts w:asciiTheme="minorBidi" w:hAnsiTheme="minorBidi"/>
                <w:sz w:val="22"/>
                <w:szCs w:val="22"/>
              </w:rPr>
              <w:t>.</w:t>
            </w:r>
          </w:p>
        </w:tc>
      </w:tr>
      <w:tr w:rsidR="00723F53" w:rsidTr="006A47F2">
        <w:trPr>
          <w:trHeight w:val="4387"/>
        </w:trPr>
        <w:tc>
          <w:tcPr>
            <w:tcW w:w="9967" w:type="dxa"/>
          </w:tcPr>
          <w:p w:rsidR="00723F53" w:rsidRPr="006A47F2" w:rsidRDefault="009C65BD" w:rsidP="006A47F2">
            <w:pPr>
              <w:rPr>
                <w:rStyle w:val="tlid-translation"/>
                <w:rFonts w:asciiTheme="minorBidi" w:hAnsiTheme="minorBidi"/>
              </w:rPr>
            </w:pPr>
            <w:r w:rsidRPr="006A47F2">
              <w:rPr>
                <w:rStyle w:val="fontstyle01"/>
                <w:rFonts w:asciiTheme="minorBidi" w:hAnsiTheme="minorBidi"/>
                <w:sz w:val="22"/>
                <w:szCs w:val="22"/>
              </w:rPr>
              <w:t>Project Overview</w:t>
            </w:r>
            <w:r w:rsidR="00F36D14" w:rsidRPr="006A47F2">
              <w:rPr>
                <w:rStyle w:val="fontstyle01"/>
                <w:rFonts w:asciiTheme="minorBidi" w:hAnsiTheme="minorBidi"/>
                <w:sz w:val="22"/>
                <w:szCs w:val="22"/>
              </w:rPr>
              <w:t xml:space="preserve">: </w:t>
            </w:r>
            <w:r w:rsidRPr="006A47F2">
              <w:rPr>
                <w:rFonts w:asciiTheme="minorBidi" w:hAnsiTheme="minorBidi"/>
                <w:color w:val="231F20"/>
              </w:rPr>
              <w:br/>
            </w:r>
            <w:r w:rsidR="004763C5" w:rsidRPr="006A47F2">
              <w:rPr>
                <w:rFonts w:asciiTheme="minorBidi" w:hAnsiTheme="minorBidi"/>
              </w:rPr>
              <w:t xml:space="preserve"> </w:t>
            </w:r>
            <w:r w:rsidR="00D34656" w:rsidRPr="006A47F2">
              <w:rPr>
                <w:rFonts w:asciiTheme="minorBidi" w:hAnsiTheme="minorBidi"/>
              </w:rPr>
              <w:t xml:space="preserve"> </w:t>
            </w:r>
            <w:r w:rsidR="00D34656" w:rsidRPr="006A47F2">
              <w:rPr>
                <w:rStyle w:val="tlid-translation"/>
                <w:rFonts w:asciiTheme="minorBidi" w:hAnsiTheme="minorBidi"/>
              </w:rPr>
              <w:t>universal health insurance is a mandatory social solidarity system that covers all citizens, and the state guarantees those who are unable. It provides high-quality health services. Within it the unit of coverage is the family and not the individual</w:t>
            </w:r>
            <w:r w:rsidR="006A47F2" w:rsidRPr="006A47F2">
              <w:rPr>
                <w:rStyle w:val="tlid-translation"/>
                <w:rFonts w:asciiTheme="minorBidi" w:hAnsiTheme="minorBidi"/>
              </w:rPr>
              <w:t xml:space="preserve">, </w:t>
            </w:r>
            <w:r w:rsidR="00D34656" w:rsidRPr="006A47F2">
              <w:rPr>
                <w:rStyle w:val="tlid-translation"/>
                <w:rFonts w:asciiTheme="minorBidi" w:hAnsiTheme="minorBidi"/>
              </w:rPr>
              <w:t>it allows freedom to choose between any of the health service providers, whether in the governmental or non-governmental sectors</w:t>
            </w:r>
            <w:r w:rsidR="00061239" w:rsidRPr="006A47F2">
              <w:rPr>
                <w:rStyle w:val="tlid-translation"/>
                <w:rFonts w:asciiTheme="minorBidi" w:hAnsiTheme="minorBidi"/>
              </w:rPr>
              <w:t xml:space="preserve"> </w:t>
            </w:r>
            <w:r w:rsidR="00D34656" w:rsidRPr="006A47F2">
              <w:rPr>
                <w:rStyle w:val="tlid-translation"/>
                <w:rFonts w:asciiTheme="minorBidi" w:hAnsiTheme="minorBidi"/>
              </w:rPr>
              <w:t>.the mechanism for pricing medical services is determined in a fair manner that meets the quality standard.</w:t>
            </w:r>
          </w:p>
          <w:p w:rsidR="00D013F2" w:rsidRPr="006A47F2" w:rsidRDefault="00F36D14" w:rsidP="006A47F2">
            <w:pPr>
              <w:rPr>
                <w:rStyle w:val="fontstyle01"/>
                <w:rFonts w:asciiTheme="minorBidi" w:hAnsiTheme="minorBidi"/>
              </w:rPr>
            </w:pPr>
            <w:r w:rsidRPr="006A47F2">
              <w:rPr>
                <w:rStyle w:val="fontstyle01"/>
                <w:rFonts w:asciiTheme="minorBidi" w:hAnsiTheme="minorBidi"/>
                <w:sz w:val="22"/>
                <w:szCs w:val="22"/>
              </w:rPr>
              <w:t>Objectives</w:t>
            </w:r>
            <w:r w:rsidRPr="006A47F2">
              <w:rPr>
                <w:rStyle w:val="fontstyle01"/>
                <w:rFonts w:asciiTheme="minorBidi" w:hAnsiTheme="minorBidi"/>
              </w:rPr>
              <w:t>:</w:t>
            </w:r>
          </w:p>
          <w:p w:rsidR="00BC08F6" w:rsidRPr="006A47F2" w:rsidRDefault="00BC08F6" w:rsidP="006A47F2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Bidi" w:hAnsiTheme="minorBidi"/>
                <w:lang w:bidi="ar-EG"/>
              </w:rPr>
            </w:pPr>
            <w:r w:rsidRPr="006A47F2">
              <w:rPr>
                <w:rFonts w:asciiTheme="minorBidi" w:hAnsiTheme="minorBidi"/>
                <w:lang w:bidi="ar-EG"/>
              </w:rPr>
              <w:t>Contributions include the family as a whole, not just the individual.</w:t>
            </w:r>
          </w:p>
          <w:p w:rsidR="00BC08F6" w:rsidRPr="006A47F2" w:rsidRDefault="00BC08F6" w:rsidP="006A47F2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Bidi" w:hAnsiTheme="minorBidi"/>
                <w:lang w:bidi="ar-EG"/>
              </w:rPr>
            </w:pPr>
            <w:r w:rsidRPr="006A47F2">
              <w:rPr>
                <w:rFonts w:asciiTheme="minorBidi" w:hAnsiTheme="minorBidi"/>
                <w:lang w:bidi="ar-EG"/>
              </w:rPr>
              <w:t>The subscribers provide health care, which includes checks and examinations, some surgeries and other high-quality analyzes and rays, in addition to the percentage of discounts on them.</w:t>
            </w:r>
          </w:p>
          <w:p w:rsidR="00BC08F6" w:rsidRPr="006A47F2" w:rsidRDefault="00BC08F6" w:rsidP="006A47F2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Bidi" w:hAnsiTheme="minorBidi"/>
                <w:lang w:bidi="ar-EG"/>
              </w:rPr>
            </w:pPr>
            <w:r w:rsidRPr="006A47F2">
              <w:rPr>
                <w:rFonts w:asciiTheme="minorBidi" w:hAnsiTheme="minorBidi"/>
                <w:lang w:bidi="ar-EG"/>
              </w:rPr>
              <w:t>It allows the subscriber to choose a hospital that is close to him or of high quality and that belongs to that system at reduced costs.</w:t>
            </w:r>
          </w:p>
          <w:p w:rsidR="00BC08F6" w:rsidRPr="006A47F2" w:rsidRDefault="00BC08F6" w:rsidP="006A47F2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Bidi" w:hAnsiTheme="minorBidi"/>
                <w:lang w:bidi="ar-EG"/>
              </w:rPr>
            </w:pPr>
            <w:r w:rsidRPr="006A47F2">
              <w:rPr>
                <w:rFonts w:asciiTheme="minorBidi" w:hAnsiTheme="minorBidi"/>
                <w:lang w:bidi="ar-EG"/>
              </w:rPr>
              <w:t>It provides patients with chronic diseases monthly medicines and dispensing medicines free of charge</w:t>
            </w:r>
          </w:p>
          <w:p w:rsidR="00BC08F6" w:rsidRPr="006A47F2" w:rsidRDefault="00BC08F6" w:rsidP="006A47F2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Bidi" w:hAnsiTheme="minorBidi"/>
                <w:lang w:bidi="ar-EG"/>
              </w:rPr>
            </w:pPr>
            <w:r w:rsidRPr="006A47F2">
              <w:rPr>
                <w:rFonts w:asciiTheme="minorBidi" w:hAnsiTheme="minorBidi"/>
                <w:lang w:bidi="ar-EG"/>
              </w:rPr>
              <w:t>Keep patient data confidential.</w:t>
            </w:r>
          </w:p>
          <w:p w:rsidR="002C7366" w:rsidRPr="006A47F2" w:rsidRDefault="00BC08F6" w:rsidP="006A47F2">
            <w:pPr>
              <w:pStyle w:val="ListParagraph"/>
              <w:numPr>
                <w:ilvl w:val="0"/>
                <w:numId w:val="3"/>
              </w:numPr>
              <w:spacing w:line="256" w:lineRule="auto"/>
              <w:rPr>
                <w:rFonts w:asciiTheme="minorBidi" w:hAnsiTheme="minorBidi"/>
                <w:lang w:bidi="ar-EG"/>
              </w:rPr>
            </w:pPr>
            <w:r w:rsidRPr="006A47F2">
              <w:rPr>
                <w:rFonts w:asciiTheme="minorBidi" w:hAnsiTheme="minorBidi"/>
                <w:lang w:bidi="ar-EG"/>
              </w:rPr>
              <w:t>Motivates the most efficient doctors to increase their salaries.</w:t>
            </w:r>
          </w:p>
          <w:p w:rsidR="00F36D14" w:rsidRPr="006A47F2" w:rsidRDefault="00F36D14" w:rsidP="006A47F2">
            <w:pPr>
              <w:rPr>
                <w:rStyle w:val="fontstyle01"/>
                <w:rFonts w:asciiTheme="minorBidi" w:hAnsiTheme="minorBidi"/>
                <w:sz w:val="22"/>
                <w:szCs w:val="22"/>
              </w:rPr>
            </w:pPr>
            <w:r w:rsidRPr="006A47F2">
              <w:rPr>
                <w:rStyle w:val="fontstyle01"/>
                <w:rFonts w:asciiTheme="minorBidi" w:hAnsiTheme="minorBidi"/>
                <w:sz w:val="22"/>
                <w:szCs w:val="22"/>
              </w:rPr>
              <w:t>Key Assumptions:</w:t>
            </w:r>
          </w:p>
          <w:p w:rsidR="002C7366" w:rsidRPr="006A47F2" w:rsidRDefault="006A47F2" w:rsidP="006A47F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6A47F2">
              <w:rPr>
                <w:rFonts w:asciiTheme="minorBidi" w:hAnsiTheme="minorBidi"/>
              </w:rPr>
              <w:t>Save medical history of patient.</w:t>
            </w:r>
          </w:p>
          <w:p w:rsidR="002C7366" w:rsidRPr="006A47F2" w:rsidRDefault="000C30B9" w:rsidP="006A47F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</w:rPr>
            </w:pPr>
            <w:r w:rsidRPr="006A47F2">
              <w:rPr>
                <w:rFonts w:asciiTheme="minorBidi" w:hAnsiTheme="minorBidi"/>
              </w:rPr>
              <w:t>Trea</w:t>
            </w:r>
            <w:r w:rsidR="00DC0573" w:rsidRPr="006A47F2">
              <w:rPr>
                <w:rFonts w:asciiTheme="minorBidi" w:hAnsiTheme="minorBidi"/>
              </w:rPr>
              <w:t>tment the patient of the unable</w:t>
            </w:r>
            <w:r w:rsidRPr="006A47F2">
              <w:rPr>
                <w:rFonts w:asciiTheme="minorBidi" w:hAnsiTheme="minorBidi"/>
              </w:rPr>
              <w:t xml:space="preserve"> is at the expense of the state</w:t>
            </w:r>
            <w:r w:rsidR="006A47F2" w:rsidRPr="006A47F2">
              <w:rPr>
                <w:rFonts w:asciiTheme="minorBidi" w:hAnsiTheme="minorBidi"/>
              </w:rPr>
              <w:t>.</w:t>
            </w:r>
          </w:p>
          <w:p w:rsidR="00D013F2" w:rsidRPr="006A47F2" w:rsidRDefault="000C30B9" w:rsidP="006A47F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b/>
                <w:bCs/>
                <w:color w:val="231F20"/>
              </w:rPr>
            </w:pPr>
            <w:r w:rsidRPr="006A47F2">
              <w:rPr>
                <w:rFonts w:asciiTheme="minorBidi" w:hAnsiTheme="minorBidi"/>
              </w:rPr>
              <w:t>Increase doctor's salary</w:t>
            </w:r>
            <w:r w:rsidR="006A47F2" w:rsidRPr="006A47F2">
              <w:rPr>
                <w:rFonts w:asciiTheme="minorBidi" w:hAnsiTheme="minorBidi"/>
              </w:rPr>
              <w:t>.</w:t>
            </w:r>
            <w:r w:rsidRPr="006A47F2">
              <w:rPr>
                <w:rFonts w:asciiTheme="minorBidi" w:hAnsiTheme="minorBidi"/>
              </w:rPr>
              <w:t xml:space="preserve"> </w:t>
            </w:r>
          </w:p>
          <w:p w:rsidR="000C30B9" w:rsidRPr="006A47F2" w:rsidRDefault="000C30B9" w:rsidP="006A47F2">
            <w:pPr>
              <w:pStyle w:val="ListParagraph"/>
              <w:numPr>
                <w:ilvl w:val="0"/>
                <w:numId w:val="2"/>
              </w:numPr>
              <w:rPr>
                <w:rFonts w:asciiTheme="minorBidi" w:hAnsiTheme="minorBidi"/>
                <w:color w:val="231F20"/>
              </w:rPr>
            </w:pPr>
            <w:r w:rsidRPr="006A47F2">
              <w:rPr>
                <w:rFonts w:asciiTheme="minorBidi" w:hAnsiTheme="minorBidi"/>
                <w:color w:val="231F20"/>
              </w:rPr>
              <w:t>Provide medicines for chronic diseases all time</w:t>
            </w:r>
            <w:r w:rsidR="006A47F2" w:rsidRPr="006A47F2">
              <w:rPr>
                <w:rFonts w:asciiTheme="minorBidi" w:hAnsiTheme="minorBidi"/>
                <w:color w:val="231F20"/>
              </w:rPr>
              <w:t>.</w:t>
            </w:r>
            <w:r w:rsidRPr="006A47F2">
              <w:rPr>
                <w:rFonts w:asciiTheme="minorBidi" w:hAnsiTheme="minorBidi"/>
                <w:color w:val="231F20"/>
              </w:rPr>
              <w:t xml:space="preserve"> </w:t>
            </w:r>
          </w:p>
          <w:p w:rsidR="000C30B9" w:rsidRPr="00717E73" w:rsidRDefault="000C30B9" w:rsidP="006A47F2">
            <w:pPr>
              <w:pStyle w:val="ListParagraph"/>
              <w:rPr>
                <w:rFonts w:ascii="Palatino-Bold" w:hAnsi="Palatino-Bold"/>
                <w:b/>
                <w:bCs/>
                <w:color w:val="231F20"/>
              </w:rPr>
            </w:pPr>
          </w:p>
        </w:tc>
      </w:tr>
      <w:tr w:rsidR="00723F53" w:rsidTr="006A47F2">
        <w:trPr>
          <w:trHeight w:val="1124"/>
        </w:trPr>
        <w:tc>
          <w:tcPr>
            <w:tcW w:w="9967" w:type="dxa"/>
          </w:tcPr>
          <w:p w:rsidR="00723F53" w:rsidRPr="006A47F2" w:rsidRDefault="00F36D14" w:rsidP="006A47F2">
            <w:pPr>
              <w:rPr>
                <w:rStyle w:val="fontstyle01"/>
                <w:rFonts w:asciiTheme="minorBidi" w:hAnsiTheme="minorBidi"/>
                <w:sz w:val="20"/>
                <w:szCs w:val="20"/>
              </w:rPr>
            </w:pPr>
            <w:r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>Stakeholders and Responsibilities</w:t>
            </w:r>
            <w:r w:rsidR="009E69C7" w:rsidRPr="006A47F2">
              <w:rPr>
                <w:rFonts w:asciiTheme="minorBidi" w:hAnsiTheme="minorBidi"/>
                <w:color w:val="231F20"/>
                <w:sz w:val="20"/>
                <w:szCs w:val="20"/>
              </w:rPr>
              <w:t xml:space="preserve">  </w:t>
            </w:r>
            <w:r w:rsidRPr="006A47F2">
              <w:rPr>
                <w:rFonts w:asciiTheme="minorBidi" w:hAnsiTheme="minorBidi"/>
                <w:color w:val="231F20"/>
                <w:sz w:val="20"/>
                <w:szCs w:val="20"/>
              </w:rPr>
              <w:br/>
            </w:r>
            <w:r w:rsidR="00970314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</w:t>
            </w:r>
            <w:r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>Stakeholder</w:t>
            </w:r>
            <w:r w:rsidR="00714FBE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         </w:t>
            </w:r>
            <w:r w:rsidR="009E69C7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      </w:t>
            </w:r>
            <w:r w:rsidR="00714FBE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</w:t>
            </w:r>
            <w:r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</w:t>
            </w:r>
            <w:r w:rsidR="00970314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</w:t>
            </w:r>
            <w:r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Role </w:t>
            </w:r>
            <w:r w:rsidR="00714FBE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      </w:t>
            </w:r>
            <w:r w:rsidR="009E69C7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   </w:t>
            </w:r>
            <w:r w:rsidR="00970314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                     </w:t>
            </w:r>
            <w:r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>Responsibility</w:t>
            </w:r>
            <w:r w:rsidR="00970314"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                 </w:t>
            </w:r>
            <w:r w:rsidRPr="006A47F2">
              <w:rPr>
                <w:rStyle w:val="fontstyle01"/>
                <w:rFonts w:asciiTheme="minorBidi" w:hAnsiTheme="minorBidi"/>
                <w:sz w:val="20"/>
                <w:szCs w:val="20"/>
              </w:rPr>
              <w:t xml:space="preserve"> Signatures</w:t>
            </w:r>
          </w:p>
          <w:p w:rsidR="00970314" w:rsidRPr="006A47F2" w:rsidRDefault="00970314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BB7462" w:rsidRPr="006A47F2">
              <w:rPr>
                <w:rFonts w:asciiTheme="minorBidi" w:hAnsiTheme="minorBidi"/>
                <w:sz w:val="20"/>
                <w:szCs w:val="20"/>
              </w:rPr>
              <w:t>Ghidaa M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ohamed         project </w:t>
            </w:r>
            <w:r w:rsidR="006A47F2">
              <w:rPr>
                <w:rFonts w:asciiTheme="minorBidi" w:hAnsiTheme="minorBidi"/>
                <w:sz w:val="20"/>
                <w:szCs w:val="20"/>
              </w:rPr>
              <w:t>manager and developer          plan, e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xecute Project  </w:t>
            </w:r>
            <w:r w:rsidR="00BB7462" w:rsidRPr="006A47F2">
              <w:rPr>
                <w:rFonts w:asciiTheme="minorBidi" w:hAnsiTheme="minorBidi"/>
                <w:sz w:val="20"/>
                <w:szCs w:val="20"/>
              </w:rPr>
              <w:t xml:space="preserve">          Ghidaa M</w:t>
            </w:r>
            <w:r w:rsidRPr="006A47F2">
              <w:rPr>
                <w:rFonts w:asciiTheme="minorBidi" w:hAnsiTheme="minorBidi"/>
                <w:sz w:val="20"/>
                <w:szCs w:val="20"/>
              </w:rPr>
              <w:t>ohamed</w:t>
            </w:r>
          </w:p>
          <w:p w:rsidR="009E69C7" w:rsidRPr="006A47F2" w:rsidRDefault="00970314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BC08F6" w:rsidRPr="006A47F2">
              <w:rPr>
                <w:rFonts w:asciiTheme="minorBidi" w:hAnsiTheme="minorBidi"/>
                <w:sz w:val="20"/>
                <w:szCs w:val="20"/>
              </w:rPr>
              <w:t>Safa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 Anwar </w:t>
            </w:r>
            <w:r w:rsidR="006A47F2">
              <w:rPr>
                <w:rFonts w:asciiTheme="minorBidi" w:hAnsiTheme="minorBidi"/>
                <w:sz w:val="20"/>
                <w:szCs w:val="20"/>
              </w:rPr>
              <w:t xml:space="preserve">        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>system analyst and</w:t>
            </w:r>
            <w:r w:rsidR="006A47F2">
              <w:rPr>
                <w:rFonts w:asciiTheme="minorBidi" w:hAnsiTheme="minorBidi"/>
                <w:sz w:val="20"/>
                <w:szCs w:val="20"/>
              </w:rPr>
              <w:t xml:space="preserve"> designer    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 xml:space="preserve">analysis 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and design               </w:t>
            </w:r>
            <w:r w:rsidR="00BC08F6" w:rsidRPr="006A47F2">
              <w:rPr>
                <w:rFonts w:asciiTheme="minorBidi" w:hAnsiTheme="minorBidi"/>
                <w:sz w:val="20"/>
                <w:szCs w:val="20"/>
              </w:rPr>
              <w:t xml:space="preserve">Safa Anwar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</w:p>
          <w:p w:rsidR="009E69C7" w:rsidRPr="006A47F2" w:rsidRDefault="00970314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Yousef Ahmed </w:t>
            </w:r>
            <w:r w:rsidR="006A47F2">
              <w:rPr>
                <w:rFonts w:asciiTheme="minorBidi" w:hAnsiTheme="minorBidi"/>
                <w:sz w:val="20"/>
                <w:szCs w:val="20"/>
              </w:rPr>
              <w:t xml:space="preserve">   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>system anal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yst  and designer   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>plan and analysis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                   Yousef Ahmed</w:t>
            </w:r>
          </w:p>
          <w:p w:rsidR="00970314" w:rsidRPr="006A47F2" w:rsidRDefault="00D34656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970314" w:rsidRPr="006A47F2">
              <w:rPr>
                <w:rFonts w:asciiTheme="minorBidi" w:hAnsiTheme="minorBidi"/>
                <w:sz w:val="20"/>
                <w:szCs w:val="20"/>
              </w:rPr>
              <w:t xml:space="preserve">Noura Mahmoud  </w:t>
            </w:r>
            <w:r w:rsidR="00BB7462" w:rsidRPr="006A47F2">
              <w:rPr>
                <w:rFonts w:asciiTheme="minorBidi" w:hAnsiTheme="minorBidi"/>
                <w:sz w:val="20"/>
                <w:szCs w:val="20"/>
              </w:rPr>
              <w:t xml:space="preserve">        </w:t>
            </w:r>
            <w:r w:rsid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970314" w:rsidRPr="006A47F2">
              <w:rPr>
                <w:rFonts w:asciiTheme="minorBidi" w:hAnsiTheme="minorBidi"/>
                <w:sz w:val="20"/>
                <w:szCs w:val="20"/>
              </w:rPr>
              <w:t>system anal</w:t>
            </w:r>
            <w:r w:rsidR="004763C5" w:rsidRPr="006A47F2">
              <w:rPr>
                <w:rFonts w:asciiTheme="minorBidi" w:hAnsiTheme="minorBidi"/>
                <w:sz w:val="20"/>
                <w:szCs w:val="20"/>
              </w:rPr>
              <w:t xml:space="preserve">yst  and designer         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  </w:t>
            </w:r>
            <w:r w:rsidR="00970314" w:rsidRPr="006A47F2">
              <w:rPr>
                <w:rFonts w:asciiTheme="minorBidi" w:hAnsiTheme="minorBidi"/>
                <w:sz w:val="20"/>
                <w:szCs w:val="20"/>
              </w:rPr>
              <w:t>plan and analysis                   Noura Mahmoud</w:t>
            </w:r>
          </w:p>
          <w:p w:rsidR="009E69C7" w:rsidRPr="006A47F2" w:rsidRDefault="001243CD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Ismael Mohamed</w:t>
            </w:r>
            <w:r w:rsidR="004763C5" w:rsidRPr="006A47F2">
              <w:rPr>
                <w:rFonts w:asciiTheme="minorBidi" w:hAnsiTheme="minorBidi"/>
                <w:sz w:val="20"/>
                <w:szCs w:val="20"/>
              </w:rPr>
              <w:t xml:space="preserve">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 xml:space="preserve">system analyst       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                      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>plan and a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nalysis                 </w:t>
            </w:r>
            <w:r w:rsidR="004763C5" w:rsidRPr="006A47F2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="006A47F2">
              <w:rPr>
                <w:rFonts w:asciiTheme="minorBidi" w:hAnsiTheme="minorBidi"/>
                <w:sz w:val="20"/>
                <w:szCs w:val="20"/>
              </w:rPr>
              <w:t>Ismael Moham</w:t>
            </w:r>
            <w:r w:rsidR="00CE423B">
              <w:rPr>
                <w:rFonts w:asciiTheme="minorBidi" w:hAnsiTheme="minorBidi"/>
                <w:sz w:val="20"/>
                <w:szCs w:val="20"/>
              </w:rPr>
              <w:t>ed</w:t>
            </w:r>
            <w:r w:rsidR="00970314" w:rsidRPr="006A47F2">
              <w:rPr>
                <w:rFonts w:asciiTheme="minorBidi" w:hAnsiTheme="minorBidi"/>
                <w:sz w:val="20"/>
                <w:szCs w:val="20"/>
              </w:rPr>
              <w:t xml:space="preserve">                     </w:t>
            </w:r>
          </w:p>
          <w:p w:rsidR="009E69C7" w:rsidRPr="006A47F2" w:rsidRDefault="00970314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BB7462" w:rsidRPr="006A47F2">
              <w:rPr>
                <w:rFonts w:asciiTheme="minorBidi" w:hAnsiTheme="minorBidi"/>
                <w:sz w:val="20"/>
                <w:szCs w:val="20"/>
              </w:rPr>
              <w:t>Nada R</w:t>
            </w:r>
            <w:r w:rsidRPr="006A47F2">
              <w:rPr>
                <w:rFonts w:asciiTheme="minorBidi" w:hAnsiTheme="minorBidi"/>
                <w:sz w:val="20"/>
                <w:szCs w:val="20"/>
              </w:rPr>
              <w:t>eda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        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 xml:space="preserve">system analyst                     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       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>analysis and Resources</w:t>
            </w:r>
            <w:r w:rsidR="004763C5" w:rsidRPr="006A47F2">
              <w:rPr>
                <w:rFonts w:asciiTheme="minorBidi" w:hAnsiTheme="minorBidi"/>
                <w:sz w:val="20"/>
                <w:szCs w:val="20"/>
              </w:rPr>
              <w:t xml:space="preserve">       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BB7462" w:rsidRPr="006A47F2">
              <w:rPr>
                <w:rFonts w:asciiTheme="minorBidi" w:hAnsiTheme="minorBidi"/>
                <w:sz w:val="20"/>
                <w:szCs w:val="20"/>
              </w:rPr>
              <w:t>Nada R</w:t>
            </w:r>
            <w:r w:rsidRPr="006A47F2">
              <w:rPr>
                <w:rFonts w:asciiTheme="minorBidi" w:hAnsiTheme="minorBidi"/>
                <w:sz w:val="20"/>
                <w:szCs w:val="20"/>
              </w:rPr>
              <w:t xml:space="preserve">eda </w:t>
            </w:r>
          </w:p>
          <w:p w:rsidR="006A47F2" w:rsidRPr="006A47F2" w:rsidRDefault="004763C5" w:rsidP="006A47F2">
            <w:pPr>
              <w:rPr>
                <w:rFonts w:asciiTheme="minorBidi" w:hAnsiTheme="minorBidi"/>
                <w:sz w:val="20"/>
                <w:szCs w:val="20"/>
              </w:rPr>
            </w:pPr>
            <w:r w:rsidRPr="006A47F2">
              <w:rPr>
                <w:rFonts w:asciiTheme="minorBidi" w:hAnsiTheme="minorBidi"/>
                <w:sz w:val="20"/>
                <w:szCs w:val="20"/>
              </w:rPr>
              <w:t xml:space="preserve">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Mayada Magdy           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 xml:space="preserve">system analyst           </w:t>
            </w:r>
            <w:r w:rsidR="00BB7462" w:rsidRPr="006A47F2">
              <w:rPr>
                <w:rFonts w:asciiTheme="minorBidi" w:hAnsiTheme="minorBidi"/>
                <w:sz w:val="20"/>
                <w:szCs w:val="20"/>
              </w:rPr>
              <w:t xml:space="preserve">                     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 </w:t>
            </w:r>
            <w:r w:rsidR="009E69C7" w:rsidRPr="006A47F2">
              <w:rPr>
                <w:rFonts w:asciiTheme="minorBidi" w:hAnsiTheme="minorBidi"/>
                <w:sz w:val="20"/>
                <w:szCs w:val="20"/>
              </w:rPr>
              <w:t>analysis and Resources</w:t>
            </w:r>
            <w:r w:rsidR="006A47F2" w:rsidRPr="006A47F2">
              <w:rPr>
                <w:rFonts w:asciiTheme="minorBidi" w:hAnsiTheme="minorBidi"/>
                <w:sz w:val="20"/>
                <w:szCs w:val="20"/>
              </w:rPr>
              <w:t xml:space="preserve">    </w:t>
            </w:r>
            <w:r w:rsidR="00CE423B">
              <w:rPr>
                <w:rFonts w:asciiTheme="minorBidi" w:hAnsiTheme="minorBidi"/>
                <w:sz w:val="20"/>
                <w:szCs w:val="20"/>
              </w:rPr>
              <w:t xml:space="preserve">     Mayada Magdy</w:t>
            </w:r>
          </w:p>
          <w:p w:rsidR="009E69C7" w:rsidRPr="006A47F2" w:rsidRDefault="009E69C7" w:rsidP="006A47F2">
            <w:pPr>
              <w:tabs>
                <w:tab w:val="left" w:pos="7710"/>
              </w:tabs>
              <w:rPr>
                <w:rFonts w:asciiTheme="minorBidi" w:hAnsiTheme="minorBidi"/>
                <w:sz w:val="20"/>
                <w:szCs w:val="20"/>
              </w:rPr>
            </w:pPr>
          </w:p>
          <w:p w:rsidR="009E69C7" w:rsidRPr="006A47F2" w:rsidRDefault="009E69C7" w:rsidP="006A47F2">
            <w:pPr>
              <w:rPr>
                <w:rFonts w:asciiTheme="minorBidi" w:hAnsiTheme="minorBidi"/>
                <w:sz w:val="20"/>
                <w:szCs w:val="20"/>
              </w:rPr>
            </w:pPr>
          </w:p>
        </w:tc>
      </w:tr>
    </w:tbl>
    <w:p w:rsidR="007E1000" w:rsidRDefault="007E1000" w:rsidP="00F655EA"/>
    <w:sectPr w:rsidR="007E1000" w:rsidSect="006A47F2">
      <w:headerReference w:type="first" r:id="rId7"/>
      <w:footerReference w:type="first" r:id="rId8"/>
      <w:pgSz w:w="12240" w:h="15840"/>
      <w:pgMar w:top="1440" w:right="1797" w:bottom="1440" w:left="1797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5293" w:rsidRDefault="00575293" w:rsidP="006A47F2">
      <w:pPr>
        <w:spacing w:after="0" w:line="240" w:lineRule="auto"/>
      </w:pPr>
      <w:r>
        <w:separator/>
      </w:r>
    </w:p>
  </w:endnote>
  <w:endnote w:type="continuationSeparator" w:id="0">
    <w:p w:rsidR="00575293" w:rsidRDefault="00575293" w:rsidP="006A4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-Bold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423B" w:rsidRDefault="00CE423B" w:rsidP="00CE423B">
    <w:pPr>
      <w:pStyle w:val="Footer"/>
      <w:pBdr>
        <w:top w:val="dotted" w:sz="4" w:space="3" w:color="4F6228"/>
      </w:pBdr>
      <w:rPr>
        <w:lang w:val="nl-NL"/>
      </w:rPr>
    </w:pPr>
    <w:r>
      <w:rPr>
        <w:lang w:val="nl-NL"/>
      </w:rPr>
      <w:t>UHI</w:t>
    </w:r>
    <w:r>
      <w:rPr>
        <w:lang w:val="nl-NL"/>
      </w:rPr>
      <w:tab/>
    </w:r>
    <w:r>
      <w:rPr>
        <w:b/>
        <w:bCs/>
        <w:lang w:val="nl-NL"/>
      </w:rPr>
      <w:t>Page</w:t>
    </w:r>
    <w:r>
      <w:rPr>
        <w:rStyle w:val="PageNumber"/>
        <w:b/>
        <w:bCs/>
      </w:rPr>
      <w:t xml:space="preserve"> I </w:t>
    </w:r>
    <w:r>
      <w:rPr>
        <w:lang w:val="nl-NL"/>
      </w:rPr>
      <w:tab/>
    </w:r>
  </w:p>
  <w:p w:rsidR="00CE423B" w:rsidRDefault="00CE42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5293" w:rsidRDefault="00575293" w:rsidP="006A47F2">
      <w:pPr>
        <w:spacing w:after="0" w:line="240" w:lineRule="auto"/>
      </w:pPr>
      <w:r>
        <w:separator/>
      </w:r>
    </w:p>
  </w:footnote>
  <w:footnote w:type="continuationSeparator" w:id="0">
    <w:p w:rsidR="00575293" w:rsidRDefault="00575293" w:rsidP="006A4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7F2" w:rsidRPr="000C3020" w:rsidRDefault="006A47F2" w:rsidP="006A47F2">
    <w:pPr>
      <w:pBdr>
        <w:bottom w:val="dotted" w:sz="4" w:space="0" w:color="4F6228"/>
      </w:pBdr>
      <w:tabs>
        <w:tab w:val="center" w:pos="4680"/>
        <w:tab w:val="right" w:pos="9360"/>
      </w:tabs>
      <w:spacing w:after="0" w:line="240" w:lineRule="exact"/>
      <w:jc w:val="right"/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</w:pPr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ptab w:relativeTo="margin" w:alignment="left" w:leader="none"/>
    </w:r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ptab w:relativeTo="margin" w:alignment="center" w:leader="none"/>
    </w:r>
    <w:r w:rsidRPr="000C3020">
      <w:rPr>
        <w:rFonts w:ascii="Arial Narrow" w:eastAsia="Times New Roman" w:hAnsi="Arial Narrow" w:cs="Times New Roman"/>
        <w:color w:val="000000" w:themeColor="text1"/>
        <w:spacing w:val="20"/>
        <w:sz w:val="16"/>
        <w:szCs w:val="20"/>
      </w:rPr>
      <w:t>Computer and Artificial Intelligence Benha University</w:t>
    </w:r>
  </w:p>
  <w:p w:rsidR="006A47F2" w:rsidRPr="006A47F2" w:rsidRDefault="006A47F2" w:rsidP="006A47F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076DEF"/>
    <w:multiLevelType w:val="hybridMultilevel"/>
    <w:tmpl w:val="D4EE6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225B8E"/>
    <w:multiLevelType w:val="hybridMultilevel"/>
    <w:tmpl w:val="9AD69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0440D2"/>
    <w:multiLevelType w:val="hybridMultilevel"/>
    <w:tmpl w:val="D0B6598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53"/>
    <w:rsid w:val="00061239"/>
    <w:rsid w:val="000B27AF"/>
    <w:rsid w:val="000C30B9"/>
    <w:rsid w:val="001243CD"/>
    <w:rsid w:val="001866C5"/>
    <w:rsid w:val="002C7366"/>
    <w:rsid w:val="003B2B6B"/>
    <w:rsid w:val="004763C5"/>
    <w:rsid w:val="004F65D6"/>
    <w:rsid w:val="00564B94"/>
    <w:rsid w:val="00575293"/>
    <w:rsid w:val="006A47F2"/>
    <w:rsid w:val="00714FBE"/>
    <w:rsid w:val="00717E73"/>
    <w:rsid w:val="00723F53"/>
    <w:rsid w:val="007E1000"/>
    <w:rsid w:val="00826827"/>
    <w:rsid w:val="008C0C21"/>
    <w:rsid w:val="008D05F7"/>
    <w:rsid w:val="008E2AF0"/>
    <w:rsid w:val="00970314"/>
    <w:rsid w:val="009C65BD"/>
    <w:rsid w:val="009E69C7"/>
    <w:rsid w:val="00AE3D2F"/>
    <w:rsid w:val="00BB7462"/>
    <w:rsid w:val="00BC08F6"/>
    <w:rsid w:val="00CE31E1"/>
    <w:rsid w:val="00CE423B"/>
    <w:rsid w:val="00D013F2"/>
    <w:rsid w:val="00D34656"/>
    <w:rsid w:val="00DB5CD8"/>
    <w:rsid w:val="00DC0573"/>
    <w:rsid w:val="00DF5A68"/>
    <w:rsid w:val="00E47CEC"/>
    <w:rsid w:val="00E849EB"/>
    <w:rsid w:val="00EA6A12"/>
    <w:rsid w:val="00F22B18"/>
    <w:rsid w:val="00F36D14"/>
    <w:rsid w:val="00F655EA"/>
    <w:rsid w:val="00F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8CCE9-569F-4498-81CB-731AA1C20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F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F655EA"/>
    <w:rPr>
      <w:rFonts w:ascii="Palatino-Bold" w:hAnsi="Palatino-Bold" w:hint="default"/>
      <w:b/>
      <w:bCs/>
      <w:i w:val="0"/>
      <w:iCs w:val="0"/>
      <w:color w:val="231F20"/>
      <w:sz w:val="24"/>
      <w:szCs w:val="24"/>
    </w:rPr>
  </w:style>
  <w:style w:type="character" w:customStyle="1" w:styleId="fontstyle21">
    <w:name w:val="fontstyle21"/>
    <w:basedOn w:val="DefaultParagraphFont"/>
    <w:rsid w:val="00F655EA"/>
    <w:rPr>
      <w:rFonts w:ascii="Palatino-Roman" w:hAnsi="Palatino-Roman" w:hint="default"/>
      <w:b w:val="0"/>
      <w:bCs w:val="0"/>
      <w:i w:val="0"/>
      <w:iCs w:val="0"/>
      <w:color w:val="231F20"/>
      <w:sz w:val="24"/>
      <w:szCs w:val="24"/>
    </w:rPr>
  </w:style>
  <w:style w:type="character" w:customStyle="1" w:styleId="tlid-translation">
    <w:name w:val="tlid-translation"/>
    <w:basedOn w:val="DefaultParagraphFont"/>
    <w:rsid w:val="00F36D14"/>
  </w:style>
  <w:style w:type="paragraph" w:styleId="ListParagraph">
    <w:name w:val="List Paragraph"/>
    <w:basedOn w:val="Normal"/>
    <w:uiPriority w:val="34"/>
    <w:qFormat/>
    <w:rsid w:val="002C736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08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08F6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7F2"/>
  </w:style>
  <w:style w:type="paragraph" w:styleId="Footer">
    <w:name w:val="footer"/>
    <w:basedOn w:val="Normal"/>
    <w:link w:val="FooterChar"/>
    <w:unhideWhenUsed/>
    <w:rsid w:val="006A4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A47F2"/>
  </w:style>
  <w:style w:type="character" w:styleId="PageNumber">
    <w:name w:val="page number"/>
    <w:basedOn w:val="DefaultParagraphFont"/>
    <w:semiHidden/>
    <w:unhideWhenUsed/>
    <w:rsid w:val="00CE4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1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17</cp:revision>
  <dcterms:created xsi:type="dcterms:W3CDTF">2020-11-20T17:55:00Z</dcterms:created>
  <dcterms:modified xsi:type="dcterms:W3CDTF">2021-01-12T19:48:00Z</dcterms:modified>
</cp:coreProperties>
</file>