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57" w:rsidRPr="00EE7957" w:rsidRDefault="005A6C71" w:rsidP="00EE7957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</w:pPr>
      <w:r w:rsidRPr="005A6C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  <w:t>Introduction générale</w:t>
      </w:r>
    </w:p>
    <w:p w:rsidR="00EE7957" w:rsidRDefault="00C3264E" w:rsidP="008869B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enjeux actuels et futurs et l'évolution rapide des marchés dans un cadre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la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mondialisation 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la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globalisation impose à l’entreprise de se doter des moyens technologiques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 pointe à fin de gérer des flux d'informations de manière à rester à jour et compétitif.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Notamment, l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 gestion de la trésorerie est importante pour les entreprises de toutes les tailles et de tous les secteurs d’activité.</w:t>
      </w:r>
      <w:r w:rsidR="00976E8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ce faire, elles cherchent à suivre certains indicateurs de performance </w:t>
      </w:r>
      <w:r w:rsidR="00DD4B7C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 à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optimiser les flux financiers : les encaissements des clients, le traitement des amortissements, la solvabilité des clients, etc. La gestion efficace de la facturation fait partie des éléments importants à assurer dans le but de pérenniser la rentabilité de l’entreprise.</w:t>
      </w:r>
    </w:p>
    <w:p w:rsidR="006E35C8" w:rsidRPr="00C14B63" w:rsidRDefault="001B705B" w:rsidP="006E35C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cela, </w:t>
      </w:r>
      <w:r w:rsidR="00DB6B0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 réalisation de 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notre projet 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est rarement un long fleuve tranquille et se caractérise précisément par l’incertitude permanente. Il s’agit, en règle générale, 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nous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navigu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ons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à vue et pouv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ons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se confronter, à n’importe quel moment, à des problèmes insolubles. En conséquence, les doutes et les surcoûts peuvent conduire à l’abandon d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 notre 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projet, même si ce dernier présentait des qualités et un potentiel indéniable.</w:t>
      </w:r>
    </w:p>
    <w:p w:rsidR="00DB6B01" w:rsidRDefault="006E35C8" w:rsidP="006E35C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Ainsi,</w:t>
      </w:r>
      <w:r w:rsidR="00DB6B0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la mise en œuvre était avec la méthode AGILE. En effet, cette méthode consiste à </w:t>
      </w: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DB6B0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</w:t>
      </w:r>
      <w:bookmarkStart w:id="0" w:name="_GoBack"/>
      <w:bookmarkEnd w:id="0"/>
    </w:p>
    <w:p w:rsidR="006E35C8" w:rsidRDefault="006E35C8" w:rsidP="006E35C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gramStart"/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pour</w:t>
      </w:r>
      <w:proofErr w:type="gramEnd"/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s’organiser au mieux en vue d’atteindre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</w:t>
      </w:r>
      <w:r w:rsidR="009D2FF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objectifs, focus sur la méthode AGILE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qui </w:t>
      </w: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renvoie à l’idée d’adaptation et de flexibilité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</w:t>
      </w: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permet de combiner efficacité et participation des parties prenantes pour faciliter la réussite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 notre projet</w:t>
      </w: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1A63B7" w:rsidRDefault="001A63B7" w:rsidP="00CF6D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Cette méthode repose sur le postulat qu’il convient de s’adapter en permanence aux souhaits du client. En effet, les demandes et les besoins de ce dernier peuvent évoluer au cours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 notre </w:t>
      </w: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projet et même en fonction du bon avancement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notre projet</w:t>
      </w: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8869B7" w:rsidRDefault="008869B7" w:rsidP="008869B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mémoire de stage s’articule en quatre chapitres :</w:t>
      </w:r>
    </w:p>
    <w:p w:rsidR="008869B7" w:rsidRDefault="008869B7" w:rsidP="00254E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premier chapitre est intitulé </w:t>
      </w:r>
      <w:r w:rsidRPr="00694852">
        <w:rPr>
          <w:rFonts w:asciiTheme="majorBidi" w:hAnsiTheme="majorBidi" w:cstheme="majorBidi"/>
          <w:b/>
          <w:bCs/>
          <w:sz w:val="24"/>
          <w:szCs w:val="24"/>
        </w:rPr>
        <w:t>« Etude préalable »</w:t>
      </w:r>
      <w:r w:rsidRPr="0069485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dans lequel </w:t>
      </w:r>
      <w:r w:rsidR="00CF6DB4">
        <w:rPr>
          <w:rFonts w:asciiTheme="majorBidi" w:hAnsiTheme="majorBidi" w:cstheme="majorBidi"/>
          <w:sz w:val="24"/>
          <w:szCs w:val="24"/>
        </w:rPr>
        <w:t>nous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F6DB4">
        <w:rPr>
          <w:rFonts w:asciiTheme="majorBidi" w:hAnsiTheme="majorBidi" w:cstheme="majorBidi"/>
          <w:sz w:val="24"/>
          <w:szCs w:val="24"/>
        </w:rPr>
        <w:t>allons</w:t>
      </w:r>
      <w:r>
        <w:rPr>
          <w:rFonts w:asciiTheme="majorBidi" w:hAnsiTheme="majorBidi" w:cstheme="majorBidi"/>
          <w:sz w:val="24"/>
          <w:szCs w:val="24"/>
        </w:rPr>
        <w:t xml:space="preserve"> présenter </w:t>
      </w:r>
      <w:r w:rsidR="00CF6DB4">
        <w:rPr>
          <w:rFonts w:asciiTheme="majorBidi" w:hAnsiTheme="majorBidi" w:cstheme="majorBidi"/>
          <w:sz w:val="24"/>
          <w:szCs w:val="24"/>
        </w:rPr>
        <w:t>le sujet, analyser et critiquer l’existant pour aboutir à une solution</w:t>
      </w:r>
      <w:r w:rsidR="00254E1E">
        <w:rPr>
          <w:rFonts w:asciiTheme="majorBidi" w:hAnsiTheme="majorBidi" w:cstheme="majorBidi"/>
          <w:sz w:val="24"/>
          <w:szCs w:val="24"/>
        </w:rPr>
        <w:t xml:space="preserve"> fidèle aux besoins déjà dégagés.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</w:p>
    <w:p w:rsidR="008869B7" w:rsidRDefault="008869B7" w:rsidP="003E0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deuxième chapitre intitulé </w:t>
      </w:r>
      <w:r w:rsidRPr="00694852">
        <w:rPr>
          <w:rFonts w:asciiTheme="majorBidi" w:hAnsiTheme="majorBidi" w:cstheme="majorBidi"/>
          <w:b/>
          <w:bCs/>
          <w:sz w:val="24"/>
          <w:szCs w:val="24"/>
        </w:rPr>
        <w:t>« Modélisation des besoins »</w:t>
      </w:r>
      <w:r>
        <w:rPr>
          <w:rFonts w:asciiTheme="majorBidi" w:hAnsiTheme="majorBidi" w:cstheme="majorBidi"/>
          <w:sz w:val="24"/>
          <w:szCs w:val="24"/>
        </w:rPr>
        <w:t>, au cours duquel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  <w:r w:rsidR="002E6172">
        <w:rPr>
          <w:rFonts w:asciiTheme="majorBidi" w:hAnsiTheme="majorBidi" w:cstheme="majorBidi"/>
          <w:sz w:val="24"/>
          <w:szCs w:val="24"/>
        </w:rPr>
        <w:t>nous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  <w:r w:rsidR="002E6172">
        <w:rPr>
          <w:rFonts w:asciiTheme="majorBidi" w:hAnsiTheme="majorBidi" w:cstheme="majorBidi"/>
          <w:sz w:val="24"/>
          <w:szCs w:val="24"/>
        </w:rPr>
        <w:t>allons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F6DB4">
        <w:rPr>
          <w:rFonts w:asciiTheme="majorBidi" w:hAnsiTheme="majorBidi" w:cstheme="majorBidi"/>
          <w:sz w:val="24"/>
          <w:szCs w:val="24"/>
        </w:rPr>
        <w:t>commenc</w:t>
      </w:r>
      <w:r w:rsidR="003E0D7C">
        <w:rPr>
          <w:rFonts w:asciiTheme="majorBidi" w:hAnsiTheme="majorBidi" w:cstheme="majorBidi"/>
          <w:sz w:val="24"/>
          <w:szCs w:val="24"/>
        </w:rPr>
        <w:t>er</w:t>
      </w:r>
      <w:r w:rsidR="00CF6DB4">
        <w:rPr>
          <w:rFonts w:asciiTheme="majorBidi" w:hAnsiTheme="majorBidi" w:cstheme="majorBidi"/>
          <w:sz w:val="24"/>
          <w:szCs w:val="24"/>
        </w:rPr>
        <w:t xml:space="preserve"> par la modélisation métier, ensuite </w:t>
      </w:r>
      <w:r w:rsidR="002E6172">
        <w:rPr>
          <w:rFonts w:asciiTheme="majorBidi" w:hAnsiTheme="majorBidi" w:cstheme="majorBidi"/>
          <w:sz w:val="24"/>
          <w:szCs w:val="24"/>
        </w:rPr>
        <w:t>nous allons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  <w:r w:rsidR="00254E1E">
        <w:rPr>
          <w:rFonts w:asciiTheme="majorBidi" w:hAnsiTheme="majorBidi" w:cstheme="majorBidi"/>
          <w:sz w:val="24"/>
          <w:szCs w:val="24"/>
        </w:rPr>
        <w:t>présent</w:t>
      </w:r>
      <w:r w:rsidR="003E0D7C">
        <w:rPr>
          <w:rFonts w:asciiTheme="majorBidi" w:hAnsiTheme="majorBidi" w:cstheme="majorBidi"/>
          <w:sz w:val="24"/>
          <w:szCs w:val="24"/>
        </w:rPr>
        <w:t>er</w:t>
      </w:r>
      <w:r w:rsidR="00254E1E">
        <w:rPr>
          <w:rFonts w:asciiTheme="majorBidi" w:hAnsiTheme="majorBidi" w:cstheme="majorBidi"/>
          <w:sz w:val="24"/>
          <w:szCs w:val="24"/>
        </w:rPr>
        <w:t xml:space="preserve"> les diagrammes de cas d’utilisation et les diagrammes de séquences</w:t>
      </w:r>
      <w:r w:rsidR="002E6172">
        <w:rPr>
          <w:rFonts w:asciiTheme="majorBidi" w:hAnsiTheme="majorBidi" w:cstheme="majorBidi"/>
          <w:sz w:val="24"/>
          <w:szCs w:val="24"/>
        </w:rPr>
        <w:t xml:space="preserve"> pour notre projet.</w:t>
      </w:r>
    </w:p>
    <w:p w:rsidR="003E0D7C" w:rsidRPr="003E0D7C" w:rsidRDefault="003E0D7C" w:rsidP="00CF6D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0D7C">
        <w:rPr>
          <w:rFonts w:asciiTheme="majorBidi" w:hAnsiTheme="majorBidi" w:cstheme="majorBidi"/>
          <w:sz w:val="24"/>
          <w:szCs w:val="24"/>
        </w:rPr>
        <w:t>Dans le</w:t>
      </w:r>
      <w:r w:rsidR="008869B7" w:rsidRPr="003E0D7C">
        <w:rPr>
          <w:rFonts w:asciiTheme="majorBidi" w:hAnsiTheme="majorBidi" w:cstheme="majorBidi"/>
          <w:sz w:val="24"/>
          <w:szCs w:val="24"/>
        </w:rPr>
        <w:t xml:space="preserve"> troisième chapitre intitulé </w:t>
      </w:r>
      <w:r w:rsidR="00CF6DB4" w:rsidRPr="003E0D7C">
        <w:rPr>
          <w:rFonts w:asciiTheme="majorBidi" w:hAnsiTheme="majorBidi" w:cstheme="majorBidi"/>
          <w:b/>
          <w:bCs/>
          <w:sz w:val="24"/>
          <w:szCs w:val="24"/>
        </w:rPr>
        <w:t>« Analyse et conception</w:t>
      </w:r>
      <w:r>
        <w:rPr>
          <w:rFonts w:asciiTheme="majorBidi" w:hAnsiTheme="majorBidi" w:cstheme="majorBidi"/>
          <w:b/>
          <w:bCs/>
          <w:sz w:val="24"/>
          <w:szCs w:val="24"/>
        </w:rPr>
        <w:t> »</w:t>
      </w:r>
      <w:r>
        <w:rPr>
          <w:rFonts w:asciiTheme="majorBidi" w:hAnsiTheme="majorBidi" w:cstheme="majorBidi"/>
          <w:sz w:val="24"/>
          <w:szCs w:val="24"/>
        </w:rPr>
        <w:t xml:space="preserve">, nous allons identifier les classes, établir le diagramme de classes d’analyse qui, à l’aide des diagrammes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d’interaction, sera complété par les méthodes appropriées. Ainsi </w:t>
      </w:r>
      <w:r w:rsidR="002E6172">
        <w:rPr>
          <w:rFonts w:asciiTheme="majorBidi" w:hAnsiTheme="majorBidi" w:cstheme="majorBidi"/>
          <w:sz w:val="24"/>
          <w:szCs w:val="24"/>
        </w:rPr>
        <w:t>nous ob</w:t>
      </w:r>
      <w:r>
        <w:rPr>
          <w:rFonts w:asciiTheme="majorBidi" w:hAnsiTheme="majorBidi" w:cstheme="majorBidi"/>
          <w:sz w:val="24"/>
          <w:szCs w:val="24"/>
        </w:rPr>
        <w:t>ten</w:t>
      </w:r>
      <w:r w:rsidR="002E6172">
        <w:rPr>
          <w:rFonts w:asciiTheme="majorBidi" w:hAnsiTheme="majorBidi" w:cstheme="majorBidi"/>
          <w:sz w:val="24"/>
          <w:szCs w:val="24"/>
        </w:rPr>
        <w:t>ons</w:t>
      </w:r>
      <w:r>
        <w:rPr>
          <w:rFonts w:asciiTheme="majorBidi" w:hAnsiTheme="majorBidi" w:cstheme="majorBidi"/>
          <w:sz w:val="24"/>
          <w:szCs w:val="24"/>
        </w:rPr>
        <w:t xml:space="preserve"> le diagramme de classes de conception</w:t>
      </w:r>
      <w:r w:rsidR="002E6172">
        <w:rPr>
          <w:rFonts w:asciiTheme="majorBidi" w:hAnsiTheme="majorBidi" w:cstheme="majorBidi"/>
          <w:sz w:val="24"/>
          <w:szCs w:val="24"/>
        </w:rPr>
        <w:t xml:space="preserve"> pour notre projet.</w:t>
      </w:r>
    </w:p>
    <w:p w:rsidR="00CF6DB4" w:rsidRPr="003E0D7C" w:rsidRDefault="00CF6DB4" w:rsidP="003E0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0D7C">
        <w:rPr>
          <w:rFonts w:asciiTheme="majorBidi" w:hAnsiTheme="majorBidi" w:cstheme="majorBidi"/>
          <w:sz w:val="24"/>
          <w:szCs w:val="24"/>
        </w:rPr>
        <w:t>Le quatrième chapitre intitulé « </w:t>
      </w:r>
      <w:r w:rsidRPr="003E0D7C">
        <w:rPr>
          <w:rFonts w:asciiTheme="majorBidi" w:hAnsiTheme="majorBidi" w:cstheme="majorBidi"/>
          <w:b/>
          <w:bCs/>
          <w:sz w:val="24"/>
          <w:szCs w:val="24"/>
        </w:rPr>
        <w:t>Réalisation</w:t>
      </w:r>
      <w:r w:rsidRPr="003E0D7C">
        <w:rPr>
          <w:rFonts w:asciiTheme="majorBidi" w:hAnsiTheme="majorBidi" w:cstheme="majorBidi"/>
          <w:sz w:val="24"/>
          <w:szCs w:val="24"/>
        </w:rPr>
        <w:t xml:space="preserve"> » est consacré à la présentation de l’environnement du travail tel que les logiciels et les langages de programmation utilisés dans le développement du système ainsi que des interfaces de </w:t>
      </w:r>
      <w:r w:rsidR="00990B48">
        <w:rPr>
          <w:rFonts w:asciiTheme="majorBidi" w:hAnsiTheme="majorBidi" w:cstheme="majorBidi"/>
          <w:sz w:val="24"/>
          <w:szCs w:val="24"/>
        </w:rPr>
        <w:t xml:space="preserve">notre </w:t>
      </w:r>
      <w:r w:rsidRPr="003E0D7C">
        <w:rPr>
          <w:rFonts w:asciiTheme="majorBidi" w:hAnsiTheme="majorBidi" w:cstheme="majorBidi"/>
          <w:sz w:val="24"/>
          <w:szCs w:val="24"/>
        </w:rPr>
        <w:t>application.</w:t>
      </w:r>
    </w:p>
    <w:sectPr w:rsidR="00CF6DB4" w:rsidRPr="003E0D7C" w:rsidSect="000B3D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6BB" w:rsidRDefault="00B626BB" w:rsidP="008869B7">
      <w:pPr>
        <w:spacing w:after="0" w:line="240" w:lineRule="auto"/>
      </w:pPr>
      <w:r>
        <w:separator/>
      </w:r>
    </w:p>
  </w:endnote>
  <w:endnote w:type="continuationSeparator" w:id="0">
    <w:p w:rsidR="00B626BB" w:rsidRDefault="00B626BB" w:rsidP="0088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8AC" w:rsidRDefault="006F68AC" w:rsidP="006F68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52C3A">
      <w:fldChar w:fldCharType="begin"/>
    </w:r>
    <w:r w:rsidR="00A52C3A">
      <w:instrText xml:space="preserve"> PAGE   \* MERGEFORMAT </w:instrText>
    </w:r>
    <w:r w:rsidR="00A52C3A">
      <w:fldChar w:fldCharType="separate"/>
    </w:r>
    <w:r w:rsidRPr="006F68AC">
      <w:rPr>
        <w:rFonts w:asciiTheme="majorHAnsi" w:hAnsiTheme="majorHAnsi"/>
        <w:noProof/>
      </w:rPr>
      <w:t>1</w:t>
    </w:r>
    <w:r w:rsidR="00A52C3A">
      <w:rPr>
        <w:rFonts w:asciiTheme="majorHAnsi" w:hAnsiTheme="majorHAnsi"/>
        <w:noProof/>
      </w:rPr>
      <w:fldChar w:fldCharType="end"/>
    </w:r>
  </w:p>
  <w:p w:rsidR="006F68AC" w:rsidRDefault="006F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6BB" w:rsidRDefault="00B626BB" w:rsidP="008869B7">
      <w:pPr>
        <w:spacing w:after="0" w:line="240" w:lineRule="auto"/>
      </w:pPr>
      <w:r>
        <w:separator/>
      </w:r>
    </w:p>
  </w:footnote>
  <w:footnote w:type="continuationSeparator" w:id="0">
    <w:p w:rsidR="00B626BB" w:rsidRDefault="00B626BB" w:rsidP="0088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B9C638952DA0416EA30FA3F1B95165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69B7" w:rsidRDefault="008869B7" w:rsidP="008869B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 Générale</w:t>
        </w:r>
      </w:p>
    </w:sdtContent>
  </w:sdt>
  <w:p w:rsidR="008869B7" w:rsidRDefault="00886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936ED"/>
    <w:multiLevelType w:val="hybridMultilevel"/>
    <w:tmpl w:val="A21ECC0C"/>
    <w:lvl w:ilvl="0" w:tplc="53FED2F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B7"/>
    <w:rsid w:val="000B3DBA"/>
    <w:rsid w:val="000D67FD"/>
    <w:rsid w:val="001070AD"/>
    <w:rsid w:val="001100F9"/>
    <w:rsid w:val="00184D29"/>
    <w:rsid w:val="001A63B7"/>
    <w:rsid w:val="001B705B"/>
    <w:rsid w:val="001E5F5F"/>
    <w:rsid w:val="00210AEF"/>
    <w:rsid w:val="00254E1E"/>
    <w:rsid w:val="002B11E8"/>
    <w:rsid w:val="002E6172"/>
    <w:rsid w:val="003C7A11"/>
    <w:rsid w:val="003E0D7C"/>
    <w:rsid w:val="004F2921"/>
    <w:rsid w:val="005A6C71"/>
    <w:rsid w:val="006B76F3"/>
    <w:rsid w:val="006E35C8"/>
    <w:rsid w:val="006F68AC"/>
    <w:rsid w:val="0071683A"/>
    <w:rsid w:val="00792E0C"/>
    <w:rsid w:val="008869B7"/>
    <w:rsid w:val="008F5709"/>
    <w:rsid w:val="00976E8C"/>
    <w:rsid w:val="00990B48"/>
    <w:rsid w:val="009D2FFC"/>
    <w:rsid w:val="00A52C3A"/>
    <w:rsid w:val="00AB5429"/>
    <w:rsid w:val="00AD48A6"/>
    <w:rsid w:val="00B530FA"/>
    <w:rsid w:val="00B626BB"/>
    <w:rsid w:val="00C14B63"/>
    <w:rsid w:val="00C3264E"/>
    <w:rsid w:val="00C33F26"/>
    <w:rsid w:val="00C83FF3"/>
    <w:rsid w:val="00CC06DC"/>
    <w:rsid w:val="00CC3D69"/>
    <w:rsid w:val="00CF6DB4"/>
    <w:rsid w:val="00D006E4"/>
    <w:rsid w:val="00D36CFE"/>
    <w:rsid w:val="00DB6B01"/>
    <w:rsid w:val="00DD4B7C"/>
    <w:rsid w:val="00EB7442"/>
    <w:rsid w:val="00EE7957"/>
    <w:rsid w:val="00F036B9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DB12"/>
  <w15:docId w15:val="{940BC19C-4E56-4500-ACAD-2B1A8E3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B7"/>
  </w:style>
  <w:style w:type="paragraph" w:styleId="Footer">
    <w:name w:val="footer"/>
    <w:basedOn w:val="Normal"/>
    <w:link w:val="FooterChar"/>
    <w:uiPriority w:val="99"/>
    <w:unhideWhenUsed/>
    <w:rsid w:val="00886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B7"/>
  </w:style>
  <w:style w:type="paragraph" w:styleId="BalloonText">
    <w:name w:val="Balloon Text"/>
    <w:basedOn w:val="Normal"/>
    <w:link w:val="BalloonTextChar"/>
    <w:uiPriority w:val="99"/>
    <w:semiHidden/>
    <w:unhideWhenUsed/>
    <w:rsid w:val="0088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C638952DA0416EA30FA3F1B95165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14F9C-E7CF-4C57-A731-D5C3F343A4D2}"/>
      </w:docPartPr>
      <w:docPartBody>
        <w:p w:rsidR="00EF74CE" w:rsidRDefault="00A61C90" w:rsidP="00A61C90">
          <w:pPr>
            <w:pStyle w:val="B9C638952DA0416EA30FA3F1B95165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C90"/>
    <w:rsid w:val="002D783D"/>
    <w:rsid w:val="004338AD"/>
    <w:rsid w:val="004729C5"/>
    <w:rsid w:val="00594678"/>
    <w:rsid w:val="00913E8E"/>
    <w:rsid w:val="00A61C90"/>
    <w:rsid w:val="00B22F34"/>
    <w:rsid w:val="00C976D4"/>
    <w:rsid w:val="00D32406"/>
    <w:rsid w:val="00EA3466"/>
    <w:rsid w:val="00E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638952DA0416EA30FA3F1B95165AB">
    <w:name w:val="B9C638952DA0416EA30FA3F1B95165AB"/>
    <w:rsid w:val="00A61C90"/>
  </w:style>
  <w:style w:type="paragraph" w:customStyle="1" w:styleId="6950E101AC6545B5845C6EF5EEC94854">
    <w:name w:val="6950E101AC6545B5845C6EF5EEC94854"/>
    <w:rsid w:val="00D32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 Générale</vt:lpstr>
      <vt:lpstr>Introduction Générale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Générale</dc:title>
  <dc:creator>lenovo</dc:creator>
  <cp:lastModifiedBy>fatma fatma</cp:lastModifiedBy>
  <cp:revision>2</cp:revision>
  <dcterms:created xsi:type="dcterms:W3CDTF">2019-03-14T13:20:00Z</dcterms:created>
  <dcterms:modified xsi:type="dcterms:W3CDTF">2019-03-14T13:20:00Z</dcterms:modified>
</cp:coreProperties>
</file>