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63903" w14:textId="0A2BD942" w:rsidR="00CF1C97" w:rsidRDefault="00AE68FE" w:rsidP="00CF1C97">
      <w:pPr>
        <w:bidi/>
        <w:jc w:val="center"/>
        <w:rPr>
          <w:b/>
          <w:sz w:val="32"/>
          <w:szCs w:val="32"/>
          <w:rtl/>
        </w:rPr>
      </w:pPr>
      <w:r w:rsidRPr="00D02DF6">
        <w:rPr>
          <w:b/>
          <w:noProof/>
          <w:sz w:val="24"/>
          <w:szCs w:val="24"/>
          <w:lang w:val="en-US"/>
        </w:rPr>
        <mc:AlternateContent>
          <mc:Choice Requires="wps">
            <w:drawing>
              <wp:anchor distT="45720" distB="45720" distL="114300" distR="114300" simplePos="0" relativeHeight="251661312" behindDoc="0" locked="0" layoutInCell="1" allowOverlap="1" wp14:anchorId="2DC9E05A" wp14:editId="0F43A026">
                <wp:simplePos x="0" y="0"/>
                <wp:positionH relativeFrom="margin">
                  <wp:align>left</wp:align>
                </wp:positionH>
                <wp:positionV relativeFrom="paragraph">
                  <wp:posOffset>0</wp:posOffset>
                </wp:positionV>
                <wp:extent cx="1965960" cy="624840"/>
                <wp:effectExtent l="0" t="0" r="15240" b="22860"/>
                <wp:wrapSquare wrapText="bothSides"/>
                <wp:docPr id="1669745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624840"/>
                        </a:xfrm>
                        <a:prstGeom prst="rect">
                          <a:avLst/>
                        </a:prstGeom>
                        <a:solidFill>
                          <a:srgbClr val="FFFFFF"/>
                        </a:solidFill>
                        <a:ln w="9525">
                          <a:solidFill>
                            <a:srgbClr val="000000"/>
                          </a:solidFill>
                          <a:miter lim="800000"/>
                          <a:headEnd/>
                          <a:tailEnd/>
                        </a:ln>
                      </wps:spPr>
                      <wps:txbx>
                        <w:txbxContent>
                          <w:p w14:paraId="44DD4F58" w14:textId="164A454A" w:rsidR="00AE68FE" w:rsidRPr="004C24FD" w:rsidRDefault="00AE68FE" w:rsidP="00AE68FE">
                            <w:pPr>
                              <w:jc w:val="center"/>
                              <w:rPr>
                                <w:b/>
                                <w:color w:val="4F81BD" w:themeColor="accent1"/>
                                <w:sz w:val="20"/>
                                <w:szCs w:val="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4C24FD">
                              <w:rPr>
                                <w:rFonts w:hint="cs"/>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Whitevillaa.flo</w:t>
                            </w:r>
                            <w:r w:rsidR="00040047"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w:t>
                            </w:r>
                            <w:proofErr w:type="spellEnd"/>
                            <w:r w:rsidR="00040047"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00040047"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chalets) </w:t>
                            </w:r>
                            <w:r w:rsidR="00040047" w:rsidRPr="004C24FD">
                              <w:rPr>
                                <w:rFonts w:hint="cs"/>
                                <w:b/>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939AB45" w14:textId="41994134" w:rsidR="00AE68FE" w:rsidRPr="004C24FD" w:rsidRDefault="00AE68FE" w:rsidP="00AE68FE">
                            <w:pPr>
                              <w:rPr>
                                <w:b/>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Jeddah-</w:t>
                            </w:r>
                            <w:proofErr w:type="spellStart"/>
                            <w:r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ALharazat</w:t>
                            </w:r>
                            <w:proofErr w:type="spellEnd"/>
                            <w:r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Dist.nerar</w:t>
                            </w:r>
                            <w:proofErr w:type="spellEnd"/>
                            <w:r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delta station. 0553545467</w:t>
                            </w:r>
                          </w:p>
                          <w:p w14:paraId="346C8122" w14:textId="77777777" w:rsidR="00AE68FE" w:rsidRPr="004C24FD" w:rsidRDefault="00AE68FE" w:rsidP="00AE68FE">
                            <w:pPr>
                              <w:jc w:val="center"/>
                              <w:rPr>
                                <w:b/>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b/>
                                <w:color w:val="4F81BD" w:themeColor="accent1"/>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0553545467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DC9E05A" id="_x0000_t202" coordsize="21600,21600" o:spt="202" path="m,l,21600r21600,l21600,xe">
                <v:stroke joinstyle="miter"/>
                <v:path gradientshapeok="t" o:connecttype="rect"/>
              </v:shapetype>
              <v:shape id="Text Box 2" o:spid="_x0000_s1026" type="#_x0000_t202" style="position:absolute;left:0;text-align:left;margin-left:0;margin-top:0;width:154.8pt;height:49.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">
                <v:textbox>
                  <w:txbxContent>
                    <w:p w14:paraId="44DD4F58" w14:textId="164A454A" w:rsidR="00AE68FE" w:rsidRPr="004C24FD" w:rsidRDefault="00AE68FE" w:rsidP="00AE68FE">
                      <w:pPr>
                        <w:jc w:val="center"/>
                        <w:rPr>
                          <w:b/>
                          <w:color w:val="4F81BD" w:themeColor="accent1"/>
                          <w:sz w:val="20"/>
                          <w:szCs w:val="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Whitevillaa.flo</w:t>
                      </w:r>
                      <w:r w:rsidR="00040047"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  (chalets) </w:t>
                      </w:r>
                      <w:r w:rsidR="00040047" w:rsidRPr="004C24FD">
                        <w:rPr>
                          <w:rFonts w:hint="cs"/>
                          <w:b/>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939AB45" w14:textId="41994134" w:rsidR="00AE68FE" w:rsidRPr="004C24FD" w:rsidRDefault="00AE68FE" w:rsidP="00AE68FE">
                      <w:pPr>
                        <w:rPr>
                          <w:b/>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b/>
                          <w:color w:val="4F81BD"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Jeddah-ALharazat Dist.nerar delta station. 0553545467</w:t>
                      </w:r>
                    </w:p>
                    <w:p w14:paraId="346C8122" w14:textId="77777777" w:rsidR="00AE68FE" w:rsidRPr="004C24FD" w:rsidRDefault="00AE68FE" w:rsidP="00AE68FE">
                      <w:pPr>
                        <w:jc w:val="center"/>
                        <w:rPr>
                          <w:b/>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b/>
                          <w:color w:val="4F81BD" w:themeColor="accent1"/>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0553545467</w:t>
                      </w:r>
                    </w:p>
                  </w:txbxContent>
                </v:textbox>
                <w10:wrap type="square" anchorx="margin"/>
              </v:shape>
            </w:pict>
          </mc:Fallback>
        </mc:AlternateContent>
      </w:r>
      <w:r w:rsidR="00CF1C97" w:rsidRPr="00D02DF6">
        <w:rPr>
          <w:b/>
          <w:noProof/>
          <w:sz w:val="24"/>
          <w:szCs w:val="24"/>
          <w:lang w:val="en-US"/>
        </w:rPr>
        <mc:AlternateContent>
          <mc:Choice Requires="wps">
            <w:drawing>
              <wp:anchor distT="45720" distB="45720" distL="114300" distR="114300" simplePos="0" relativeHeight="251659264" behindDoc="0" locked="0" layoutInCell="1" allowOverlap="1" wp14:anchorId="4683FE61" wp14:editId="716D42EA">
                <wp:simplePos x="0" y="0"/>
                <wp:positionH relativeFrom="page">
                  <wp:posOffset>4998720</wp:posOffset>
                </wp:positionH>
                <wp:positionV relativeFrom="paragraph">
                  <wp:posOffset>0</wp:posOffset>
                </wp:positionV>
                <wp:extent cx="2141220" cy="6248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624840"/>
                        </a:xfrm>
                        <a:prstGeom prst="rect">
                          <a:avLst/>
                        </a:prstGeom>
                        <a:solidFill>
                          <a:srgbClr val="FFFFFF"/>
                        </a:solidFill>
                        <a:ln w="9525">
                          <a:solidFill>
                            <a:srgbClr val="000000"/>
                          </a:solidFill>
                          <a:miter lim="800000"/>
                          <a:headEnd/>
                          <a:tailEnd/>
                        </a:ln>
                      </wps:spPr>
                      <wps:txbx>
                        <w:txbxContent>
                          <w:p w14:paraId="511C02F2" w14:textId="56D2300C" w:rsidR="00CF1C97" w:rsidRPr="004C24FD" w:rsidRDefault="00796ECE" w:rsidP="00796ECE">
                            <w:pPr>
                              <w:jc w:val="center"/>
                              <w:rPr>
                                <w:bCs/>
                                <w:color w:val="4F81BD" w:themeColor="accent1"/>
                                <w:sz w:val="20"/>
                                <w:szCs w:val="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bCs/>
                                <w:color w:val="4F81BD" w:themeColor="accent1"/>
                                <w:sz w:val="20"/>
                                <w:szCs w:val="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شاليه فلورا الفندقية</w:t>
                            </w:r>
                          </w:p>
                          <w:p w14:paraId="5C836DC5" w14:textId="64853A7A" w:rsidR="00796ECE" w:rsidRPr="004C24FD" w:rsidRDefault="00796ECE">
                            <w:pPr>
                              <w:rPr>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جدة -حي الحرازا</w:t>
                            </w:r>
                            <w:r w:rsidRPr="004C24FD">
                              <w:rPr>
                                <w:rFonts w:hint="eastAsia"/>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ت</w:t>
                            </w:r>
                            <w:r w:rsidRPr="004C24FD">
                              <w:rPr>
                                <w:rFonts w:hint="cs"/>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بالقر</w:t>
                            </w:r>
                            <w:r w:rsidRPr="004C24FD">
                              <w:rPr>
                                <w:rFonts w:hint="eastAsia"/>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ب</w:t>
                            </w:r>
                            <w:r w:rsidRPr="004C24FD">
                              <w:rPr>
                                <w:rFonts w:hint="cs"/>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من محطة دلتا</w:t>
                            </w:r>
                          </w:p>
                          <w:p w14:paraId="4784D18A" w14:textId="15E42193" w:rsidR="00796ECE" w:rsidRPr="004C24FD" w:rsidRDefault="00796ECE" w:rsidP="00796ECE">
                            <w:pPr>
                              <w:jc w:val="center"/>
                              <w:rPr>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color w:val="4F81BD" w:themeColor="accent1"/>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0553545467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83FE61" id="_x0000_s1027" type="#_x0000_t202" style="position:absolute;left:0;text-align:left;margin-left:393.6pt;margin-top:0;width:168.6pt;height:49.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">
                <v:textbox>
                  <w:txbxContent>
                    <w:p w14:paraId="511C02F2" w14:textId="56D2300C" w:rsidR="00CF1C97" w:rsidRPr="004C24FD" w:rsidRDefault="00796ECE" w:rsidP="00796ECE">
                      <w:pPr>
                        <w:jc w:val="center"/>
                        <w:rPr>
                          <w:bCs/>
                          <w:color w:val="4F81BD" w:themeColor="accent1"/>
                          <w:sz w:val="20"/>
                          <w:szCs w:val="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bCs/>
                          <w:color w:val="4F81BD" w:themeColor="accent1"/>
                          <w:sz w:val="20"/>
                          <w:szCs w:val="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شاليه فلورا الفندقية</w:t>
                      </w:r>
                    </w:p>
                    <w:p w14:paraId="5C836DC5" w14:textId="64853A7A" w:rsidR="00796ECE" w:rsidRPr="004C24FD" w:rsidRDefault="00796ECE">
                      <w:pPr>
                        <w:rPr>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جدة -حي الحرازا</w:t>
                      </w:r>
                      <w:r w:rsidRPr="004C24FD">
                        <w:rPr>
                          <w:rFonts w:hint="eastAsia"/>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ت</w:t>
                      </w:r>
                      <w:r w:rsidRPr="004C24FD">
                        <w:rPr>
                          <w:rFonts w:hint="cs"/>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بالقر</w:t>
                      </w:r>
                      <w:r w:rsidRPr="004C24FD">
                        <w:rPr>
                          <w:rFonts w:hint="eastAsia"/>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ب</w:t>
                      </w:r>
                      <w:r w:rsidRPr="004C24FD">
                        <w:rPr>
                          <w:rFonts w:hint="cs"/>
                          <w:bCs/>
                          <w:color w:val="4F81BD" w:themeColor="accent1"/>
                          <w:sz w:val="20"/>
                          <w:szCs w:val="20"/>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من محطة دلتا</w:t>
                      </w:r>
                    </w:p>
                    <w:p w14:paraId="4784D18A" w14:textId="15E42193" w:rsidR="00796ECE" w:rsidRPr="004C24FD" w:rsidRDefault="00796ECE" w:rsidP="00796ECE">
                      <w:pPr>
                        <w:jc w:val="center"/>
                        <w:rPr>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4FD">
                        <w:rPr>
                          <w:rFonts w:hint="cs"/>
                          <w:color w:val="4F81BD" w:themeColor="accent1"/>
                          <w:rtl/>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0553545467</w:t>
                      </w:r>
                    </w:p>
                  </w:txbxContent>
                </v:textbox>
                <w10:wrap type="square" anchorx="page"/>
              </v:shape>
            </w:pict>
          </mc:Fallback>
        </mc:AlternateContent>
      </w:r>
      <w:r w:rsidR="00490C5B">
        <w:rPr>
          <w:rFonts w:hint="cs"/>
          <w:b/>
          <w:noProof/>
          <w:sz w:val="24"/>
          <w:szCs w:val="24"/>
          <w:rtl/>
        </w:rPr>
        <w:t>2952024</w:t>
      </w:r>
    </w:p>
    <w:p w14:paraId="57738A84" w14:textId="55218AAB" w:rsidR="0032282F" w:rsidRPr="00AE68FE" w:rsidRDefault="00CF1C97" w:rsidP="00CF1C97">
      <w:pPr>
        <w:bidi/>
        <w:rPr>
          <w:bCs/>
          <w:sz w:val="32"/>
          <w:szCs w:val="32"/>
          <w:rtl/>
          <w:lang w:bidi="ar"/>
        </w:rPr>
      </w:pPr>
      <w:r>
        <w:rPr>
          <w:rFonts w:hint="cs"/>
          <w:b/>
          <w:sz w:val="32"/>
          <w:szCs w:val="32"/>
          <w:rtl/>
        </w:rPr>
        <w:t xml:space="preserve">          </w:t>
      </w:r>
      <w:r w:rsidRPr="00AE68FE">
        <w:rPr>
          <w:bCs/>
          <w:sz w:val="32"/>
          <w:szCs w:val="32"/>
          <w:rtl/>
        </w:rPr>
        <w:t xml:space="preserve">عقد ايجار شاليه </w:t>
      </w:r>
    </w:p>
    <w:p w14:paraId="0695D57B" w14:textId="77777777" w:rsidR="0032282F" w:rsidRDefault="0032282F">
      <w:pPr>
        <w:bidi/>
        <w:jc w:val="center"/>
        <w:rPr>
          <w:rtl/>
          <w:lang w:bidi="ar"/>
        </w:rPr>
      </w:pPr>
    </w:p>
    <w:p w14:paraId="3D2B75E6" w14:textId="66192E05" w:rsidR="0032282F" w:rsidRDefault="00475718">
      <w:pPr>
        <w:widowControl w:val="0"/>
        <w:bidi/>
        <w:spacing w:line="240" w:lineRule="auto"/>
        <w:jc w:val="both"/>
        <w:rPr>
          <w:rFonts w:asciiTheme="majorBidi" w:eastAsia="Sakkal Majalla" w:hAnsiTheme="majorBidi" w:cstheme="majorBidi"/>
          <w:b/>
          <w:sz w:val="24"/>
          <w:szCs w:val="24"/>
          <w:rtl/>
        </w:rPr>
      </w:pPr>
      <w:r>
        <w:rPr>
          <w:rFonts w:asciiTheme="majorBidi" w:eastAsia="Sakkal Majalla" w:hAnsiTheme="majorBidi" w:cstheme="majorBidi" w:hint="cs"/>
          <w:b/>
          <w:sz w:val="24"/>
          <w:szCs w:val="24"/>
          <w:rtl/>
        </w:rPr>
        <w:t xml:space="preserve">             </w:t>
      </w:r>
      <w:r w:rsidR="000846AE">
        <w:rPr>
          <w:rFonts w:asciiTheme="majorBidi" w:eastAsia="Sakkal Majalla" w:hAnsiTheme="majorBidi" w:cs="Times New Roman"/>
          <w:b/>
          <w:bCs/>
          <w:sz w:val="24"/>
          <w:szCs w:val="24"/>
          <w:rtl/>
          <w:lang w:bidi="ar"/>
        </w:rPr>
        <w:tab/>
      </w:r>
      <w:r w:rsidR="000846AE">
        <w:rPr>
          <w:rFonts w:asciiTheme="majorBidi" w:eastAsia="Sakkal Majalla" w:hAnsiTheme="majorBidi" w:cs="Times New Roman"/>
          <w:b/>
          <w:bCs/>
          <w:sz w:val="24"/>
          <w:szCs w:val="24"/>
          <w:rtl/>
          <w:lang w:bidi="ar"/>
        </w:rPr>
        <w:tab/>
      </w:r>
      <w:r w:rsidR="000846AE">
        <w:rPr>
          <w:rFonts w:asciiTheme="majorBidi" w:eastAsia="Sakkal Majalla" w:hAnsiTheme="majorBidi" w:cs="Times New Roman"/>
          <w:b/>
          <w:bCs/>
          <w:sz w:val="24"/>
          <w:szCs w:val="24"/>
          <w:rtl/>
          <w:lang w:bidi="ar"/>
        </w:rPr>
        <w:tab/>
      </w:r>
      <w:r w:rsidR="000846AE">
        <w:rPr>
          <w:rFonts w:asciiTheme="majorBidi" w:eastAsia="Sakkal Majalla" w:hAnsiTheme="majorBidi" w:cs="Times New Roman"/>
          <w:b/>
          <w:bCs/>
          <w:sz w:val="24"/>
          <w:szCs w:val="24"/>
          <w:rtl/>
          <w:lang w:bidi="ar"/>
        </w:rPr>
        <w:tab/>
      </w:r>
      <w:r w:rsidR="00337B46">
        <w:rPr>
          <w:rFonts w:asciiTheme="majorBidi" w:eastAsia="Sakkal Majalla" w:hAnsiTheme="majorBidi" w:cstheme="majorBidi" w:hint="cs"/>
          <w:b/>
          <w:sz w:val="24"/>
          <w:szCs w:val="24"/>
          <w:rtl/>
        </w:rPr>
        <w:t xml:space="preserve">                          </w:t>
      </w:r>
      <w:r>
        <w:rPr>
          <w:rFonts w:asciiTheme="majorBidi" w:eastAsia="Sakkal Majalla" w:hAnsiTheme="majorBidi" w:cstheme="majorBidi" w:hint="cs"/>
          <w:b/>
          <w:sz w:val="24"/>
          <w:szCs w:val="24"/>
          <w:rtl/>
        </w:rPr>
        <w:t xml:space="preserve">   </w:t>
      </w:r>
      <w:r w:rsidRPr="00040047">
        <w:rPr>
          <w:rFonts w:asciiTheme="majorBidi" w:eastAsia="Sakkal Majalla" w:hAnsiTheme="majorBidi" w:cstheme="majorBidi"/>
          <w:b/>
          <w:sz w:val="24"/>
          <w:szCs w:val="24"/>
          <w:rtl/>
        </w:rPr>
        <w:t xml:space="preserve">بعون الله تم الاتفاق </w:t>
      </w:r>
      <w:r w:rsidR="008E3A75" w:rsidRPr="00040047">
        <w:rPr>
          <w:rFonts w:asciiTheme="majorBidi" w:eastAsia="Sakkal Majalla" w:hAnsiTheme="majorBidi" w:cstheme="majorBidi"/>
          <w:b/>
          <w:sz w:val="24"/>
          <w:szCs w:val="24"/>
          <w:rtl/>
        </w:rPr>
        <w:t>في</w:t>
      </w:r>
      <w:r w:rsidRPr="00040047">
        <w:rPr>
          <w:rFonts w:asciiTheme="majorBidi" w:eastAsia="Sakkal Majalla" w:hAnsiTheme="majorBidi" w:cstheme="majorBidi"/>
          <w:b/>
          <w:sz w:val="24"/>
          <w:szCs w:val="24"/>
          <w:rtl/>
        </w:rPr>
        <w:t xml:space="preserve"> مدينة (</w:t>
      </w:r>
      <w:r w:rsidR="008E3A75" w:rsidRPr="00040047">
        <w:rPr>
          <w:rFonts w:asciiTheme="majorBidi" w:eastAsia="Sakkal Majalla" w:hAnsiTheme="majorBidi" w:cstheme="majorBidi"/>
          <w:b/>
          <w:sz w:val="24"/>
          <w:szCs w:val="24"/>
          <w:u w:val="single"/>
          <w:rtl/>
        </w:rPr>
        <w:t>جدة</w:t>
      </w:r>
      <w:r w:rsidR="008E3A75" w:rsidRPr="00040047">
        <w:rPr>
          <w:rFonts w:asciiTheme="majorBidi" w:eastAsia="Sakkal Majalla" w:hAnsiTheme="majorBidi" w:cstheme="majorBidi"/>
          <w:b/>
          <w:sz w:val="24"/>
          <w:szCs w:val="24"/>
          <w:rtl/>
        </w:rPr>
        <w:t>)</w:t>
      </w:r>
      <w:r w:rsidRPr="00040047">
        <w:rPr>
          <w:rFonts w:asciiTheme="majorBidi" w:eastAsia="Sakkal Majalla" w:hAnsiTheme="majorBidi" w:cstheme="majorBidi"/>
          <w:b/>
          <w:sz w:val="24"/>
          <w:szCs w:val="24"/>
          <w:rtl/>
        </w:rPr>
        <w:t xml:space="preserve"> يوم </w:t>
      </w:r>
      <w:r w:rsidR="00AE68FE" w:rsidRPr="00901A3F">
        <w:rPr>
          <w:rFonts w:asciiTheme="majorBidi" w:eastAsia="Sakkal Majalla" w:hAnsiTheme="majorBidi" w:cs="Times New Roman"/>
          <w:bCs/>
          <w:sz w:val="24"/>
          <w:szCs w:val="24"/>
          <w:rtl/>
          <w:lang w:bidi="ar"/>
        </w:rPr>
        <w:t>2024</w:t>
      </w:r>
      <w:r w:rsidRPr="00901A3F">
        <w:rPr>
          <w:rFonts w:asciiTheme="majorBidi" w:eastAsia="Sakkal Majalla" w:hAnsiTheme="majorBidi" w:cstheme="majorBidi"/>
          <w:bCs/>
          <w:sz w:val="24"/>
          <w:szCs w:val="24"/>
          <w:rtl/>
        </w:rPr>
        <w:t>/</w:t>
      </w:r>
      <w:r w:rsidR="00AA1FC7">
        <w:rPr>
          <w:rFonts w:asciiTheme="majorBidi" w:eastAsia="Sakkal Majalla" w:hAnsiTheme="majorBidi" w:cstheme="majorBidi" w:hint="cs"/>
          <w:bCs/>
          <w:sz w:val="24"/>
          <w:szCs w:val="24"/>
          <w:rtl/>
        </w:rPr>
        <w:t>05</w:t>
      </w:r>
      <w:r w:rsidRPr="00901A3F">
        <w:rPr>
          <w:rFonts w:asciiTheme="majorBidi" w:eastAsia="Sakkal Majalla" w:hAnsiTheme="majorBidi" w:cstheme="majorBidi"/>
          <w:bCs/>
          <w:sz w:val="24"/>
          <w:szCs w:val="24"/>
          <w:rtl/>
        </w:rPr>
        <w:t>/</w:t>
      </w:r>
      <w:r w:rsidR="00490C5B">
        <w:rPr>
          <w:rFonts w:asciiTheme="majorBidi" w:eastAsia="Sakkal Majalla" w:hAnsiTheme="majorBidi" w:cstheme="majorBidi" w:hint="cs"/>
          <w:bCs/>
          <w:sz w:val="24"/>
          <w:szCs w:val="24"/>
          <w:rtl/>
        </w:rPr>
        <w:t>29</w:t>
      </w:r>
      <w:r w:rsidRPr="00040047">
        <w:rPr>
          <w:rFonts w:asciiTheme="majorBidi" w:eastAsia="Sakkal Majalla" w:hAnsiTheme="majorBidi" w:cstheme="majorBidi"/>
          <w:b/>
          <w:sz w:val="24"/>
          <w:szCs w:val="24"/>
          <w:rtl/>
        </w:rPr>
        <w:t xml:space="preserve"> بين كل من:</w:t>
      </w:r>
    </w:p>
    <w:p w14:paraId="56AFFCD8" w14:textId="77777777" w:rsidR="00C92325" w:rsidRPr="00040047" w:rsidRDefault="00C92325" w:rsidP="00C92325">
      <w:pPr>
        <w:widowControl w:val="0"/>
        <w:bidi/>
        <w:spacing w:line="240" w:lineRule="auto"/>
        <w:jc w:val="both"/>
        <w:rPr>
          <w:rFonts w:asciiTheme="majorBidi" w:hAnsiTheme="majorBidi" w:cs="Times New Roman"/>
          <w:b/>
          <w:bCs/>
          <w:sz w:val="24"/>
          <w:szCs w:val="24"/>
          <w:rtl/>
          <w:lang w:bidi="ar"/>
        </w:rPr>
      </w:pPr>
    </w:p>
    <w:tbl>
      <w:tblPr>
        <w:tblStyle w:val="a"/>
        <w:bidiVisual/>
        <w:tblW w:w="10428"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3"/>
        <w:gridCol w:w="2601"/>
        <w:gridCol w:w="2160"/>
        <w:gridCol w:w="2334"/>
      </w:tblGrid>
      <w:tr w:rsidR="0032282F" w:rsidRPr="00040047" w14:paraId="36984BE9" w14:textId="77777777" w:rsidTr="00475718">
        <w:trPr>
          <w:trHeight w:val="267"/>
        </w:trPr>
        <w:tc>
          <w:tcPr>
            <w:tcW w:w="3333" w:type="dxa"/>
            <w:shd w:val="clear" w:color="auto" w:fill="auto"/>
            <w:tcMar>
              <w:top w:w="100" w:type="dxa"/>
              <w:left w:w="100" w:type="dxa"/>
              <w:bottom w:w="100" w:type="dxa"/>
              <w:right w:w="100" w:type="dxa"/>
            </w:tcMar>
          </w:tcPr>
          <w:p w14:paraId="66BB966A" w14:textId="3E1ECC74" w:rsidR="0032282F" w:rsidRPr="00C92325" w:rsidRDefault="00475718" w:rsidP="000F6895">
            <w:pPr>
              <w:spacing w:after="200"/>
              <w:rPr>
                <w:rFonts w:asciiTheme="majorBidi" w:eastAsia="Sakkal Majalla" w:hAnsiTheme="majorBidi"/>
                <w:bCs/>
                <w:sz w:val="23"/>
                <w:szCs w:val="23"/>
                <w:rtl/>
                <w:lang w:bidi="ar"/>
              </w:rPr>
            </w:pPr>
            <w:r w:rsidRPr="00C92325">
              <w:rPr>
                <w:rFonts w:asciiTheme="majorBidi" w:eastAsia="Sakkal Majalla" w:hAnsiTheme="majorBidi" w:cstheme="majorBidi" w:hint="cs"/>
                <w:bCs/>
                <w:sz w:val="23"/>
                <w:szCs w:val="23"/>
                <w:rtl/>
              </w:rPr>
              <w:t>ا</w:t>
            </w:r>
            <w:r w:rsidR="000F6895" w:rsidRPr="00C92325">
              <w:rPr>
                <w:rFonts w:asciiTheme="majorBidi" w:eastAsia="Sakkal Majalla" w:hAnsiTheme="majorBidi" w:cstheme="majorBidi"/>
                <w:bCs/>
                <w:sz w:val="23"/>
                <w:szCs w:val="23"/>
                <w:rtl/>
              </w:rPr>
              <w:t>لطرف الأول: (المؤجر)</w:t>
            </w:r>
            <w:r w:rsidR="000F6895" w:rsidRPr="00C92325">
              <w:rPr>
                <w:rFonts w:asciiTheme="majorBidi" w:eastAsia="Sakkal Majalla" w:hAnsiTheme="majorBidi" w:cstheme="majorBidi" w:hint="cs"/>
                <w:bCs/>
                <w:sz w:val="23"/>
                <w:szCs w:val="23"/>
                <w:rtl/>
              </w:rPr>
              <w:t xml:space="preserve"> </w:t>
            </w:r>
            <w:r w:rsidRPr="00C92325">
              <w:rPr>
                <w:rFonts w:asciiTheme="majorBidi" w:eastAsia="Sakkal Majalla" w:hAnsiTheme="majorBidi" w:cstheme="majorBidi"/>
                <w:bCs/>
                <w:sz w:val="23"/>
                <w:szCs w:val="23"/>
                <w:rtl/>
              </w:rPr>
              <w:t xml:space="preserve">الاسم التجاري </w:t>
            </w:r>
          </w:p>
        </w:tc>
        <w:tc>
          <w:tcPr>
            <w:tcW w:w="2601" w:type="dxa"/>
            <w:shd w:val="clear" w:color="auto" w:fill="auto"/>
            <w:tcMar>
              <w:top w:w="100" w:type="dxa"/>
              <w:left w:w="100" w:type="dxa"/>
              <w:bottom w:w="100" w:type="dxa"/>
              <w:right w:w="100" w:type="dxa"/>
            </w:tcMar>
          </w:tcPr>
          <w:p w14:paraId="45865F83" w14:textId="0F73529E" w:rsidR="0032282F" w:rsidRPr="00C92325" w:rsidRDefault="00360322">
            <w:pPr>
              <w:jc w:val="center"/>
              <w:rPr>
                <w:rFonts w:asciiTheme="majorBidi" w:eastAsia="Sakkal Majalla" w:hAnsiTheme="majorBidi"/>
                <w:bCs/>
                <w:sz w:val="23"/>
                <w:szCs w:val="23"/>
                <w:u w:val="single"/>
                <w:rtl/>
                <w:lang w:bidi="ar"/>
              </w:rPr>
            </w:pPr>
            <w:r w:rsidRPr="00C92325">
              <w:rPr>
                <w:rFonts w:asciiTheme="majorBidi" w:eastAsia="Sakkal Majalla" w:hAnsiTheme="majorBidi" w:cstheme="majorBidi"/>
                <w:bCs/>
                <w:sz w:val="23"/>
                <w:szCs w:val="23"/>
                <w:u w:val="single"/>
                <w:rtl/>
              </w:rPr>
              <w:t xml:space="preserve">رقم الهوية أو السجل التجاري </w:t>
            </w:r>
          </w:p>
        </w:tc>
        <w:tc>
          <w:tcPr>
            <w:tcW w:w="2160" w:type="dxa"/>
            <w:shd w:val="clear" w:color="auto" w:fill="auto"/>
            <w:tcMar>
              <w:top w:w="100" w:type="dxa"/>
              <w:left w:w="100" w:type="dxa"/>
              <w:bottom w:w="100" w:type="dxa"/>
              <w:right w:w="100" w:type="dxa"/>
            </w:tcMar>
          </w:tcPr>
          <w:p w14:paraId="4F0AF9DC" w14:textId="4D42DAF1" w:rsidR="0032282F" w:rsidRPr="00C92325" w:rsidRDefault="00041D09">
            <w:pPr>
              <w:jc w:val="center"/>
              <w:rPr>
                <w:rFonts w:asciiTheme="majorBidi" w:eastAsia="Sakkal Majalla" w:hAnsiTheme="majorBidi"/>
                <w:bCs/>
                <w:sz w:val="23"/>
                <w:szCs w:val="23"/>
                <w:rtl/>
                <w:lang w:bidi="ar"/>
              </w:rPr>
            </w:pPr>
            <w:r w:rsidRPr="00C92325">
              <w:rPr>
                <w:rFonts w:asciiTheme="majorBidi" w:eastAsia="Sakkal Majalla" w:hAnsiTheme="majorBidi" w:cstheme="majorBidi"/>
                <w:bCs/>
                <w:sz w:val="23"/>
                <w:szCs w:val="23"/>
                <w:u w:val="single"/>
                <w:rtl/>
              </w:rPr>
              <w:t>عنوان الاستراحة</w:t>
            </w:r>
          </w:p>
        </w:tc>
        <w:tc>
          <w:tcPr>
            <w:tcW w:w="2334" w:type="dxa"/>
            <w:shd w:val="clear" w:color="auto" w:fill="auto"/>
            <w:tcMar>
              <w:top w:w="100" w:type="dxa"/>
              <w:left w:w="100" w:type="dxa"/>
              <w:bottom w:w="100" w:type="dxa"/>
              <w:right w:w="100" w:type="dxa"/>
            </w:tcMar>
          </w:tcPr>
          <w:p w14:paraId="73203B85" w14:textId="77777777" w:rsidR="0032282F" w:rsidRPr="00C92325" w:rsidRDefault="00360322">
            <w:pPr>
              <w:jc w:val="center"/>
              <w:rPr>
                <w:rFonts w:asciiTheme="majorBidi" w:eastAsia="Sakkal Majalla" w:hAnsiTheme="majorBidi"/>
                <w:bCs/>
                <w:sz w:val="23"/>
                <w:szCs w:val="23"/>
                <w:rtl/>
                <w:lang w:bidi="ar"/>
              </w:rPr>
            </w:pPr>
            <w:r w:rsidRPr="00C92325">
              <w:rPr>
                <w:rFonts w:asciiTheme="majorBidi" w:eastAsia="Sakkal Majalla" w:hAnsiTheme="majorBidi" w:cstheme="majorBidi"/>
                <w:bCs/>
                <w:sz w:val="23"/>
                <w:szCs w:val="23"/>
                <w:rtl/>
              </w:rPr>
              <w:t>رقم الجوال</w:t>
            </w:r>
          </w:p>
        </w:tc>
      </w:tr>
      <w:tr w:rsidR="0032282F" w:rsidRPr="00040047" w14:paraId="2C9ECA1F" w14:textId="77777777" w:rsidTr="00475718">
        <w:tc>
          <w:tcPr>
            <w:tcW w:w="3333" w:type="dxa"/>
            <w:shd w:val="clear" w:color="auto" w:fill="auto"/>
            <w:tcMar>
              <w:top w:w="100" w:type="dxa"/>
              <w:left w:w="100" w:type="dxa"/>
              <w:bottom w:w="100" w:type="dxa"/>
              <w:right w:w="100" w:type="dxa"/>
            </w:tcMar>
          </w:tcPr>
          <w:p w14:paraId="0BA50762" w14:textId="3B43B2F8" w:rsidR="0032282F" w:rsidRPr="00040047" w:rsidRDefault="00041D09">
            <w:pPr>
              <w:jc w:val="center"/>
              <w:rPr>
                <w:rFonts w:asciiTheme="majorBidi" w:eastAsia="Sakkal Majalla" w:hAnsiTheme="majorBidi"/>
                <w:bCs/>
                <w:sz w:val="24"/>
                <w:szCs w:val="24"/>
                <w:u w:val="single"/>
                <w:rtl/>
                <w:lang w:bidi="ar"/>
              </w:rPr>
            </w:pPr>
            <w:r w:rsidRPr="00040047">
              <w:rPr>
                <w:rFonts w:asciiTheme="majorBidi" w:eastAsia="Sakkal Majalla" w:hAnsiTheme="majorBidi" w:cstheme="majorBidi"/>
                <w:bCs/>
                <w:sz w:val="24"/>
                <w:szCs w:val="24"/>
                <w:u w:val="single"/>
                <w:rtl/>
              </w:rPr>
              <w:t xml:space="preserve">شاليه فلورا الفندقية </w:t>
            </w:r>
          </w:p>
        </w:tc>
        <w:tc>
          <w:tcPr>
            <w:tcW w:w="2601" w:type="dxa"/>
            <w:shd w:val="clear" w:color="auto" w:fill="auto"/>
            <w:tcMar>
              <w:top w:w="100" w:type="dxa"/>
              <w:left w:w="100" w:type="dxa"/>
              <w:bottom w:w="100" w:type="dxa"/>
              <w:right w:w="100" w:type="dxa"/>
            </w:tcMar>
          </w:tcPr>
          <w:p w14:paraId="5518F6FE" w14:textId="4403CA6E" w:rsidR="0032282F" w:rsidRPr="00040047" w:rsidRDefault="00041D09">
            <w:pPr>
              <w:jc w:val="center"/>
              <w:rPr>
                <w:rFonts w:asciiTheme="majorBidi" w:eastAsia="Sakkal Majalla" w:hAnsiTheme="majorBidi"/>
                <w:b/>
                <w:bCs/>
                <w:sz w:val="24"/>
                <w:szCs w:val="24"/>
                <w:u w:val="single"/>
                <w:rtl/>
                <w:lang w:bidi="ar"/>
              </w:rPr>
            </w:pPr>
            <w:r w:rsidRPr="00040047">
              <w:rPr>
                <w:rFonts w:asciiTheme="majorBidi" w:eastAsia="Sakkal Majalla" w:hAnsiTheme="majorBidi" w:cstheme="majorBidi"/>
                <w:b/>
                <w:sz w:val="24"/>
                <w:szCs w:val="24"/>
                <w:u w:val="single"/>
                <w:rtl/>
              </w:rPr>
              <w:t>1022975625</w:t>
            </w:r>
          </w:p>
        </w:tc>
        <w:tc>
          <w:tcPr>
            <w:tcW w:w="2160" w:type="dxa"/>
            <w:shd w:val="clear" w:color="auto" w:fill="auto"/>
            <w:tcMar>
              <w:top w:w="100" w:type="dxa"/>
              <w:left w:w="100" w:type="dxa"/>
              <w:bottom w:w="100" w:type="dxa"/>
              <w:right w:w="100" w:type="dxa"/>
            </w:tcMar>
          </w:tcPr>
          <w:p w14:paraId="39C8578C" w14:textId="64E879AC" w:rsidR="0032282F" w:rsidRPr="00040047" w:rsidRDefault="00040047">
            <w:pPr>
              <w:jc w:val="center"/>
              <w:rPr>
                <w:rFonts w:asciiTheme="majorBidi" w:eastAsia="Sakkal Majalla" w:hAnsiTheme="majorBidi"/>
                <w:b/>
                <w:bCs/>
                <w:sz w:val="24"/>
                <w:szCs w:val="24"/>
                <w:rtl/>
                <w:lang w:bidi="ar"/>
              </w:rPr>
            </w:pPr>
            <w:r w:rsidRPr="00040047">
              <w:rPr>
                <w:rFonts w:asciiTheme="majorBidi" w:eastAsia="Sakkal Majalla" w:hAnsiTheme="majorBidi" w:cstheme="majorBidi"/>
                <w:b/>
                <w:sz w:val="24"/>
                <w:szCs w:val="24"/>
                <w:rtl/>
              </w:rPr>
              <w:t>جدة-</w:t>
            </w:r>
            <w:r w:rsidRPr="00040047">
              <w:rPr>
                <w:rFonts w:asciiTheme="majorBidi" w:eastAsia="Sakkal Majalla" w:hAnsiTheme="majorBidi" w:cstheme="majorBidi" w:hint="cs"/>
                <w:b/>
                <w:sz w:val="24"/>
                <w:szCs w:val="24"/>
                <w:rtl/>
              </w:rPr>
              <w:t>الحرازا</w:t>
            </w:r>
            <w:r w:rsidRPr="00040047">
              <w:rPr>
                <w:rFonts w:asciiTheme="majorBidi" w:eastAsia="Sakkal Majalla" w:hAnsiTheme="majorBidi" w:cstheme="majorBidi" w:hint="eastAsia"/>
                <w:b/>
                <w:sz w:val="24"/>
                <w:szCs w:val="24"/>
                <w:rtl/>
              </w:rPr>
              <w:t>ت</w:t>
            </w:r>
            <w:r w:rsidRPr="00040047">
              <w:rPr>
                <w:rFonts w:asciiTheme="majorBidi" w:eastAsia="Sakkal Majalla" w:hAnsiTheme="majorBidi" w:cstheme="majorBidi"/>
                <w:b/>
                <w:sz w:val="24"/>
                <w:szCs w:val="24"/>
                <w:rtl/>
              </w:rPr>
              <w:t xml:space="preserve"> </w:t>
            </w:r>
            <w:r w:rsidRPr="00040047">
              <w:rPr>
                <w:rFonts w:asciiTheme="majorBidi" w:eastAsia="Sakkal Majalla" w:hAnsiTheme="majorBidi"/>
                <w:b/>
                <w:bCs/>
                <w:sz w:val="24"/>
                <w:szCs w:val="24"/>
                <w:rtl/>
                <w:lang w:bidi="ar"/>
              </w:rPr>
              <w:t xml:space="preserve"> 22282</w:t>
            </w:r>
          </w:p>
        </w:tc>
        <w:tc>
          <w:tcPr>
            <w:tcW w:w="2334" w:type="dxa"/>
            <w:shd w:val="clear" w:color="auto" w:fill="auto"/>
            <w:tcMar>
              <w:top w:w="100" w:type="dxa"/>
              <w:left w:w="100" w:type="dxa"/>
              <w:bottom w:w="100" w:type="dxa"/>
              <w:right w:w="100" w:type="dxa"/>
            </w:tcMar>
          </w:tcPr>
          <w:p w14:paraId="55D37791" w14:textId="210DF3DD" w:rsidR="0032282F" w:rsidRPr="00040047" w:rsidRDefault="00040047">
            <w:pPr>
              <w:jc w:val="center"/>
              <w:rPr>
                <w:rFonts w:asciiTheme="majorBidi" w:eastAsia="Sakkal Majalla" w:hAnsiTheme="majorBidi"/>
                <w:b/>
                <w:bCs/>
                <w:sz w:val="24"/>
                <w:szCs w:val="24"/>
                <w:u w:val="single"/>
                <w:rtl/>
                <w:lang w:bidi="ar"/>
              </w:rPr>
            </w:pPr>
            <w:r>
              <w:rPr>
                <w:rFonts w:asciiTheme="majorBidi" w:eastAsia="Sakkal Majalla" w:hAnsiTheme="majorBidi" w:cstheme="majorBidi" w:hint="cs"/>
                <w:b/>
                <w:sz w:val="24"/>
                <w:szCs w:val="24"/>
                <w:u w:val="single"/>
                <w:rtl/>
              </w:rPr>
              <w:t>0553545467</w:t>
            </w:r>
            <w:r w:rsidRPr="00040047">
              <w:rPr>
                <w:rFonts w:asciiTheme="majorBidi" w:eastAsia="Sakkal Majalla" w:hAnsiTheme="majorBidi" w:cstheme="majorBidi"/>
                <w:b/>
                <w:sz w:val="24"/>
                <w:szCs w:val="24"/>
                <w:u w:val="single"/>
                <w:rtl/>
              </w:rPr>
              <w:t xml:space="preserve"> </w:t>
            </w:r>
          </w:p>
        </w:tc>
      </w:tr>
    </w:tbl>
    <w:p w14:paraId="62BCD5EF" w14:textId="77777777" w:rsidR="0032282F" w:rsidRPr="00040047" w:rsidRDefault="0032282F">
      <w:pPr>
        <w:bidi/>
        <w:spacing w:after="200" w:line="14" w:lineRule="auto"/>
        <w:rPr>
          <w:rFonts w:asciiTheme="majorBidi" w:eastAsia="Sakkal Majalla" w:hAnsiTheme="majorBidi" w:cs="Times New Roman"/>
          <w:b/>
          <w:bCs/>
          <w:sz w:val="24"/>
          <w:szCs w:val="24"/>
          <w:rtl/>
          <w:lang w:bidi="ar"/>
        </w:rPr>
      </w:pPr>
    </w:p>
    <w:tbl>
      <w:tblPr>
        <w:tblStyle w:val="1"/>
        <w:bidiVisual/>
        <w:tblW w:w="10428"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1"/>
        <w:gridCol w:w="1611"/>
        <w:gridCol w:w="1434"/>
        <w:gridCol w:w="2346"/>
        <w:gridCol w:w="1716"/>
      </w:tblGrid>
      <w:tr w:rsidR="0014122E" w:rsidRPr="00040047" w14:paraId="6DD0CB19" w14:textId="77777777" w:rsidTr="000F6895">
        <w:tc>
          <w:tcPr>
            <w:tcW w:w="3321" w:type="dxa"/>
            <w:shd w:val="clear" w:color="auto" w:fill="auto"/>
            <w:tcMar>
              <w:top w:w="100" w:type="dxa"/>
              <w:left w:w="100" w:type="dxa"/>
              <w:bottom w:w="100" w:type="dxa"/>
              <w:right w:w="100" w:type="dxa"/>
            </w:tcMar>
          </w:tcPr>
          <w:p w14:paraId="13BBDA95" w14:textId="5B19BF8C" w:rsidR="0014122E" w:rsidRPr="00C92325" w:rsidRDefault="000F6895" w:rsidP="000F6895">
            <w:pPr>
              <w:spacing w:after="200"/>
              <w:rPr>
                <w:rFonts w:asciiTheme="majorBidi" w:eastAsia="Sakkal Majalla" w:hAnsiTheme="majorBidi"/>
                <w:bCs/>
                <w:sz w:val="23"/>
                <w:szCs w:val="23"/>
                <w:rtl/>
                <w:lang w:bidi="ar"/>
              </w:rPr>
            </w:pPr>
            <w:r w:rsidRPr="00C92325">
              <w:rPr>
                <w:rFonts w:asciiTheme="majorBidi" w:eastAsia="Sakkal Majalla" w:hAnsiTheme="majorBidi" w:cstheme="majorBidi"/>
                <w:bCs/>
                <w:sz w:val="23"/>
                <w:szCs w:val="23"/>
                <w:rtl/>
              </w:rPr>
              <w:t>الطرف الثاني: (المستأجر)</w:t>
            </w:r>
            <w:r w:rsidRPr="00C92325">
              <w:rPr>
                <w:rFonts w:asciiTheme="majorBidi" w:eastAsia="Sakkal Majalla" w:hAnsiTheme="majorBidi" w:cstheme="majorBidi" w:hint="cs"/>
                <w:bCs/>
                <w:sz w:val="23"/>
                <w:szCs w:val="23"/>
                <w:rtl/>
              </w:rPr>
              <w:t xml:space="preserve"> </w:t>
            </w:r>
            <w:r w:rsidR="0014122E" w:rsidRPr="00C92325">
              <w:rPr>
                <w:rFonts w:asciiTheme="majorBidi" w:eastAsia="Sakkal Majalla" w:hAnsiTheme="majorBidi" w:cstheme="majorBidi"/>
                <w:bCs/>
                <w:sz w:val="23"/>
                <w:szCs w:val="23"/>
                <w:u w:val="single"/>
                <w:rtl/>
              </w:rPr>
              <w:t>اسم المستأجر</w:t>
            </w:r>
          </w:p>
        </w:tc>
        <w:tc>
          <w:tcPr>
            <w:tcW w:w="1611" w:type="dxa"/>
            <w:shd w:val="clear" w:color="auto" w:fill="auto"/>
            <w:tcMar>
              <w:top w:w="100" w:type="dxa"/>
              <w:left w:w="100" w:type="dxa"/>
              <w:bottom w:w="100" w:type="dxa"/>
              <w:right w:w="100" w:type="dxa"/>
            </w:tcMar>
          </w:tcPr>
          <w:p w14:paraId="28BD42E6" w14:textId="77777777" w:rsidR="0014122E" w:rsidRPr="00C92325" w:rsidRDefault="0014122E">
            <w:pPr>
              <w:jc w:val="center"/>
              <w:rPr>
                <w:rFonts w:asciiTheme="majorBidi" w:eastAsia="Sakkal Majalla" w:hAnsiTheme="majorBidi"/>
                <w:bCs/>
                <w:sz w:val="23"/>
                <w:szCs w:val="23"/>
                <w:rtl/>
                <w:lang w:bidi="ar"/>
              </w:rPr>
            </w:pPr>
            <w:r w:rsidRPr="00C92325">
              <w:rPr>
                <w:rFonts w:asciiTheme="majorBidi" w:eastAsia="Sakkal Majalla" w:hAnsiTheme="majorBidi" w:cstheme="majorBidi"/>
                <w:bCs/>
                <w:sz w:val="23"/>
                <w:szCs w:val="23"/>
                <w:rtl/>
              </w:rPr>
              <w:t xml:space="preserve">رقم الهوية </w:t>
            </w:r>
          </w:p>
        </w:tc>
        <w:tc>
          <w:tcPr>
            <w:tcW w:w="1434" w:type="dxa"/>
          </w:tcPr>
          <w:p w14:paraId="20BD6783" w14:textId="65C822CA" w:rsidR="0014122E" w:rsidRPr="00C92325" w:rsidRDefault="0014122E">
            <w:pPr>
              <w:jc w:val="center"/>
              <w:rPr>
                <w:rFonts w:asciiTheme="majorBidi" w:eastAsia="Sakkal Majalla" w:hAnsiTheme="majorBidi" w:cstheme="majorBidi"/>
                <w:bCs/>
                <w:sz w:val="23"/>
                <w:szCs w:val="23"/>
                <w:u w:val="single"/>
                <w:rtl/>
              </w:rPr>
            </w:pPr>
            <w:r w:rsidRPr="00C92325">
              <w:rPr>
                <w:rFonts w:asciiTheme="majorBidi" w:eastAsia="Sakkal Majalla" w:hAnsiTheme="majorBidi" w:cstheme="majorBidi" w:hint="cs"/>
                <w:bCs/>
                <w:sz w:val="23"/>
                <w:szCs w:val="23"/>
                <w:u w:val="single"/>
                <w:rtl/>
              </w:rPr>
              <w:t>الجنسية</w:t>
            </w:r>
          </w:p>
        </w:tc>
        <w:tc>
          <w:tcPr>
            <w:tcW w:w="2346" w:type="dxa"/>
            <w:shd w:val="clear" w:color="auto" w:fill="auto"/>
            <w:tcMar>
              <w:top w:w="100" w:type="dxa"/>
              <w:left w:w="100" w:type="dxa"/>
              <w:bottom w:w="100" w:type="dxa"/>
              <w:right w:w="100" w:type="dxa"/>
            </w:tcMar>
          </w:tcPr>
          <w:p w14:paraId="7FBC3C71" w14:textId="37230E2C" w:rsidR="0014122E" w:rsidRPr="00C92325" w:rsidRDefault="0014122E">
            <w:pPr>
              <w:jc w:val="center"/>
              <w:rPr>
                <w:rFonts w:asciiTheme="majorBidi" w:eastAsia="Sakkal Majalla" w:hAnsiTheme="majorBidi"/>
                <w:bCs/>
                <w:sz w:val="23"/>
                <w:szCs w:val="23"/>
                <w:rtl/>
                <w:lang w:bidi="ar"/>
              </w:rPr>
            </w:pPr>
            <w:r w:rsidRPr="00C92325">
              <w:rPr>
                <w:rFonts w:asciiTheme="majorBidi" w:eastAsia="Sakkal Majalla" w:hAnsiTheme="majorBidi" w:cstheme="majorBidi"/>
                <w:bCs/>
                <w:sz w:val="23"/>
                <w:szCs w:val="23"/>
                <w:u w:val="single"/>
                <w:rtl/>
              </w:rPr>
              <w:t>عنوان المستأجر</w:t>
            </w:r>
            <w:r w:rsidR="00B97F1A">
              <w:rPr>
                <w:rFonts w:asciiTheme="majorBidi" w:eastAsia="Sakkal Majalla" w:hAnsiTheme="majorBidi" w:hint="cs"/>
                <w:bCs/>
                <w:sz w:val="23"/>
                <w:szCs w:val="23"/>
                <w:rtl/>
                <w:lang w:bidi="ar"/>
              </w:rPr>
              <w:t xml:space="preserve"> ان امكن </w:t>
            </w:r>
          </w:p>
        </w:tc>
        <w:tc>
          <w:tcPr>
            <w:tcW w:w="1716" w:type="dxa"/>
            <w:shd w:val="clear" w:color="auto" w:fill="auto"/>
            <w:tcMar>
              <w:top w:w="100" w:type="dxa"/>
              <w:left w:w="100" w:type="dxa"/>
              <w:bottom w:w="100" w:type="dxa"/>
              <w:right w:w="100" w:type="dxa"/>
            </w:tcMar>
          </w:tcPr>
          <w:p w14:paraId="7367BD29" w14:textId="77777777" w:rsidR="0014122E" w:rsidRPr="00C92325" w:rsidRDefault="0014122E">
            <w:pPr>
              <w:jc w:val="center"/>
              <w:rPr>
                <w:rFonts w:asciiTheme="majorBidi" w:eastAsia="Sakkal Majalla" w:hAnsiTheme="majorBidi"/>
                <w:bCs/>
                <w:sz w:val="23"/>
                <w:szCs w:val="23"/>
                <w:rtl/>
                <w:lang w:bidi="ar"/>
              </w:rPr>
            </w:pPr>
            <w:r w:rsidRPr="00C92325">
              <w:rPr>
                <w:rFonts w:asciiTheme="majorBidi" w:eastAsia="Sakkal Majalla" w:hAnsiTheme="majorBidi" w:cstheme="majorBidi"/>
                <w:bCs/>
                <w:sz w:val="23"/>
                <w:szCs w:val="23"/>
                <w:rtl/>
              </w:rPr>
              <w:t>رقم الجوال</w:t>
            </w:r>
          </w:p>
        </w:tc>
      </w:tr>
      <w:tr w:rsidR="0014122E" w:rsidRPr="00040047" w14:paraId="753C3B5A" w14:textId="77777777" w:rsidTr="000F6895">
        <w:tc>
          <w:tcPr>
            <w:tcW w:w="3321" w:type="dxa"/>
            <w:shd w:val="clear" w:color="auto" w:fill="auto"/>
            <w:tcMar>
              <w:top w:w="100" w:type="dxa"/>
              <w:left w:w="100" w:type="dxa"/>
              <w:bottom w:w="100" w:type="dxa"/>
              <w:right w:w="100" w:type="dxa"/>
            </w:tcMar>
          </w:tcPr>
          <w:p w14:paraId="7E0C6C00" w14:textId="09EB737D" w:rsidR="0014122E" w:rsidRPr="00040047" w:rsidRDefault="0014122E">
            <w:pPr>
              <w:jc w:val="center"/>
              <w:rPr>
                <w:rFonts w:asciiTheme="majorBidi" w:eastAsia="Sakkal Majalla" w:hAnsiTheme="majorBidi" w:cstheme="majorBidi" w:hint="cs"/>
                <w:b/>
                <w:sz w:val="24"/>
                <w:szCs w:val="24"/>
                <w:u w:val="single"/>
                <w:rtl/>
                <w:lang w:bidi="ar-EG"/>
              </w:rPr>
            </w:pPr>
          </w:p>
        </w:tc>
        <w:tc>
          <w:tcPr>
            <w:tcW w:w="1611" w:type="dxa"/>
            <w:shd w:val="clear" w:color="auto" w:fill="auto"/>
            <w:tcMar>
              <w:top w:w="100" w:type="dxa"/>
              <w:left w:w="100" w:type="dxa"/>
              <w:bottom w:w="100" w:type="dxa"/>
              <w:right w:w="100" w:type="dxa"/>
            </w:tcMar>
          </w:tcPr>
          <w:p w14:paraId="3D9827D3" w14:textId="28BA4519" w:rsidR="0014122E" w:rsidRPr="00166950" w:rsidRDefault="0014122E">
            <w:pPr>
              <w:jc w:val="center"/>
              <w:rPr>
                <w:rFonts w:asciiTheme="majorBidi" w:eastAsia="Sakkal Majalla" w:hAnsiTheme="majorBidi" w:cstheme="majorBidi"/>
                <w:b/>
                <w:sz w:val="24"/>
                <w:szCs w:val="24"/>
                <w:u w:val="single"/>
                <w:lang w:val="en-US"/>
              </w:rPr>
            </w:pPr>
          </w:p>
        </w:tc>
        <w:tc>
          <w:tcPr>
            <w:tcW w:w="1434" w:type="dxa"/>
          </w:tcPr>
          <w:p w14:paraId="2937EF4B" w14:textId="5F046AE8" w:rsidR="0014122E" w:rsidRPr="00040047" w:rsidRDefault="0014122E">
            <w:pPr>
              <w:jc w:val="center"/>
              <w:rPr>
                <w:rFonts w:asciiTheme="majorBidi" w:eastAsia="Sakkal Majalla" w:hAnsiTheme="majorBidi" w:cstheme="majorBidi"/>
                <w:b/>
                <w:sz w:val="24"/>
                <w:szCs w:val="24"/>
                <w:rtl/>
              </w:rPr>
            </w:pPr>
          </w:p>
        </w:tc>
        <w:tc>
          <w:tcPr>
            <w:tcW w:w="2346" w:type="dxa"/>
            <w:shd w:val="clear" w:color="auto" w:fill="auto"/>
            <w:tcMar>
              <w:top w:w="100" w:type="dxa"/>
              <w:left w:w="100" w:type="dxa"/>
              <w:bottom w:w="100" w:type="dxa"/>
              <w:right w:w="100" w:type="dxa"/>
            </w:tcMar>
          </w:tcPr>
          <w:p w14:paraId="113C8BD1" w14:textId="1A9A5C4C" w:rsidR="0014122E" w:rsidRPr="00040047" w:rsidRDefault="00901927">
            <w:pPr>
              <w:jc w:val="center"/>
              <w:rPr>
                <w:rFonts w:asciiTheme="majorBidi" w:eastAsia="Sakkal Majalla" w:hAnsiTheme="majorBidi"/>
                <w:b/>
                <w:bCs/>
                <w:sz w:val="24"/>
                <w:szCs w:val="24"/>
                <w:rtl/>
                <w:lang w:bidi="ar"/>
              </w:rPr>
            </w:pPr>
            <w:r>
              <w:rPr>
                <w:rFonts w:asciiTheme="majorBidi" w:eastAsia="Sakkal Majalla" w:hAnsiTheme="majorBidi" w:cstheme="majorBidi" w:hint="cs"/>
                <w:b/>
                <w:sz w:val="24"/>
                <w:szCs w:val="24"/>
                <w:rtl/>
              </w:rPr>
              <w:t xml:space="preserve"> </w:t>
            </w:r>
          </w:p>
        </w:tc>
        <w:tc>
          <w:tcPr>
            <w:tcW w:w="1716" w:type="dxa"/>
            <w:shd w:val="clear" w:color="auto" w:fill="auto"/>
            <w:tcMar>
              <w:top w:w="100" w:type="dxa"/>
              <w:left w:w="100" w:type="dxa"/>
              <w:bottom w:w="100" w:type="dxa"/>
              <w:right w:w="100" w:type="dxa"/>
            </w:tcMar>
          </w:tcPr>
          <w:p w14:paraId="5ACC9350" w14:textId="0CF99CE3" w:rsidR="0014122E" w:rsidRPr="00040047" w:rsidRDefault="0014122E">
            <w:pPr>
              <w:jc w:val="center"/>
              <w:rPr>
                <w:rFonts w:asciiTheme="majorBidi" w:eastAsia="Sakkal Majalla" w:hAnsiTheme="majorBidi"/>
                <w:b/>
                <w:bCs/>
                <w:sz w:val="24"/>
                <w:szCs w:val="24"/>
                <w:u w:val="single"/>
                <w:rtl/>
                <w:lang w:bidi="ar"/>
              </w:rPr>
            </w:pPr>
          </w:p>
        </w:tc>
      </w:tr>
    </w:tbl>
    <w:p w14:paraId="60F43EF2" w14:textId="77777777" w:rsidR="00F51888" w:rsidRDefault="00F51888" w:rsidP="00475718">
      <w:pPr>
        <w:bidi/>
        <w:spacing w:line="240" w:lineRule="auto"/>
        <w:rPr>
          <w:rFonts w:asciiTheme="majorBidi" w:hAnsiTheme="majorBidi" w:cstheme="majorBidi"/>
          <w:b/>
          <w:rtl/>
        </w:rPr>
      </w:pPr>
    </w:p>
    <w:p w14:paraId="23E53E95" w14:textId="47863A32" w:rsidR="000F6895" w:rsidRPr="00475718" w:rsidRDefault="000F6895" w:rsidP="00F51888">
      <w:pPr>
        <w:bidi/>
        <w:spacing w:line="240" w:lineRule="auto"/>
        <w:rPr>
          <w:rFonts w:asciiTheme="majorBidi" w:hAnsiTheme="majorBidi" w:cs="Times New Roman"/>
          <w:b/>
          <w:bCs/>
          <w:rtl/>
          <w:lang w:bidi="ar"/>
        </w:rPr>
      </w:pPr>
      <w:r w:rsidRPr="00475718">
        <w:rPr>
          <w:rFonts w:asciiTheme="majorBidi" w:hAnsiTheme="majorBidi" w:cstheme="majorBidi" w:hint="cs"/>
          <w:b/>
          <w:rtl/>
        </w:rPr>
        <w:t xml:space="preserve">على ان يقوم الطرف الأول بتأجير الشاليه على الطرف الثاني وذلك يوم </w:t>
      </w:r>
      <w:r w:rsidR="00901A3F" w:rsidRPr="00475718">
        <w:rPr>
          <w:rFonts w:asciiTheme="majorBidi" w:hAnsiTheme="majorBidi" w:cstheme="majorBidi" w:hint="cs"/>
          <w:b/>
          <w:rtl/>
        </w:rPr>
        <w:t>(ال</w:t>
      </w:r>
      <w:r w:rsidR="004C24FD">
        <w:rPr>
          <w:rFonts w:asciiTheme="majorBidi" w:hAnsiTheme="majorBidi" w:cstheme="majorBidi" w:hint="cs"/>
          <w:b/>
          <w:rtl/>
        </w:rPr>
        <w:t>جمعة</w:t>
      </w:r>
      <w:r w:rsidR="00475718" w:rsidRPr="00475718">
        <w:rPr>
          <w:rFonts w:asciiTheme="majorBidi" w:hAnsiTheme="majorBidi" w:cstheme="majorBidi" w:hint="cs"/>
          <w:b/>
          <w:rtl/>
        </w:rPr>
        <w:t>)</w:t>
      </w:r>
      <w:r w:rsidRPr="00475718">
        <w:rPr>
          <w:rFonts w:asciiTheme="majorBidi" w:hAnsiTheme="majorBidi" w:cstheme="majorBidi" w:hint="cs"/>
          <w:b/>
          <w:rtl/>
        </w:rPr>
        <w:t xml:space="preserve"> </w:t>
      </w:r>
      <w:r w:rsidRPr="00475718">
        <w:rPr>
          <w:rFonts w:asciiTheme="majorBidi" w:eastAsia="Sakkal Majalla" w:hAnsiTheme="majorBidi" w:cstheme="majorBidi"/>
          <w:b/>
          <w:rtl/>
        </w:rPr>
        <w:t xml:space="preserve">الموافق </w:t>
      </w:r>
      <w:r w:rsidRPr="00475718">
        <w:rPr>
          <w:rFonts w:asciiTheme="majorBidi" w:eastAsia="Sakkal Majalla" w:hAnsiTheme="majorBidi" w:cs="Times New Roman"/>
          <w:b/>
          <w:bCs/>
          <w:rtl/>
          <w:lang w:bidi="ar"/>
        </w:rPr>
        <w:t>2024</w:t>
      </w:r>
      <w:r w:rsidRPr="00475718">
        <w:rPr>
          <w:rFonts w:asciiTheme="majorBidi" w:eastAsia="Sakkal Majalla" w:hAnsiTheme="majorBidi" w:cstheme="majorBidi"/>
          <w:b/>
          <w:rtl/>
        </w:rPr>
        <w:t>/</w:t>
      </w:r>
      <w:r w:rsidR="00901927">
        <w:rPr>
          <w:rFonts w:asciiTheme="majorBidi" w:eastAsia="Sakkal Majalla" w:hAnsiTheme="majorBidi" w:cs="Times New Roman" w:hint="cs"/>
          <w:b/>
          <w:bCs/>
          <w:rtl/>
          <w:lang w:bidi="ar"/>
        </w:rPr>
        <w:t>05</w:t>
      </w:r>
      <w:r w:rsidRPr="00475718">
        <w:rPr>
          <w:rFonts w:asciiTheme="majorBidi" w:eastAsia="Sakkal Majalla" w:hAnsiTheme="majorBidi" w:cstheme="majorBidi"/>
          <w:b/>
          <w:rtl/>
        </w:rPr>
        <w:t>/</w:t>
      </w:r>
      <w:r w:rsidR="00807047">
        <w:rPr>
          <w:rFonts w:asciiTheme="majorBidi" w:eastAsia="Sakkal Majalla" w:hAnsiTheme="majorBidi" w:cstheme="majorBidi" w:hint="cs"/>
          <w:b/>
          <w:rtl/>
        </w:rPr>
        <w:t>31 م</w:t>
      </w:r>
    </w:p>
    <w:p w14:paraId="6081199B" w14:textId="3FA6BF90" w:rsidR="00475718" w:rsidRPr="00475718" w:rsidRDefault="00475718" w:rsidP="00475718">
      <w:pPr>
        <w:pStyle w:val="muitypography-root"/>
        <w:bidi/>
        <w:spacing w:before="0" w:beforeAutospacing="0" w:after="0" w:afterAutospacing="0"/>
        <w:rPr>
          <w:rFonts w:ascii="__Tajawal_Fallback_ce44ec" w:hAnsi="__Tajawal_Fallback_ce44ec"/>
          <w:color w:val="000000"/>
          <w:sz w:val="22"/>
          <w:szCs w:val="22"/>
        </w:rPr>
      </w:pPr>
      <w:r w:rsidRPr="00475718">
        <w:rPr>
          <w:rFonts w:ascii="__Tajawal_Fallback_ce44ec" w:hAnsi="__Tajawal_Fallback_ce44ec" w:hint="cs"/>
          <w:color w:val="000000"/>
          <w:sz w:val="22"/>
          <w:szCs w:val="22"/>
          <w:rtl/>
        </w:rPr>
        <w:t xml:space="preserve">الايجار يبدا من وقت </w:t>
      </w:r>
      <w:r w:rsidRPr="00475718">
        <w:rPr>
          <w:rFonts w:ascii="__Tajawal_Fallback_ce44ec" w:hAnsi="__Tajawal_Fallback_ce44ec"/>
          <w:color w:val="000000"/>
          <w:sz w:val="22"/>
          <w:szCs w:val="22"/>
          <w:rtl/>
        </w:rPr>
        <w:t xml:space="preserve">الدخول </w:t>
      </w:r>
      <w:r w:rsidRPr="00475718">
        <w:rPr>
          <w:rFonts w:ascii="__Tajawal_Fallback_ce44ec" w:hAnsi="__Tajawal_Fallback_ce44ec" w:hint="cs"/>
          <w:color w:val="000000"/>
          <w:sz w:val="22"/>
          <w:szCs w:val="22"/>
          <w:rtl/>
        </w:rPr>
        <w:t>الساعة</w:t>
      </w:r>
      <w:r w:rsidRPr="00475718">
        <w:rPr>
          <w:rFonts w:ascii="__Tajawal_Fallback_ce44ec" w:hAnsi="__Tajawal_Fallback_ce44ec"/>
          <w:color w:val="000000"/>
          <w:sz w:val="22"/>
          <w:szCs w:val="22"/>
          <w:rtl/>
        </w:rPr>
        <w:t xml:space="preserve"> </w:t>
      </w:r>
      <w:r>
        <w:rPr>
          <w:rFonts w:ascii="__Tajawal_Fallback_ce44ec" w:hAnsi="__Tajawal_Fallback_ce44ec" w:hint="cs"/>
          <w:color w:val="000000"/>
          <w:sz w:val="22"/>
          <w:szCs w:val="22"/>
          <w:rtl/>
        </w:rPr>
        <w:t>((</w:t>
      </w:r>
      <w:r w:rsidR="00AA1FC7" w:rsidRPr="00475718">
        <w:rPr>
          <w:rFonts w:ascii="__Tajawal_Fallback_ce44ec" w:hAnsi="__Tajawal_Fallback_ce44ec" w:hint="cs"/>
          <w:color w:val="000000"/>
          <w:sz w:val="22"/>
          <w:szCs w:val="22"/>
          <w:rtl/>
        </w:rPr>
        <w:t>ا</w:t>
      </w:r>
      <w:r w:rsidR="00807047">
        <w:rPr>
          <w:rFonts w:ascii="__Tajawal_Fallback_ce44ec" w:hAnsi="__Tajawal_Fallback_ce44ec" w:hint="cs"/>
          <w:color w:val="000000"/>
          <w:sz w:val="22"/>
          <w:szCs w:val="22"/>
          <w:rtl/>
        </w:rPr>
        <w:t>لرابعة عصرا</w:t>
      </w:r>
      <w:r w:rsidR="00D87A59" w:rsidRPr="00475718">
        <w:rPr>
          <w:rFonts w:ascii="__Tajawal_Fallback_ce44ec" w:hAnsi="__Tajawal_Fallback_ce44ec" w:hint="cs"/>
          <w:color w:val="000000"/>
          <w:sz w:val="22"/>
          <w:szCs w:val="22"/>
          <w:rtl/>
        </w:rPr>
        <w:t>)</w:t>
      </w:r>
      <w:r>
        <w:rPr>
          <w:rFonts w:ascii="__Tajawal_Fallback_ce44ec" w:hAnsi="__Tajawal_Fallback_ce44ec" w:hint="cs"/>
          <w:color w:val="000000"/>
          <w:sz w:val="22"/>
          <w:szCs w:val="22"/>
          <w:rtl/>
        </w:rPr>
        <w:t xml:space="preserve">) </w:t>
      </w:r>
      <w:r w:rsidRPr="00475718">
        <w:rPr>
          <w:rFonts w:ascii="__Tajawal_Fallback_ce44ec" w:hAnsi="__Tajawal_Fallback_ce44ec"/>
          <w:color w:val="000000"/>
          <w:sz w:val="22"/>
          <w:szCs w:val="22"/>
          <w:rtl/>
        </w:rPr>
        <w:t xml:space="preserve">والخروج الساعة </w:t>
      </w:r>
      <w:r>
        <w:rPr>
          <w:rFonts w:ascii="__Tajawal_Fallback_ce44ec" w:hAnsi="__Tajawal_Fallback_ce44ec" w:hint="cs"/>
          <w:color w:val="000000"/>
          <w:sz w:val="22"/>
          <w:szCs w:val="22"/>
          <w:rtl/>
        </w:rPr>
        <w:t>((</w:t>
      </w:r>
      <w:r w:rsidR="00807047">
        <w:rPr>
          <w:rFonts w:ascii="__Tajawal_Fallback_ce44ec" w:hAnsi="__Tajawal_Fallback_ce44ec" w:hint="cs"/>
          <w:color w:val="000000"/>
          <w:sz w:val="22"/>
          <w:szCs w:val="22"/>
          <w:rtl/>
        </w:rPr>
        <w:t>التاسعة</w:t>
      </w:r>
      <w:r w:rsidR="00901927" w:rsidRPr="00475718">
        <w:rPr>
          <w:rFonts w:ascii="__Tajawal_Fallback_ce44ec" w:hAnsi="__Tajawal_Fallback_ce44ec" w:hint="cs"/>
          <w:color w:val="000000"/>
          <w:sz w:val="22"/>
          <w:szCs w:val="22"/>
          <w:rtl/>
        </w:rPr>
        <w:t xml:space="preserve"> صباح</w:t>
      </w:r>
      <w:r w:rsidR="00901927" w:rsidRPr="00475718">
        <w:rPr>
          <w:rFonts w:ascii="__Tajawal_Fallback_ce44ec" w:hAnsi="__Tajawal_Fallback_ce44ec" w:hint="eastAsia"/>
          <w:color w:val="000000"/>
          <w:sz w:val="22"/>
          <w:szCs w:val="22"/>
          <w:rtl/>
        </w:rPr>
        <w:t>ا</w:t>
      </w:r>
      <w:r>
        <w:rPr>
          <w:rFonts w:ascii="__Tajawal_Fallback_ce44ec" w:hAnsi="__Tajawal_Fallback_ce44ec" w:hint="cs"/>
          <w:color w:val="000000"/>
          <w:sz w:val="22"/>
          <w:szCs w:val="22"/>
          <w:rtl/>
        </w:rPr>
        <w:t>))</w:t>
      </w:r>
      <w:r w:rsidRPr="00475718">
        <w:rPr>
          <w:rFonts w:ascii="__Tajawal_Fallback_ce44ec" w:hAnsi="__Tajawal_Fallback_ce44ec"/>
          <w:color w:val="000000"/>
          <w:sz w:val="22"/>
          <w:szCs w:val="22"/>
          <w:rtl/>
        </w:rPr>
        <w:t xml:space="preserve"> اليوم التالي</w:t>
      </w:r>
      <w:r w:rsidRPr="00475718">
        <w:rPr>
          <w:rFonts w:ascii="__Tajawal_Fallback_ce44ec" w:hAnsi="__Tajawal_Fallback_ce44ec" w:hint="cs"/>
          <w:color w:val="000000"/>
          <w:sz w:val="22"/>
          <w:szCs w:val="22"/>
          <w:rtl/>
        </w:rPr>
        <w:t>.</w:t>
      </w:r>
    </w:p>
    <w:p w14:paraId="41B3E700" w14:textId="77777777" w:rsidR="00475718" w:rsidRDefault="00475718" w:rsidP="00475718">
      <w:pPr>
        <w:pStyle w:val="muitypography-root"/>
        <w:bidi/>
        <w:spacing w:before="0" w:beforeAutospacing="0" w:after="0" w:afterAutospacing="0"/>
        <w:ind w:left="720"/>
        <w:rPr>
          <w:rFonts w:ascii="__Tajawal_Fallback_ce44ec" w:hAnsi="__Tajawal_Fallback_ce44ec"/>
          <w:color w:val="000000"/>
        </w:rPr>
      </w:pPr>
    </w:p>
    <w:tbl>
      <w:tblPr>
        <w:tblStyle w:val="2"/>
        <w:bidiVisual/>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1"/>
        <w:gridCol w:w="1231"/>
        <w:gridCol w:w="1170"/>
        <w:gridCol w:w="1509"/>
        <w:gridCol w:w="1509"/>
        <w:gridCol w:w="1509"/>
      </w:tblGrid>
      <w:tr w:rsidR="0032282F" w:rsidRPr="00040047" w14:paraId="3F2115BA" w14:textId="77777777" w:rsidTr="00475718">
        <w:trPr>
          <w:trHeight w:val="267"/>
        </w:trPr>
        <w:tc>
          <w:tcPr>
            <w:tcW w:w="2101" w:type="dxa"/>
            <w:shd w:val="clear" w:color="auto" w:fill="auto"/>
            <w:tcMar>
              <w:top w:w="100" w:type="dxa"/>
              <w:left w:w="100" w:type="dxa"/>
              <w:bottom w:w="100" w:type="dxa"/>
              <w:right w:w="100" w:type="dxa"/>
            </w:tcMar>
          </w:tcPr>
          <w:p w14:paraId="0A6E2EBF" w14:textId="77777777" w:rsidR="0032282F" w:rsidRPr="00040047" w:rsidRDefault="00360322">
            <w:pPr>
              <w:widowControl w:val="0"/>
              <w:bidi/>
              <w:spacing w:line="240" w:lineRule="auto"/>
              <w:jc w:val="center"/>
              <w:rPr>
                <w:rFonts w:asciiTheme="majorBidi" w:hAnsiTheme="majorBidi" w:cs="Times New Roman"/>
                <w:b/>
                <w:bCs/>
                <w:sz w:val="24"/>
                <w:szCs w:val="24"/>
                <w:rtl/>
                <w:lang w:bidi="ar"/>
              </w:rPr>
            </w:pPr>
            <w:r w:rsidRPr="00040047">
              <w:rPr>
                <w:rFonts w:asciiTheme="majorBidi" w:hAnsiTheme="majorBidi" w:cstheme="majorBidi"/>
                <w:b/>
                <w:sz w:val="24"/>
                <w:szCs w:val="24"/>
                <w:rtl/>
              </w:rPr>
              <w:t>بمبلغ إجمالي وقدره</w:t>
            </w:r>
          </w:p>
        </w:tc>
        <w:tc>
          <w:tcPr>
            <w:tcW w:w="1231" w:type="dxa"/>
            <w:shd w:val="clear" w:color="auto" w:fill="auto"/>
            <w:tcMar>
              <w:top w:w="100" w:type="dxa"/>
              <w:left w:w="100" w:type="dxa"/>
              <w:bottom w:w="100" w:type="dxa"/>
              <w:right w:w="100" w:type="dxa"/>
            </w:tcMar>
          </w:tcPr>
          <w:p w14:paraId="4004050B" w14:textId="1F37B902" w:rsidR="0032282F" w:rsidRPr="00040047" w:rsidRDefault="00807047">
            <w:pPr>
              <w:widowControl w:val="0"/>
              <w:bidi/>
              <w:spacing w:line="240" w:lineRule="auto"/>
              <w:jc w:val="center"/>
              <w:rPr>
                <w:rFonts w:asciiTheme="majorBidi" w:hAnsiTheme="majorBidi" w:cs="Times New Roman"/>
                <w:b/>
                <w:bCs/>
                <w:sz w:val="24"/>
                <w:szCs w:val="24"/>
                <w:rtl/>
                <w:lang w:bidi="ar"/>
              </w:rPr>
            </w:pPr>
            <w:r>
              <w:rPr>
                <w:rFonts w:asciiTheme="majorBidi" w:hAnsiTheme="majorBidi" w:cstheme="majorBidi" w:hint="cs"/>
                <w:b/>
                <w:sz w:val="24"/>
                <w:szCs w:val="24"/>
                <w:rtl/>
              </w:rPr>
              <w:t>1200</w:t>
            </w:r>
            <w:r w:rsidR="00041D09" w:rsidRPr="00040047">
              <w:rPr>
                <w:rFonts w:asciiTheme="majorBidi" w:hAnsiTheme="majorBidi" w:cstheme="majorBidi"/>
                <w:b/>
                <w:sz w:val="24"/>
                <w:szCs w:val="24"/>
                <w:rtl/>
              </w:rPr>
              <w:t xml:space="preserve"> ريال</w:t>
            </w:r>
          </w:p>
        </w:tc>
        <w:tc>
          <w:tcPr>
            <w:tcW w:w="2679" w:type="dxa"/>
            <w:gridSpan w:val="2"/>
            <w:shd w:val="clear" w:color="auto" w:fill="auto"/>
            <w:tcMar>
              <w:top w:w="100" w:type="dxa"/>
              <w:left w:w="100" w:type="dxa"/>
              <w:bottom w:w="100" w:type="dxa"/>
              <w:right w:w="100" w:type="dxa"/>
            </w:tcMar>
          </w:tcPr>
          <w:p w14:paraId="75423E8D" w14:textId="13DB1996" w:rsidR="0032282F" w:rsidRPr="00040047" w:rsidRDefault="00AA1FC7">
            <w:pPr>
              <w:widowControl w:val="0"/>
              <w:bidi/>
              <w:spacing w:line="240" w:lineRule="auto"/>
              <w:jc w:val="center"/>
              <w:rPr>
                <w:rFonts w:asciiTheme="majorBidi" w:hAnsiTheme="majorBidi" w:cs="Times New Roman"/>
                <w:b/>
                <w:bCs/>
                <w:sz w:val="24"/>
                <w:szCs w:val="24"/>
                <w:rtl/>
                <w:lang w:bidi="ar"/>
              </w:rPr>
            </w:pPr>
            <w:r>
              <w:rPr>
                <w:rFonts w:asciiTheme="majorBidi" w:hAnsiTheme="majorBidi" w:cstheme="majorBidi" w:hint="cs"/>
                <w:b/>
                <w:sz w:val="24"/>
                <w:szCs w:val="24"/>
                <w:rtl/>
              </w:rPr>
              <w:t>ألف</w:t>
            </w:r>
            <w:r w:rsidR="00807047">
              <w:rPr>
                <w:rFonts w:asciiTheme="majorBidi" w:hAnsiTheme="majorBidi" w:cstheme="majorBidi" w:hint="cs"/>
                <w:b/>
                <w:sz w:val="24"/>
                <w:szCs w:val="24"/>
                <w:rtl/>
              </w:rPr>
              <w:t xml:space="preserve"> ومائتين </w:t>
            </w:r>
            <w:r w:rsidR="00FF498C" w:rsidRPr="00040047">
              <w:rPr>
                <w:rFonts w:asciiTheme="majorBidi" w:hAnsiTheme="majorBidi" w:cstheme="majorBidi" w:hint="cs"/>
                <w:b/>
                <w:sz w:val="24"/>
                <w:szCs w:val="24"/>
                <w:rtl/>
              </w:rPr>
              <w:t>ريال</w:t>
            </w:r>
            <w:r w:rsidR="00041D09" w:rsidRPr="00040047">
              <w:rPr>
                <w:rFonts w:asciiTheme="majorBidi" w:hAnsiTheme="majorBidi" w:cstheme="majorBidi"/>
                <w:b/>
                <w:sz w:val="24"/>
                <w:szCs w:val="24"/>
                <w:rtl/>
              </w:rPr>
              <w:t xml:space="preserve">  </w:t>
            </w:r>
          </w:p>
        </w:tc>
        <w:tc>
          <w:tcPr>
            <w:tcW w:w="3018" w:type="dxa"/>
            <w:gridSpan w:val="2"/>
            <w:shd w:val="clear" w:color="auto" w:fill="auto"/>
            <w:tcMar>
              <w:top w:w="100" w:type="dxa"/>
              <w:left w:w="100" w:type="dxa"/>
              <w:bottom w:w="100" w:type="dxa"/>
              <w:right w:w="100" w:type="dxa"/>
            </w:tcMar>
          </w:tcPr>
          <w:p w14:paraId="096692F9" w14:textId="52D10A3D" w:rsidR="0032282F" w:rsidRPr="00040047" w:rsidRDefault="00360322">
            <w:pPr>
              <w:widowControl w:val="0"/>
              <w:pBdr>
                <w:top w:val="nil"/>
                <w:left w:val="nil"/>
                <w:bottom w:val="nil"/>
                <w:right w:val="nil"/>
                <w:between w:val="nil"/>
              </w:pBdr>
              <w:bidi/>
              <w:spacing w:line="240" w:lineRule="auto"/>
              <w:jc w:val="center"/>
              <w:rPr>
                <w:rFonts w:asciiTheme="majorBidi" w:hAnsiTheme="majorBidi" w:cs="Times New Roman"/>
                <w:b/>
                <w:bCs/>
                <w:sz w:val="24"/>
                <w:szCs w:val="24"/>
                <w:rtl/>
                <w:lang w:bidi="ar"/>
              </w:rPr>
            </w:pPr>
            <w:r w:rsidRPr="00040047">
              <w:rPr>
                <w:rFonts w:asciiTheme="majorBidi" w:hAnsiTheme="majorBidi" w:cstheme="majorBidi"/>
                <w:b/>
                <w:sz w:val="24"/>
                <w:szCs w:val="24"/>
                <w:rtl/>
              </w:rPr>
              <w:t xml:space="preserve">فقط لا غير </w:t>
            </w:r>
          </w:p>
        </w:tc>
      </w:tr>
      <w:tr w:rsidR="0032282F" w:rsidRPr="00040047" w14:paraId="7E722A61" w14:textId="77777777" w:rsidTr="00475718">
        <w:tc>
          <w:tcPr>
            <w:tcW w:w="2101" w:type="dxa"/>
            <w:shd w:val="clear" w:color="auto" w:fill="auto"/>
            <w:tcMar>
              <w:top w:w="100" w:type="dxa"/>
              <w:left w:w="100" w:type="dxa"/>
              <w:bottom w:w="100" w:type="dxa"/>
              <w:right w:w="100" w:type="dxa"/>
            </w:tcMar>
          </w:tcPr>
          <w:p w14:paraId="734B4E0B" w14:textId="7DA8A637" w:rsidR="0032282F" w:rsidRPr="00040047" w:rsidRDefault="00360322">
            <w:pPr>
              <w:widowControl w:val="0"/>
              <w:pBdr>
                <w:top w:val="nil"/>
                <w:left w:val="nil"/>
                <w:bottom w:val="nil"/>
                <w:right w:val="nil"/>
                <w:between w:val="nil"/>
              </w:pBdr>
              <w:bidi/>
              <w:spacing w:line="240" w:lineRule="auto"/>
              <w:rPr>
                <w:rFonts w:asciiTheme="majorBidi" w:hAnsiTheme="majorBidi" w:cs="Times New Roman"/>
                <w:b/>
                <w:bCs/>
                <w:sz w:val="24"/>
                <w:szCs w:val="24"/>
                <w:rtl/>
                <w:lang w:bidi="ar"/>
              </w:rPr>
            </w:pPr>
            <w:bookmarkStart w:id="0" w:name="_GoBack" w:colFirst="6" w:colLast="6"/>
            <w:r w:rsidRPr="00040047">
              <w:rPr>
                <w:rFonts w:asciiTheme="majorBidi" w:hAnsiTheme="majorBidi" w:cstheme="majorBidi"/>
                <w:b/>
                <w:sz w:val="24"/>
                <w:szCs w:val="24"/>
                <w:rtl/>
              </w:rPr>
              <w:t xml:space="preserve">المدفوع </w:t>
            </w:r>
            <w:r w:rsidR="00041D09" w:rsidRPr="00040047">
              <w:rPr>
                <w:rFonts w:asciiTheme="majorBidi" w:hAnsiTheme="majorBidi" w:cstheme="majorBidi"/>
                <w:b/>
                <w:sz w:val="24"/>
                <w:szCs w:val="24"/>
                <w:rtl/>
              </w:rPr>
              <w:t>منه:</w:t>
            </w:r>
            <w:r w:rsidRPr="00040047">
              <w:rPr>
                <w:rFonts w:asciiTheme="majorBidi" w:hAnsiTheme="majorBidi" w:cstheme="majorBidi"/>
                <w:b/>
                <w:sz w:val="24"/>
                <w:szCs w:val="24"/>
                <w:rtl/>
              </w:rPr>
              <w:t xml:space="preserve"> </w:t>
            </w:r>
          </w:p>
        </w:tc>
        <w:tc>
          <w:tcPr>
            <w:tcW w:w="1231" w:type="dxa"/>
            <w:shd w:val="clear" w:color="auto" w:fill="auto"/>
            <w:tcMar>
              <w:top w:w="100" w:type="dxa"/>
              <w:left w:w="100" w:type="dxa"/>
              <w:bottom w:w="100" w:type="dxa"/>
              <w:right w:w="100" w:type="dxa"/>
            </w:tcMar>
          </w:tcPr>
          <w:p w14:paraId="2AFDF528" w14:textId="1503D6B9" w:rsidR="0032282F" w:rsidRPr="00040047" w:rsidRDefault="00490C5B">
            <w:pPr>
              <w:widowControl w:val="0"/>
              <w:pBdr>
                <w:top w:val="nil"/>
                <w:left w:val="nil"/>
                <w:bottom w:val="nil"/>
                <w:right w:val="nil"/>
                <w:between w:val="nil"/>
              </w:pBdr>
              <w:bidi/>
              <w:spacing w:line="240" w:lineRule="auto"/>
              <w:jc w:val="center"/>
              <w:rPr>
                <w:rFonts w:asciiTheme="majorBidi" w:hAnsiTheme="majorBidi" w:cs="Times New Roman"/>
                <w:b/>
                <w:bCs/>
                <w:sz w:val="24"/>
                <w:szCs w:val="24"/>
                <w:rtl/>
                <w:lang w:bidi="ar"/>
              </w:rPr>
            </w:pPr>
            <w:r>
              <w:rPr>
                <w:rFonts w:asciiTheme="majorBidi" w:hAnsiTheme="majorBidi" w:cstheme="majorBidi" w:hint="cs"/>
                <w:b/>
                <w:sz w:val="24"/>
                <w:szCs w:val="24"/>
                <w:rtl/>
              </w:rPr>
              <w:t>600</w:t>
            </w:r>
            <w:r w:rsidR="00041D09" w:rsidRPr="00040047">
              <w:rPr>
                <w:rFonts w:asciiTheme="majorBidi" w:hAnsiTheme="majorBidi" w:cstheme="majorBidi"/>
                <w:b/>
                <w:sz w:val="24"/>
                <w:szCs w:val="24"/>
                <w:rtl/>
              </w:rPr>
              <w:t xml:space="preserve"> ريال </w:t>
            </w:r>
          </w:p>
        </w:tc>
        <w:tc>
          <w:tcPr>
            <w:tcW w:w="1170" w:type="dxa"/>
            <w:shd w:val="clear" w:color="auto" w:fill="auto"/>
            <w:tcMar>
              <w:top w:w="100" w:type="dxa"/>
              <w:left w:w="100" w:type="dxa"/>
              <w:bottom w:w="100" w:type="dxa"/>
              <w:right w:w="100" w:type="dxa"/>
            </w:tcMar>
          </w:tcPr>
          <w:p w14:paraId="6BB2CE6E" w14:textId="1DC146CA" w:rsidR="0032282F" w:rsidRPr="00040047" w:rsidRDefault="00360322">
            <w:pPr>
              <w:widowControl w:val="0"/>
              <w:pBdr>
                <w:top w:val="nil"/>
                <w:left w:val="nil"/>
                <w:bottom w:val="nil"/>
                <w:right w:val="nil"/>
                <w:between w:val="nil"/>
              </w:pBdr>
              <w:bidi/>
              <w:spacing w:line="240" w:lineRule="auto"/>
              <w:rPr>
                <w:rFonts w:asciiTheme="majorBidi" w:hAnsiTheme="majorBidi" w:cs="Times New Roman"/>
                <w:b/>
                <w:bCs/>
                <w:sz w:val="24"/>
                <w:szCs w:val="24"/>
                <w:rtl/>
                <w:lang w:bidi="ar"/>
              </w:rPr>
            </w:pPr>
            <w:r w:rsidRPr="00040047">
              <w:rPr>
                <w:rFonts w:asciiTheme="majorBidi" w:hAnsiTheme="majorBidi" w:cstheme="majorBidi"/>
                <w:b/>
                <w:sz w:val="24"/>
                <w:szCs w:val="24"/>
                <w:rtl/>
              </w:rPr>
              <w:t xml:space="preserve">المتبقي </w:t>
            </w:r>
            <w:r w:rsidR="00041D09" w:rsidRPr="00040047">
              <w:rPr>
                <w:rFonts w:asciiTheme="majorBidi" w:hAnsiTheme="majorBidi" w:cstheme="majorBidi"/>
                <w:b/>
                <w:sz w:val="24"/>
                <w:szCs w:val="24"/>
                <w:rtl/>
              </w:rPr>
              <w:t>منه:</w:t>
            </w:r>
            <w:r w:rsidRPr="00040047">
              <w:rPr>
                <w:rFonts w:asciiTheme="majorBidi" w:hAnsiTheme="majorBidi" w:cstheme="majorBidi"/>
                <w:b/>
                <w:sz w:val="24"/>
                <w:szCs w:val="24"/>
                <w:rtl/>
              </w:rPr>
              <w:t xml:space="preserve"> </w:t>
            </w:r>
          </w:p>
        </w:tc>
        <w:tc>
          <w:tcPr>
            <w:tcW w:w="1509" w:type="dxa"/>
            <w:shd w:val="clear" w:color="auto" w:fill="auto"/>
            <w:tcMar>
              <w:top w:w="100" w:type="dxa"/>
              <w:left w:w="100" w:type="dxa"/>
              <w:bottom w:w="100" w:type="dxa"/>
              <w:right w:w="100" w:type="dxa"/>
            </w:tcMar>
          </w:tcPr>
          <w:p w14:paraId="45A63611" w14:textId="690772DE" w:rsidR="0032282F" w:rsidRPr="00040047" w:rsidRDefault="00490C5B">
            <w:pPr>
              <w:widowControl w:val="0"/>
              <w:pBdr>
                <w:top w:val="nil"/>
                <w:left w:val="nil"/>
                <w:bottom w:val="nil"/>
                <w:right w:val="nil"/>
                <w:between w:val="nil"/>
              </w:pBdr>
              <w:bidi/>
              <w:spacing w:line="240" w:lineRule="auto"/>
              <w:jc w:val="center"/>
              <w:rPr>
                <w:rFonts w:asciiTheme="majorBidi" w:hAnsiTheme="majorBidi" w:cs="Times New Roman"/>
                <w:b/>
                <w:bCs/>
                <w:sz w:val="24"/>
                <w:szCs w:val="24"/>
                <w:rtl/>
                <w:lang w:bidi="ar"/>
              </w:rPr>
            </w:pPr>
            <w:r>
              <w:rPr>
                <w:rFonts w:asciiTheme="majorBidi" w:hAnsiTheme="majorBidi" w:cstheme="majorBidi" w:hint="cs"/>
                <w:b/>
                <w:sz w:val="24"/>
                <w:szCs w:val="24"/>
                <w:rtl/>
              </w:rPr>
              <w:t>600</w:t>
            </w:r>
            <w:r w:rsidR="00041D09" w:rsidRPr="00040047">
              <w:rPr>
                <w:rFonts w:asciiTheme="majorBidi" w:hAnsiTheme="majorBidi" w:cstheme="majorBidi"/>
                <w:b/>
                <w:sz w:val="24"/>
                <w:szCs w:val="24"/>
                <w:rtl/>
              </w:rPr>
              <w:t xml:space="preserve"> ريال </w:t>
            </w:r>
          </w:p>
        </w:tc>
        <w:tc>
          <w:tcPr>
            <w:tcW w:w="1509" w:type="dxa"/>
            <w:shd w:val="clear" w:color="auto" w:fill="auto"/>
            <w:tcMar>
              <w:top w:w="100" w:type="dxa"/>
              <w:left w:w="100" w:type="dxa"/>
              <w:bottom w:w="100" w:type="dxa"/>
              <w:right w:w="100" w:type="dxa"/>
            </w:tcMar>
          </w:tcPr>
          <w:p w14:paraId="1474F76E" w14:textId="26774483" w:rsidR="0032282F" w:rsidRPr="00040047" w:rsidRDefault="00360322">
            <w:pPr>
              <w:widowControl w:val="0"/>
              <w:pBdr>
                <w:top w:val="nil"/>
                <w:left w:val="nil"/>
                <w:bottom w:val="nil"/>
                <w:right w:val="nil"/>
                <w:between w:val="nil"/>
              </w:pBdr>
              <w:bidi/>
              <w:spacing w:line="240" w:lineRule="auto"/>
              <w:rPr>
                <w:rFonts w:asciiTheme="majorBidi" w:hAnsiTheme="majorBidi" w:cs="Times New Roman"/>
                <w:b/>
                <w:bCs/>
                <w:sz w:val="24"/>
                <w:szCs w:val="24"/>
                <w:rtl/>
                <w:lang w:bidi="ar"/>
              </w:rPr>
            </w:pPr>
            <w:r w:rsidRPr="00040047">
              <w:rPr>
                <w:rFonts w:asciiTheme="majorBidi" w:hAnsiTheme="majorBidi" w:cstheme="majorBidi"/>
                <w:b/>
                <w:sz w:val="24"/>
                <w:szCs w:val="24"/>
                <w:rtl/>
              </w:rPr>
              <w:t xml:space="preserve">مبلغ </w:t>
            </w:r>
            <w:r w:rsidR="00041D09" w:rsidRPr="00040047">
              <w:rPr>
                <w:rFonts w:asciiTheme="majorBidi" w:hAnsiTheme="majorBidi" w:cstheme="majorBidi"/>
                <w:b/>
                <w:sz w:val="24"/>
                <w:szCs w:val="24"/>
                <w:rtl/>
              </w:rPr>
              <w:t>التأمين:</w:t>
            </w:r>
            <w:r w:rsidRPr="00040047">
              <w:rPr>
                <w:rFonts w:asciiTheme="majorBidi" w:hAnsiTheme="majorBidi" w:cstheme="majorBidi"/>
                <w:b/>
                <w:sz w:val="24"/>
                <w:szCs w:val="24"/>
                <w:rtl/>
              </w:rPr>
              <w:t xml:space="preserve"> </w:t>
            </w:r>
          </w:p>
        </w:tc>
        <w:tc>
          <w:tcPr>
            <w:tcW w:w="1509" w:type="dxa"/>
            <w:shd w:val="clear" w:color="auto" w:fill="auto"/>
            <w:tcMar>
              <w:top w:w="100" w:type="dxa"/>
              <w:left w:w="100" w:type="dxa"/>
              <w:bottom w:w="100" w:type="dxa"/>
              <w:right w:w="100" w:type="dxa"/>
            </w:tcMar>
          </w:tcPr>
          <w:p w14:paraId="6644F4DA" w14:textId="5E089B99" w:rsidR="0032282F" w:rsidRPr="00040047" w:rsidRDefault="00166950">
            <w:pPr>
              <w:widowControl w:val="0"/>
              <w:pBdr>
                <w:top w:val="nil"/>
                <w:left w:val="nil"/>
                <w:bottom w:val="nil"/>
                <w:right w:val="nil"/>
                <w:between w:val="nil"/>
              </w:pBdr>
              <w:bidi/>
              <w:spacing w:line="240" w:lineRule="auto"/>
              <w:jc w:val="center"/>
              <w:rPr>
                <w:rFonts w:asciiTheme="majorBidi" w:hAnsiTheme="majorBidi" w:cs="Times New Roman"/>
                <w:b/>
                <w:bCs/>
                <w:sz w:val="24"/>
                <w:szCs w:val="24"/>
                <w:rtl/>
                <w:lang w:bidi="ar"/>
              </w:rPr>
            </w:pPr>
            <w:r>
              <w:rPr>
                <w:rFonts w:asciiTheme="majorBidi" w:hAnsiTheme="majorBidi" w:cs="Times New Roman" w:hint="cs"/>
                <w:b/>
                <w:bCs/>
                <w:sz w:val="24"/>
                <w:szCs w:val="24"/>
                <w:rtl/>
                <w:lang w:bidi="ar"/>
              </w:rPr>
              <w:t>500</w:t>
            </w:r>
            <w:r w:rsidR="00041D09" w:rsidRPr="00040047">
              <w:rPr>
                <w:rFonts w:asciiTheme="majorBidi" w:hAnsiTheme="majorBidi" w:cstheme="majorBidi"/>
                <w:b/>
                <w:sz w:val="24"/>
                <w:szCs w:val="24"/>
                <w:rtl/>
              </w:rPr>
              <w:t xml:space="preserve"> ريال</w:t>
            </w:r>
          </w:p>
        </w:tc>
      </w:tr>
      <w:bookmarkEnd w:id="0"/>
    </w:tbl>
    <w:p w14:paraId="7CD0CD9C" w14:textId="77777777" w:rsidR="0032282F" w:rsidRPr="00040047" w:rsidRDefault="0032282F">
      <w:pPr>
        <w:bidi/>
        <w:spacing w:after="200" w:line="14" w:lineRule="auto"/>
        <w:rPr>
          <w:rFonts w:asciiTheme="majorBidi" w:hAnsiTheme="majorBidi" w:cs="Times New Roman"/>
          <w:sz w:val="24"/>
          <w:szCs w:val="24"/>
          <w:rtl/>
          <w:lang w:bidi="ar"/>
        </w:rPr>
      </w:pPr>
    </w:p>
    <w:p w14:paraId="716CDBF8" w14:textId="377085D7" w:rsidR="0032282F" w:rsidRDefault="00360322" w:rsidP="00166950">
      <w:pPr>
        <w:pStyle w:val="NoSpacing"/>
        <w:bidi/>
        <w:ind w:left="360"/>
        <w:rPr>
          <w:rtl/>
        </w:rPr>
      </w:pPr>
      <w:r w:rsidRPr="00040047">
        <w:rPr>
          <w:rtl/>
        </w:rPr>
        <w:t xml:space="preserve">شروط </w:t>
      </w:r>
      <w:r w:rsidR="00041D09" w:rsidRPr="00040047">
        <w:rPr>
          <w:rtl/>
        </w:rPr>
        <w:t>العقد:</w:t>
      </w:r>
    </w:p>
    <w:p w14:paraId="3B8F7E25" w14:textId="3AD26F4A" w:rsidR="00EE4376" w:rsidRPr="000F6895" w:rsidRDefault="00EE4376" w:rsidP="00360322">
      <w:pPr>
        <w:numPr>
          <w:ilvl w:val="0"/>
          <w:numId w:val="3"/>
        </w:numPr>
        <w:bidi/>
        <w:spacing w:line="240" w:lineRule="auto"/>
        <w:ind w:left="360"/>
        <w:rPr>
          <w:rFonts w:asciiTheme="majorBidi" w:hAnsiTheme="majorBidi" w:cs="Times New Roman"/>
          <w:b/>
          <w:bCs/>
          <w:rtl/>
          <w:lang w:bidi="ar"/>
        </w:rPr>
      </w:pPr>
      <w:bookmarkStart w:id="1" w:name="_Hlk163700671"/>
      <w:r w:rsidRPr="000F6895">
        <w:rPr>
          <w:rFonts w:asciiTheme="majorBidi" w:hAnsiTheme="majorBidi" w:cstheme="majorBidi"/>
          <w:b/>
          <w:rtl/>
        </w:rPr>
        <w:t xml:space="preserve">يتم تأكيد الحجر بعد دفع العربون وقدره </w:t>
      </w:r>
      <w:r w:rsidR="00360322">
        <w:rPr>
          <w:rFonts w:asciiTheme="majorBidi" w:hAnsiTheme="majorBidi" w:cstheme="majorBidi" w:hint="cs"/>
          <w:bCs/>
          <w:rtl/>
        </w:rPr>
        <w:t xml:space="preserve">نصف المبلغ </w:t>
      </w:r>
      <w:r w:rsidRPr="000F6895">
        <w:rPr>
          <w:rFonts w:asciiTheme="majorBidi" w:hAnsiTheme="majorBidi" w:cstheme="majorBidi"/>
          <w:b/>
          <w:rtl/>
        </w:rPr>
        <w:t xml:space="preserve">والباقي </w:t>
      </w:r>
      <w:r w:rsidR="00360322">
        <w:rPr>
          <w:rFonts w:asciiTheme="majorBidi" w:hAnsiTheme="majorBidi" w:cstheme="majorBidi" w:hint="cs"/>
          <w:b/>
          <w:rtl/>
        </w:rPr>
        <w:t xml:space="preserve"> يحول او يسلم للحارس كاش </w:t>
      </w:r>
      <w:r w:rsidRPr="000F6895">
        <w:rPr>
          <w:rFonts w:asciiTheme="majorBidi" w:hAnsiTheme="majorBidi" w:cstheme="majorBidi"/>
          <w:b/>
          <w:rtl/>
        </w:rPr>
        <w:t xml:space="preserve">قبل الدخول </w:t>
      </w:r>
      <w:r w:rsidR="00360322">
        <w:rPr>
          <w:rFonts w:asciiTheme="majorBidi" w:hAnsiTheme="majorBidi" w:cstheme="majorBidi" w:hint="cs"/>
          <w:b/>
          <w:rtl/>
        </w:rPr>
        <w:t xml:space="preserve"> ثم يتم </w:t>
      </w:r>
      <w:r w:rsidRPr="000F6895">
        <w:rPr>
          <w:rFonts w:asciiTheme="majorBidi" w:hAnsiTheme="majorBidi" w:cstheme="majorBidi"/>
          <w:b/>
          <w:rtl/>
        </w:rPr>
        <w:t xml:space="preserve"> توقيع العقد</w:t>
      </w:r>
      <w:r w:rsidR="00360322">
        <w:rPr>
          <w:rFonts w:asciiTheme="majorBidi" w:hAnsiTheme="majorBidi" w:cstheme="majorBidi" w:hint="cs"/>
          <w:b/>
          <w:rtl/>
        </w:rPr>
        <w:t xml:space="preserve"> ويكون بذالك المؤجر استلم كامل المبلغ المتفق عليه </w:t>
      </w:r>
      <w:r w:rsidRPr="000F6895">
        <w:rPr>
          <w:rFonts w:asciiTheme="majorBidi" w:hAnsiTheme="majorBidi" w:cstheme="majorBidi"/>
          <w:b/>
          <w:rtl/>
        </w:rPr>
        <w:t xml:space="preserve">. </w:t>
      </w:r>
    </w:p>
    <w:p w14:paraId="135DDB42" w14:textId="700714CB" w:rsidR="00EE4376" w:rsidRPr="000F6895" w:rsidRDefault="00EE4376" w:rsidP="00166950">
      <w:pPr>
        <w:numPr>
          <w:ilvl w:val="0"/>
          <w:numId w:val="3"/>
        </w:numPr>
        <w:bidi/>
        <w:spacing w:line="240" w:lineRule="auto"/>
        <w:ind w:left="360"/>
        <w:rPr>
          <w:rFonts w:asciiTheme="majorBidi" w:eastAsia="Times New Roman" w:hAnsiTheme="majorBidi" w:cs="Times New Roman"/>
          <w:color w:val="000000"/>
          <w:rtl/>
          <w:lang w:bidi="ar"/>
        </w:rPr>
      </w:pPr>
      <w:r w:rsidRPr="000F6895">
        <w:rPr>
          <w:rFonts w:asciiTheme="majorBidi" w:eastAsia="Times New Roman" w:hAnsiTheme="majorBidi" w:cstheme="majorBidi"/>
          <w:color w:val="000000"/>
          <w:rtl/>
        </w:rPr>
        <w:t xml:space="preserve">تأمين بمبلغ </w:t>
      </w:r>
      <w:r w:rsidR="00166950" w:rsidRPr="00166950">
        <w:rPr>
          <w:rFonts w:asciiTheme="majorBidi" w:eastAsia="Times New Roman" w:hAnsiTheme="majorBidi" w:cstheme="majorBidi" w:hint="cs"/>
          <w:b/>
          <w:bCs/>
          <w:color w:val="000000"/>
          <w:rtl/>
        </w:rPr>
        <w:t>500</w:t>
      </w:r>
      <w:r w:rsidRPr="000F6895">
        <w:rPr>
          <w:rFonts w:asciiTheme="majorBidi" w:eastAsia="Times New Roman" w:hAnsiTheme="majorBidi" w:cstheme="majorBidi"/>
          <w:color w:val="000000"/>
          <w:rtl/>
        </w:rPr>
        <w:t xml:space="preserve"> يدفع </w:t>
      </w:r>
      <w:r w:rsidR="000846AE">
        <w:rPr>
          <w:rFonts w:asciiTheme="majorBidi" w:eastAsia="Times New Roman" w:hAnsiTheme="majorBidi" w:cstheme="majorBidi" w:hint="cs"/>
          <w:color w:val="000000"/>
          <w:rtl/>
        </w:rPr>
        <w:t xml:space="preserve">كاش </w:t>
      </w:r>
      <w:r w:rsidRPr="000F6895">
        <w:rPr>
          <w:rFonts w:asciiTheme="majorBidi" w:eastAsia="Times New Roman" w:hAnsiTheme="majorBidi" w:cstheme="majorBidi"/>
          <w:color w:val="000000"/>
          <w:rtl/>
        </w:rPr>
        <w:t>عند الوصول ويسترجع عند المغادرة في حال تم التأكد من سلامة الممتلكات والالتزام بالخروج في الوقت المحدد وأيضاً الالتزام بأي شروط أخرى مذكورة</w:t>
      </w:r>
      <w:r w:rsidRPr="000F6895">
        <w:rPr>
          <w:rFonts w:asciiTheme="majorBidi" w:eastAsia="Times New Roman" w:hAnsiTheme="majorBidi" w:cs="Times New Roman"/>
          <w:color w:val="000000"/>
          <w:rtl/>
          <w:lang w:bidi="ar"/>
        </w:rPr>
        <w:t>.</w:t>
      </w:r>
    </w:p>
    <w:p w14:paraId="783FB47F" w14:textId="5A1A173D" w:rsidR="0032282F" w:rsidRPr="000F6895" w:rsidRDefault="00041D09"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b/>
          <w:rtl/>
        </w:rPr>
        <w:t>الالتزام من قبل المستأجر وكل من يستعمل الاستراحة القواعد الشرعية والتعليمات الحكومية وأي مخالفة لذلك خلال فترة الإيجار تقع المسؤولية كاملة على المستأجر.</w:t>
      </w:r>
    </w:p>
    <w:bookmarkEnd w:id="1"/>
    <w:p w14:paraId="5D0876DE" w14:textId="323A2D97" w:rsidR="0032282F" w:rsidRPr="00166950" w:rsidRDefault="00041D09" w:rsidP="00166950">
      <w:pPr>
        <w:numPr>
          <w:ilvl w:val="0"/>
          <w:numId w:val="1"/>
        </w:numPr>
        <w:bidi/>
        <w:spacing w:line="240" w:lineRule="auto"/>
        <w:ind w:left="360"/>
        <w:rPr>
          <w:rFonts w:asciiTheme="majorBidi" w:hAnsiTheme="majorBidi" w:cs="Times New Roman"/>
          <w:b/>
          <w:bCs/>
          <w:rtl/>
          <w:lang w:bidi="ar"/>
        </w:rPr>
      </w:pPr>
      <w:r w:rsidRPr="00166950">
        <w:rPr>
          <w:rFonts w:asciiTheme="majorBidi" w:hAnsiTheme="majorBidi" w:cstheme="majorBidi"/>
          <w:b/>
          <w:rtl/>
        </w:rPr>
        <w:t xml:space="preserve">المحافظة على جميع محتويات </w:t>
      </w:r>
      <w:r w:rsidR="00EE4376" w:rsidRPr="00166950">
        <w:rPr>
          <w:rFonts w:asciiTheme="majorBidi" w:hAnsiTheme="majorBidi" w:cstheme="majorBidi"/>
          <w:b/>
          <w:rtl/>
        </w:rPr>
        <w:t>الاستراحة وفي</w:t>
      </w:r>
      <w:r w:rsidRPr="00166950">
        <w:rPr>
          <w:rFonts w:asciiTheme="majorBidi" w:hAnsiTheme="majorBidi" w:cstheme="majorBidi"/>
          <w:b/>
          <w:rtl/>
        </w:rPr>
        <w:t xml:space="preserve"> حالة إتلاف </w:t>
      </w:r>
      <w:r w:rsidR="00EE4376" w:rsidRPr="00166950">
        <w:rPr>
          <w:rFonts w:asciiTheme="majorBidi" w:hAnsiTheme="majorBidi" w:cstheme="majorBidi"/>
          <w:b/>
          <w:rtl/>
        </w:rPr>
        <w:t>أ</w:t>
      </w:r>
      <w:r w:rsidRPr="00166950">
        <w:rPr>
          <w:rFonts w:asciiTheme="majorBidi" w:hAnsiTheme="majorBidi" w:cstheme="majorBidi"/>
          <w:b/>
          <w:rtl/>
        </w:rPr>
        <w:t>ي شيء من موجودات ومحتويات الاستراحة فإنه يلتزم بدفع قيمت</w:t>
      </w:r>
      <w:r w:rsidR="00EE4376" w:rsidRPr="00166950">
        <w:rPr>
          <w:rFonts w:asciiTheme="majorBidi" w:hAnsiTheme="majorBidi" w:cstheme="majorBidi"/>
          <w:b/>
          <w:rtl/>
        </w:rPr>
        <w:t>ها</w:t>
      </w:r>
      <w:r w:rsidRPr="00166950">
        <w:rPr>
          <w:rFonts w:asciiTheme="majorBidi" w:hAnsiTheme="majorBidi" w:cstheme="majorBidi"/>
          <w:b/>
          <w:rtl/>
        </w:rPr>
        <w:t xml:space="preserve"> فورا.</w:t>
      </w:r>
    </w:p>
    <w:p w14:paraId="28C50C60" w14:textId="3AE9A11D" w:rsidR="0032282F" w:rsidRPr="000F6895" w:rsidRDefault="00360322"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b/>
          <w:rtl/>
        </w:rPr>
        <w:t xml:space="preserve"> العربون المدفوع لا يرد</w:t>
      </w:r>
      <w:r w:rsidR="00EE4376" w:rsidRPr="000F6895">
        <w:rPr>
          <w:rFonts w:asciiTheme="majorBidi" w:hAnsiTheme="majorBidi" w:cstheme="majorBidi"/>
          <w:b/>
          <w:rtl/>
        </w:rPr>
        <w:t xml:space="preserve"> الى</w:t>
      </w:r>
      <w:r w:rsidRPr="000F6895">
        <w:rPr>
          <w:rFonts w:asciiTheme="majorBidi" w:hAnsiTheme="majorBidi" w:cstheme="majorBidi"/>
          <w:b/>
          <w:rtl/>
        </w:rPr>
        <w:t xml:space="preserve"> الطرف الثاني </w:t>
      </w:r>
      <w:r w:rsidR="00EE4376" w:rsidRPr="000F6895">
        <w:rPr>
          <w:rFonts w:asciiTheme="majorBidi" w:hAnsiTheme="majorBidi" w:cstheme="majorBidi"/>
          <w:b/>
          <w:rtl/>
        </w:rPr>
        <w:t xml:space="preserve">في </w:t>
      </w:r>
      <w:r w:rsidRPr="000F6895">
        <w:rPr>
          <w:rFonts w:asciiTheme="majorBidi" w:hAnsiTheme="majorBidi" w:cstheme="majorBidi"/>
          <w:b/>
          <w:rtl/>
        </w:rPr>
        <w:t xml:space="preserve">حال تغيير راية لأي ظرف </w:t>
      </w:r>
      <w:r w:rsidR="00041D09" w:rsidRPr="000F6895">
        <w:rPr>
          <w:rFonts w:asciiTheme="majorBidi" w:hAnsiTheme="majorBidi" w:cstheme="majorBidi"/>
          <w:b/>
          <w:rtl/>
        </w:rPr>
        <w:t>كان.</w:t>
      </w:r>
      <w:r w:rsidRPr="000F6895">
        <w:rPr>
          <w:rFonts w:asciiTheme="majorBidi" w:hAnsiTheme="majorBidi" w:cstheme="majorBidi"/>
          <w:b/>
          <w:rtl/>
        </w:rPr>
        <w:t xml:space="preserve"> </w:t>
      </w:r>
    </w:p>
    <w:p w14:paraId="6B79C4D6" w14:textId="5D3DF746" w:rsidR="0032282F" w:rsidRPr="000F6895" w:rsidRDefault="00360322"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b/>
          <w:rtl/>
        </w:rPr>
        <w:t xml:space="preserve"> يحق للطرف الأول طلب إخلاء الاستراحة فورا وإلغاء العقد في حال اخلال الطرف </w:t>
      </w:r>
      <w:r w:rsidR="00041D09" w:rsidRPr="000F6895">
        <w:rPr>
          <w:rFonts w:asciiTheme="majorBidi" w:hAnsiTheme="majorBidi" w:cstheme="majorBidi"/>
          <w:b/>
          <w:rtl/>
        </w:rPr>
        <w:t>الثاني (المستأجر)</w:t>
      </w:r>
      <w:r w:rsidRPr="000F6895">
        <w:rPr>
          <w:rFonts w:asciiTheme="majorBidi" w:hAnsiTheme="majorBidi" w:cstheme="majorBidi"/>
          <w:b/>
          <w:rtl/>
        </w:rPr>
        <w:t xml:space="preserve"> بأي شرط من شروط العقد ولا يحق للمستأجر المطالبة بما </w:t>
      </w:r>
      <w:r w:rsidR="00041D09" w:rsidRPr="000F6895">
        <w:rPr>
          <w:rFonts w:asciiTheme="majorBidi" w:hAnsiTheme="majorBidi" w:cstheme="majorBidi"/>
          <w:b/>
          <w:rtl/>
        </w:rPr>
        <w:t>دفع.</w:t>
      </w:r>
      <w:r w:rsidRPr="000F6895">
        <w:rPr>
          <w:rFonts w:asciiTheme="majorBidi" w:hAnsiTheme="majorBidi" w:cstheme="majorBidi"/>
          <w:b/>
          <w:rtl/>
        </w:rPr>
        <w:t xml:space="preserve"> </w:t>
      </w:r>
    </w:p>
    <w:p w14:paraId="4967FDCD" w14:textId="77777777" w:rsidR="00EE4376" w:rsidRPr="000F6895" w:rsidRDefault="00EE4376"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b/>
          <w:rtl/>
        </w:rPr>
        <w:t xml:space="preserve">لا يحق للطرف الثاني تأجير الاستراحة. </w:t>
      </w:r>
    </w:p>
    <w:p w14:paraId="35808175" w14:textId="2D441125" w:rsidR="00EE4376" w:rsidRPr="000F6895" w:rsidRDefault="00EE4376"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b/>
          <w:rtl/>
        </w:rPr>
        <w:t xml:space="preserve"> عدم اشعال النار أو الفحم ويتحمل المستأجر تلفيات الناتج عن الإشعال.</w:t>
      </w:r>
    </w:p>
    <w:p w14:paraId="668D5EA9" w14:textId="77777777" w:rsidR="00EE4376" w:rsidRPr="000F6895" w:rsidRDefault="00EE4376"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b/>
          <w:rtl/>
        </w:rPr>
        <w:t xml:space="preserve"> الطرف الأول غير مسؤول عن المفقودات التي تخص المستأجر وبحيث أنه إذا سلم الاستراحة للطرف الأول لا يحق له المطالبة في البحث عن المفقودات أو مطالبة الطرف الأول بالمفقودات داخل الاستراحة. </w:t>
      </w:r>
    </w:p>
    <w:p w14:paraId="15FD59B9" w14:textId="27A99437" w:rsidR="00EE4376" w:rsidRPr="000F6895" w:rsidRDefault="00EE4376"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b/>
          <w:rtl/>
        </w:rPr>
        <w:t xml:space="preserve">يمنع اخراج الأثاث الداخلي الى </w:t>
      </w:r>
      <w:r w:rsidR="001E7795" w:rsidRPr="000F6895">
        <w:rPr>
          <w:rFonts w:asciiTheme="majorBidi" w:hAnsiTheme="majorBidi" w:cstheme="majorBidi"/>
          <w:b/>
          <w:rtl/>
        </w:rPr>
        <w:t xml:space="preserve">الفناء </w:t>
      </w:r>
      <w:r w:rsidR="002A7AA9" w:rsidRPr="000F6895">
        <w:rPr>
          <w:rFonts w:asciiTheme="majorBidi" w:hAnsiTheme="majorBidi" w:cstheme="majorBidi"/>
          <w:b/>
          <w:rtl/>
        </w:rPr>
        <w:t>الخارجي ويمنع</w:t>
      </w:r>
      <w:r w:rsidRPr="000F6895">
        <w:rPr>
          <w:rFonts w:asciiTheme="majorBidi" w:hAnsiTheme="majorBidi" w:cstheme="majorBidi"/>
          <w:b/>
          <w:rtl/>
        </w:rPr>
        <w:t xml:space="preserve"> رفع صوت السماعات </w:t>
      </w:r>
      <w:r w:rsidR="001E7795" w:rsidRPr="000F6895">
        <w:rPr>
          <w:rFonts w:asciiTheme="majorBidi" w:hAnsiTheme="majorBidi" w:cstheme="majorBidi"/>
          <w:b/>
          <w:rtl/>
        </w:rPr>
        <w:t>في الفناء الخارجي.</w:t>
      </w:r>
    </w:p>
    <w:p w14:paraId="3367D4CA" w14:textId="5F62F3A4" w:rsidR="00EE4376" w:rsidRPr="000F6895" w:rsidRDefault="00EE4376"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b/>
          <w:rtl/>
        </w:rPr>
        <w:t xml:space="preserve"> </w:t>
      </w:r>
      <w:r w:rsidR="001E7795" w:rsidRPr="000F6895">
        <w:rPr>
          <w:rFonts w:asciiTheme="majorBidi" w:hAnsiTheme="majorBidi" w:cstheme="majorBidi"/>
          <w:b/>
          <w:rtl/>
        </w:rPr>
        <w:t>يمنع منعا باتا استخدام الشامبو او أي مستحضرات رغوية في المسبح</w:t>
      </w:r>
      <w:r w:rsidRPr="000F6895">
        <w:rPr>
          <w:rFonts w:asciiTheme="majorBidi" w:hAnsiTheme="majorBidi" w:cstheme="majorBidi"/>
          <w:b/>
          <w:rtl/>
        </w:rPr>
        <w:t xml:space="preserve"> </w:t>
      </w:r>
      <w:r w:rsidR="001E7795" w:rsidRPr="000F6895">
        <w:rPr>
          <w:rFonts w:asciiTheme="majorBidi" w:hAnsiTheme="majorBidi" w:cstheme="majorBidi"/>
          <w:b/>
          <w:rtl/>
        </w:rPr>
        <w:t xml:space="preserve">او العاب </w:t>
      </w:r>
      <w:r w:rsidR="00C92325">
        <w:rPr>
          <w:rFonts w:asciiTheme="majorBidi" w:hAnsiTheme="majorBidi" w:cstheme="majorBidi" w:hint="cs"/>
          <w:b/>
          <w:rtl/>
        </w:rPr>
        <w:t>صبغية</w:t>
      </w:r>
      <w:r w:rsidR="001E7795" w:rsidRPr="000F6895">
        <w:rPr>
          <w:rFonts w:asciiTheme="majorBidi" w:hAnsiTheme="majorBidi" w:cstheme="majorBidi"/>
          <w:b/>
          <w:rtl/>
        </w:rPr>
        <w:t xml:space="preserve"> </w:t>
      </w:r>
      <w:r w:rsidR="00AA1FC7" w:rsidRPr="000F6895">
        <w:rPr>
          <w:rFonts w:asciiTheme="majorBidi" w:hAnsiTheme="majorBidi" w:cstheme="majorBidi" w:hint="cs"/>
          <w:b/>
          <w:rtl/>
        </w:rPr>
        <w:t>وإذا</w:t>
      </w:r>
      <w:r w:rsidR="001E7795" w:rsidRPr="000F6895">
        <w:rPr>
          <w:rFonts w:asciiTheme="majorBidi" w:hAnsiTheme="majorBidi" w:cstheme="majorBidi"/>
          <w:b/>
          <w:rtl/>
        </w:rPr>
        <w:t xml:space="preserve"> حدث يغرم قيمة المياه 450 </w:t>
      </w:r>
      <w:r w:rsidR="00AA1FC7" w:rsidRPr="000F6895">
        <w:rPr>
          <w:rFonts w:asciiTheme="majorBidi" w:hAnsiTheme="majorBidi" w:cstheme="majorBidi" w:hint="cs"/>
          <w:b/>
          <w:rtl/>
        </w:rPr>
        <w:t>ريال.</w:t>
      </w:r>
    </w:p>
    <w:p w14:paraId="6E3CBED2" w14:textId="5C476D53" w:rsidR="002A7AA9" w:rsidRPr="000F6895" w:rsidRDefault="00394DD9"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hint="cs"/>
          <w:b/>
          <w:rtl/>
        </w:rPr>
        <w:t>يمنع استعمال الألعاب النارية والعاب الهولي.</w:t>
      </w:r>
    </w:p>
    <w:p w14:paraId="7E9901BF" w14:textId="319E9F6B" w:rsidR="002A7AA9" w:rsidRPr="000F6895" w:rsidRDefault="002A7AA9"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hint="cs"/>
          <w:b/>
          <w:rtl/>
        </w:rPr>
        <w:t>ا</w:t>
      </w:r>
      <w:r w:rsidRPr="000F6895">
        <w:rPr>
          <w:rFonts w:asciiTheme="majorBidi" w:hAnsiTheme="majorBidi" w:cstheme="majorBidi"/>
          <w:b/>
          <w:rtl/>
        </w:rPr>
        <w:t xml:space="preserve">لطرف الأول </w:t>
      </w:r>
      <w:r w:rsidRPr="000F6895">
        <w:rPr>
          <w:rFonts w:asciiTheme="majorBidi" w:hAnsiTheme="majorBidi" w:cstheme="majorBidi" w:hint="cs"/>
          <w:b/>
          <w:rtl/>
        </w:rPr>
        <w:t xml:space="preserve">غير مسؤول عن الأعطال المفاجئة </w:t>
      </w:r>
      <w:r w:rsidR="00394DD9" w:rsidRPr="000F6895">
        <w:rPr>
          <w:rFonts w:asciiTheme="majorBidi" w:hAnsiTheme="majorBidi" w:cstheme="majorBidi" w:hint="cs"/>
          <w:b/>
          <w:rtl/>
        </w:rPr>
        <w:t>كانقطاع الكهرباء</w:t>
      </w:r>
      <w:r w:rsidRPr="000F6895">
        <w:rPr>
          <w:rFonts w:asciiTheme="majorBidi" w:hAnsiTheme="majorBidi" w:cstheme="majorBidi" w:hint="cs"/>
          <w:b/>
          <w:rtl/>
        </w:rPr>
        <w:t xml:space="preserve"> عن الحي والامطار</w:t>
      </w:r>
      <w:r w:rsidRPr="000F6895">
        <w:rPr>
          <w:rFonts w:asciiTheme="majorBidi" w:hAnsiTheme="majorBidi" w:cstheme="majorBidi"/>
          <w:b/>
          <w:rtl/>
        </w:rPr>
        <w:t xml:space="preserve"> </w:t>
      </w:r>
      <w:r w:rsidR="00394DD9" w:rsidRPr="000F6895">
        <w:rPr>
          <w:rFonts w:asciiTheme="majorBidi" w:hAnsiTheme="majorBidi" w:cstheme="majorBidi" w:hint="cs"/>
          <w:b/>
          <w:rtl/>
        </w:rPr>
        <w:t>ولايحق</w:t>
      </w:r>
      <w:r w:rsidRPr="000F6895">
        <w:rPr>
          <w:rFonts w:asciiTheme="majorBidi" w:hAnsiTheme="majorBidi" w:cstheme="majorBidi"/>
          <w:b/>
          <w:rtl/>
        </w:rPr>
        <w:t xml:space="preserve"> </w:t>
      </w:r>
      <w:r w:rsidRPr="000F6895">
        <w:rPr>
          <w:rFonts w:asciiTheme="majorBidi" w:hAnsiTheme="majorBidi" w:cstheme="majorBidi" w:hint="cs"/>
          <w:b/>
          <w:rtl/>
        </w:rPr>
        <w:t xml:space="preserve">للطرف الثاني المطالبة بالتعويض. </w:t>
      </w:r>
    </w:p>
    <w:p w14:paraId="1C7CCF3C" w14:textId="55A2CE9C" w:rsidR="00394DD9" w:rsidRPr="000F6895" w:rsidRDefault="00394DD9" w:rsidP="00166950">
      <w:pPr>
        <w:numPr>
          <w:ilvl w:val="0"/>
          <w:numId w:val="1"/>
        </w:numPr>
        <w:bidi/>
        <w:spacing w:line="240" w:lineRule="auto"/>
        <w:ind w:left="360"/>
        <w:rPr>
          <w:rFonts w:asciiTheme="majorBidi" w:hAnsiTheme="majorBidi" w:cs="Times New Roman"/>
          <w:b/>
          <w:bCs/>
          <w:rtl/>
          <w:lang w:bidi="ar"/>
        </w:rPr>
      </w:pPr>
      <w:r w:rsidRPr="000F6895">
        <w:rPr>
          <w:rFonts w:asciiTheme="majorBidi" w:hAnsiTheme="majorBidi" w:cstheme="majorBidi" w:hint="cs"/>
          <w:b/>
          <w:rtl/>
        </w:rPr>
        <w:t>يقر الطرف الثاني ان لا يفت</w:t>
      </w:r>
      <w:r w:rsidRPr="000F6895">
        <w:rPr>
          <w:rFonts w:asciiTheme="majorBidi" w:hAnsiTheme="majorBidi" w:cstheme="majorBidi" w:hint="eastAsia"/>
          <w:b/>
          <w:rtl/>
        </w:rPr>
        <w:t>ح</w:t>
      </w:r>
      <w:r w:rsidRPr="000F6895">
        <w:rPr>
          <w:rFonts w:asciiTheme="majorBidi" w:hAnsiTheme="majorBidi" w:cstheme="majorBidi" w:hint="cs"/>
          <w:b/>
          <w:rtl/>
        </w:rPr>
        <w:t xml:space="preserve"> أبواب المسبح الا بحضوره او </w:t>
      </w:r>
      <w:r w:rsidR="000F6895" w:rsidRPr="000F6895">
        <w:rPr>
          <w:rFonts w:asciiTheme="majorBidi" w:hAnsiTheme="majorBidi" w:cstheme="majorBidi" w:hint="cs"/>
          <w:b/>
          <w:rtl/>
        </w:rPr>
        <w:t>حضور شخ</w:t>
      </w:r>
      <w:r w:rsidR="000F6895" w:rsidRPr="000F6895">
        <w:rPr>
          <w:rFonts w:asciiTheme="majorBidi" w:hAnsiTheme="majorBidi" w:cstheme="majorBidi" w:hint="eastAsia"/>
          <w:b/>
          <w:rtl/>
        </w:rPr>
        <w:t>ص</w:t>
      </w:r>
      <w:r w:rsidRPr="000F6895">
        <w:rPr>
          <w:rFonts w:asciiTheme="majorBidi" w:hAnsiTheme="majorBidi" w:cstheme="majorBidi" w:hint="cs"/>
          <w:b/>
          <w:rtl/>
        </w:rPr>
        <w:t xml:space="preserve"> اخر يكون ملما بالسباحة و</w:t>
      </w:r>
      <w:r w:rsidR="000F6895" w:rsidRPr="000F6895">
        <w:rPr>
          <w:rFonts w:asciiTheme="majorBidi" w:hAnsiTheme="majorBidi" w:cstheme="majorBidi" w:hint="cs"/>
          <w:b/>
          <w:rtl/>
        </w:rPr>
        <w:t>ي</w:t>
      </w:r>
      <w:r w:rsidRPr="000F6895">
        <w:rPr>
          <w:rFonts w:asciiTheme="majorBidi" w:hAnsiTheme="majorBidi" w:cstheme="majorBidi" w:hint="cs"/>
          <w:b/>
          <w:rtl/>
        </w:rPr>
        <w:t xml:space="preserve">تعهد بعدم ادخال الأطفال للمسبح الا بحضوره وان يحضر معه وسائل السلامة التي تحافظ عل سلامة المستخدمين ويتعهد انه في </w:t>
      </w:r>
      <w:r w:rsidR="001272BC" w:rsidRPr="000F6895">
        <w:rPr>
          <w:rFonts w:asciiTheme="majorBidi" w:hAnsiTheme="majorBidi" w:cstheme="majorBidi"/>
          <w:b/>
          <w:rtl/>
        </w:rPr>
        <w:t>عما يمكن أن يحدث داخل الاستراحة كالغرق أو الإصابات لا قدر الله</w:t>
      </w:r>
      <w:r w:rsidR="001272BC" w:rsidRPr="000F6895">
        <w:rPr>
          <w:rFonts w:asciiTheme="majorBidi" w:hAnsiTheme="majorBidi" w:cstheme="majorBidi" w:hint="cs"/>
          <w:b/>
          <w:rtl/>
        </w:rPr>
        <w:t xml:space="preserve"> </w:t>
      </w:r>
      <w:r w:rsidRPr="000F6895">
        <w:rPr>
          <w:rFonts w:asciiTheme="majorBidi" w:hAnsiTheme="majorBidi" w:cstheme="majorBidi" w:hint="cs"/>
          <w:b/>
          <w:rtl/>
        </w:rPr>
        <w:t>ان يكون مسؤول مسؤولي</w:t>
      </w:r>
      <w:r w:rsidRPr="000F6895">
        <w:rPr>
          <w:rFonts w:asciiTheme="majorBidi" w:hAnsiTheme="majorBidi" w:cstheme="majorBidi" w:hint="eastAsia"/>
          <w:b/>
          <w:rtl/>
        </w:rPr>
        <w:t>ة</w:t>
      </w:r>
      <w:r w:rsidRPr="000F6895">
        <w:rPr>
          <w:rFonts w:asciiTheme="majorBidi" w:hAnsiTheme="majorBidi" w:cstheme="majorBidi" w:hint="cs"/>
          <w:b/>
          <w:rtl/>
        </w:rPr>
        <w:t xml:space="preserve"> كاملة امام جهات الاختصاص وانه قد بلغ بذلك واقر وتعهد بما فيه. </w:t>
      </w:r>
    </w:p>
    <w:p w14:paraId="373A5554" w14:textId="77777777" w:rsidR="00ED5B82" w:rsidRPr="000F6895" w:rsidRDefault="00394DD9" w:rsidP="00166950">
      <w:pPr>
        <w:numPr>
          <w:ilvl w:val="0"/>
          <w:numId w:val="1"/>
        </w:numPr>
        <w:bidi/>
        <w:spacing w:line="240" w:lineRule="auto"/>
        <w:ind w:left="360"/>
        <w:rPr>
          <w:rFonts w:asciiTheme="majorBidi" w:hAnsiTheme="majorBidi" w:cs="Times New Roman"/>
          <w:u w:val="single"/>
          <w:rtl/>
          <w:lang w:bidi="ar"/>
        </w:rPr>
      </w:pPr>
      <w:r w:rsidRPr="000F6895">
        <w:rPr>
          <w:rFonts w:asciiTheme="majorBidi" w:hAnsiTheme="majorBidi" w:cstheme="majorBidi" w:hint="cs"/>
          <w:b/>
          <w:rtl/>
        </w:rPr>
        <w:t>كل تأخير في ساعة المغادرة يدفع على الساعة 100 ريال</w:t>
      </w:r>
      <w:r w:rsidR="002A7AA9" w:rsidRPr="000F6895">
        <w:rPr>
          <w:rFonts w:asciiTheme="majorBidi" w:hAnsiTheme="majorBidi" w:cstheme="majorBidi"/>
          <w:b/>
          <w:rtl/>
        </w:rPr>
        <w:t>.</w:t>
      </w:r>
    </w:p>
    <w:p w14:paraId="10EFE86A" w14:textId="26F0F7FD" w:rsidR="00166950" w:rsidRPr="00360322" w:rsidRDefault="00360322" w:rsidP="00360322">
      <w:pPr>
        <w:numPr>
          <w:ilvl w:val="0"/>
          <w:numId w:val="1"/>
        </w:numPr>
        <w:bidi/>
        <w:spacing w:line="240" w:lineRule="auto"/>
        <w:ind w:left="360"/>
        <w:rPr>
          <w:rFonts w:asciiTheme="majorBidi" w:hAnsiTheme="majorBidi" w:cs="Times New Roman"/>
          <w:u w:val="single"/>
          <w:rtl/>
          <w:lang w:bidi="ar"/>
        </w:rPr>
      </w:pPr>
      <w:r w:rsidRPr="000F6895">
        <w:rPr>
          <w:rFonts w:asciiTheme="majorBidi" w:hAnsiTheme="majorBidi" w:cstheme="majorBidi"/>
          <w:u w:val="single"/>
          <w:rtl/>
        </w:rPr>
        <w:t>الرجاء المحافظة على نظافة المكان مع تمنياتنا لك</w:t>
      </w:r>
      <w:r w:rsidR="000846AE">
        <w:rPr>
          <w:rFonts w:asciiTheme="majorBidi" w:hAnsiTheme="majorBidi" w:cstheme="majorBidi" w:hint="cs"/>
          <w:u w:val="single"/>
          <w:rtl/>
        </w:rPr>
        <w:t>م</w:t>
      </w:r>
      <w:r w:rsidRPr="000F6895">
        <w:rPr>
          <w:rFonts w:asciiTheme="majorBidi" w:hAnsiTheme="majorBidi" w:cstheme="majorBidi"/>
          <w:u w:val="single"/>
          <w:rtl/>
        </w:rPr>
        <w:t xml:space="preserve"> بقضاء </w:t>
      </w:r>
      <w:r w:rsidR="00041D09" w:rsidRPr="000F6895">
        <w:rPr>
          <w:rFonts w:asciiTheme="majorBidi" w:hAnsiTheme="majorBidi" w:cstheme="majorBidi"/>
          <w:u w:val="single"/>
          <w:rtl/>
        </w:rPr>
        <w:t>أجمل</w:t>
      </w:r>
      <w:r w:rsidRPr="000F6895">
        <w:rPr>
          <w:rFonts w:asciiTheme="majorBidi" w:hAnsiTheme="majorBidi" w:cstheme="majorBidi"/>
          <w:u w:val="single"/>
          <w:rtl/>
        </w:rPr>
        <w:t xml:space="preserve"> الاوقات </w:t>
      </w:r>
      <w:r w:rsidR="00901927">
        <w:rPr>
          <w:rFonts w:asciiTheme="majorBidi" w:hAnsiTheme="majorBidi" w:cstheme="majorBidi" w:hint="cs"/>
          <w:u w:val="single"/>
          <w:rtl/>
        </w:rPr>
        <w:t>وأسعدها</w:t>
      </w:r>
    </w:p>
    <w:p w14:paraId="687EAA5B" w14:textId="3E964A0B" w:rsidR="0032282F" w:rsidRPr="00040047" w:rsidRDefault="00360322" w:rsidP="008C7764">
      <w:pPr>
        <w:bidi/>
        <w:spacing w:after="200"/>
        <w:ind w:left="389"/>
        <w:rPr>
          <w:rFonts w:asciiTheme="majorBidi" w:eastAsia="Times New Roman" w:hAnsiTheme="majorBidi" w:cs="Times New Roman"/>
          <w:sz w:val="24"/>
          <w:szCs w:val="24"/>
          <w:rtl/>
          <w:lang w:bidi="ar"/>
        </w:rPr>
      </w:pPr>
      <w:r w:rsidRPr="000F6895">
        <w:rPr>
          <w:rFonts w:asciiTheme="majorBidi" w:hAnsiTheme="majorBidi" w:cstheme="majorBidi"/>
          <w:rtl/>
        </w:rPr>
        <w:t>ملاحظات</w:t>
      </w:r>
      <w:r w:rsidR="00475718" w:rsidRPr="00040047">
        <w:rPr>
          <w:rFonts w:asciiTheme="majorBidi" w:hAnsiTheme="majorBidi" w:cstheme="majorBidi" w:hint="cs"/>
          <w:sz w:val="24"/>
          <w:szCs w:val="24"/>
          <w:rtl/>
        </w:rPr>
        <w:t xml:space="preserve"> </w:t>
      </w:r>
      <w:r w:rsidR="00475718">
        <w:rPr>
          <w:rFonts w:asciiTheme="majorBidi" w:hAnsiTheme="majorBidi" w:cstheme="majorBidi" w:hint="cs"/>
          <w:sz w:val="24"/>
          <w:szCs w:val="24"/>
          <w:rtl/>
        </w:rPr>
        <w:t>:</w:t>
      </w:r>
      <w:r w:rsidRPr="00040047">
        <w:rPr>
          <w:rFonts w:asciiTheme="majorBidi" w:hAnsiTheme="majorBidi" w:cstheme="majorBidi"/>
          <w:sz w:val="24"/>
          <w:szCs w:val="24"/>
          <w:rtl/>
        </w:rPr>
        <w:t>……………………………………………………………………………</w:t>
      </w:r>
    </w:p>
    <w:tbl>
      <w:tblPr>
        <w:tblStyle w:val="3"/>
        <w:bidiVisual/>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82F" w:rsidRPr="00040047" w14:paraId="4CD73668" w14:textId="77777777">
        <w:tc>
          <w:tcPr>
            <w:tcW w:w="4514" w:type="dxa"/>
            <w:shd w:val="clear" w:color="auto" w:fill="auto"/>
            <w:tcMar>
              <w:top w:w="100" w:type="dxa"/>
              <w:left w:w="100" w:type="dxa"/>
              <w:bottom w:w="100" w:type="dxa"/>
              <w:right w:w="100" w:type="dxa"/>
            </w:tcMar>
          </w:tcPr>
          <w:p w14:paraId="5E5A542D" w14:textId="7F2E833F" w:rsidR="0032282F" w:rsidRPr="00040047" w:rsidRDefault="00360322">
            <w:pPr>
              <w:widowControl w:val="0"/>
              <w:pBdr>
                <w:top w:val="nil"/>
                <w:left w:val="nil"/>
                <w:bottom w:val="nil"/>
                <w:right w:val="nil"/>
                <w:between w:val="nil"/>
              </w:pBdr>
              <w:bidi/>
              <w:spacing w:line="240" w:lineRule="auto"/>
              <w:jc w:val="center"/>
              <w:rPr>
                <w:rFonts w:asciiTheme="majorBidi" w:eastAsia="Times New Roman" w:hAnsiTheme="majorBidi" w:cs="Times New Roman"/>
                <w:b/>
                <w:bCs/>
                <w:sz w:val="24"/>
                <w:szCs w:val="24"/>
                <w:rtl/>
                <w:lang w:bidi="ar"/>
              </w:rPr>
            </w:pPr>
            <w:r w:rsidRPr="00040047">
              <w:rPr>
                <w:rFonts w:asciiTheme="majorBidi" w:eastAsia="Times New Roman" w:hAnsiTheme="majorBidi" w:cstheme="majorBidi"/>
                <w:b/>
                <w:sz w:val="24"/>
                <w:szCs w:val="24"/>
                <w:rtl/>
              </w:rPr>
              <w:t xml:space="preserve">الطرف </w:t>
            </w:r>
            <w:r w:rsidR="00041D09" w:rsidRPr="00040047">
              <w:rPr>
                <w:rFonts w:asciiTheme="majorBidi" w:eastAsia="Times New Roman" w:hAnsiTheme="majorBidi" w:cstheme="majorBidi"/>
                <w:b/>
                <w:sz w:val="24"/>
                <w:szCs w:val="24"/>
                <w:rtl/>
              </w:rPr>
              <w:t>الأول:</w:t>
            </w:r>
            <w:r w:rsidRPr="00040047">
              <w:rPr>
                <w:rFonts w:asciiTheme="majorBidi" w:eastAsia="Times New Roman" w:hAnsiTheme="majorBidi" w:cstheme="majorBidi"/>
                <w:b/>
                <w:sz w:val="24"/>
                <w:szCs w:val="24"/>
                <w:rtl/>
              </w:rPr>
              <w:t xml:space="preserve"> </w:t>
            </w:r>
            <w:r w:rsidR="00041D09" w:rsidRPr="00040047">
              <w:rPr>
                <w:rFonts w:asciiTheme="majorBidi" w:eastAsia="Times New Roman" w:hAnsiTheme="majorBidi" w:cstheme="majorBidi"/>
                <w:b/>
                <w:sz w:val="24"/>
                <w:szCs w:val="24"/>
                <w:rtl/>
              </w:rPr>
              <w:t>(</w:t>
            </w:r>
            <w:r w:rsidR="008E3A75" w:rsidRPr="00040047">
              <w:rPr>
                <w:rFonts w:asciiTheme="majorBidi" w:eastAsia="Times New Roman" w:hAnsiTheme="majorBidi" w:cstheme="majorBidi"/>
                <w:b/>
                <w:sz w:val="24"/>
                <w:szCs w:val="24"/>
                <w:rtl/>
              </w:rPr>
              <w:t>المؤجر)</w:t>
            </w:r>
          </w:p>
        </w:tc>
        <w:tc>
          <w:tcPr>
            <w:tcW w:w="4514" w:type="dxa"/>
            <w:shd w:val="clear" w:color="auto" w:fill="auto"/>
            <w:tcMar>
              <w:top w:w="100" w:type="dxa"/>
              <w:left w:w="100" w:type="dxa"/>
              <w:bottom w:w="100" w:type="dxa"/>
              <w:right w:w="100" w:type="dxa"/>
            </w:tcMar>
          </w:tcPr>
          <w:p w14:paraId="4A5C2A7F" w14:textId="1834E43F" w:rsidR="0032282F" w:rsidRPr="00040047" w:rsidRDefault="00360322">
            <w:pPr>
              <w:widowControl w:val="0"/>
              <w:pBdr>
                <w:top w:val="nil"/>
                <w:left w:val="nil"/>
                <w:bottom w:val="nil"/>
                <w:right w:val="nil"/>
                <w:between w:val="nil"/>
              </w:pBdr>
              <w:bidi/>
              <w:spacing w:line="240" w:lineRule="auto"/>
              <w:jc w:val="center"/>
              <w:rPr>
                <w:rFonts w:asciiTheme="majorBidi" w:eastAsia="Times New Roman" w:hAnsiTheme="majorBidi" w:cs="Times New Roman"/>
                <w:b/>
                <w:bCs/>
                <w:sz w:val="24"/>
                <w:szCs w:val="24"/>
                <w:rtl/>
                <w:lang w:bidi="ar"/>
              </w:rPr>
            </w:pPr>
            <w:r w:rsidRPr="00040047">
              <w:rPr>
                <w:rFonts w:asciiTheme="majorBidi" w:eastAsia="Times New Roman" w:hAnsiTheme="majorBidi" w:cstheme="majorBidi"/>
                <w:b/>
                <w:sz w:val="24"/>
                <w:szCs w:val="24"/>
                <w:rtl/>
              </w:rPr>
              <w:t xml:space="preserve">الطرف </w:t>
            </w:r>
            <w:r w:rsidR="008E3A75" w:rsidRPr="00040047">
              <w:rPr>
                <w:rFonts w:asciiTheme="majorBidi" w:eastAsia="Times New Roman" w:hAnsiTheme="majorBidi" w:cstheme="majorBidi"/>
                <w:b/>
                <w:sz w:val="24"/>
                <w:szCs w:val="24"/>
                <w:rtl/>
              </w:rPr>
              <w:t>الثاني:</w:t>
            </w:r>
            <w:r w:rsidRPr="00040047">
              <w:rPr>
                <w:rFonts w:asciiTheme="majorBidi" w:eastAsia="Times New Roman" w:hAnsiTheme="majorBidi" w:cstheme="majorBidi"/>
                <w:b/>
                <w:sz w:val="24"/>
                <w:szCs w:val="24"/>
                <w:rtl/>
              </w:rPr>
              <w:t xml:space="preserve"> </w:t>
            </w:r>
            <w:r w:rsidR="00475718" w:rsidRPr="00040047">
              <w:rPr>
                <w:rFonts w:asciiTheme="majorBidi" w:eastAsia="Times New Roman" w:hAnsiTheme="majorBidi" w:cstheme="majorBidi" w:hint="cs"/>
                <w:b/>
                <w:sz w:val="24"/>
                <w:szCs w:val="24"/>
                <w:rtl/>
              </w:rPr>
              <w:t>(المستأجر</w:t>
            </w:r>
            <w:r w:rsidRPr="00040047">
              <w:rPr>
                <w:rFonts w:asciiTheme="majorBidi" w:eastAsia="Times New Roman" w:hAnsiTheme="majorBidi" w:cstheme="majorBidi"/>
                <w:b/>
                <w:sz w:val="24"/>
                <w:szCs w:val="24"/>
                <w:rtl/>
              </w:rPr>
              <w:t xml:space="preserve">  )</w:t>
            </w:r>
          </w:p>
        </w:tc>
      </w:tr>
      <w:tr w:rsidR="0032282F" w:rsidRPr="00040047" w14:paraId="74DF516F" w14:textId="77777777">
        <w:tc>
          <w:tcPr>
            <w:tcW w:w="4514" w:type="dxa"/>
            <w:shd w:val="clear" w:color="auto" w:fill="auto"/>
            <w:tcMar>
              <w:top w:w="100" w:type="dxa"/>
              <w:left w:w="100" w:type="dxa"/>
              <w:bottom w:w="100" w:type="dxa"/>
              <w:right w:w="100" w:type="dxa"/>
            </w:tcMar>
          </w:tcPr>
          <w:p w14:paraId="774F1FAD" w14:textId="18B58202" w:rsidR="0032282F" w:rsidRPr="00040047" w:rsidRDefault="00041D09">
            <w:pPr>
              <w:widowControl w:val="0"/>
              <w:pBdr>
                <w:top w:val="nil"/>
                <w:left w:val="nil"/>
                <w:bottom w:val="nil"/>
                <w:right w:val="nil"/>
                <w:between w:val="nil"/>
              </w:pBdr>
              <w:bidi/>
              <w:spacing w:line="240" w:lineRule="auto"/>
              <w:rPr>
                <w:rFonts w:asciiTheme="majorBidi" w:eastAsia="Times New Roman" w:hAnsiTheme="majorBidi" w:cs="Times New Roman"/>
                <w:b/>
                <w:bCs/>
                <w:sz w:val="24"/>
                <w:szCs w:val="24"/>
                <w:rtl/>
                <w:lang w:bidi="ar"/>
              </w:rPr>
            </w:pPr>
            <w:r w:rsidRPr="00040047">
              <w:rPr>
                <w:rFonts w:asciiTheme="majorBidi" w:eastAsia="Times New Roman" w:hAnsiTheme="majorBidi" w:cstheme="majorBidi"/>
                <w:b/>
                <w:sz w:val="24"/>
                <w:szCs w:val="24"/>
                <w:rtl/>
              </w:rPr>
              <w:t xml:space="preserve">الاسم: </w:t>
            </w:r>
          </w:p>
        </w:tc>
        <w:tc>
          <w:tcPr>
            <w:tcW w:w="4514" w:type="dxa"/>
            <w:shd w:val="clear" w:color="auto" w:fill="auto"/>
            <w:tcMar>
              <w:top w:w="100" w:type="dxa"/>
              <w:left w:w="100" w:type="dxa"/>
              <w:bottom w:w="100" w:type="dxa"/>
              <w:right w:w="100" w:type="dxa"/>
            </w:tcMar>
          </w:tcPr>
          <w:p w14:paraId="317F1F44" w14:textId="756E366A" w:rsidR="0032282F" w:rsidRPr="00040047" w:rsidRDefault="00041D09">
            <w:pPr>
              <w:widowControl w:val="0"/>
              <w:bidi/>
              <w:spacing w:line="240" w:lineRule="auto"/>
              <w:rPr>
                <w:rFonts w:asciiTheme="majorBidi" w:eastAsia="Times New Roman" w:hAnsiTheme="majorBidi" w:cs="Times New Roman"/>
                <w:b/>
                <w:bCs/>
                <w:sz w:val="24"/>
                <w:szCs w:val="24"/>
                <w:rtl/>
                <w:lang w:bidi="ar"/>
              </w:rPr>
            </w:pPr>
            <w:r w:rsidRPr="00040047">
              <w:rPr>
                <w:rFonts w:asciiTheme="majorBidi" w:eastAsia="Times New Roman" w:hAnsiTheme="majorBidi" w:cstheme="majorBidi"/>
                <w:b/>
                <w:sz w:val="24"/>
                <w:szCs w:val="24"/>
                <w:rtl/>
              </w:rPr>
              <w:t xml:space="preserve">الاسم: </w:t>
            </w:r>
          </w:p>
        </w:tc>
      </w:tr>
      <w:tr w:rsidR="0032282F" w:rsidRPr="00040047" w14:paraId="2C35619A" w14:textId="77777777">
        <w:tc>
          <w:tcPr>
            <w:tcW w:w="4514" w:type="dxa"/>
            <w:shd w:val="clear" w:color="auto" w:fill="auto"/>
            <w:tcMar>
              <w:top w:w="100" w:type="dxa"/>
              <w:left w:w="100" w:type="dxa"/>
              <w:bottom w:w="100" w:type="dxa"/>
              <w:right w:w="100" w:type="dxa"/>
            </w:tcMar>
          </w:tcPr>
          <w:p w14:paraId="36441872" w14:textId="77777777" w:rsidR="0032282F" w:rsidRPr="00040047" w:rsidRDefault="00360322">
            <w:pPr>
              <w:widowControl w:val="0"/>
              <w:pBdr>
                <w:top w:val="nil"/>
                <w:left w:val="nil"/>
                <w:bottom w:val="nil"/>
                <w:right w:val="nil"/>
                <w:between w:val="nil"/>
              </w:pBdr>
              <w:bidi/>
              <w:spacing w:line="240" w:lineRule="auto"/>
              <w:rPr>
                <w:rFonts w:asciiTheme="majorBidi" w:eastAsia="Times New Roman" w:hAnsiTheme="majorBidi" w:cs="Times New Roman"/>
                <w:b/>
                <w:bCs/>
                <w:sz w:val="24"/>
                <w:szCs w:val="24"/>
                <w:rtl/>
                <w:lang w:bidi="ar"/>
              </w:rPr>
            </w:pPr>
            <w:r w:rsidRPr="00040047">
              <w:rPr>
                <w:rFonts w:asciiTheme="majorBidi" w:eastAsia="Times New Roman" w:hAnsiTheme="majorBidi" w:cstheme="majorBidi"/>
                <w:b/>
                <w:sz w:val="24"/>
                <w:szCs w:val="24"/>
                <w:rtl/>
              </w:rPr>
              <w:t xml:space="preserve">التوقيع : </w:t>
            </w:r>
          </w:p>
        </w:tc>
        <w:tc>
          <w:tcPr>
            <w:tcW w:w="4514" w:type="dxa"/>
            <w:shd w:val="clear" w:color="auto" w:fill="auto"/>
            <w:tcMar>
              <w:top w:w="100" w:type="dxa"/>
              <w:left w:w="100" w:type="dxa"/>
              <w:bottom w:w="100" w:type="dxa"/>
              <w:right w:w="100" w:type="dxa"/>
            </w:tcMar>
          </w:tcPr>
          <w:p w14:paraId="6D6A9079" w14:textId="77777777" w:rsidR="0032282F" w:rsidRPr="00040047" w:rsidRDefault="00360322">
            <w:pPr>
              <w:widowControl w:val="0"/>
              <w:bidi/>
              <w:spacing w:line="240" w:lineRule="auto"/>
              <w:rPr>
                <w:rFonts w:asciiTheme="majorBidi" w:eastAsia="Times New Roman" w:hAnsiTheme="majorBidi" w:cs="Times New Roman"/>
                <w:b/>
                <w:bCs/>
                <w:sz w:val="24"/>
                <w:szCs w:val="24"/>
                <w:rtl/>
                <w:lang w:bidi="ar"/>
              </w:rPr>
            </w:pPr>
            <w:r w:rsidRPr="00040047">
              <w:rPr>
                <w:rFonts w:asciiTheme="majorBidi" w:eastAsia="Times New Roman" w:hAnsiTheme="majorBidi" w:cstheme="majorBidi"/>
                <w:b/>
                <w:sz w:val="24"/>
                <w:szCs w:val="24"/>
                <w:rtl/>
              </w:rPr>
              <w:t xml:space="preserve">التوقيع : </w:t>
            </w:r>
          </w:p>
        </w:tc>
      </w:tr>
    </w:tbl>
    <w:p w14:paraId="16EE1D4D" w14:textId="77777777" w:rsidR="0032282F" w:rsidRPr="00040047" w:rsidRDefault="0032282F">
      <w:pPr>
        <w:bidi/>
        <w:spacing w:line="240" w:lineRule="auto"/>
        <w:rPr>
          <w:rFonts w:asciiTheme="majorBidi" w:hAnsiTheme="majorBidi" w:cs="Times New Roman"/>
          <w:sz w:val="24"/>
          <w:szCs w:val="24"/>
          <w:u w:val="single"/>
          <w:rtl/>
          <w:lang w:bidi="ar"/>
        </w:rPr>
      </w:pPr>
    </w:p>
    <w:sectPr w:rsidR="0032282F" w:rsidRPr="00040047" w:rsidSect="00166950">
      <w:pgSz w:w="11909" w:h="16834"/>
      <w:pgMar w:top="720" w:right="1199" w:bottom="540" w:left="1080" w:header="72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charset w:val="00"/>
    <w:family w:val="auto"/>
    <w:pitch w:val="variable"/>
    <w:sig w:usb0="A0002027" w:usb1="80000000" w:usb2="00000108" w:usb3="00000000" w:csb0="000000D3" w:csb1="00000000"/>
  </w:font>
  <w:font w:name="__Tajawal_Fallback_ce44ec">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B0FA9"/>
    <w:multiLevelType w:val="multilevel"/>
    <w:tmpl w:val="0CB4B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B857C4"/>
    <w:multiLevelType w:val="multilevel"/>
    <w:tmpl w:val="749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E4833"/>
    <w:multiLevelType w:val="hybridMultilevel"/>
    <w:tmpl w:val="11DE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47FE2"/>
    <w:multiLevelType w:val="multilevel"/>
    <w:tmpl w:val="97F8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2F"/>
    <w:rsid w:val="00040047"/>
    <w:rsid w:val="00041D09"/>
    <w:rsid w:val="000846AE"/>
    <w:rsid w:val="000F6895"/>
    <w:rsid w:val="001272BC"/>
    <w:rsid w:val="0014122E"/>
    <w:rsid w:val="00166950"/>
    <w:rsid w:val="001E7795"/>
    <w:rsid w:val="002A7AA9"/>
    <w:rsid w:val="0032282F"/>
    <w:rsid w:val="00337B46"/>
    <w:rsid w:val="00360322"/>
    <w:rsid w:val="00394DD9"/>
    <w:rsid w:val="0044696B"/>
    <w:rsid w:val="00475718"/>
    <w:rsid w:val="00490C5B"/>
    <w:rsid w:val="004C24FD"/>
    <w:rsid w:val="007371E1"/>
    <w:rsid w:val="00796ECE"/>
    <w:rsid w:val="00807047"/>
    <w:rsid w:val="008B61FD"/>
    <w:rsid w:val="008C7764"/>
    <w:rsid w:val="008E3A75"/>
    <w:rsid w:val="00901927"/>
    <w:rsid w:val="00901A3F"/>
    <w:rsid w:val="0097455B"/>
    <w:rsid w:val="00A6182A"/>
    <w:rsid w:val="00A75D2C"/>
    <w:rsid w:val="00AA167A"/>
    <w:rsid w:val="00AA1FC7"/>
    <w:rsid w:val="00AE68FE"/>
    <w:rsid w:val="00B97F1A"/>
    <w:rsid w:val="00C10C3A"/>
    <w:rsid w:val="00C92325"/>
    <w:rsid w:val="00CF1C97"/>
    <w:rsid w:val="00D02DF6"/>
    <w:rsid w:val="00D87A59"/>
    <w:rsid w:val="00E10D0B"/>
    <w:rsid w:val="00ED5B82"/>
    <w:rsid w:val="00EE4376"/>
    <w:rsid w:val="00F51888"/>
    <w:rsid w:val="00FF4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155E"/>
  <w15:docId w15:val="{A7317168-A3EE-4620-8E5C-78D3B21C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37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pPr>
      <w:widowControl w:val="0"/>
      <w:bidi/>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1">
    <w:name w:val="1"/>
    <w:basedOn w:val="TableNormal"/>
    <w:pPr>
      <w:widowControl w:val="0"/>
      <w:bidi/>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4376"/>
    <w:pPr>
      <w:ind w:left="720"/>
      <w:contextualSpacing/>
    </w:pPr>
  </w:style>
  <w:style w:type="paragraph" w:customStyle="1" w:styleId="muitypography-root">
    <w:name w:val="muitypography-root"/>
    <w:basedOn w:val="Normal"/>
    <w:rsid w:val="004757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5188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02FD1-3D53-4DBF-A369-9B35798E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Fatma</cp:lastModifiedBy>
  <cp:revision>4</cp:revision>
  <cp:lastPrinted>2024-04-19T10:44:00Z</cp:lastPrinted>
  <dcterms:created xsi:type="dcterms:W3CDTF">2024-05-13T06:20:00Z</dcterms:created>
  <dcterms:modified xsi:type="dcterms:W3CDTF">2024-05-13T19:11:00Z</dcterms:modified>
</cp:coreProperties>
</file>