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Shunting Yard Algoritması – Infix → Postfix</w:t>
      </w:r>
    </w:p>
    <w:p>
      <w:r>
        <w:t>Bu ödevde Shunting Yard (Dijkstra) algoritması kullanılarak infix ifadelerin postfix (Reverse Polish Notation) ifadelere nasıl dönüştürüldüğü açıklanmıştır.</w:t>
      </w:r>
    </w:p>
    <w:p>
      <w:pPr>
        <w:pStyle w:val="Heading2"/>
      </w:pPr>
      <w:r>
        <w:t>Algoritmanın Amacı</w:t>
      </w:r>
    </w:p>
    <w:p>
      <w:r>
        <w:t>Shunting Yard algoritması, operatör önceliklerini ve parantezleri dikkate alarak matematiksel ifadeleri infix gösterimden postfix gösterime dönüştürmek için kullanılır.</w:t>
      </w:r>
    </w:p>
    <w:p>
      <w:pPr>
        <w:pStyle w:val="Heading2"/>
      </w:pPr>
      <w:r>
        <w:t>Kullanılan Yapılar</w:t>
      </w:r>
    </w:p>
    <w:p>
      <w:r>
        <w:t>- Operatör Yığını (Stack)</w:t>
        <w:br/>
        <w:t>- Çıkış Listesi (Output)</w:t>
      </w:r>
    </w:p>
    <w:p>
      <w:pPr>
        <w:pStyle w:val="Heading2"/>
      </w:pPr>
      <w:r>
        <w:t>Temel Kurallar</w:t>
      </w:r>
    </w:p>
    <w:p>
      <w:r>
        <w:t>- Operandlar (a, b, 1, x vb.) doğrudan output’a eklenir.</w:t>
      </w:r>
    </w:p>
    <w:p>
      <w:r>
        <w:t>- Operatör geldiğinde, stack’te daha yüksek veya eşit öncelikli operatör varsa output’a alınır.</w:t>
      </w:r>
    </w:p>
    <w:p>
      <w:r>
        <w:t>- Açık parantez '(' stack’e eklenir.</w:t>
      </w:r>
    </w:p>
    <w:p>
      <w:r>
        <w:t>- Kapanış parantezi ')' geldiğinde '(' görülene kadar stack boşaltılır.</w:t>
      </w:r>
    </w:p>
    <w:p>
      <w:r>
        <w:t>- İfade sonunda stack’te kalan tüm operatörler output’a eklenir.</w:t>
      </w:r>
    </w:p>
    <w:p>
      <w:pPr>
        <w:pStyle w:val="Heading2"/>
      </w:pPr>
      <w:r>
        <w:t>Operatör Öncelikleri</w:t>
      </w:r>
    </w:p>
    <w:p>
      <w:r>
        <w:t>^  (en yüksek)</w:t>
        <w:br/>
        <w:t xml:space="preserve">*, / </w:t>
        <w:br/>
        <w:t>+, -  (en düşük)</w:t>
      </w:r>
    </w:p>
    <w:p>
      <w:pPr>
        <w:pStyle w:val="Heading2"/>
      </w:pPr>
      <w:r>
        <w:t>Örnek 1: a*b+c</w:t>
      </w:r>
    </w:p>
    <w:p>
      <w:r>
        <w:t>Adımlar:</w:t>
        <w:br/>
        <w:t>1) a → output</w:t>
        <w:br/>
        <w:t>2) * → stack</w:t>
        <w:br/>
        <w:t>3) b → output</w:t>
        <w:br/>
        <w:t>4) + gelince * output’a alınır, + stack’e eklenir</w:t>
        <w:br/>
        <w:t>5) c → output</w:t>
        <w:br/>
        <w:t>6) Stack boşaltılır</w:t>
        <w:br/>
        <w:br/>
        <w:t>Postfix Sonuç: ab*c+</w:t>
      </w:r>
    </w:p>
    <w:p>
      <w:pPr>
        <w:pStyle w:val="Heading2"/>
      </w:pPr>
      <w:r>
        <w:t>Örnek 2: (a+b)*c</w:t>
      </w:r>
    </w:p>
    <w:p>
      <w:r>
        <w:t>Adımlar:</w:t>
        <w:br/>
        <w:t>1) ( → stack</w:t>
        <w:br/>
        <w:t>2) a → output</w:t>
        <w:br/>
        <w:t>3) + → stack</w:t>
        <w:br/>
        <w:t>4) b → output</w:t>
        <w:br/>
        <w:t>5) ) → + output’a alınır, ( silinir</w:t>
        <w:br/>
        <w:t>6) * → stack</w:t>
        <w:br/>
        <w:t>7) c → output</w:t>
        <w:br/>
        <w:t>8) Stack boşaltılır</w:t>
        <w:br/>
        <w:br/>
        <w:t>Postfix Sonuç: ab+c*</w:t>
      </w:r>
    </w:p>
    <w:p>
      <w:pPr>
        <w:pStyle w:val="Heading2"/>
      </w:pPr>
      <w:r>
        <w:t>Sonuç</w:t>
      </w:r>
    </w:p>
    <w:p>
      <w:r>
        <w:t>Shunting Yard algoritması, infix ifadelerin postfix hale getirilmesinde güvenilir ve sistematik bir yöntemdir. Derleyiciler ve hesap makinelerinde yaygın olarak kullanılır.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