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BA238" w14:textId="4425A2D4" w:rsidR="005E6EA5" w:rsidRPr="001F0316" w:rsidRDefault="001F0316">
      <w:pPr>
        <w:rPr>
          <w:b/>
          <w:sz w:val="24"/>
          <w:szCs w:val="24"/>
        </w:rPr>
      </w:pPr>
      <w:r w:rsidRPr="001F0316">
        <w:rPr>
          <w:b/>
          <w:sz w:val="24"/>
          <w:szCs w:val="24"/>
        </w:rPr>
        <w:t>Screen Driver Subsystem</w:t>
      </w:r>
    </w:p>
    <w:p w14:paraId="18F3E4E1" w14:textId="0AC1E0D3" w:rsidR="001F0316" w:rsidRDefault="001F0316" w:rsidP="001F0316">
      <w:pPr>
        <w:ind w:firstLine="708"/>
        <w:jc w:val="both"/>
        <w:rPr>
          <w:sz w:val="24"/>
          <w:szCs w:val="24"/>
        </w:rPr>
      </w:pPr>
      <w:r w:rsidRPr="001F0316">
        <w:rPr>
          <w:sz w:val="24"/>
          <w:szCs w:val="24"/>
        </w:rPr>
        <w:t xml:space="preserve">In the development phase of the Battleship Game Console, using NOKIA 5110 LCD Screen is one of the most challenging </w:t>
      </w:r>
      <w:proofErr w:type="gramStart"/>
      <w:r w:rsidRPr="001F0316">
        <w:rPr>
          <w:sz w:val="24"/>
          <w:szCs w:val="24"/>
        </w:rPr>
        <w:t>task</w:t>
      </w:r>
      <w:proofErr w:type="gramEnd"/>
      <w:r w:rsidRPr="001F0316">
        <w:rPr>
          <w:sz w:val="24"/>
          <w:szCs w:val="24"/>
        </w:rPr>
        <w:t xml:space="preserve"> we had faced.  In </w:t>
      </w:r>
      <w:r>
        <w:rPr>
          <w:sz w:val="24"/>
          <w:szCs w:val="24"/>
        </w:rPr>
        <w:t>development,</w:t>
      </w:r>
      <w:r w:rsidRPr="001F0316">
        <w:rPr>
          <w:sz w:val="24"/>
          <w:szCs w:val="24"/>
        </w:rPr>
        <w:t xml:space="preserve"> we aim to obtain fast and glitch free visual data in the screen</w:t>
      </w:r>
      <w:r>
        <w:rPr>
          <w:sz w:val="24"/>
          <w:szCs w:val="24"/>
        </w:rPr>
        <w:t xml:space="preserve">. In the following part of this section we would explain how we initialized and used Tiva Board for proper operation and provide necessary algorithms and codes for clear explanation. </w:t>
      </w:r>
    </w:p>
    <w:p w14:paraId="6C178DCA" w14:textId="4814F7E3" w:rsidR="001F0316" w:rsidRPr="00003917" w:rsidRDefault="001F0316" w:rsidP="001F0316">
      <w:pPr>
        <w:ind w:firstLine="708"/>
        <w:jc w:val="both"/>
        <w:rPr>
          <w:color w:val="000000" w:themeColor="text1"/>
          <w:sz w:val="24"/>
          <w:szCs w:val="24"/>
        </w:rPr>
      </w:pPr>
      <w:proofErr w:type="gramStart"/>
      <w:r>
        <w:rPr>
          <w:sz w:val="24"/>
          <w:szCs w:val="24"/>
        </w:rPr>
        <w:t>In order to</w:t>
      </w:r>
      <w:proofErr w:type="gramEnd"/>
      <w:r>
        <w:rPr>
          <w:sz w:val="24"/>
          <w:szCs w:val="24"/>
        </w:rPr>
        <w:t xml:space="preserve"> have </w:t>
      </w:r>
      <w:r w:rsidR="00FD657A">
        <w:rPr>
          <w:sz w:val="24"/>
          <w:szCs w:val="24"/>
        </w:rPr>
        <w:t xml:space="preserve">a functioning screen, 3 separate configurations are required [1]. </w:t>
      </w:r>
      <w:r w:rsidR="002501C4">
        <w:rPr>
          <w:sz w:val="24"/>
          <w:szCs w:val="24"/>
        </w:rPr>
        <w:t xml:space="preserve">For the sake of simplicity corresponding initialization codes are </w:t>
      </w:r>
      <w:r w:rsidR="002501C4" w:rsidRPr="0029246B">
        <w:rPr>
          <w:color w:val="000000" w:themeColor="text1"/>
          <w:sz w:val="24"/>
          <w:szCs w:val="24"/>
        </w:rPr>
        <w:t xml:space="preserve">provided in Appendix </w:t>
      </w:r>
      <w:r w:rsidR="0029246B" w:rsidRPr="0029246B">
        <w:rPr>
          <w:color w:val="000000" w:themeColor="text1"/>
          <w:sz w:val="24"/>
          <w:szCs w:val="24"/>
        </w:rPr>
        <w:t>2</w:t>
      </w:r>
      <w:r w:rsidR="002501C4" w:rsidRPr="0029246B">
        <w:rPr>
          <w:color w:val="000000" w:themeColor="text1"/>
          <w:sz w:val="24"/>
          <w:szCs w:val="24"/>
        </w:rPr>
        <w:t xml:space="preserve">. </w:t>
      </w:r>
      <w:r w:rsidR="00FD657A" w:rsidRPr="0029246B">
        <w:rPr>
          <w:color w:val="000000" w:themeColor="text1"/>
          <w:sz w:val="24"/>
          <w:szCs w:val="24"/>
        </w:rPr>
        <w:t xml:space="preserve">In the </w:t>
      </w:r>
      <w:r w:rsidR="00FD657A">
        <w:rPr>
          <w:sz w:val="24"/>
          <w:szCs w:val="24"/>
        </w:rPr>
        <w:t xml:space="preserve">first step initialization of corresponding GPIO ports are done. For GPIO initialization we have 5 pin connections, with two different characteristics. First 3 pins (PA2, PA3, PA5) are SPI pins which governed by </w:t>
      </w:r>
      <w:r w:rsidR="00FD657A" w:rsidRPr="001F0316">
        <w:rPr>
          <w:sz w:val="24"/>
          <w:szCs w:val="24"/>
        </w:rPr>
        <w:t>the SPI module on the TM4C123</w:t>
      </w:r>
      <w:r w:rsidR="00FD657A">
        <w:rPr>
          <w:sz w:val="24"/>
          <w:szCs w:val="24"/>
        </w:rPr>
        <w:t xml:space="preserve">. Other two pins are external control pins of the screen (RESET and Data/Command). The initialization configuration for corresponding pins can be observed in </w:t>
      </w:r>
      <w:r w:rsidR="00FD657A" w:rsidRPr="00003917">
        <w:rPr>
          <w:color w:val="000000" w:themeColor="text1"/>
          <w:sz w:val="24"/>
          <w:szCs w:val="24"/>
        </w:rPr>
        <w:t xml:space="preserve">Table 1. </w:t>
      </w:r>
    </w:p>
    <w:p w14:paraId="36871A3F" w14:textId="3554FF50" w:rsidR="002450CE" w:rsidRDefault="002450CE" w:rsidP="002450CE">
      <w:pPr>
        <w:jc w:val="both"/>
        <w:rPr>
          <w:sz w:val="24"/>
          <w:szCs w:val="24"/>
        </w:rPr>
      </w:pPr>
    </w:p>
    <w:p w14:paraId="6B004531" w14:textId="70F84FD3" w:rsidR="002450CE" w:rsidRDefault="002450CE" w:rsidP="002450CE">
      <w:pPr>
        <w:pStyle w:val="ResimYazs"/>
        <w:keepNext/>
      </w:pPr>
      <w:r>
        <w:t xml:space="preserve">Table </w:t>
      </w:r>
      <w:r>
        <w:fldChar w:fldCharType="begin"/>
      </w:r>
      <w:r>
        <w:instrText xml:space="preserve"> SEQ Table \* ARABIC </w:instrText>
      </w:r>
      <w:r>
        <w:fldChar w:fldCharType="separate"/>
      </w:r>
      <w:r w:rsidR="00003917">
        <w:rPr>
          <w:noProof/>
        </w:rPr>
        <w:t>1</w:t>
      </w:r>
      <w:r>
        <w:fldChar w:fldCharType="end"/>
      </w:r>
      <w:r>
        <w:t>: Initialize configuration of screen connections</w:t>
      </w:r>
    </w:p>
    <w:tbl>
      <w:tblPr>
        <w:tblStyle w:val="DzTablo4"/>
        <w:tblW w:w="0" w:type="auto"/>
        <w:tblBorders>
          <w:insideV w:val="single" w:sz="4" w:space="0" w:color="auto"/>
        </w:tblBorders>
        <w:tblLook w:val="04A0" w:firstRow="1" w:lastRow="0" w:firstColumn="1" w:lastColumn="0" w:noHBand="0" w:noVBand="1"/>
      </w:tblPr>
      <w:tblGrid>
        <w:gridCol w:w="1555"/>
        <w:gridCol w:w="3118"/>
        <w:gridCol w:w="4389"/>
      </w:tblGrid>
      <w:tr w:rsidR="00D727DA" w14:paraId="44223A4B" w14:textId="77777777" w:rsidTr="00003917">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555" w:type="dxa"/>
            <w:vMerge w:val="restart"/>
            <w:tcBorders>
              <w:bottom w:val="single" w:sz="4" w:space="0" w:color="auto"/>
            </w:tcBorders>
          </w:tcPr>
          <w:p w14:paraId="73FF43BC" w14:textId="4A184167" w:rsidR="00D727DA" w:rsidRPr="00003917" w:rsidRDefault="00D727DA" w:rsidP="00D727DA">
            <w:pPr>
              <w:rPr>
                <w:sz w:val="24"/>
                <w:szCs w:val="24"/>
              </w:rPr>
            </w:pPr>
            <w:r w:rsidRPr="002450CE">
              <w:rPr>
                <w:sz w:val="24"/>
                <w:szCs w:val="24"/>
              </w:rPr>
              <w:t xml:space="preserve">SPI Pins </w:t>
            </w:r>
            <w:r w:rsidRPr="002450CE">
              <w:rPr>
                <w:sz w:val="24"/>
                <w:szCs w:val="24"/>
              </w:rPr>
              <w:br/>
              <w:t>PA2</w:t>
            </w:r>
            <w:r w:rsidRPr="002450CE">
              <w:rPr>
                <w:sz w:val="24"/>
                <w:szCs w:val="24"/>
              </w:rPr>
              <w:br/>
              <w:t>PA3</w:t>
            </w:r>
            <w:r w:rsidRPr="002450CE">
              <w:rPr>
                <w:sz w:val="24"/>
                <w:szCs w:val="24"/>
              </w:rPr>
              <w:br/>
              <w:t>PA5</w:t>
            </w:r>
          </w:p>
        </w:tc>
        <w:tc>
          <w:tcPr>
            <w:tcW w:w="3118" w:type="dxa"/>
          </w:tcPr>
          <w:p w14:paraId="22D6696D" w14:textId="260F037F" w:rsidR="00D727DA" w:rsidRPr="00003917" w:rsidRDefault="00D727DA" w:rsidP="001F0316">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003917">
              <w:rPr>
                <w:b w:val="0"/>
                <w:sz w:val="24"/>
                <w:szCs w:val="24"/>
              </w:rPr>
              <w:t>GPIO_PORTA_DIR</w:t>
            </w:r>
          </w:p>
        </w:tc>
        <w:tc>
          <w:tcPr>
            <w:tcW w:w="4389" w:type="dxa"/>
          </w:tcPr>
          <w:p w14:paraId="16974441" w14:textId="42F92006" w:rsidR="00D727DA" w:rsidRPr="00003917" w:rsidRDefault="00D727DA" w:rsidP="001F0316">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003917">
              <w:rPr>
                <w:b w:val="0"/>
                <w:sz w:val="24"/>
                <w:szCs w:val="24"/>
              </w:rPr>
              <w:t>All pins are set to output</w:t>
            </w:r>
          </w:p>
        </w:tc>
      </w:tr>
      <w:tr w:rsidR="00D727DA" w14:paraId="274EECE7" w14:textId="77777777" w:rsidTr="00003917">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555" w:type="dxa"/>
            <w:vMerge/>
            <w:tcBorders>
              <w:bottom w:val="single" w:sz="4" w:space="0" w:color="auto"/>
            </w:tcBorders>
          </w:tcPr>
          <w:p w14:paraId="7023306D" w14:textId="77777777" w:rsidR="00D727DA" w:rsidRPr="00D727DA" w:rsidRDefault="00D727DA" w:rsidP="001F0316">
            <w:pPr>
              <w:jc w:val="both"/>
              <w:rPr>
                <w:szCs w:val="24"/>
              </w:rPr>
            </w:pPr>
          </w:p>
        </w:tc>
        <w:tc>
          <w:tcPr>
            <w:tcW w:w="3118" w:type="dxa"/>
          </w:tcPr>
          <w:p w14:paraId="1105B5FE" w14:textId="21104244" w:rsidR="00D727DA" w:rsidRDefault="00D727DA" w:rsidP="001F0316">
            <w:pPr>
              <w:jc w:val="both"/>
              <w:cnfStyle w:val="000000100000" w:firstRow="0" w:lastRow="0" w:firstColumn="0" w:lastColumn="0" w:oddVBand="0" w:evenVBand="0" w:oddHBand="1" w:evenHBand="0" w:firstRowFirstColumn="0" w:firstRowLastColumn="0" w:lastRowFirstColumn="0" w:lastRowLastColumn="0"/>
              <w:rPr>
                <w:sz w:val="24"/>
                <w:szCs w:val="24"/>
              </w:rPr>
            </w:pPr>
            <w:r w:rsidRPr="00D727DA">
              <w:rPr>
                <w:sz w:val="24"/>
                <w:szCs w:val="24"/>
              </w:rPr>
              <w:t>GPIO_PORTA_DEN</w:t>
            </w:r>
          </w:p>
        </w:tc>
        <w:tc>
          <w:tcPr>
            <w:tcW w:w="4389" w:type="dxa"/>
          </w:tcPr>
          <w:p w14:paraId="2323966F" w14:textId="51F6805F" w:rsidR="00D727DA" w:rsidRDefault="00D727DA" w:rsidP="001F031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pins are digitally enabled</w:t>
            </w:r>
          </w:p>
        </w:tc>
      </w:tr>
      <w:tr w:rsidR="00D727DA" w14:paraId="3863357F" w14:textId="77777777" w:rsidTr="00003917">
        <w:trPr>
          <w:trHeight w:val="372"/>
        </w:trPr>
        <w:tc>
          <w:tcPr>
            <w:cnfStyle w:val="001000000000" w:firstRow="0" w:lastRow="0" w:firstColumn="1" w:lastColumn="0" w:oddVBand="0" w:evenVBand="0" w:oddHBand="0" w:evenHBand="0" w:firstRowFirstColumn="0" w:firstRowLastColumn="0" w:lastRowFirstColumn="0" w:lastRowLastColumn="0"/>
            <w:tcW w:w="1555" w:type="dxa"/>
            <w:vMerge/>
            <w:tcBorders>
              <w:bottom w:val="single" w:sz="4" w:space="0" w:color="auto"/>
            </w:tcBorders>
          </w:tcPr>
          <w:p w14:paraId="049AB8D4" w14:textId="77777777" w:rsidR="00D727DA" w:rsidRPr="00D727DA" w:rsidRDefault="00D727DA" w:rsidP="001F0316">
            <w:pPr>
              <w:jc w:val="both"/>
              <w:rPr>
                <w:szCs w:val="24"/>
              </w:rPr>
            </w:pPr>
          </w:p>
        </w:tc>
        <w:tc>
          <w:tcPr>
            <w:tcW w:w="3118" w:type="dxa"/>
          </w:tcPr>
          <w:p w14:paraId="3EB15630" w14:textId="3548E283" w:rsidR="00D727DA" w:rsidRDefault="00D727DA" w:rsidP="001F0316">
            <w:pPr>
              <w:jc w:val="both"/>
              <w:cnfStyle w:val="000000000000" w:firstRow="0" w:lastRow="0" w:firstColumn="0" w:lastColumn="0" w:oddVBand="0" w:evenVBand="0" w:oddHBand="0" w:evenHBand="0" w:firstRowFirstColumn="0" w:firstRowLastColumn="0" w:lastRowFirstColumn="0" w:lastRowLastColumn="0"/>
              <w:rPr>
                <w:sz w:val="24"/>
                <w:szCs w:val="24"/>
              </w:rPr>
            </w:pPr>
            <w:r w:rsidRPr="00D727DA">
              <w:rPr>
                <w:sz w:val="24"/>
                <w:szCs w:val="24"/>
              </w:rPr>
              <w:t>GPIO_PORTA_AMSEL</w:t>
            </w:r>
          </w:p>
        </w:tc>
        <w:tc>
          <w:tcPr>
            <w:tcW w:w="4389" w:type="dxa"/>
          </w:tcPr>
          <w:p w14:paraId="3444399E" w14:textId="76910899" w:rsidR="00D727DA" w:rsidRDefault="00D727DA" w:rsidP="001F0316">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Analog function disabled</w:t>
            </w:r>
          </w:p>
        </w:tc>
      </w:tr>
      <w:tr w:rsidR="00D727DA" w14:paraId="19A82668" w14:textId="77777777" w:rsidTr="00003917">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555" w:type="dxa"/>
            <w:vMerge/>
            <w:tcBorders>
              <w:bottom w:val="single" w:sz="4" w:space="0" w:color="auto"/>
            </w:tcBorders>
          </w:tcPr>
          <w:p w14:paraId="2029504B" w14:textId="77777777" w:rsidR="00D727DA" w:rsidRPr="00D727DA" w:rsidRDefault="00D727DA" w:rsidP="001F0316">
            <w:pPr>
              <w:jc w:val="both"/>
              <w:rPr>
                <w:szCs w:val="24"/>
              </w:rPr>
            </w:pPr>
          </w:p>
        </w:tc>
        <w:tc>
          <w:tcPr>
            <w:tcW w:w="3118" w:type="dxa"/>
            <w:tcBorders>
              <w:bottom w:val="nil"/>
            </w:tcBorders>
          </w:tcPr>
          <w:p w14:paraId="6BF9FFE5" w14:textId="28A46726" w:rsidR="00D727DA" w:rsidRDefault="00D727DA" w:rsidP="001F031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w:t>
            </w:r>
            <w:r w:rsidRPr="00D727DA">
              <w:rPr>
                <w:sz w:val="24"/>
                <w:szCs w:val="24"/>
              </w:rPr>
              <w:t>PIO_PORTA_AFSEL</w:t>
            </w:r>
          </w:p>
        </w:tc>
        <w:tc>
          <w:tcPr>
            <w:tcW w:w="4389" w:type="dxa"/>
            <w:tcBorders>
              <w:bottom w:val="nil"/>
            </w:tcBorders>
          </w:tcPr>
          <w:p w14:paraId="70DAEC4C" w14:textId="23A91557" w:rsidR="00D727DA" w:rsidRDefault="00D727DA" w:rsidP="001F0316">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Alternate function enabled</w:t>
            </w:r>
          </w:p>
        </w:tc>
      </w:tr>
      <w:tr w:rsidR="00D727DA" w14:paraId="5F13BEC9" w14:textId="77777777" w:rsidTr="00003917">
        <w:trPr>
          <w:trHeight w:val="372"/>
        </w:trPr>
        <w:tc>
          <w:tcPr>
            <w:cnfStyle w:val="001000000000" w:firstRow="0" w:lastRow="0" w:firstColumn="1" w:lastColumn="0" w:oddVBand="0" w:evenVBand="0" w:oddHBand="0" w:evenHBand="0" w:firstRowFirstColumn="0" w:firstRowLastColumn="0" w:lastRowFirstColumn="0" w:lastRowLastColumn="0"/>
            <w:tcW w:w="1555" w:type="dxa"/>
            <w:vMerge/>
            <w:tcBorders>
              <w:bottom w:val="single" w:sz="4" w:space="0" w:color="auto"/>
            </w:tcBorders>
          </w:tcPr>
          <w:p w14:paraId="7CF6AAFA" w14:textId="77777777" w:rsidR="00D727DA" w:rsidRPr="00D727DA" w:rsidRDefault="00D727DA" w:rsidP="001F0316">
            <w:pPr>
              <w:jc w:val="both"/>
              <w:rPr>
                <w:szCs w:val="24"/>
              </w:rPr>
            </w:pPr>
          </w:p>
        </w:tc>
        <w:tc>
          <w:tcPr>
            <w:tcW w:w="3118" w:type="dxa"/>
            <w:tcBorders>
              <w:bottom w:val="single" w:sz="4" w:space="0" w:color="auto"/>
            </w:tcBorders>
          </w:tcPr>
          <w:p w14:paraId="1E0A217F" w14:textId="2FF9EE4F" w:rsidR="00D727DA" w:rsidRDefault="00D727DA" w:rsidP="001F0316">
            <w:pPr>
              <w:jc w:val="both"/>
              <w:cnfStyle w:val="000000000000" w:firstRow="0" w:lastRow="0" w:firstColumn="0" w:lastColumn="0" w:oddVBand="0" w:evenVBand="0" w:oddHBand="0" w:evenHBand="0" w:firstRowFirstColumn="0" w:firstRowLastColumn="0" w:lastRowFirstColumn="0" w:lastRowLastColumn="0"/>
              <w:rPr>
                <w:sz w:val="24"/>
                <w:szCs w:val="24"/>
              </w:rPr>
            </w:pPr>
            <w:r w:rsidRPr="00D727DA">
              <w:rPr>
                <w:sz w:val="24"/>
                <w:szCs w:val="24"/>
              </w:rPr>
              <w:t>GPIO_PORTA_PCTL</w:t>
            </w:r>
          </w:p>
        </w:tc>
        <w:tc>
          <w:tcPr>
            <w:tcW w:w="4389" w:type="dxa"/>
            <w:tcBorders>
              <w:bottom w:val="single" w:sz="4" w:space="0" w:color="auto"/>
            </w:tcBorders>
          </w:tcPr>
          <w:p w14:paraId="05B3D58A" w14:textId="0D8F8AB5" w:rsidR="00D727DA" w:rsidRDefault="00D727DA" w:rsidP="001F0316">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Pins connected to SSI interface</w:t>
            </w:r>
          </w:p>
        </w:tc>
      </w:tr>
      <w:tr w:rsidR="00D727DA" w14:paraId="1D0B6F68" w14:textId="77777777" w:rsidTr="00003917">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4" w:space="0" w:color="auto"/>
            </w:tcBorders>
          </w:tcPr>
          <w:p w14:paraId="14590C74" w14:textId="77777777" w:rsidR="00D727DA" w:rsidRPr="002450CE" w:rsidRDefault="00D727DA" w:rsidP="00D727DA">
            <w:pPr>
              <w:rPr>
                <w:sz w:val="24"/>
                <w:szCs w:val="24"/>
              </w:rPr>
            </w:pPr>
            <w:r w:rsidRPr="002450CE">
              <w:rPr>
                <w:sz w:val="24"/>
                <w:szCs w:val="24"/>
              </w:rPr>
              <w:t>External</w:t>
            </w:r>
          </w:p>
          <w:p w14:paraId="42C9CB39" w14:textId="5A3E5FBB" w:rsidR="00D727DA" w:rsidRPr="002450CE" w:rsidRDefault="00D727DA" w:rsidP="00D727DA">
            <w:pPr>
              <w:rPr>
                <w:sz w:val="24"/>
                <w:szCs w:val="24"/>
              </w:rPr>
            </w:pPr>
            <w:r w:rsidRPr="002450CE">
              <w:rPr>
                <w:sz w:val="24"/>
                <w:szCs w:val="24"/>
              </w:rPr>
              <w:t>control Pins</w:t>
            </w:r>
          </w:p>
          <w:p w14:paraId="4E35D600" w14:textId="106585B8" w:rsidR="00D727DA" w:rsidRPr="00D727DA" w:rsidRDefault="00D727DA" w:rsidP="00D727DA">
            <w:pPr>
              <w:rPr>
                <w:szCs w:val="24"/>
              </w:rPr>
            </w:pPr>
            <w:r w:rsidRPr="002450CE">
              <w:rPr>
                <w:sz w:val="24"/>
                <w:szCs w:val="24"/>
              </w:rPr>
              <w:t>PB0</w:t>
            </w:r>
            <w:r w:rsidR="002450CE">
              <w:rPr>
                <w:sz w:val="24"/>
                <w:szCs w:val="24"/>
              </w:rPr>
              <w:t xml:space="preserve"> &amp; </w:t>
            </w:r>
            <w:r w:rsidRPr="002450CE">
              <w:rPr>
                <w:sz w:val="24"/>
                <w:szCs w:val="24"/>
              </w:rPr>
              <w:t>PB1</w:t>
            </w:r>
          </w:p>
        </w:tc>
        <w:tc>
          <w:tcPr>
            <w:tcW w:w="3118" w:type="dxa"/>
            <w:tcBorders>
              <w:top w:val="single" w:sz="4" w:space="0" w:color="auto"/>
            </w:tcBorders>
          </w:tcPr>
          <w:p w14:paraId="025F954C" w14:textId="5B033A49" w:rsidR="00D727DA" w:rsidRDefault="00D727DA" w:rsidP="00D727DA">
            <w:pPr>
              <w:jc w:val="both"/>
              <w:cnfStyle w:val="000000100000" w:firstRow="0" w:lastRow="0" w:firstColumn="0" w:lastColumn="0" w:oddVBand="0" w:evenVBand="0" w:oddHBand="1" w:evenHBand="0" w:firstRowFirstColumn="0" w:firstRowLastColumn="0" w:lastRowFirstColumn="0" w:lastRowLastColumn="0"/>
              <w:rPr>
                <w:sz w:val="24"/>
                <w:szCs w:val="24"/>
              </w:rPr>
            </w:pPr>
            <w:r w:rsidRPr="00D727DA">
              <w:rPr>
                <w:sz w:val="24"/>
                <w:szCs w:val="24"/>
              </w:rPr>
              <w:t>GPIO_PORTB_DIR</w:t>
            </w:r>
          </w:p>
        </w:tc>
        <w:tc>
          <w:tcPr>
            <w:tcW w:w="4389" w:type="dxa"/>
            <w:tcBorders>
              <w:top w:val="single" w:sz="4" w:space="0" w:color="auto"/>
            </w:tcBorders>
          </w:tcPr>
          <w:p w14:paraId="27EF292D" w14:textId="118CC796" w:rsidR="00D727DA" w:rsidRDefault="00D727DA" w:rsidP="00D727D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pins are set to output</w:t>
            </w:r>
          </w:p>
        </w:tc>
      </w:tr>
      <w:tr w:rsidR="00D727DA" w14:paraId="57042B01" w14:textId="77777777" w:rsidTr="00003917">
        <w:trPr>
          <w:trHeight w:val="372"/>
        </w:trPr>
        <w:tc>
          <w:tcPr>
            <w:cnfStyle w:val="001000000000" w:firstRow="0" w:lastRow="0" w:firstColumn="1" w:lastColumn="0" w:oddVBand="0" w:evenVBand="0" w:oddHBand="0" w:evenHBand="0" w:firstRowFirstColumn="0" w:firstRowLastColumn="0" w:lastRowFirstColumn="0" w:lastRowLastColumn="0"/>
            <w:tcW w:w="1555" w:type="dxa"/>
            <w:vMerge/>
          </w:tcPr>
          <w:p w14:paraId="63F9502F" w14:textId="77777777" w:rsidR="00D727DA" w:rsidRPr="00D727DA" w:rsidRDefault="00D727DA" w:rsidP="00D727DA">
            <w:pPr>
              <w:rPr>
                <w:sz w:val="20"/>
                <w:szCs w:val="24"/>
              </w:rPr>
            </w:pPr>
          </w:p>
        </w:tc>
        <w:tc>
          <w:tcPr>
            <w:tcW w:w="3118" w:type="dxa"/>
          </w:tcPr>
          <w:p w14:paraId="6E85FFB3" w14:textId="2866C1C1" w:rsidR="00D727DA" w:rsidRDefault="00D727DA" w:rsidP="00D727DA">
            <w:pPr>
              <w:jc w:val="both"/>
              <w:cnfStyle w:val="000000000000" w:firstRow="0" w:lastRow="0" w:firstColumn="0" w:lastColumn="0" w:oddVBand="0" w:evenVBand="0" w:oddHBand="0" w:evenHBand="0" w:firstRowFirstColumn="0" w:firstRowLastColumn="0" w:lastRowFirstColumn="0" w:lastRowLastColumn="0"/>
              <w:rPr>
                <w:sz w:val="24"/>
                <w:szCs w:val="24"/>
              </w:rPr>
            </w:pPr>
            <w:r w:rsidRPr="00D727DA">
              <w:rPr>
                <w:sz w:val="24"/>
                <w:szCs w:val="24"/>
              </w:rPr>
              <w:t>GPIO_PORTB_DEN</w:t>
            </w:r>
          </w:p>
        </w:tc>
        <w:tc>
          <w:tcPr>
            <w:tcW w:w="4389" w:type="dxa"/>
          </w:tcPr>
          <w:p w14:paraId="25AF740F" w14:textId="60D1772B" w:rsidR="00D727DA" w:rsidRDefault="00D727DA" w:rsidP="00D727DA">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All pins are digitally enabled</w:t>
            </w:r>
          </w:p>
        </w:tc>
      </w:tr>
      <w:tr w:rsidR="00D727DA" w14:paraId="40423950" w14:textId="77777777" w:rsidTr="00003917">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555" w:type="dxa"/>
            <w:vMerge/>
          </w:tcPr>
          <w:p w14:paraId="4C65D814" w14:textId="77777777" w:rsidR="00D727DA" w:rsidRPr="00D727DA" w:rsidRDefault="00D727DA" w:rsidP="00D727DA">
            <w:pPr>
              <w:rPr>
                <w:sz w:val="20"/>
                <w:szCs w:val="24"/>
              </w:rPr>
            </w:pPr>
          </w:p>
        </w:tc>
        <w:tc>
          <w:tcPr>
            <w:tcW w:w="3118" w:type="dxa"/>
          </w:tcPr>
          <w:p w14:paraId="7A1F4556" w14:textId="51895497" w:rsidR="00D727DA" w:rsidRDefault="00D727DA" w:rsidP="00D727DA">
            <w:pPr>
              <w:jc w:val="both"/>
              <w:cnfStyle w:val="000000100000" w:firstRow="0" w:lastRow="0" w:firstColumn="0" w:lastColumn="0" w:oddVBand="0" w:evenVBand="0" w:oddHBand="1" w:evenHBand="0" w:firstRowFirstColumn="0" w:firstRowLastColumn="0" w:lastRowFirstColumn="0" w:lastRowLastColumn="0"/>
              <w:rPr>
                <w:sz w:val="24"/>
                <w:szCs w:val="24"/>
              </w:rPr>
            </w:pPr>
            <w:r w:rsidRPr="00D727DA">
              <w:rPr>
                <w:sz w:val="24"/>
                <w:szCs w:val="24"/>
              </w:rPr>
              <w:t>GPIO_PORTB_AFSEL</w:t>
            </w:r>
          </w:p>
        </w:tc>
        <w:tc>
          <w:tcPr>
            <w:tcW w:w="4389" w:type="dxa"/>
          </w:tcPr>
          <w:p w14:paraId="1CB3FEC9" w14:textId="05E21F3B" w:rsidR="00D727DA" w:rsidRDefault="00D727DA" w:rsidP="00D727DA">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Alternate functions are disabled</w:t>
            </w:r>
          </w:p>
        </w:tc>
      </w:tr>
    </w:tbl>
    <w:p w14:paraId="69CA8D2E" w14:textId="77777777" w:rsidR="00D727DA" w:rsidRDefault="00D727DA" w:rsidP="001F0316">
      <w:pPr>
        <w:ind w:firstLine="708"/>
        <w:jc w:val="both"/>
        <w:rPr>
          <w:sz w:val="24"/>
          <w:szCs w:val="24"/>
        </w:rPr>
      </w:pPr>
    </w:p>
    <w:p w14:paraId="5B034E91" w14:textId="47359416" w:rsidR="00FD657A" w:rsidRDefault="00FD657A" w:rsidP="001F0316">
      <w:pPr>
        <w:ind w:firstLine="708"/>
        <w:jc w:val="both"/>
        <w:rPr>
          <w:sz w:val="24"/>
          <w:szCs w:val="24"/>
        </w:rPr>
      </w:pPr>
    </w:p>
    <w:p w14:paraId="1A6610BD" w14:textId="27BB6AAA" w:rsidR="00671971" w:rsidRDefault="00FD657A" w:rsidP="00671971">
      <w:pPr>
        <w:ind w:firstLine="708"/>
        <w:jc w:val="both"/>
        <w:rPr>
          <w:sz w:val="24"/>
          <w:szCs w:val="24"/>
        </w:rPr>
      </w:pPr>
      <w:r>
        <w:rPr>
          <w:sz w:val="24"/>
          <w:szCs w:val="24"/>
        </w:rPr>
        <w:t xml:space="preserve">In the second step the internal SPI module of TM4C123 must be configured. In this configuration TM4C123 is used as </w:t>
      </w:r>
      <w:r w:rsidR="00671971">
        <w:rPr>
          <w:sz w:val="24"/>
          <w:szCs w:val="24"/>
        </w:rPr>
        <w:t xml:space="preserve">master. In the connection between screen there is no acknowledge signal so there is no need to configure Rx port. The SPI configuration we used in this console can be observed in </w:t>
      </w:r>
      <w:r w:rsidR="00671971" w:rsidRPr="00003917">
        <w:rPr>
          <w:color w:val="000000" w:themeColor="text1"/>
          <w:sz w:val="24"/>
          <w:szCs w:val="24"/>
        </w:rPr>
        <w:t xml:space="preserve">Table 2. </w:t>
      </w:r>
    </w:p>
    <w:p w14:paraId="10009E8C" w14:textId="02AE7DBD" w:rsidR="002450CE" w:rsidRDefault="002450CE" w:rsidP="002450CE">
      <w:pPr>
        <w:pStyle w:val="ResimYazs"/>
        <w:keepNext/>
      </w:pPr>
      <w:r>
        <w:t xml:space="preserve">Table </w:t>
      </w:r>
      <w:r>
        <w:fldChar w:fldCharType="begin"/>
      </w:r>
      <w:r>
        <w:instrText xml:space="preserve"> SEQ Table \* ARABIC </w:instrText>
      </w:r>
      <w:r>
        <w:fldChar w:fldCharType="separate"/>
      </w:r>
      <w:r w:rsidR="00003917">
        <w:rPr>
          <w:noProof/>
        </w:rPr>
        <w:t>2</w:t>
      </w:r>
      <w:r>
        <w:fldChar w:fldCharType="end"/>
      </w:r>
      <w:r>
        <w:t xml:space="preserve">: </w:t>
      </w:r>
      <w:r w:rsidRPr="00C03E8E">
        <w:t>SPI configuration for NOKIA 5110 Screen</w:t>
      </w:r>
    </w:p>
    <w:tbl>
      <w:tblPr>
        <w:tblStyle w:val="DzTablo4"/>
        <w:tblW w:w="0" w:type="auto"/>
        <w:tblBorders>
          <w:insideV w:val="single" w:sz="4" w:space="0" w:color="auto"/>
        </w:tblBorders>
        <w:tblLook w:val="04A0" w:firstRow="1" w:lastRow="0" w:firstColumn="1" w:lastColumn="0" w:noHBand="0" w:noVBand="1"/>
      </w:tblPr>
      <w:tblGrid>
        <w:gridCol w:w="2830"/>
        <w:gridCol w:w="6232"/>
      </w:tblGrid>
      <w:tr w:rsidR="00542640" w14:paraId="2FD76A2B" w14:textId="77777777" w:rsidTr="00003917">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30" w:type="dxa"/>
          </w:tcPr>
          <w:p w14:paraId="5BC1894C" w14:textId="6B362E85" w:rsidR="00542640" w:rsidRDefault="00542640" w:rsidP="00051A30">
            <w:pPr>
              <w:rPr>
                <w:sz w:val="24"/>
                <w:szCs w:val="24"/>
              </w:rPr>
            </w:pPr>
            <w:r w:rsidRPr="00542640">
              <w:rPr>
                <w:sz w:val="24"/>
                <w:szCs w:val="24"/>
              </w:rPr>
              <w:t>SSI0_CC</w:t>
            </w:r>
          </w:p>
        </w:tc>
        <w:tc>
          <w:tcPr>
            <w:tcW w:w="6232" w:type="dxa"/>
          </w:tcPr>
          <w:p w14:paraId="2ABD00E0" w14:textId="74FB8E00" w:rsidR="00542640" w:rsidRDefault="00542640" w:rsidP="00051A30">
            <w:pPr>
              <w:cnfStyle w:val="100000000000" w:firstRow="1" w:lastRow="0" w:firstColumn="0" w:lastColumn="0" w:oddVBand="0" w:evenVBand="0" w:oddHBand="0" w:evenHBand="0" w:firstRowFirstColumn="0" w:firstRowLastColumn="0" w:lastRowFirstColumn="0" w:lastRowLastColumn="0"/>
              <w:rPr>
                <w:sz w:val="24"/>
                <w:szCs w:val="24"/>
              </w:rPr>
            </w:pPr>
            <w:r w:rsidRPr="00003917">
              <w:rPr>
                <w:b w:val="0"/>
                <w:bCs w:val="0"/>
                <w:sz w:val="24"/>
                <w:szCs w:val="24"/>
              </w:rPr>
              <w:t>System clock is chosen (80MHz)</w:t>
            </w:r>
          </w:p>
        </w:tc>
      </w:tr>
      <w:tr w:rsidR="00542640" w14:paraId="554DE8E9" w14:textId="77777777" w:rsidTr="0000391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830" w:type="dxa"/>
          </w:tcPr>
          <w:p w14:paraId="7610B076" w14:textId="6464BB5E" w:rsidR="00542640" w:rsidRDefault="00542640" w:rsidP="00051A30">
            <w:pPr>
              <w:rPr>
                <w:sz w:val="24"/>
                <w:szCs w:val="24"/>
              </w:rPr>
            </w:pPr>
            <w:r w:rsidRPr="00542640">
              <w:rPr>
                <w:sz w:val="24"/>
                <w:szCs w:val="24"/>
              </w:rPr>
              <w:t>SSI0_CPSR</w:t>
            </w:r>
          </w:p>
        </w:tc>
        <w:tc>
          <w:tcPr>
            <w:tcW w:w="6232" w:type="dxa"/>
          </w:tcPr>
          <w:p w14:paraId="794E8B96" w14:textId="2BEAA330" w:rsidR="00542640" w:rsidRDefault="00542640" w:rsidP="00051A3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Clock prescale is set to 2 (80MHz =&gt; 40MHz)</w:t>
            </w:r>
          </w:p>
        </w:tc>
      </w:tr>
      <w:tr w:rsidR="00542640" w14:paraId="1CFC688D" w14:textId="77777777" w:rsidTr="00003917">
        <w:trPr>
          <w:trHeight w:val="454"/>
        </w:trPr>
        <w:tc>
          <w:tcPr>
            <w:cnfStyle w:val="001000000000" w:firstRow="0" w:lastRow="0" w:firstColumn="1" w:lastColumn="0" w:oddVBand="0" w:evenVBand="0" w:oddHBand="0" w:evenHBand="0" w:firstRowFirstColumn="0" w:firstRowLastColumn="0" w:lastRowFirstColumn="0" w:lastRowLastColumn="0"/>
            <w:tcW w:w="2830" w:type="dxa"/>
          </w:tcPr>
          <w:p w14:paraId="28ED1062" w14:textId="0B26BE97" w:rsidR="00542640" w:rsidRDefault="00542640" w:rsidP="00051A30">
            <w:pPr>
              <w:rPr>
                <w:sz w:val="24"/>
                <w:szCs w:val="24"/>
              </w:rPr>
            </w:pPr>
            <w:r w:rsidRPr="00542640">
              <w:rPr>
                <w:sz w:val="24"/>
                <w:szCs w:val="24"/>
              </w:rPr>
              <w:t>SSI0_CR0</w:t>
            </w:r>
          </w:p>
        </w:tc>
        <w:tc>
          <w:tcPr>
            <w:tcW w:w="6232" w:type="dxa"/>
          </w:tcPr>
          <w:p w14:paraId="09736B38" w14:textId="77777777" w:rsidR="00542640" w:rsidRDefault="00542640" w:rsidP="00051A30">
            <w:pPr>
              <w:cnfStyle w:val="000000000000" w:firstRow="0" w:lastRow="0" w:firstColumn="0" w:lastColumn="0" w:oddVBand="0" w:evenVBand="0" w:oddHBand="0" w:evenHBand="0" w:firstRowFirstColumn="0" w:firstRowLastColumn="0" w:lastRowFirstColumn="0" w:lastRowLastColumn="0"/>
              <w:rPr>
                <w:sz w:val="24"/>
                <w:szCs w:val="24"/>
              </w:rPr>
            </w:pPr>
            <w:r w:rsidRPr="00542640">
              <w:rPr>
                <w:sz w:val="24"/>
                <w:szCs w:val="24"/>
              </w:rPr>
              <w:t>Freescale SPI Frame Format</w:t>
            </w:r>
          </w:p>
          <w:p w14:paraId="29254C5C" w14:textId="77777777" w:rsidR="00542640" w:rsidRDefault="00542640" w:rsidP="00051A30">
            <w:pPr>
              <w:cnfStyle w:val="000000000000" w:firstRow="0" w:lastRow="0" w:firstColumn="0" w:lastColumn="0" w:oddVBand="0" w:evenVBand="0" w:oddHBand="0" w:evenHBand="0" w:firstRowFirstColumn="0" w:firstRowLastColumn="0" w:lastRowFirstColumn="0" w:lastRowLastColumn="0"/>
              <w:rPr>
                <w:sz w:val="24"/>
                <w:szCs w:val="24"/>
              </w:rPr>
            </w:pPr>
            <w:r w:rsidRPr="00542640">
              <w:rPr>
                <w:sz w:val="24"/>
                <w:szCs w:val="24"/>
              </w:rPr>
              <w:t>8-bit data</w:t>
            </w:r>
          </w:p>
          <w:p w14:paraId="299A3BFF" w14:textId="1F3AA43D" w:rsidR="00542640" w:rsidRDefault="00542640" w:rsidP="00051A30">
            <w:pPr>
              <w:cnfStyle w:val="000000000000" w:firstRow="0" w:lastRow="0" w:firstColumn="0" w:lastColumn="0" w:oddVBand="0" w:evenVBand="0" w:oddHBand="0" w:evenHBand="0" w:firstRowFirstColumn="0" w:firstRowLastColumn="0" w:lastRowFirstColumn="0" w:lastRowLastColumn="0"/>
              <w:rPr>
                <w:sz w:val="24"/>
                <w:szCs w:val="24"/>
              </w:rPr>
            </w:pPr>
            <w:r w:rsidRPr="00542640">
              <w:rPr>
                <w:sz w:val="24"/>
                <w:szCs w:val="24"/>
              </w:rPr>
              <w:t>Serial Clock Rate</w:t>
            </w:r>
            <w:r>
              <w:rPr>
                <w:sz w:val="24"/>
                <w:szCs w:val="24"/>
              </w:rPr>
              <w:t xml:space="preserve"> = 10 (40Mhz =&gt; 4MHz)</w:t>
            </w:r>
          </w:p>
        </w:tc>
      </w:tr>
    </w:tbl>
    <w:p w14:paraId="3BF2C137" w14:textId="77777777" w:rsidR="00051A30" w:rsidRDefault="00051A30" w:rsidP="001F0316">
      <w:pPr>
        <w:ind w:firstLine="708"/>
        <w:jc w:val="both"/>
        <w:rPr>
          <w:sz w:val="24"/>
          <w:szCs w:val="24"/>
        </w:rPr>
      </w:pPr>
    </w:p>
    <w:p w14:paraId="23B61136" w14:textId="318A3691" w:rsidR="00FD657A" w:rsidRDefault="00671971" w:rsidP="001F0316">
      <w:pPr>
        <w:ind w:firstLine="708"/>
        <w:jc w:val="both"/>
        <w:rPr>
          <w:sz w:val="24"/>
          <w:szCs w:val="24"/>
        </w:rPr>
      </w:pPr>
      <w:r>
        <w:rPr>
          <w:sz w:val="24"/>
          <w:szCs w:val="24"/>
        </w:rPr>
        <w:lastRenderedPageBreak/>
        <w:t>In the final phase, after all the hardwire connections are done and ports are initialized,</w:t>
      </w:r>
      <w:r w:rsidR="002501C4">
        <w:rPr>
          <w:sz w:val="24"/>
          <w:szCs w:val="24"/>
        </w:rPr>
        <w:t xml:space="preserve"> </w:t>
      </w:r>
      <w:r>
        <w:rPr>
          <w:sz w:val="24"/>
          <w:szCs w:val="24"/>
        </w:rPr>
        <w:t xml:space="preserve">the display is </w:t>
      </w:r>
      <w:r w:rsidR="002501C4">
        <w:rPr>
          <w:sz w:val="24"/>
          <w:szCs w:val="24"/>
        </w:rPr>
        <w:t>configured</w:t>
      </w:r>
      <w:r>
        <w:rPr>
          <w:sz w:val="24"/>
          <w:szCs w:val="24"/>
        </w:rPr>
        <w:t xml:space="preserve"> </w:t>
      </w:r>
      <w:r w:rsidR="002501C4">
        <w:rPr>
          <w:sz w:val="24"/>
          <w:szCs w:val="24"/>
        </w:rPr>
        <w:t xml:space="preserve">by following the steps provided in datasheet of </w:t>
      </w:r>
      <w:r w:rsidR="002501C4" w:rsidRPr="002501C4">
        <w:rPr>
          <w:sz w:val="24"/>
          <w:szCs w:val="24"/>
        </w:rPr>
        <w:t>PCD8544</w:t>
      </w:r>
      <w:r w:rsidR="002501C4">
        <w:rPr>
          <w:sz w:val="24"/>
          <w:szCs w:val="24"/>
        </w:rPr>
        <w:t xml:space="preserve"> NOKIA 5110 display [2]. The configuration steps are provided </w:t>
      </w:r>
      <w:r w:rsidR="00051A30">
        <w:rPr>
          <w:sz w:val="24"/>
          <w:szCs w:val="24"/>
        </w:rPr>
        <w:t>below.</w:t>
      </w:r>
    </w:p>
    <w:p w14:paraId="1E5C29D3" w14:textId="4071A996" w:rsidR="00051A30" w:rsidRDefault="00051A30" w:rsidP="00051A30">
      <w:pPr>
        <w:pStyle w:val="ListeParagraf"/>
        <w:numPr>
          <w:ilvl w:val="0"/>
          <w:numId w:val="3"/>
        </w:numPr>
        <w:jc w:val="both"/>
        <w:rPr>
          <w:sz w:val="24"/>
          <w:szCs w:val="24"/>
        </w:rPr>
      </w:pPr>
      <w:r>
        <w:rPr>
          <w:sz w:val="24"/>
          <w:szCs w:val="24"/>
        </w:rPr>
        <w:t>100ms RESET (Active low) signal is send</w:t>
      </w:r>
    </w:p>
    <w:p w14:paraId="3F2BED76" w14:textId="186A565D" w:rsidR="00051A30" w:rsidRDefault="00051A30" w:rsidP="00051A30">
      <w:pPr>
        <w:pStyle w:val="ListeParagraf"/>
        <w:numPr>
          <w:ilvl w:val="0"/>
          <w:numId w:val="3"/>
        </w:numPr>
        <w:jc w:val="both"/>
        <w:rPr>
          <w:sz w:val="24"/>
          <w:szCs w:val="24"/>
        </w:rPr>
      </w:pPr>
      <w:r>
        <w:rPr>
          <w:sz w:val="24"/>
          <w:szCs w:val="24"/>
        </w:rPr>
        <w:t>Command mode is activated by setting D/C pin to low</w:t>
      </w:r>
    </w:p>
    <w:p w14:paraId="427FEEAC" w14:textId="39E3F339" w:rsidR="00051A30" w:rsidRDefault="00051A30" w:rsidP="00051A30">
      <w:pPr>
        <w:pStyle w:val="ListeParagraf"/>
        <w:numPr>
          <w:ilvl w:val="0"/>
          <w:numId w:val="3"/>
        </w:numPr>
        <w:jc w:val="both"/>
        <w:rPr>
          <w:sz w:val="24"/>
          <w:szCs w:val="24"/>
        </w:rPr>
      </w:pPr>
      <w:r>
        <w:rPr>
          <w:sz w:val="24"/>
          <w:szCs w:val="24"/>
        </w:rPr>
        <w:t xml:space="preserve">Power ON, Vertical operation mode activated, and Extended command mode (H) activated, with (0x21) signal </w:t>
      </w:r>
    </w:p>
    <w:p w14:paraId="0A95D21E" w14:textId="7C41324C" w:rsidR="00051A30" w:rsidRDefault="00051A30" w:rsidP="00051A30">
      <w:pPr>
        <w:pStyle w:val="ListeParagraf"/>
        <w:numPr>
          <w:ilvl w:val="0"/>
          <w:numId w:val="3"/>
        </w:numPr>
        <w:jc w:val="both"/>
        <w:rPr>
          <w:sz w:val="24"/>
          <w:szCs w:val="24"/>
        </w:rPr>
      </w:pPr>
      <w:proofErr w:type="spellStart"/>
      <w:r>
        <w:rPr>
          <w:sz w:val="24"/>
          <w:szCs w:val="24"/>
        </w:rPr>
        <w:t>Vop</w:t>
      </w:r>
      <w:proofErr w:type="spellEnd"/>
      <w:r>
        <w:rPr>
          <w:sz w:val="24"/>
          <w:szCs w:val="24"/>
        </w:rPr>
        <w:t xml:space="preserve"> Value is set to 0xBF</w:t>
      </w:r>
    </w:p>
    <w:p w14:paraId="6C338F4F" w14:textId="4DBC3625" w:rsidR="00051A30" w:rsidRDefault="00051A30" w:rsidP="00051A30">
      <w:pPr>
        <w:pStyle w:val="ListeParagraf"/>
        <w:numPr>
          <w:ilvl w:val="0"/>
          <w:numId w:val="3"/>
        </w:numPr>
        <w:jc w:val="both"/>
        <w:rPr>
          <w:sz w:val="24"/>
          <w:szCs w:val="24"/>
        </w:rPr>
      </w:pPr>
      <w:r>
        <w:rPr>
          <w:sz w:val="24"/>
          <w:szCs w:val="24"/>
        </w:rPr>
        <w:t>Temperature value is set to 0x05</w:t>
      </w:r>
    </w:p>
    <w:p w14:paraId="05E18475" w14:textId="714EEF5A" w:rsidR="00051A30" w:rsidRDefault="00051A30" w:rsidP="00051A30">
      <w:pPr>
        <w:pStyle w:val="ListeParagraf"/>
        <w:numPr>
          <w:ilvl w:val="0"/>
          <w:numId w:val="3"/>
        </w:numPr>
        <w:jc w:val="both"/>
        <w:rPr>
          <w:sz w:val="24"/>
          <w:szCs w:val="24"/>
        </w:rPr>
      </w:pPr>
      <w:r>
        <w:rPr>
          <w:sz w:val="24"/>
          <w:szCs w:val="24"/>
        </w:rPr>
        <w:t>Voltage bias value is set to 0x13</w:t>
      </w:r>
    </w:p>
    <w:p w14:paraId="313A46B4" w14:textId="7FD70A2C" w:rsidR="00051A30" w:rsidRDefault="00051A30" w:rsidP="00051A30">
      <w:pPr>
        <w:pStyle w:val="ListeParagraf"/>
        <w:numPr>
          <w:ilvl w:val="0"/>
          <w:numId w:val="3"/>
        </w:numPr>
        <w:jc w:val="both"/>
        <w:rPr>
          <w:sz w:val="24"/>
          <w:szCs w:val="24"/>
        </w:rPr>
      </w:pPr>
      <w:r>
        <w:rPr>
          <w:sz w:val="24"/>
          <w:szCs w:val="24"/>
        </w:rPr>
        <w:t>Extended command mode is deactivated (0x20)</w:t>
      </w:r>
    </w:p>
    <w:p w14:paraId="77AE39CF" w14:textId="5123FC7C" w:rsidR="00D727DA" w:rsidRPr="00051A30" w:rsidRDefault="00D727DA" w:rsidP="00051A30">
      <w:pPr>
        <w:pStyle w:val="ListeParagraf"/>
        <w:numPr>
          <w:ilvl w:val="0"/>
          <w:numId w:val="3"/>
        </w:numPr>
        <w:jc w:val="both"/>
        <w:rPr>
          <w:sz w:val="24"/>
          <w:szCs w:val="24"/>
        </w:rPr>
      </w:pPr>
      <w:r>
        <w:rPr>
          <w:sz w:val="24"/>
          <w:szCs w:val="24"/>
        </w:rPr>
        <w:t>Normal display mode is select (0x0C)</w:t>
      </w:r>
    </w:p>
    <w:p w14:paraId="347431FC" w14:textId="77777777" w:rsidR="00FD657A" w:rsidRPr="001F0316" w:rsidRDefault="00FD657A" w:rsidP="001F0316">
      <w:pPr>
        <w:ind w:firstLine="708"/>
        <w:jc w:val="both"/>
        <w:rPr>
          <w:sz w:val="24"/>
          <w:szCs w:val="24"/>
        </w:rPr>
      </w:pPr>
    </w:p>
    <w:p w14:paraId="232CE111" w14:textId="7D45EE3E" w:rsidR="001F0316" w:rsidRDefault="001F0316">
      <w:pPr>
        <w:rPr>
          <w:sz w:val="24"/>
          <w:szCs w:val="24"/>
        </w:rPr>
      </w:pPr>
    </w:p>
    <w:p w14:paraId="7ED1C2D2" w14:textId="1FA81D27" w:rsidR="002501C4" w:rsidRDefault="002501C4" w:rsidP="002501C4">
      <w:pPr>
        <w:jc w:val="both"/>
        <w:rPr>
          <w:sz w:val="24"/>
          <w:szCs w:val="24"/>
        </w:rPr>
      </w:pPr>
      <w:r>
        <w:rPr>
          <w:sz w:val="24"/>
          <w:szCs w:val="24"/>
        </w:rPr>
        <w:tab/>
        <w:t xml:space="preserve">After the initialization phase of the screen, which shown in previous part, is completed, the screen is ready </w:t>
      </w:r>
      <w:r w:rsidRPr="001F0316">
        <w:rPr>
          <w:sz w:val="24"/>
          <w:szCs w:val="24"/>
        </w:rPr>
        <w:t>to receive commands, text, and images to be displayed</w:t>
      </w:r>
      <w:r>
        <w:rPr>
          <w:sz w:val="24"/>
          <w:szCs w:val="24"/>
        </w:rPr>
        <w:t>. To send our visual</w:t>
      </w:r>
      <w:r w:rsidR="00FB462A">
        <w:rPr>
          <w:sz w:val="24"/>
          <w:szCs w:val="24"/>
        </w:rPr>
        <w:t xml:space="preserve"> information we wrote subroutine “DATA_WRITE” and to adjust the location of the data going to be written we wrote subroutine “ADDRESS_CHANGE”. Since, in most parts of the main code these subroutines are widely used, it is necessary to write these routines with minimum impact to the branched code.</w:t>
      </w:r>
      <w:r w:rsidR="00FB462A" w:rsidRPr="00FB462A">
        <w:rPr>
          <w:sz w:val="24"/>
          <w:szCs w:val="24"/>
        </w:rPr>
        <w:t xml:space="preserve"> </w:t>
      </w:r>
      <w:r w:rsidR="00FB462A">
        <w:rPr>
          <w:sz w:val="24"/>
          <w:szCs w:val="24"/>
        </w:rPr>
        <w:t>Hence both subroutines take their command from register R4 and returns no value to main code.</w:t>
      </w:r>
    </w:p>
    <w:p w14:paraId="1A9ED63B" w14:textId="624831DD" w:rsidR="00FB462A" w:rsidRDefault="00FB462A" w:rsidP="002501C4">
      <w:pPr>
        <w:jc w:val="both"/>
        <w:rPr>
          <w:sz w:val="24"/>
          <w:szCs w:val="24"/>
        </w:rPr>
      </w:pPr>
      <w:r>
        <w:rPr>
          <w:sz w:val="24"/>
          <w:szCs w:val="24"/>
        </w:rPr>
        <w:tab/>
        <w:t>To briefly explain the operation of the “DATA_WRITE”; when called</w:t>
      </w:r>
      <w:r w:rsidR="0079367D">
        <w:rPr>
          <w:sz w:val="24"/>
          <w:szCs w:val="24"/>
        </w:rPr>
        <w:t>,</w:t>
      </w:r>
      <w:r>
        <w:rPr>
          <w:sz w:val="24"/>
          <w:szCs w:val="24"/>
        </w:rPr>
        <w:t xml:space="preserve"> this subroutine takes least significant byte of the R4. After receiving R4, controls status register of the SSI (SSI_SR), </w:t>
      </w:r>
      <w:r w:rsidR="003C4DAB">
        <w:rPr>
          <w:sz w:val="24"/>
          <w:szCs w:val="24"/>
        </w:rPr>
        <w:t xml:space="preserve">as if there is any empty location in Transmit FIFO. If FIFO is full, waits until any empty spot is present. If FIFO is not full, sends least significant byte of R4 to the data register of SSI. After writing the corresponding value to FIFO, ends its operation and returns to the address stated by link register. </w:t>
      </w:r>
    </w:p>
    <w:p w14:paraId="7A844E13" w14:textId="4DCADF0D" w:rsidR="0079367D" w:rsidRPr="0029246B" w:rsidRDefault="003C4DAB" w:rsidP="002501C4">
      <w:pPr>
        <w:jc w:val="both"/>
        <w:rPr>
          <w:color w:val="000000" w:themeColor="text1"/>
          <w:sz w:val="24"/>
          <w:szCs w:val="24"/>
        </w:rPr>
      </w:pPr>
      <w:r>
        <w:rPr>
          <w:sz w:val="24"/>
          <w:szCs w:val="24"/>
        </w:rPr>
        <w:tab/>
        <w:t>The “ADDRESS_CHANGE” subroutine is written for adjusting the memory address of the screen. In NOKIA screen 84 horizontal</w:t>
      </w:r>
      <w:r w:rsidR="0079367D">
        <w:rPr>
          <w:sz w:val="24"/>
          <w:szCs w:val="24"/>
        </w:rPr>
        <w:t xml:space="preserve"> (X)</w:t>
      </w:r>
      <w:r>
        <w:rPr>
          <w:sz w:val="24"/>
          <w:szCs w:val="24"/>
        </w:rPr>
        <w:t xml:space="preserve"> and 48 vertical </w:t>
      </w:r>
      <w:r w:rsidR="0079367D">
        <w:rPr>
          <w:sz w:val="24"/>
          <w:szCs w:val="24"/>
        </w:rPr>
        <w:t xml:space="preserve">(Y) </w:t>
      </w:r>
      <w:r>
        <w:rPr>
          <w:sz w:val="24"/>
          <w:szCs w:val="24"/>
        </w:rPr>
        <w:t xml:space="preserve">pixels are present. On the other hand, vertical pixel bits are organized as 8bit pixel blocks which means there are only 6 vertical address. </w:t>
      </w:r>
      <w:r w:rsidR="00542640">
        <w:rPr>
          <w:sz w:val="24"/>
          <w:szCs w:val="24"/>
        </w:rPr>
        <w:t>In normal operation the screen increments its address after every received data. However, this addressing mode is very low and has no flexibility. Hence for our operation we need to</w:t>
      </w:r>
      <w:r>
        <w:rPr>
          <w:sz w:val="24"/>
          <w:szCs w:val="24"/>
        </w:rPr>
        <w:t xml:space="preserve"> control these 84x6 addresses</w:t>
      </w:r>
      <w:r w:rsidR="00542640">
        <w:rPr>
          <w:sz w:val="24"/>
          <w:szCs w:val="24"/>
        </w:rPr>
        <w:t>. For that in “ADDRESS_CHANGE” subroutine</w:t>
      </w:r>
      <w:r>
        <w:rPr>
          <w:sz w:val="24"/>
          <w:szCs w:val="24"/>
        </w:rPr>
        <w:t xml:space="preserve"> we take address data from the R4 register </w:t>
      </w:r>
      <w:r w:rsidR="0079367D">
        <w:rPr>
          <w:sz w:val="24"/>
          <w:szCs w:val="24"/>
        </w:rPr>
        <w:t xml:space="preserve">in a special configuration. The least significant byte of the R4 is reserved for X data and second byte is reserved for Y data. This organization is shown in </w:t>
      </w:r>
      <w:r w:rsidR="0079367D" w:rsidRPr="0029246B">
        <w:rPr>
          <w:color w:val="000000" w:themeColor="text1"/>
          <w:sz w:val="24"/>
          <w:szCs w:val="24"/>
        </w:rPr>
        <w:t xml:space="preserve">Figure </w:t>
      </w:r>
      <w:r w:rsidR="0029246B" w:rsidRPr="0029246B">
        <w:rPr>
          <w:color w:val="000000" w:themeColor="text1"/>
          <w:sz w:val="24"/>
          <w:szCs w:val="24"/>
        </w:rPr>
        <w:t>4</w:t>
      </w:r>
      <w:r w:rsidR="0079367D" w:rsidRPr="0029246B">
        <w:rPr>
          <w:color w:val="000000" w:themeColor="text1"/>
          <w:sz w:val="24"/>
          <w:szCs w:val="24"/>
        </w:rPr>
        <w:t xml:space="preserve">. </w:t>
      </w:r>
    </w:p>
    <w:tbl>
      <w:tblPr>
        <w:tblStyle w:val="TabloKlavuzu"/>
        <w:tblW w:w="0" w:type="auto"/>
        <w:tblLook w:val="04A0" w:firstRow="1" w:lastRow="0" w:firstColumn="1" w:lastColumn="0" w:noHBand="0" w:noVBand="1"/>
      </w:tblPr>
      <w:tblGrid>
        <w:gridCol w:w="1129"/>
        <w:gridCol w:w="1136"/>
        <w:gridCol w:w="1132"/>
        <w:gridCol w:w="1134"/>
        <w:gridCol w:w="1134"/>
        <w:gridCol w:w="1131"/>
        <w:gridCol w:w="1137"/>
        <w:gridCol w:w="1129"/>
      </w:tblGrid>
      <w:tr w:rsidR="0079367D" w14:paraId="60109880" w14:textId="77777777" w:rsidTr="0079367D">
        <w:tc>
          <w:tcPr>
            <w:tcW w:w="1129" w:type="dxa"/>
            <w:tcBorders>
              <w:top w:val="nil"/>
              <w:left w:val="nil"/>
              <w:right w:val="nil"/>
            </w:tcBorders>
          </w:tcPr>
          <w:p w14:paraId="00E40F54" w14:textId="2980DC6D" w:rsidR="0079367D" w:rsidRPr="0079367D" w:rsidRDefault="0079367D" w:rsidP="002501C4">
            <w:pPr>
              <w:jc w:val="both"/>
              <w:rPr>
                <w:rFonts w:ascii="Arial" w:hAnsi="Arial" w:cs="Arial"/>
                <w:sz w:val="20"/>
                <w:szCs w:val="24"/>
              </w:rPr>
            </w:pPr>
            <w:r w:rsidRPr="0079367D">
              <w:rPr>
                <w:rFonts w:ascii="Arial" w:hAnsi="Arial" w:cs="Arial"/>
                <w:sz w:val="20"/>
                <w:szCs w:val="24"/>
              </w:rPr>
              <w:t>31</w:t>
            </w:r>
          </w:p>
        </w:tc>
        <w:tc>
          <w:tcPr>
            <w:tcW w:w="2268" w:type="dxa"/>
            <w:gridSpan w:val="2"/>
            <w:tcBorders>
              <w:top w:val="nil"/>
              <w:left w:val="nil"/>
              <w:right w:val="nil"/>
            </w:tcBorders>
          </w:tcPr>
          <w:p w14:paraId="482CC42F" w14:textId="5B54459A" w:rsidR="0079367D" w:rsidRPr="0079367D" w:rsidRDefault="0079367D" w:rsidP="0079367D">
            <w:pPr>
              <w:jc w:val="center"/>
              <w:rPr>
                <w:rFonts w:ascii="Arial" w:hAnsi="Arial" w:cs="Arial"/>
                <w:sz w:val="20"/>
                <w:szCs w:val="24"/>
              </w:rPr>
            </w:pPr>
            <w:r w:rsidRPr="0079367D">
              <w:rPr>
                <w:rFonts w:ascii="Arial" w:hAnsi="Arial" w:cs="Arial"/>
                <w:sz w:val="20"/>
                <w:szCs w:val="24"/>
              </w:rPr>
              <w:t>24:23</w:t>
            </w:r>
          </w:p>
        </w:tc>
        <w:tc>
          <w:tcPr>
            <w:tcW w:w="2268" w:type="dxa"/>
            <w:gridSpan w:val="2"/>
            <w:tcBorders>
              <w:top w:val="nil"/>
              <w:left w:val="nil"/>
              <w:right w:val="nil"/>
            </w:tcBorders>
          </w:tcPr>
          <w:p w14:paraId="786F2187" w14:textId="6227C5CA" w:rsidR="0079367D" w:rsidRPr="0079367D" w:rsidRDefault="0079367D" w:rsidP="0079367D">
            <w:pPr>
              <w:jc w:val="center"/>
              <w:rPr>
                <w:rFonts w:ascii="Arial" w:hAnsi="Arial" w:cs="Arial"/>
                <w:sz w:val="20"/>
                <w:szCs w:val="24"/>
              </w:rPr>
            </w:pPr>
            <w:r w:rsidRPr="0079367D">
              <w:rPr>
                <w:rFonts w:ascii="Arial" w:hAnsi="Arial" w:cs="Arial"/>
                <w:sz w:val="20"/>
                <w:szCs w:val="24"/>
              </w:rPr>
              <w:t>16:15</w:t>
            </w:r>
          </w:p>
        </w:tc>
        <w:tc>
          <w:tcPr>
            <w:tcW w:w="2268" w:type="dxa"/>
            <w:gridSpan w:val="2"/>
            <w:tcBorders>
              <w:top w:val="nil"/>
              <w:left w:val="nil"/>
              <w:right w:val="nil"/>
            </w:tcBorders>
          </w:tcPr>
          <w:p w14:paraId="5A663745" w14:textId="7F8C1906" w:rsidR="0079367D" w:rsidRPr="0079367D" w:rsidRDefault="0079367D" w:rsidP="0079367D">
            <w:pPr>
              <w:jc w:val="center"/>
              <w:rPr>
                <w:rFonts w:ascii="Arial" w:hAnsi="Arial" w:cs="Arial"/>
                <w:sz w:val="20"/>
                <w:szCs w:val="24"/>
              </w:rPr>
            </w:pPr>
            <w:r w:rsidRPr="0079367D">
              <w:rPr>
                <w:rFonts w:ascii="Arial" w:hAnsi="Arial" w:cs="Arial"/>
                <w:sz w:val="20"/>
                <w:szCs w:val="24"/>
              </w:rPr>
              <w:t>8:7</w:t>
            </w:r>
          </w:p>
        </w:tc>
        <w:tc>
          <w:tcPr>
            <w:tcW w:w="1129" w:type="dxa"/>
            <w:tcBorders>
              <w:top w:val="nil"/>
              <w:left w:val="nil"/>
              <w:right w:val="nil"/>
            </w:tcBorders>
          </w:tcPr>
          <w:p w14:paraId="1E633C64" w14:textId="4F951717" w:rsidR="0079367D" w:rsidRPr="0079367D" w:rsidRDefault="0079367D" w:rsidP="0079367D">
            <w:pPr>
              <w:jc w:val="right"/>
              <w:rPr>
                <w:rFonts w:ascii="Arial" w:hAnsi="Arial" w:cs="Arial"/>
                <w:sz w:val="20"/>
                <w:szCs w:val="24"/>
              </w:rPr>
            </w:pPr>
            <w:r w:rsidRPr="0079367D">
              <w:rPr>
                <w:rFonts w:ascii="Arial" w:hAnsi="Arial" w:cs="Arial"/>
                <w:sz w:val="20"/>
                <w:szCs w:val="24"/>
              </w:rPr>
              <w:t>0</w:t>
            </w:r>
          </w:p>
        </w:tc>
      </w:tr>
      <w:tr w:rsidR="0079367D" w14:paraId="1017FA86" w14:textId="77777777" w:rsidTr="0079367D">
        <w:tc>
          <w:tcPr>
            <w:tcW w:w="2265" w:type="dxa"/>
            <w:gridSpan w:val="2"/>
          </w:tcPr>
          <w:p w14:paraId="4E3743BD" w14:textId="16606CD7" w:rsidR="0079367D" w:rsidRDefault="0079367D" w:rsidP="0079367D">
            <w:pPr>
              <w:jc w:val="center"/>
              <w:rPr>
                <w:sz w:val="24"/>
                <w:szCs w:val="24"/>
              </w:rPr>
            </w:pPr>
            <w:r>
              <w:rPr>
                <w:sz w:val="24"/>
                <w:szCs w:val="24"/>
              </w:rPr>
              <w:t>0000.0000</w:t>
            </w:r>
          </w:p>
        </w:tc>
        <w:tc>
          <w:tcPr>
            <w:tcW w:w="2266" w:type="dxa"/>
            <w:gridSpan w:val="2"/>
          </w:tcPr>
          <w:p w14:paraId="392E9449" w14:textId="525B920C" w:rsidR="0079367D" w:rsidRDefault="0079367D" w:rsidP="0079367D">
            <w:pPr>
              <w:jc w:val="center"/>
              <w:rPr>
                <w:sz w:val="24"/>
                <w:szCs w:val="24"/>
              </w:rPr>
            </w:pPr>
            <w:r>
              <w:rPr>
                <w:sz w:val="24"/>
                <w:szCs w:val="24"/>
              </w:rPr>
              <w:t>0000.0000</w:t>
            </w:r>
          </w:p>
        </w:tc>
        <w:tc>
          <w:tcPr>
            <w:tcW w:w="2265" w:type="dxa"/>
            <w:gridSpan w:val="2"/>
          </w:tcPr>
          <w:p w14:paraId="4AFB7A34" w14:textId="5A49B3E6" w:rsidR="0079367D" w:rsidRDefault="0079367D" w:rsidP="0079367D">
            <w:pPr>
              <w:jc w:val="center"/>
              <w:rPr>
                <w:sz w:val="24"/>
                <w:szCs w:val="24"/>
              </w:rPr>
            </w:pPr>
            <w:r>
              <w:rPr>
                <w:sz w:val="24"/>
                <w:szCs w:val="24"/>
              </w:rPr>
              <w:t>YYYY.YYYY</w:t>
            </w:r>
          </w:p>
        </w:tc>
        <w:tc>
          <w:tcPr>
            <w:tcW w:w="2266" w:type="dxa"/>
            <w:gridSpan w:val="2"/>
          </w:tcPr>
          <w:p w14:paraId="2C8BF3E2" w14:textId="033318C3" w:rsidR="0079367D" w:rsidRDefault="0079367D" w:rsidP="0079367D">
            <w:pPr>
              <w:jc w:val="center"/>
              <w:rPr>
                <w:sz w:val="24"/>
                <w:szCs w:val="24"/>
              </w:rPr>
            </w:pPr>
            <w:r>
              <w:rPr>
                <w:sz w:val="24"/>
                <w:szCs w:val="24"/>
              </w:rPr>
              <w:t>XXXX.XXXX</w:t>
            </w:r>
          </w:p>
        </w:tc>
      </w:tr>
    </w:tbl>
    <w:p w14:paraId="59F90224" w14:textId="5EFB6A5E" w:rsidR="0079367D" w:rsidRPr="0079367D" w:rsidRDefault="0079367D" w:rsidP="0079367D">
      <w:pPr>
        <w:jc w:val="center"/>
        <w:rPr>
          <w:sz w:val="24"/>
          <w:szCs w:val="24"/>
        </w:rPr>
      </w:pPr>
      <w:r w:rsidRPr="0029246B">
        <w:rPr>
          <w:color w:val="000000" w:themeColor="text1"/>
          <w:sz w:val="24"/>
          <w:szCs w:val="24"/>
        </w:rPr>
        <w:t xml:space="preserve">Figure </w:t>
      </w:r>
      <w:r w:rsidR="0029246B" w:rsidRPr="0029246B">
        <w:rPr>
          <w:color w:val="000000" w:themeColor="text1"/>
          <w:sz w:val="24"/>
          <w:szCs w:val="24"/>
        </w:rPr>
        <w:t>4</w:t>
      </w:r>
      <w:r w:rsidRPr="0029246B">
        <w:rPr>
          <w:color w:val="000000" w:themeColor="text1"/>
          <w:sz w:val="24"/>
          <w:szCs w:val="24"/>
        </w:rPr>
        <w:t xml:space="preserve">: </w:t>
      </w:r>
      <w:r>
        <w:rPr>
          <w:sz w:val="24"/>
          <w:szCs w:val="24"/>
        </w:rPr>
        <w:t>Bitmap configuration of R4 data input</w:t>
      </w:r>
    </w:p>
    <w:p w14:paraId="747419C9" w14:textId="2A38E003" w:rsidR="00542640" w:rsidRDefault="0079367D" w:rsidP="00542640">
      <w:pPr>
        <w:jc w:val="both"/>
        <w:rPr>
          <w:sz w:val="24"/>
          <w:szCs w:val="24"/>
        </w:rPr>
      </w:pPr>
      <w:r>
        <w:rPr>
          <w:sz w:val="24"/>
          <w:szCs w:val="24"/>
        </w:rPr>
        <w:lastRenderedPageBreak/>
        <w:tab/>
        <w:t xml:space="preserve">To briefly explain the operation of the “ADDRESS_CHANGE”; when called, this subroutine first makes Data/Command pin low to indicate it will send a command. Then takes the R4 value and extracts Y and X values from the R4. </w:t>
      </w:r>
      <w:r w:rsidR="00542640">
        <w:rPr>
          <w:sz w:val="24"/>
          <w:szCs w:val="24"/>
        </w:rPr>
        <w:t xml:space="preserve">Before sending these values, controls status register of the SSI (SSI_SR), as if there is any empty location in Transmit FIFO. After FIFO became available, sends corresponding X and Y address values one by one to the screen. Before finishing its operation, this block needs to convert its D/C pin to high for forthcoming data write commands. Hence after predetermined delay, sets D/C pin to high and ends its operation and returns to the address stated by link register. </w:t>
      </w:r>
    </w:p>
    <w:p w14:paraId="36479687" w14:textId="655CA05B" w:rsidR="003C4DAB" w:rsidRDefault="00542640" w:rsidP="002501C4">
      <w:pPr>
        <w:jc w:val="both"/>
        <w:rPr>
          <w:sz w:val="24"/>
          <w:szCs w:val="24"/>
        </w:rPr>
      </w:pPr>
      <w:r>
        <w:rPr>
          <w:sz w:val="24"/>
          <w:szCs w:val="24"/>
        </w:rPr>
        <w:t xml:space="preserve"> </w:t>
      </w:r>
    </w:p>
    <w:p w14:paraId="2D80BFAA" w14:textId="145EE092" w:rsidR="007A779C" w:rsidRDefault="007A779C" w:rsidP="002501C4">
      <w:pPr>
        <w:jc w:val="both"/>
        <w:rPr>
          <w:sz w:val="24"/>
          <w:szCs w:val="24"/>
        </w:rPr>
      </w:pPr>
      <w:r>
        <w:rPr>
          <w:sz w:val="24"/>
          <w:szCs w:val="24"/>
        </w:rPr>
        <w:t>MEMORY MAP</w:t>
      </w:r>
    </w:p>
    <w:p w14:paraId="1B23E751" w14:textId="57501760" w:rsidR="00DC0461" w:rsidRDefault="007A779C" w:rsidP="00FB462A">
      <w:pPr>
        <w:jc w:val="both"/>
        <w:rPr>
          <w:sz w:val="24"/>
          <w:szCs w:val="24"/>
        </w:rPr>
      </w:pPr>
      <w:r>
        <w:rPr>
          <w:sz w:val="24"/>
          <w:szCs w:val="24"/>
        </w:rPr>
        <w:tab/>
        <w:t xml:space="preserve">Design of a multiple input and multiple scenario game forces us to follow various </w:t>
      </w:r>
      <w:r w:rsidR="00DC0461">
        <w:rPr>
          <w:sz w:val="24"/>
          <w:szCs w:val="24"/>
        </w:rPr>
        <w:t xml:space="preserve">data and their real time comparison. This kind of task is impossible if we only use the 13 register in the core of the ARM. To cope with this amount of data we used SRAM of TM4C123. This memory block provides 32Kbyte of memory area for us. As shown in Table 3, we used this memory area for various operations. </w:t>
      </w:r>
      <w:r w:rsidR="00C40544">
        <w:rPr>
          <w:sz w:val="24"/>
          <w:szCs w:val="24"/>
        </w:rPr>
        <w:t xml:space="preserve">The corresponding code of “MEMORY_MAP” is provided in Appendix 4. </w:t>
      </w:r>
    </w:p>
    <w:p w14:paraId="2C53F387" w14:textId="77777777" w:rsidR="00003917" w:rsidRPr="00FB462A" w:rsidRDefault="00003917" w:rsidP="00FB462A">
      <w:pPr>
        <w:jc w:val="both"/>
        <w:rPr>
          <w:sz w:val="24"/>
          <w:szCs w:val="24"/>
        </w:rPr>
      </w:pPr>
    </w:p>
    <w:p w14:paraId="765A30A5" w14:textId="3D37F4E4" w:rsidR="00003917" w:rsidRDefault="00003917" w:rsidP="00003917">
      <w:pPr>
        <w:pStyle w:val="ResimYazs"/>
        <w:keepNext/>
      </w:pPr>
      <w:r>
        <w:t xml:space="preserve">Table </w:t>
      </w:r>
      <w:r>
        <w:fldChar w:fldCharType="begin"/>
      </w:r>
      <w:r>
        <w:instrText xml:space="preserve"> SEQ Table \* ARABIC </w:instrText>
      </w:r>
      <w:r>
        <w:fldChar w:fldCharType="separate"/>
      </w:r>
      <w:r>
        <w:rPr>
          <w:noProof/>
        </w:rPr>
        <w:t>3</w:t>
      </w:r>
      <w:r>
        <w:fldChar w:fldCharType="end"/>
      </w:r>
      <w:r>
        <w:t>: Corresponding locations and purposes of memory blocks</w:t>
      </w:r>
    </w:p>
    <w:tbl>
      <w:tblPr>
        <w:tblStyle w:val="DzTablo5"/>
        <w:tblW w:w="9067" w:type="dxa"/>
        <w:tblLook w:val="04A0" w:firstRow="1" w:lastRow="0" w:firstColumn="1" w:lastColumn="0" w:noHBand="0" w:noVBand="1"/>
      </w:tblPr>
      <w:tblGrid>
        <w:gridCol w:w="2552"/>
        <w:gridCol w:w="1710"/>
        <w:gridCol w:w="4805"/>
      </w:tblGrid>
      <w:tr w:rsidR="00DC0461" w14:paraId="4DEEC9C9" w14:textId="77777777" w:rsidTr="00003917">
        <w:trPr>
          <w:cnfStyle w:val="100000000000" w:firstRow="1" w:lastRow="0" w:firstColumn="0" w:lastColumn="0" w:oddVBand="0" w:evenVBand="0" w:oddHBand="0" w:evenHBand="0" w:firstRowFirstColumn="0" w:firstRowLastColumn="0" w:lastRowFirstColumn="0" w:lastRowLastColumn="0"/>
          <w:trHeight w:val="794"/>
        </w:trPr>
        <w:tc>
          <w:tcPr>
            <w:cnfStyle w:val="001000000100" w:firstRow="0" w:lastRow="0" w:firstColumn="1" w:lastColumn="0" w:oddVBand="0" w:evenVBand="0" w:oddHBand="0" w:evenHBand="0" w:firstRowFirstColumn="1" w:firstRowLastColumn="0" w:lastRowFirstColumn="0" w:lastRowLastColumn="0"/>
            <w:tcW w:w="2552" w:type="dxa"/>
            <w:vAlign w:val="center"/>
          </w:tcPr>
          <w:p w14:paraId="09C869B9" w14:textId="634D0D28" w:rsidR="00DC0461" w:rsidRDefault="00DC0461" w:rsidP="00003917">
            <w:pPr>
              <w:jc w:val="left"/>
              <w:rPr>
                <w:sz w:val="24"/>
                <w:szCs w:val="24"/>
              </w:rPr>
            </w:pPr>
            <w:r>
              <w:rPr>
                <w:sz w:val="24"/>
                <w:szCs w:val="24"/>
              </w:rPr>
              <w:t>Memory Name</w:t>
            </w:r>
          </w:p>
        </w:tc>
        <w:tc>
          <w:tcPr>
            <w:tcW w:w="1710" w:type="dxa"/>
            <w:vAlign w:val="center"/>
          </w:tcPr>
          <w:p w14:paraId="688CA277" w14:textId="00A89A09" w:rsidR="00DC0461" w:rsidRDefault="00DC0461" w:rsidP="0000391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Address</w:t>
            </w:r>
          </w:p>
        </w:tc>
        <w:tc>
          <w:tcPr>
            <w:tcW w:w="4805" w:type="dxa"/>
            <w:vAlign w:val="center"/>
          </w:tcPr>
          <w:p w14:paraId="49666316" w14:textId="61FEAEB2" w:rsidR="00DC0461" w:rsidRDefault="00DC0461" w:rsidP="00003917">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Purpose</w:t>
            </w:r>
          </w:p>
        </w:tc>
      </w:tr>
      <w:tr w:rsidR="00DC0461" w14:paraId="714AE522" w14:textId="77777777" w:rsidTr="00003917">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5CBFF983" w14:textId="309B7B32" w:rsidR="00DC0461" w:rsidRDefault="00DC0461" w:rsidP="00003917">
            <w:pPr>
              <w:jc w:val="left"/>
              <w:rPr>
                <w:sz w:val="24"/>
                <w:szCs w:val="24"/>
              </w:rPr>
            </w:pPr>
            <w:r w:rsidRPr="00DC0461">
              <w:rPr>
                <w:sz w:val="24"/>
                <w:szCs w:val="24"/>
              </w:rPr>
              <w:t>EMPTY_FIELD</w:t>
            </w:r>
          </w:p>
        </w:tc>
        <w:tc>
          <w:tcPr>
            <w:tcW w:w="1710" w:type="dxa"/>
            <w:vAlign w:val="center"/>
          </w:tcPr>
          <w:p w14:paraId="4943EC51" w14:textId="4A70429C" w:rsidR="00DC0461" w:rsidRDefault="00DC0461" w:rsidP="00003917">
            <w:pPr>
              <w:cnfStyle w:val="000000100000" w:firstRow="0" w:lastRow="0" w:firstColumn="0" w:lastColumn="0" w:oddVBand="0" w:evenVBand="0" w:oddHBand="1" w:evenHBand="0" w:firstRowFirstColumn="0" w:firstRowLastColumn="0" w:lastRowFirstColumn="0" w:lastRowLastColumn="0"/>
              <w:rPr>
                <w:sz w:val="24"/>
                <w:szCs w:val="24"/>
              </w:rPr>
            </w:pPr>
            <w:r w:rsidRPr="00DC0461">
              <w:rPr>
                <w:sz w:val="24"/>
                <w:szCs w:val="24"/>
              </w:rPr>
              <w:t>0x20000400</w:t>
            </w:r>
            <w:r w:rsidR="005D64C3">
              <w:rPr>
                <w:sz w:val="24"/>
                <w:szCs w:val="24"/>
              </w:rPr>
              <w:t>-</w:t>
            </w:r>
          </w:p>
          <w:p w14:paraId="4BD3FA18" w14:textId="7EF5D93E" w:rsidR="00DC0461" w:rsidRDefault="00DC0461"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0x20000</w:t>
            </w:r>
            <w:r w:rsidRPr="00DC0461">
              <w:rPr>
                <w:sz w:val="24"/>
                <w:szCs w:val="24"/>
              </w:rPr>
              <w:t>5F7</w:t>
            </w:r>
          </w:p>
        </w:tc>
        <w:tc>
          <w:tcPr>
            <w:tcW w:w="4805" w:type="dxa"/>
            <w:vAlign w:val="center"/>
          </w:tcPr>
          <w:p w14:paraId="6ACF2B60" w14:textId="246E6F25" w:rsidR="00DC0461"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Holds an empty playfield map for clear screen cases</w:t>
            </w:r>
          </w:p>
        </w:tc>
      </w:tr>
      <w:tr w:rsidR="00DC0461" w14:paraId="4BC020CE" w14:textId="77777777" w:rsidTr="00003917">
        <w:trPr>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614547E7" w14:textId="57D1FD69" w:rsidR="00DC0461" w:rsidRDefault="00DC0461" w:rsidP="00003917">
            <w:pPr>
              <w:jc w:val="left"/>
              <w:rPr>
                <w:sz w:val="24"/>
                <w:szCs w:val="24"/>
              </w:rPr>
            </w:pPr>
            <w:r w:rsidRPr="00DC0461">
              <w:rPr>
                <w:sz w:val="24"/>
                <w:szCs w:val="24"/>
              </w:rPr>
              <w:t>PLAYFIELD</w:t>
            </w:r>
          </w:p>
        </w:tc>
        <w:tc>
          <w:tcPr>
            <w:tcW w:w="1710" w:type="dxa"/>
            <w:vAlign w:val="center"/>
          </w:tcPr>
          <w:p w14:paraId="013531F2" w14:textId="4FB83DCD" w:rsidR="00DC0461" w:rsidRDefault="00DC0461"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0x20000600</w:t>
            </w:r>
            <w:r w:rsidR="005D64C3">
              <w:rPr>
                <w:sz w:val="24"/>
                <w:szCs w:val="24"/>
              </w:rPr>
              <w:t>-</w:t>
            </w:r>
          </w:p>
          <w:p w14:paraId="39E4612E" w14:textId="55F61149" w:rsidR="00DC0461" w:rsidRDefault="00DC0461"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0x200007F7</w:t>
            </w:r>
          </w:p>
        </w:tc>
        <w:tc>
          <w:tcPr>
            <w:tcW w:w="4805" w:type="dxa"/>
            <w:vAlign w:val="center"/>
          </w:tcPr>
          <w:p w14:paraId="68A9902F" w14:textId="3D92B205" w:rsidR="00DC0461"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Holds the ships location on a map. In deployment phase this screen is shown in screen</w:t>
            </w:r>
          </w:p>
        </w:tc>
      </w:tr>
      <w:tr w:rsidR="00DC0461" w14:paraId="430DEBE7" w14:textId="77777777" w:rsidTr="00003917">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24B74BB7" w14:textId="5F772CAA" w:rsidR="00DC0461" w:rsidRDefault="00DC0461" w:rsidP="00003917">
            <w:pPr>
              <w:jc w:val="left"/>
              <w:rPr>
                <w:sz w:val="24"/>
                <w:szCs w:val="24"/>
              </w:rPr>
            </w:pPr>
            <w:r w:rsidRPr="00DC0461">
              <w:rPr>
                <w:sz w:val="24"/>
                <w:szCs w:val="24"/>
              </w:rPr>
              <w:t>MINEFIELD</w:t>
            </w:r>
          </w:p>
        </w:tc>
        <w:tc>
          <w:tcPr>
            <w:tcW w:w="1710" w:type="dxa"/>
            <w:vAlign w:val="center"/>
          </w:tcPr>
          <w:p w14:paraId="095DEA7B" w14:textId="6A27C739" w:rsidR="00DC0461" w:rsidRDefault="00DC0461"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0x20002000</w:t>
            </w:r>
            <w:r w:rsidR="005D64C3">
              <w:rPr>
                <w:sz w:val="24"/>
                <w:szCs w:val="24"/>
              </w:rPr>
              <w:t>-</w:t>
            </w:r>
          </w:p>
          <w:p w14:paraId="26E06CE5" w14:textId="20E69F0C" w:rsidR="00DC0461" w:rsidRDefault="00DC0461"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0x200021F</w:t>
            </w:r>
            <w:r w:rsidR="005D64C3">
              <w:rPr>
                <w:sz w:val="24"/>
                <w:szCs w:val="24"/>
              </w:rPr>
              <w:t>7</w:t>
            </w:r>
          </w:p>
        </w:tc>
        <w:tc>
          <w:tcPr>
            <w:tcW w:w="4805" w:type="dxa"/>
            <w:vAlign w:val="center"/>
          </w:tcPr>
          <w:p w14:paraId="3462C7C6" w14:textId="2742D739" w:rsidR="00DC0461"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Holds the mine location on a map. In attack phase this screen is shown in screen</w:t>
            </w:r>
          </w:p>
        </w:tc>
      </w:tr>
      <w:tr w:rsidR="00DC0461" w14:paraId="433FFAE7" w14:textId="77777777" w:rsidTr="00003917">
        <w:trPr>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B8022D4" w14:textId="77777777" w:rsidR="00DC0461" w:rsidRDefault="00DC0461" w:rsidP="00003917">
            <w:pPr>
              <w:jc w:val="left"/>
              <w:rPr>
                <w:b/>
                <w:bCs/>
                <w:sz w:val="24"/>
                <w:szCs w:val="24"/>
              </w:rPr>
            </w:pPr>
            <w:r w:rsidRPr="00DC0461">
              <w:rPr>
                <w:sz w:val="24"/>
                <w:szCs w:val="24"/>
              </w:rPr>
              <w:t>SHIP_EMPTY</w:t>
            </w:r>
          </w:p>
          <w:p w14:paraId="4EDFD560" w14:textId="1A383CA3" w:rsidR="00DC0461" w:rsidRPr="00DC0461" w:rsidRDefault="00DC0461" w:rsidP="00003917">
            <w:pPr>
              <w:jc w:val="left"/>
              <w:rPr>
                <w:sz w:val="24"/>
                <w:szCs w:val="24"/>
              </w:rPr>
            </w:pPr>
            <w:r>
              <w:rPr>
                <w:sz w:val="24"/>
                <w:szCs w:val="24"/>
              </w:rPr>
              <w:t>S</w:t>
            </w:r>
            <w:r w:rsidRPr="00DC0461">
              <w:rPr>
                <w:sz w:val="24"/>
                <w:szCs w:val="24"/>
              </w:rPr>
              <w:t>HIP_CIVIL</w:t>
            </w:r>
          </w:p>
          <w:p w14:paraId="081FC41B" w14:textId="7C09A5BA" w:rsidR="00DC0461" w:rsidRDefault="00DC0461" w:rsidP="00003917">
            <w:pPr>
              <w:jc w:val="left"/>
              <w:rPr>
                <w:sz w:val="24"/>
                <w:szCs w:val="24"/>
              </w:rPr>
            </w:pPr>
            <w:r w:rsidRPr="00DC0461">
              <w:rPr>
                <w:sz w:val="24"/>
                <w:szCs w:val="24"/>
              </w:rPr>
              <w:t>SHIP_BATTLE</w:t>
            </w:r>
          </w:p>
        </w:tc>
        <w:tc>
          <w:tcPr>
            <w:tcW w:w="1710" w:type="dxa"/>
            <w:vAlign w:val="center"/>
          </w:tcPr>
          <w:p w14:paraId="5458ABB1" w14:textId="77777777" w:rsidR="00DC0461"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sidRPr="005D64C3">
              <w:rPr>
                <w:sz w:val="24"/>
                <w:szCs w:val="24"/>
              </w:rPr>
              <w:t>0x20000800</w:t>
            </w:r>
            <w:r>
              <w:rPr>
                <w:sz w:val="24"/>
                <w:szCs w:val="24"/>
              </w:rPr>
              <w:t>-</w:t>
            </w:r>
          </w:p>
          <w:p w14:paraId="45B2E25A" w14:textId="7BFE24F0" w:rsidR="005D64C3"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0x20000</w:t>
            </w:r>
            <w:r w:rsidRPr="005D64C3">
              <w:rPr>
                <w:sz w:val="24"/>
                <w:szCs w:val="24"/>
              </w:rPr>
              <w:t>817</w:t>
            </w:r>
          </w:p>
        </w:tc>
        <w:tc>
          <w:tcPr>
            <w:tcW w:w="4805" w:type="dxa"/>
            <w:vAlign w:val="center"/>
          </w:tcPr>
          <w:p w14:paraId="4CE2F4A2" w14:textId="72068B29" w:rsidR="00DC0461"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Holds bitmaps for empty ship, battleship and civilian ship</w:t>
            </w:r>
          </w:p>
        </w:tc>
      </w:tr>
      <w:tr w:rsidR="00DC0461" w14:paraId="2A8D3526" w14:textId="77777777" w:rsidTr="00003917">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9FC680A" w14:textId="77777777" w:rsidR="00DC0461" w:rsidRDefault="005D64C3" w:rsidP="00003917">
            <w:pPr>
              <w:jc w:val="left"/>
              <w:rPr>
                <w:b/>
                <w:bCs/>
                <w:sz w:val="24"/>
                <w:szCs w:val="24"/>
              </w:rPr>
            </w:pPr>
            <w:r w:rsidRPr="005D64C3">
              <w:rPr>
                <w:sz w:val="24"/>
                <w:szCs w:val="24"/>
              </w:rPr>
              <w:t>CURSOR</w:t>
            </w:r>
          </w:p>
          <w:p w14:paraId="5FC9944E" w14:textId="0C2D5D3C" w:rsidR="005D64C3" w:rsidRDefault="005D64C3" w:rsidP="00003917">
            <w:pPr>
              <w:jc w:val="left"/>
              <w:rPr>
                <w:sz w:val="24"/>
                <w:szCs w:val="24"/>
              </w:rPr>
            </w:pPr>
            <w:r w:rsidRPr="005D64C3">
              <w:rPr>
                <w:sz w:val="24"/>
                <w:szCs w:val="24"/>
              </w:rPr>
              <w:t>MINE</w:t>
            </w:r>
          </w:p>
        </w:tc>
        <w:tc>
          <w:tcPr>
            <w:tcW w:w="1710" w:type="dxa"/>
            <w:vAlign w:val="center"/>
          </w:tcPr>
          <w:p w14:paraId="6615F60F" w14:textId="77777777" w:rsidR="00DC0461"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sidRPr="005D64C3">
              <w:rPr>
                <w:sz w:val="24"/>
                <w:szCs w:val="24"/>
              </w:rPr>
              <w:t>0x20000818</w:t>
            </w:r>
            <w:r>
              <w:rPr>
                <w:sz w:val="24"/>
                <w:szCs w:val="24"/>
              </w:rPr>
              <w:t>-</w:t>
            </w:r>
          </w:p>
          <w:p w14:paraId="534B5511" w14:textId="4898A170" w:rsidR="005D64C3"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sidRPr="005D64C3">
              <w:rPr>
                <w:sz w:val="24"/>
                <w:szCs w:val="24"/>
              </w:rPr>
              <w:t>0x2000081</w:t>
            </w:r>
            <w:r>
              <w:rPr>
                <w:sz w:val="24"/>
                <w:szCs w:val="24"/>
              </w:rPr>
              <w:t>D</w:t>
            </w:r>
          </w:p>
        </w:tc>
        <w:tc>
          <w:tcPr>
            <w:tcW w:w="4805" w:type="dxa"/>
            <w:vAlign w:val="center"/>
          </w:tcPr>
          <w:p w14:paraId="0C0B5A20" w14:textId="09F7E475" w:rsidR="00DC0461"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Holds bitmaps for mine cursor and mine</w:t>
            </w:r>
          </w:p>
        </w:tc>
      </w:tr>
      <w:tr w:rsidR="00DC0461" w14:paraId="75FAB462" w14:textId="77777777" w:rsidTr="00003917">
        <w:trPr>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1800B7B" w14:textId="77777777" w:rsidR="00DC0461" w:rsidRDefault="005D64C3" w:rsidP="00003917">
            <w:pPr>
              <w:jc w:val="left"/>
              <w:rPr>
                <w:b/>
                <w:bCs/>
                <w:sz w:val="24"/>
                <w:szCs w:val="24"/>
              </w:rPr>
            </w:pPr>
            <w:r w:rsidRPr="005D64C3">
              <w:rPr>
                <w:sz w:val="24"/>
                <w:szCs w:val="24"/>
              </w:rPr>
              <w:t>OLD_SHIP_LOC_X</w:t>
            </w:r>
          </w:p>
          <w:p w14:paraId="328848DA" w14:textId="5EDDD564" w:rsidR="005D64C3" w:rsidRDefault="005D64C3" w:rsidP="00003917">
            <w:pPr>
              <w:jc w:val="left"/>
              <w:rPr>
                <w:sz w:val="24"/>
                <w:szCs w:val="24"/>
              </w:rPr>
            </w:pPr>
            <w:r w:rsidRPr="005D64C3">
              <w:rPr>
                <w:sz w:val="24"/>
                <w:szCs w:val="24"/>
              </w:rPr>
              <w:t>OLD_SHIP_LOC_</w:t>
            </w:r>
            <w:r>
              <w:rPr>
                <w:sz w:val="24"/>
                <w:szCs w:val="24"/>
              </w:rPr>
              <w:t>Y</w:t>
            </w:r>
          </w:p>
        </w:tc>
        <w:tc>
          <w:tcPr>
            <w:tcW w:w="1710" w:type="dxa"/>
            <w:vAlign w:val="center"/>
          </w:tcPr>
          <w:p w14:paraId="4EF5F1DA" w14:textId="60EEA329" w:rsidR="005D64C3"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sidRPr="005D64C3">
              <w:rPr>
                <w:sz w:val="24"/>
                <w:szCs w:val="24"/>
              </w:rPr>
              <w:t>0x2000</w:t>
            </w:r>
            <w:r>
              <w:rPr>
                <w:sz w:val="24"/>
                <w:szCs w:val="24"/>
              </w:rPr>
              <w:t>1000</w:t>
            </w:r>
          </w:p>
          <w:p w14:paraId="315F9F06" w14:textId="7309FAFD" w:rsidR="00DC0461"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sidRPr="005D64C3">
              <w:rPr>
                <w:sz w:val="24"/>
                <w:szCs w:val="24"/>
              </w:rPr>
              <w:t>0x2000</w:t>
            </w:r>
            <w:r>
              <w:rPr>
                <w:sz w:val="24"/>
                <w:szCs w:val="24"/>
              </w:rPr>
              <w:t>1001</w:t>
            </w:r>
          </w:p>
        </w:tc>
        <w:tc>
          <w:tcPr>
            <w:tcW w:w="4805" w:type="dxa"/>
            <w:vAlign w:val="center"/>
          </w:tcPr>
          <w:p w14:paraId="3C647C20" w14:textId="7927C720" w:rsidR="00DC0461"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Saves the last location of the ship cursor. Have important role in cursor movement. I will be further investigated in Ship cursor section.</w:t>
            </w:r>
          </w:p>
        </w:tc>
      </w:tr>
      <w:tr w:rsidR="00DC0461" w14:paraId="668E1013" w14:textId="77777777" w:rsidTr="00003917">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7B20C6A7" w14:textId="77777777" w:rsidR="00DC0461" w:rsidRDefault="005D64C3" w:rsidP="00003917">
            <w:pPr>
              <w:jc w:val="left"/>
              <w:rPr>
                <w:b/>
                <w:bCs/>
                <w:sz w:val="24"/>
                <w:szCs w:val="24"/>
              </w:rPr>
            </w:pPr>
            <w:r w:rsidRPr="005D64C3">
              <w:rPr>
                <w:sz w:val="24"/>
                <w:szCs w:val="24"/>
              </w:rPr>
              <w:t>OLD_CURSOR_LOC_X</w:t>
            </w:r>
          </w:p>
          <w:p w14:paraId="528D4B21" w14:textId="381E3881" w:rsidR="005D64C3" w:rsidRDefault="005D64C3" w:rsidP="00003917">
            <w:pPr>
              <w:jc w:val="left"/>
              <w:rPr>
                <w:sz w:val="24"/>
                <w:szCs w:val="24"/>
              </w:rPr>
            </w:pPr>
            <w:r w:rsidRPr="005D64C3">
              <w:rPr>
                <w:sz w:val="24"/>
                <w:szCs w:val="24"/>
              </w:rPr>
              <w:t>OLD_CURSOR_LOC_X</w:t>
            </w:r>
          </w:p>
        </w:tc>
        <w:tc>
          <w:tcPr>
            <w:tcW w:w="1710" w:type="dxa"/>
            <w:vAlign w:val="center"/>
          </w:tcPr>
          <w:p w14:paraId="026C07E8" w14:textId="1ED85371" w:rsidR="005D64C3"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sidRPr="005D64C3">
              <w:rPr>
                <w:sz w:val="24"/>
                <w:szCs w:val="24"/>
              </w:rPr>
              <w:t>0x2000</w:t>
            </w:r>
            <w:r>
              <w:rPr>
                <w:sz w:val="24"/>
                <w:szCs w:val="24"/>
              </w:rPr>
              <w:t>1002</w:t>
            </w:r>
          </w:p>
          <w:p w14:paraId="118825BB" w14:textId="7FD836B1" w:rsidR="00DC0461"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sidRPr="005D64C3">
              <w:rPr>
                <w:sz w:val="24"/>
                <w:szCs w:val="24"/>
              </w:rPr>
              <w:t>0x2000</w:t>
            </w:r>
            <w:r>
              <w:rPr>
                <w:sz w:val="24"/>
                <w:szCs w:val="24"/>
              </w:rPr>
              <w:t>1003</w:t>
            </w:r>
          </w:p>
        </w:tc>
        <w:tc>
          <w:tcPr>
            <w:tcW w:w="4805" w:type="dxa"/>
            <w:vAlign w:val="center"/>
          </w:tcPr>
          <w:p w14:paraId="2F1C2A43" w14:textId="4E2AA03B" w:rsidR="00DC0461"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Saves the last location of the mine cursor. Have important role in cursor movement. I will be further investigated in Ship cursor section.</w:t>
            </w:r>
          </w:p>
        </w:tc>
      </w:tr>
      <w:tr w:rsidR="00DC0461" w14:paraId="2492EB9B" w14:textId="77777777" w:rsidTr="00003917">
        <w:trPr>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152B8E25" w14:textId="3CD3CC72" w:rsidR="00DC0461" w:rsidRDefault="005D64C3" w:rsidP="00003917">
            <w:pPr>
              <w:jc w:val="left"/>
              <w:rPr>
                <w:sz w:val="24"/>
                <w:szCs w:val="24"/>
              </w:rPr>
            </w:pPr>
            <w:r w:rsidRPr="005D64C3">
              <w:rPr>
                <w:sz w:val="24"/>
                <w:szCs w:val="24"/>
              </w:rPr>
              <w:lastRenderedPageBreak/>
              <w:t>SHIP_MEMO</w:t>
            </w:r>
          </w:p>
        </w:tc>
        <w:tc>
          <w:tcPr>
            <w:tcW w:w="1710" w:type="dxa"/>
            <w:vAlign w:val="center"/>
          </w:tcPr>
          <w:p w14:paraId="2DEA2B9B" w14:textId="77777777" w:rsidR="00DC0461"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0x20001100</w:t>
            </w:r>
          </w:p>
          <w:p w14:paraId="42F8CFF9" w14:textId="3C318E32" w:rsidR="005D64C3"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0x20001149</w:t>
            </w:r>
          </w:p>
        </w:tc>
        <w:tc>
          <w:tcPr>
            <w:tcW w:w="4805" w:type="dxa"/>
            <w:vAlign w:val="center"/>
          </w:tcPr>
          <w:p w14:paraId="5E4F5594" w14:textId="01EDF265" w:rsidR="00DC0461" w:rsidRDefault="00003917"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Holds locations of placed ships. </w:t>
            </w:r>
            <w:r w:rsidR="005D64C3">
              <w:rPr>
                <w:sz w:val="24"/>
                <w:szCs w:val="24"/>
              </w:rPr>
              <w:t xml:space="preserve">First word </w:t>
            </w:r>
            <w:r>
              <w:rPr>
                <w:sz w:val="24"/>
                <w:szCs w:val="24"/>
              </w:rPr>
              <w:t>works as a pointer. It holds the address of incoming ship memory</w:t>
            </w:r>
          </w:p>
        </w:tc>
      </w:tr>
      <w:tr w:rsidR="00DC0461" w14:paraId="0AB81C0C" w14:textId="77777777" w:rsidTr="00003917">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9DC3901" w14:textId="0F484795" w:rsidR="00DC0461" w:rsidRDefault="005D64C3" w:rsidP="00003917">
            <w:pPr>
              <w:jc w:val="left"/>
              <w:rPr>
                <w:sz w:val="24"/>
                <w:szCs w:val="24"/>
              </w:rPr>
            </w:pPr>
            <w:r>
              <w:rPr>
                <w:sz w:val="24"/>
                <w:szCs w:val="24"/>
              </w:rPr>
              <w:t>MINE_MEMO</w:t>
            </w:r>
          </w:p>
        </w:tc>
        <w:tc>
          <w:tcPr>
            <w:tcW w:w="1710" w:type="dxa"/>
            <w:vAlign w:val="center"/>
          </w:tcPr>
          <w:p w14:paraId="587E1A03" w14:textId="1D2BF188" w:rsidR="005D64C3"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0x20001150</w:t>
            </w:r>
          </w:p>
          <w:p w14:paraId="608394C2" w14:textId="06674EFA" w:rsidR="00DC0461" w:rsidRDefault="005D64C3"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0x20001199</w:t>
            </w:r>
          </w:p>
        </w:tc>
        <w:tc>
          <w:tcPr>
            <w:tcW w:w="4805" w:type="dxa"/>
            <w:vAlign w:val="center"/>
          </w:tcPr>
          <w:p w14:paraId="32EEB590" w14:textId="38EF4BFF" w:rsidR="00DC0461" w:rsidRDefault="00003917" w:rsidP="000039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Holds locations of placed mines. First word works as a pointer. It holds the address of incoming mine memory</w:t>
            </w:r>
          </w:p>
        </w:tc>
      </w:tr>
      <w:tr w:rsidR="00DC0461" w14:paraId="1F7BEC38" w14:textId="77777777" w:rsidTr="00003917">
        <w:trPr>
          <w:trHeight w:val="794"/>
        </w:trPr>
        <w:tc>
          <w:tcPr>
            <w:cnfStyle w:val="001000000000" w:firstRow="0" w:lastRow="0" w:firstColumn="1" w:lastColumn="0" w:oddVBand="0" w:evenVBand="0" w:oddHBand="0" w:evenHBand="0" w:firstRowFirstColumn="0" w:firstRowLastColumn="0" w:lastRowFirstColumn="0" w:lastRowLastColumn="0"/>
            <w:tcW w:w="2552" w:type="dxa"/>
            <w:vAlign w:val="center"/>
          </w:tcPr>
          <w:p w14:paraId="01D4F773" w14:textId="76F918EE" w:rsidR="00DC0461" w:rsidRDefault="005D64C3" w:rsidP="00003917">
            <w:pPr>
              <w:jc w:val="left"/>
              <w:rPr>
                <w:sz w:val="24"/>
                <w:szCs w:val="24"/>
              </w:rPr>
            </w:pPr>
            <w:r w:rsidRPr="005D64C3">
              <w:rPr>
                <w:sz w:val="24"/>
                <w:szCs w:val="24"/>
              </w:rPr>
              <w:t>GP_MEMORY</w:t>
            </w:r>
          </w:p>
        </w:tc>
        <w:tc>
          <w:tcPr>
            <w:tcW w:w="1710" w:type="dxa"/>
            <w:vAlign w:val="center"/>
          </w:tcPr>
          <w:p w14:paraId="7EF589DA" w14:textId="77777777" w:rsidR="00DC0461"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sidRPr="005D64C3">
              <w:rPr>
                <w:sz w:val="24"/>
                <w:szCs w:val="24"/>
              </w:rPr>
              <w:t>0x20006000</w:t>
            </w:r>
            <w:r>
              <w:rPr>
                <w:sz w:val="24"/>
                <w:szCs w:val="24"/>
              </w:rPr>
              <w:t>-</w:t>
            </w:r>
          </w:p>
          <w:p w14:paraId="62259AF7" w14:textId="178B7179" w:rsidR="005D64C3" w:rsidRDefault="005D64C3"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0x200060FF</w:t>
            </w:r>
          </w:p>
        </w:tc>
        <w:tc>
          <w:tcPr>
            <w:tcW w:w="4805" w:type="dxa"/>
            <w:vAlign w:val="center"/>
          </w:tcPr>
          <w:p w14:paraId="3BB3B17A" w14:textId="77777777" w:rsidR="00003917" w:rsidRDefault="00003917" w:rsidP="000039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Reserved for general purpose memory usage.</w:t>
            </w:r>
          </w:p>
          <w:p w14:paraId="57B6EBAB" w14:textId="7A7AFC6C" w:rsidR="00DC0461" w:rsidRDefault="00DC0461" w:rsidP="00003917">
            <w:pPr>
              <w:cnfStyle w:val="000000000000" w:firstRow="0" w:lastRow="0" w:firstColumn="0" w:lastColumn="0" w:oddVBand="0" w:evenVBand="0" w:oddHBand="0" w:evenHBand="0" w:firstRowFirstColumn="0" w:firstRowLastColumn="0" w:lastRowFirstColumn="0" w:lastRowLastColumn="0"/>
              <w:rPr>
                <w:sz w:val="24"/>
                <w:szCs w:val="24"/>
              </w:rPr>
            </w:pPr>
          </w:p>
        </w:tc>
      </w:tr>
    </w:tbl>
    <w:p w14:paraId="4FB5E644" w14:textId="799D1B0E" w:rsidR="00FB462A" w:rsidRPr="00FB462A" w:rsidRDefault="00FB462A" w:rsidP="00FB462A">
      <w:pPr>
        <w:jc w:val="both"/>
        <w:rPr>
          <w:sz w:val="24"/>
          <w:szCs w:val="24"/>
        </w:rPr>
      </w:pPr>
    </w:p>
    <w:p w14:paraId="404AA5CC" w14:textId="2358B199" w:rsidR="002501C4" w:rsidRDefault="00003917" w:rsidP="0029246B">
      <w:pPr>
        <w:jc w:val="both"/>
        <w:rPr>
          <w:sz w:val="24"/>
          <w:szCs w:val="24"/>
        </w:rPr>
      </w:pPr>
      <w:r>
        <w:rPr>
          <w:sz w:val="24"/>
          <w:szCs w:val="24"/>
        </w:rPr>
        <w:tab/>
        <w:t xml:space="preserve">In this memory block one of the most important memory addresses are “SHIP_MEMO” and “MINE_MEMO” blocks. </w:t>
      </w:r>
      <w:r w:rsidR="0029246B">
        <w:rPr>
          <w:sz w:val="24"/>
          <w:szCs w:val="24"/>
        </w:rPr>
        <w:t>These blocks</w:t>
      </w:r>
      <w:r>
        <w:rPr>
          <w:sz w:val="24"/>
          <w:szCs w:val="24"/>
        </w:rPr>
        <w:t xml:space="preserve"> are used for saving the </w:t>
      </w:r>
      <w:r w:rsidR="0029246B">
        <w:rPr>
          <w:sz w:val="24"/>
          <w:szCs w:val="24"/>
        </w:rPr>
        <w:t xml:space="preserve">Y.X location of the ships and mines. The data saved in these blocks have crucial importance when we determine the winner and loser. To obtain best performance from this memory space we use pointer approach. The first word of each memory space holds the pointer address of next used memory space. This approach gives us flexibility in ship and mine number. With this approach we can place up to 10 ships and mines. On the other hand, due to 20 second limitation in attack phase, code blocks internally limit ship and mine number. </w:t>
      </w:r>
    </w:p>
    <w:p w14:paraId="1CA2103A" w14:textId="1BE45332" w:rsidR="0029246B" w:rsidRDefault="0029246B" w:rsidP="0029246B">
      <w:pPr>
        <w:ind w:firstLine="708"/>
        <w:jc w:val="both"/>
        <w:rPr>
          <w:sz w:val="24"/>
          <w:szCs w:val="24"/>
        </w:rPr>
      </w:pPr>
      <w:r>
        <w:rPr>
          <w:sz w:val="24"/>
          <w:szCs w:val="24"/>
        </w:rPr>
        <w:t xml:space="preserve">Other big blocks of memory are 3 field maps. Empty field, playfield and minefield holds invaluable visual information. Despite they do not have any impact on calculations, these blocks have important role in the visualization of the game. In </w:t>
      </w:r>
      <w:r w:rsidR="00000F4E">
        <w:rPr>
          <w:sz w:val="24"/>
          <w:szCs w:val="24"/>
        </w:rPr>
        <w:t xml:space="preserve">Figure 6 and Figure 7 on screen shots of these maps are shown with ship and mine symbols.   </w:t>
      </w:r>
    </w:p>
    <w:p w14:paraId="215861AB" w14:textId="77777777" w:rsidR="00C40544" w:rsidRDefault="00C40544" w:rsidP="0029246B">
      <w:pPr>
        <w:ind w:firstLine="708"/>
        <w:jc w:val="both"/>
        <w:rPr>
          <w:sz w:val="24"/>
          <w:szCs w:val="24"/>
        </w:rPr>
      </w:pPr>
    </w:p>
    <w:p w14:paraId="6E6D611D" w14:textId="42EC131F" w:rsidR="00000F4E" w:rsidRDefault="00C40544" w:rsidP="00000F4E">
      <w:pPr>
        <w:jc w:val="center"/>
        <w:rPr>
          <w:sz w:val="24"/>
          <w:szCs w:val="24"/>
        </w:rPr>
      </w:pPr>
      <w:r>
        <w:rPr>
          <w:noProof/>
        </w:rPr>
        <w:drawing>
          <wp:inline distT="0" distB="0" distL="0" distR="0" wp14:anchorId="2237D1AF" wp14:editId="02E164CA">
            <wp:extent cx="2762250" cy="3651467"/>
            <wp:effectExtent l="0" t="635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4048" t="34920" r="36640" b="31041"/>
                    <a:stretch/>
                  </pic:blipFill>
                  <pic:spPr bwMode="auto">
                    <a:xfrm rot="5400000">
                      <a:off x="0" y="0"/>
                      <a:ext cx="2766617" cy="3657240"/>
                    </a:xfrm>
                    <a:prstGeom prst="rect">
                      <a:avLst/>
                    </a:prstGeom>
                    <a:noFill/>
                    <a:ln>
                      <a:noFill/>
                    </a:ln>
                    <a:extLst>
                      <a:ext uri="{53640926-AAD7-44D8-BBD7-CCE9431645EC}">
                        <a14:shadowObscured xmlns:a14="http://schemas.microsoft.com/office/drawing/2010/main"/>
                      </a:ext>
                    </a:extLst>
                  </pic:spPr>
                </pic:pic>
              </a:graphicData>
            </a:graphic>
          </wp:inline>
        </w:drawing>
      </w:r>
    </w:p>
    <w:p w14:paraId="50FB8C59" w14:textId="0C59F6BE" w:rsidR="001F0316" w:rsidRPr="001F0316" w:rsidRDefault="00000F4E">
      <w:pPr>
        <w:rPr>
          <w:sz w:val="24"/>
          <w:szCs w:val="24"/>
        </w:rPr>
      </w:pPr>
      <w:r>
        <w:rPr>
          <w:sz w:val="24"/>
          <w:szCs w:val="24"/>
        </w:rPr>
        <w:t>Figure 6: On screen visualization of PLAYFIELD with civilian ship(top), battleship(middle) and ship cursor(bottom).</w:t>
      </w:r>
    </w:p>
    <w:p w14:paraId="7F2BD1E3" w14:textId="0DDA62D9" w:rsidR="001F0316" w:rsidRDefault="0020406C" w:rsidP="00000F4E">
      <w:pPr>
        <w:jc w:val="center"/>
        <w:rPr>
          <w:sz w:val="24"/>
          <w:szCs w:val="24"/>
        </w:rPr>
      </w:pPr>
      <w:r>
        <w:rPr>
          <w:noProof/>
        </w:rPr>
        <w:lastRenderedPageBreak/>
        <w:drawing>
          <wp:inline distT="0" distB="0" distL="0" distR="0" wp14:anchorId="5C277835" wp14:editId="640082FF">
            <wp:extent cx="2642267" cy="4007963"/>
            <wp:effectExtent l="3175" t="0" r="889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6645" t="31019" r="39804" b="21349"/>
                    <a:stretch/>
                  </pic:blipFill>
                  <pic:spPr bwMode="auto">
                    <a:xfrm rot="5400000">
                      <a:off x="0" y="0"/>
                      <a:ext cx="2647217" cy="4015472"/>
                    </a:xfrm>
                    <a:prstGeom prst="rect">
                      <a:avLst/>
                    </a:prstGeom>
                    <a:noFill/>
                    <a:ln>
                      <a:noFill/>
                    </a:ln>
                    <a:extLst>
                      <a:ext uri="{53640926-AAD7-44D8-BBD7-CCE9431645EC}">
                        <a14:shadowObscured xmlns:a14="http://schemas.microsoft.com/office/drawing/2010/main"/>
                      </a:ext>
                    </a:extLst>
                  </pic:spPr>
                </pic:pic>
              </a:graphicData>
            </a:graphic>
          </wp:inline>
        </w:drawing>
      </w:r>
    </w:p>
    <w:p w14:paraId="11B184C0" w14:textId="53888759" w:rsidR="00000F4E" w:rsidRPr="001F0316" w:rsidRDefault="00000F4E" w:rsidP="00000F4E">
      <w:pPr>
        <w:rPr>
          <w:sz w:val="24"/>
          <w:szCs w:val="24"/>
        </w:rPr>
      </w:pPr>
      <w:r>
        <w:rPr>
          <w:sz w:val="24"/>
          <w:szCs w:val="24"/>
        </w:rPr>
        <w:t>Figure 7: On screen visualization of MINEFIELD with mine(top) and mine cursor(bottom).</w:t>
      </w:r>
    </w:p>
    <w:p w14:paraId="7C563162" w14:textId="56A78FA9" w:rsidR="00000F4E" w:rsidRDefault="00000F4E">
      <w:pPr>
        <w:rPr>
          <w:sz w:val="24"/>
          <w:szCs w:val="24"/>
        </w:rPr>
      </w:pPr>
    </w:p>
    <w:p w14:paraId="753F20DE" w14:textId="56BDFA0E" w:rsidR="00C40544" w:rsidRDefault="00C40544">
      <w:pPr>
        <w:rPr>
          <w:sz w:val="24"/>
          <w:szCs w:val="24"/>
        </w:rPr>
      </w:pPr>
      <w:r>
        <w:rPr>
          <w:sz w:val="24"/>
          <w:szCs w:val="24"/>
        </w:rPr>
        <w:t>CURSORS</w:t>
      </w:r>
    </w:p>
    <w:p w14:paraId="512EE152" w14:textId="798F4B5A" w:rsidR="00C40544" w:rsidRDefault="00C40544" w:rsidP="00C40544">
      <w:pPr>
        <w:jc w:val="both"/>
        <w:rPr>
          <w:sz w:val="24"/>
          <w:szCs w:val="24"/>
        </w:rPr>
      </w:pPr>
      <w:r>
        <w:rPr>
          <w:sz w:val="24"/>
          <w:szCs w:val="24"/>
        </w:rPr>
        <w:tab/>
        <w:t>In the visual design of this game console, cursor location subroutines hold very important role. Without proper operation of cursor, it is impossible for player to place any ship or mine. To fit with different needs of the game we have two different cursor subroutines, “SHIP_CURSOR” and “MINE_CURSOR”. Despite their different names and areas of uses, there is only minor differences. Hence in this part we will explain the operation of the “</w:t>
      </w:r>
      <w:r w:rsidR="006E6D3F">
        <w:rPr>
          <w:sz w:val="24"/>
          <w:szCs w:val="24"/>
        </w:rPr>
        <w:t>SHIP</w:t>
      </w:r>
      <w:r>
        <w:rPr>
          <w:sz w:val="24"/>
          <w:szCs w:val="24"/>
        </w:rPr>
        <w:t>_CURSOR” subroutine and after that state the differences</w:t>
      </w:r>
      <w:r w:rsidR="006E6D3F">
        <w:rPr>
          <w:sz w:val="24"/>
          <w:szCs w:val="24"/>
        </w:rPr>
        <w:t xml:space="preserve"> between “MINE_CURSOR”</w:t>
      </w:r>
      <w:r>
        <w:rPr>
          <w:sz w:val="24"/>
          <w:szCs w:val="24"/>
        </w:rPr>
        <w:t>.</w:t>
      </w:r>
    </w:p>
    <w:p w14:paraId="2BAA0BCB" w14:textId="4676F647" w:rsidR="006E6D3F" w:rsidRDefault="00C40544" w:rsidP="00C40544">
      <w:pPr>
        <w:jc w:val="both"/>
        <w:rPr>
          <w:sz w:val="24"/>
          <w:szCs w:val="24"/>
        </w:rPr>
      </w:pPr>
      <w:r>
        <w:rPr>
          <w:sz w:val="24"/>
          <w:szCs w:val="24"/>
        </w:rPr>
        <w:tab/>
      </w:r>
      <w:r w:rsidR="006E6D3F">
        <w:rPr>
          <w:sz w:val="24"/>
          <w:szCs w:val="24"/>
        </w:rPr>
        <w:t xml:space="preserve">Cursor units take their input very similar to “ADDRESS_CHANGE” which shown in Figure 4. On the other hand, in this block we also have a ship type input which </w:t>
      </w:r>
      <w:proofErr w:type="gramStart"/>
      <w:r w:rsidR="006E6D3F">
        <w:rPr>
          <w:sz w:val="24"/>
          <w:szCs w:val="24"/>
        </w:rPr>
        <w:t>is located in</w:t>
      </w:r>
      <w:proofErr w:type="gramEnd"/>
      <w:r w:rsidR="006E6D3F">
        <w:rPr>
          <w:sz w:val="24"/>
          <w:szCs w:val="24"/>
        </w:rPr>
        <w:t xml:space="preserve"> most significant byte. If the type is 0x11 then it is cursor. </w:t>
      </w:r>
      <w:r w:rsidR="00C2388F">
        <w:rPr>
          <w:sz w:val="24"/>
          <w:szCs w:val="24"/>
        </w:rPr>
        <w:t>For</w:t>
      </w:r>
      <w:r w:rsidR="006E6D3F">
        <w:rPr>
          <w:sz w:val="24"/>
          <w:szCs w:val="24"/>
        </w:rPr>
        <w:t xml:space="preserve"> the </w:t>
      </w:r>
      <w:r w:rsidR="00C2388F">
        <w:rPr>
          <w:sz w:val="24"/>
          <w:szCs w:val="24"/>
        </w:rPr>
        <w:t xml:space="preserve">input is 0x01, it means civilian ship and for 0x10 input it means battleship for us. </w:t>
      </w:r>
      <w:r w:rsidR="006E6D3F">
        <w:rPr>
          <w:sz w:val="24"/>
          <w:szCs w:val="24"/>
        </w:rPr>
        <w:t>The bitmap is shown in Figure 8.</w:t>
      </w:r>
    </w:p>
    <w:tbl>
      <w:tblPr>
        <w:tblStyle w:val="TabloKlavuzu"/>
        <w:tblW w:w="0" w:type="auto"/>
        <w:tblLook w:val="04A0" w:firstRow="1" w:lastRow="0" w:firstColumn="1" w:lastColumn="0" w:noHBand="0" w:noVBand="1"/>
      </w:tblPr>
      <w:tblGrid>
        <w:gridCol w:w="1129"/>
        <w:gridCol w:w="1136"/>
        <w:gridCol w:w="1132"/>
        <w:gridCol w:w="1134"/>
        <w:gridCol w:w="1134"/>
        <w:gridCol w:w="1131"/>
        <w:gridCol w:w="1137"/>
        <w:gridCol w:w="1129"/>
      </w:tblGrid>
      <w:tr w:rsidR="006E6D3F" w14:paraId="1D17B9C8" w14:textId="77777777" w:rsidTr="006233A1">
        <w:tc>
          <w:tcPr>
            <w:tcW w:w="1129" w:type="dxa"/>
            <w:tcBorders>
              <w:top w:val="nil"/>
              <w:left w:val="nil"/>
              <w:right w:val="nil"/>
            </w:tcBorders>
          </w:tcPr>
          <w:p w14:paraId="1FBAE047" w14:textId="77777777" w:rsidR="006E6D3F" w:rsidRPr="0079367D" w:rsidRDefault="006E6D3F" w:rsidP="006233A1">
            <w:pPr>
              <w:jc w:val="both"/>
              <w:rPr>
                <w:rFonts w:ascii="Arial" w:hAnsi="Arial" w:cs="Arial"/>
                <w:sz w:val="20"/>
                <w:szCs w:val="24"/>
              </w:rPr>
            </w:pPr>
            <w:r w:rsidRPr="0079367D">
              <w:rPr>
                <w:rFonts w:ascii="Arial" w:hAnsi="Arial" w:cs="Arial"/>
                <w:sz w:val="20"/>
                <w:szCs w:val="24"/>
              </w:rPr>
              <w:t>31</w:t>
            </w:r>
          </w:p>
        </w:tc>
        <w:tc>
          <w:tcPr>
            <w:tcW w:w="2268" w:type="dxa"/>
            <w:gridSpan w:val="2"/>
            <w:tcBorders>
              <w:top w:val="nil"/>
              <w:left w:val="nil"/>
              <w:right w:val="nil"/>
            </w:tcBorders>
          </w:tcPr>
          <w:p w14:paraId="5F3ABBEA" w14:textId="77777777" w:rsidR="006E6D3F" w:rsidRPr="0079367D" w:rsidRDefault="006E6D3F" w:rsidP="006233A1">
            <w:pPr>
              <w:jc w:val="center"/>
              <w:rPr>
                <w:rFonts w:ascii="Arial" w:hAnsi="Arial" w:cs="Arial"/>
                <w:sz w:val="20"/>
                <w:szCs w:val="24"/>
              </w:rPr>
            </w:pPr>
            <w:r w:rsidRPr="0079367D">
              <w:rPr>
                <w:rFonts w:ascii="Arial" w:hAnsi="Arial" w:cs="Arial"/>
                <w:sz w:val="20"/>
                <w:szCs w:val="24"/>
              </w:rPr>
              <w:t>24:23</w:t>
            </w:r>
          </w:p>
        </w:tc>
        <w:tc>
          <w:tcPr>
            <w:tcW w:w="2268" w:type="dxa"/>
            <w:gridSpan w:val="2"/>
            <w:tcBorders>
              <w:top w:val="nil"/>
              <w:left w:val="nil"/>
              <w:right w:val="nil"/>
            </w:tcBorders>
          </w:tcPr>
          <w:p w14:paraId="6B47DBB8" w14:textId="77777777" w:rsidR="006E6D3F" w:rsidRPr="0079367D" w:rsidRDefault="006E6D3F" w:rsidP="006233A1">
            <w:pPr>
              <w:jc w:val="center"/>
              <w:rPr>
                <w:rFonts w:ascii="Arial" w:hAnsi="Arial" w:cs="Arial"/>
                <w:sz w:val="20"/>
                <w:szCs w:val="24"/>
              </w:rPr>
            </w:pPr>
            <w:r w:rsidRPr="0079367D">
              <w:rPr>
                <w:rFonts w:ascii="Arial" w:hAnsi="Arial" w:cs="Arial"/>
                <w:sz w:val="20"/>
                <w:szCs w:val="24"/>
              </w:rPr>
              <w:t>16:15</w:t>
            </w:r>
          </w:p>
        </w:tc>
        <w:tc>
          <w:tcPr>
            <w:tcW w:w="2268" w:type="dxa"/>
            <w:gridSpan w:val="2"/>
            <w:tcBorders>
              <w:top w:val="nil"/>
              <w:left w:val="nil"/>
              <w:right w:val="nil"/>
            </w:tcBorders>
          </w:tcPr>
          <w:p w14:paraId="3EC50845" w14:textId="77777777" w:rsidR="006E6D3F" w:rsidRPr="0079367D" w:rsidRDefault="006E6D3F" w:rsidP="006233A1">
            <w:pPr>
              <w:jc w:val="center"/>
              <w:rPr>
                <w:rFonts w:ascii="Arial" w:hAnsi="Arial" w:cs="Arial"/>
                <w:sz w:val="20"/>
                <w:szCs w:val="24"/>
              </w:rPr>
            </w:pPr>
            <w:r w:rsidRPr="0079367D">
              <w:rPr>
                <w:rFonts w:ascii="Arial" w:hAnsi="Arial" w:cs="Arial"/>
                <w:sz w:val="20"/>
                <w:szCs w:val="24"/>
              </w:rPr>
              <w:t>8:7</w:t>
            </w:r>
          </w:p>
        </w:tc>
        <w:tc>
          <w:tcPr>
            <w:tcW w:w="1129" w:type="dxa"/>
            <w:tcBorders>
              <w:top w:val="nil"/>
              <w:left w:val="nil"/>
              <w:right w:val="nil"/>
            </w:tcBorders>
          </w:tcPr>
          <w:p w14:paraId="27DB2499" w14:textId="77777777" w:rsidR="006E6D3F" w:rsidRPr="0079367D" w:rsidRDefault="006E6D3F" w:rsidP="006233A1">
            <w:pPr>
              <w:jc w:val="right"/>
              <w:rPr>
                <w:rFonts w:ascii="Arial" w:hAnsi="Arial" w:cs="Arial"/>
                <w:sz w:val="20"/>
                <w:szCs w:val="24"/>
              </w:rPr>
            </w:pPr>
            <w:r w:rsidRPr="0079367D">
              <w:rPr>
                <w:rFonts w:ascii="Arial" w:hAnsi="Arial" w:cs="Arial"/>
                <w:sz w:val="20"/>
                <w:szCs w:val="24"/>
              </w:rPr>
              <w:t>0</w:t>
            </w:r>
          </w:p>
        </w:tc>
      </w:tr>
      <w:tr w:rsidR="006E6D3F" w14:paraId="65A20EFF" w14:textId="77777777" w:rsidTr="006233A1">
        <w:tc>
          <w:tcPr>
            <w:tcW w:w="2265" w:type="dxa"/>
            <w:gridSpan w:val="2"/>
          </w:tcPr>
          <w:p w14:paraId="323EE9FA" w14:textId="69D1B0BF" w:rsidR="006E6D3F" w:rsidRDefault="006E6D3F" w:rsidP="006233A1">
            <w:pPr>
              <w:jc w:val="center"/>
              <w:rPr>
                <w:sz w:val="24"/>
                <w:szCs w:val="24"/>
              </w:rPr>
            </w:pPr>
            <w:r>
              <w:rPr>
                <w:sz w:val="24"/>
                <w:szCs w:val="24"/>
              </w:rPr>
              <w:t>MMMM.MMMM</w:t>
            </w:r>
          </w:p>
        </w:tc>
        <w:tc>
          <w:tcPr>
            <w:tcW w:w="2266" w:type="dxa"/>
            <w:gridSpan w:val="2"/>
          </w:tcPr>
          <w:p w14:paraId="32A2D7C4" w14:textId="77777777" w:rsidR="006E6D3F" w:rsidRDefault="006E6D3F" w:rsidP="006233A1">
            <w:pPr>
              <w:jc w:val="center"/>
              <w:rPr>
                <w:sz w:val="24"/>
                <w:szCs w:val="24"/>
              </w:rPr>
            </w:pPr>
            <w:r>
              <w:rPr>
                <w:sz w:val="24"/>
                <w:szCs w:val="24"/>
              </w:rPr>
              <w:t>0000.0000</w:t>
            </w:r>
          </w:p>
        </w:tc>
        <w:tc>
          <w:tcPr>
            <w:tcW w:w="2265" w:type="dxa"/>
            <w:gridSpan w:val="2"/>
          </w:tcPr>
          <w:p w14:paraId="2C3C39AB" w14:textId="77777777" w:rsidR="006E6D3F" w:rsidRDefault="006E6D3F" w:rsidP="006233A1">
            <w:pPr>
              <w:jc w:val="center"/>
              <w:rPr>
                <w:sz w:val="24"/>
                <w:szCs w:val="24"/>
              </w:rPr>
            </w:pPr>
            <w:r>
              <w:rPr>
                <w:sz w:val="24"/>
                <w:szCs w:val="24"/>
              </w:rPr>
              <w:t>YYYY.YYYY</w:t>
            </w:r>
          </w:p>
        </w:tc>
        <w:tc>
          <w:tcPr>
            <w:tcW w:w="2266" w:type="dxa"/>
            <w:gridSpan w:val="2"/>
          </w:tcPr>
          <w:p w14:paraId="1D7D2931" w14:textId="77777777" w:rsidR="006E6D3F" w:rsidRDefault="006E6D3F" w:rsidP="006233A1">
            <w:pPr>
              <w:jc w:val="center"/>
              <w:rPr>
                <w:sz w:val="24"/>
                <w:szCs w:val="24"/>
              </w:rPr>
            </w:pPr>
            <w:r>
              <w:rPr>
                <w:sz w:val="24"/>
                <w:szCs w:val="24"/>
              </w:rPr>
              <w:t>XXXX.XXXX</w:t>
            </w:r>
          </w:p>
        </w:tc>
      </w:tr>
    </w:tbl>
    <w:p w14:paraId="57ACEADC" w14:textId="5CD2E4FF" w:rsidR="006E6D3F" w:rsidRDefault="006E6D3F" w:rsidP="00C2388F">
      <w:pPr>
        <w:jc w:val="center"/>
        <w:rPr>
          <w:sz w:val="24"/>
          <w:szCs w:val="24"/>
        </w:rPr>
      </w:pPr>
      <w:r w:rsidRPr="0029246B">
        <w:rPr>
          <w:color w:val="000000" w:themeColor="text1"/>
          <w:sz w:val="24"/>
          <w:szCs w:val="24"/>
        </w:rPr>
        <w:t xml:space="preserve">Figure </w:t>
      </w:r>
      <w:r>
        <w:rPr>
          <w:color w:val="000000" w:themeColor="text1"/>
          <w:sz w:val="24"/>
          <w:szCs w:val="24"/>
        </w:rPr>
        <w:t>8</w:t>
      </w:r>
      <w:r w:rsidRPr="0029246B">
        <w:rPr>
          <w:color w:val="000000" w:themeColor="text1"/>
          <w:sz w:val="24"/>
          <w:szCs w:val="24"/>
        </w:rPr>
        <w:t xml:space="preserve">: </w:t>
      </w:r>
      <w:r>
        <w:rPr>
          <w:sz w:val="24"/>
          <w:szCs w:val="24"/>
        </w:rPr>
        <w:t>Bitmap configuration of R4 data input</w:t>
      </w:r>
    </w:p>
    <w:p w14:paraId="50EC1679" w14:textId="415D198D" w:rsidR="006E6D3F" w:rsidRDefault="00C40544" w:rsidP="006E6D3F">
      <w:pPr>
        <w:ind w:firstLine="708"/>
        <w:jc w:val="both"/>
        <w:rPr>
          <w:sz w:val="24"/>
          <w:szCs w:val="24"/>
        </w:rPr>
      </w:pPr>
      <w:r>
        <w:rPr>
          <w:sz w:val="24"/>
          <w:szCs w:val="24"/>
        </w:rPr>
        <w:t>The operation of cursor can be divided into three parts</w:t>
      </w:r>
      <w:r w:rsidR="006E6D3F">
        <w:rPr>
          <w:sz w:val="24"/>
          <w:szCs w:val="24"/>
        </w:rPr>
        <w:t xml:space="preserve"> as “</w:t>
      </w:r>
      <w:r>
        <w:rPr>
          <w:sz w:val="24"/>
          <w:szCs w:val="24"/>
        </w:rPr>
        <w:t>clear old cursor</w:t>
      </w:r>
      <w:r w:rsidR="006E6D3F">
        <w:rPr>
          <w:sz w:val="24"/>
          <w:szCs w:val="24"/>
        </w:rPr>
        <w:t>”</w:t>
      </w:r>
      <w:r>
        <w:rPr>
          <w:sz w:val="24"/>
          <w:szCs w:val="24"/>
        </w:rPr>
        <w:t xml:space="preserve">, </w:t>
      </w:r>
      <w:r w:rsidR="006E6D3F">
        <w:rPr>
          <w:sz w:val="24"/>
          <w:szCs w:val="24"/>
        </w:rPr>
        <w:t xml:space="preserve">“change field memory” and “cursor write”. At the start of the operation the main aim is clearing the old cursor, so we will continue with clear glitch free screen. For that we benefit from the “OLD_SHIP_LOC” memory. The previous location of cursor is kept in this memory address, and we first need to clear this location. To clear it, we set the memory address of screen to old cursor location. Then we send playfield visual data which we keep at “PLAYFIELD” memory array. </w:t>
      </w:r>
    </w:p>
    <w:p w14:paraId="1712D6CB" w14:textId="6AE53820" w:rsidR="00C40544" w:rsidRDefault="006E6D3F" w:rsidP="00C40544">
      <w:pPr>
        <w:jc w:val="both"/>
        <w:rPr>
          <w:sz w:val="24"/>
          <w:szCs w:val="24"/>
        </w:rPr>
      </w:pPr>
      <w:r>
        <w:rPr>
          <w:sz w:val="24"/>
          <w:szCs w:val="24"/>
        </w:rPr>
        <w:tab/>
        <w:t xml:space="preserve">After clearing the old </w:t>
      </w:r>
      <w:r w:rsidR="00C2388F">
        <w:rPr>
          <w:sz w:val="24"/>
          <w:szCs w:val="24"/>
        </w:rPr>
        <w:t>cursor,</w:t>
      </w:r>
      <w:r>
        <w:rPr>
          <w:sz w:val="24"/>
          <w:szCs w:val="24"/>
        </w:rPr>
        <w:t xml:space="preserve"> we come to a decision point</w:t>
      </w:r>
      <w:r w:rsidR="00C2388F">
        <w:rPr>
          <w:sz w:val="24"/>
          <w:szCs w:val="24"/>
        </w:rPr>
        <w:t xml:space="preserve">. If no button is pressed, it skips memory write part and directly moves to “cursor write” part. If ship input is present, then moves to “change field memory “part. In change memory part, the corresponding ship bitmap is written onto the “PLAYFIELD” location by ORR operation with old memory. This ORR </w:t>
      </w:r>
      <w:r w:rsidR="00C2388F">
        <w:rPr>
          <w:sz w:val="24"/>
          <w:szCs w:val="24"/>
        </w:rPr>
        <w:lastRenderedPageBreak/>
        <w:t xml:space="preserve">with past values preserves the old writings. The ship shapes and </w:t>
      </w:r>
      <w:r w:rsidR="00A25365">
        <w:rPr>
          <w:sz w:val="24"/>
          <w:szCs w:val="24"/>
        </w:rPr>
        <w:t xml:space="preserve">cursor shape can be observed in Figure 6. </w:t>
      </w:r>
    </w:p>
    <w:p w14:paraId="47B8D044" w14:textId="3A1525F3" w:rsidR="00C2388F" w:rsidRDefault="00C2388F" w:rsidP="00C40544">
      <w:pPr>
        <w:jc w:val="both"/>
        <w:rPr>
          <w:sz w:val="24"/>
          <w:szCs w:val="24"/>
        </w:rPr>
      </w:pPr>
      <w:r>
        <w:rPr>
          <w:sz w:val="24"/>
          <w:szCs w:val="24"/>
        </w:rPr>
        <w:tab/>
        <w:t xml:space="preserve">At the last stage </w:t>
      </w:r>
      <w:r w:rsidR="00A25365">
        <w:rPr>
          <w:sz w:val="24"/>
          <w:szCs w:val="24"/>
        </w:rPr>
        <w:t xml:space="preserve">we need to write cursor value on screen. But before starting we write the current cursor location to old cursor location memory. With this step we will be able to clear this cursor in the next step. After saving the cursor location we adjust the screen address to cursor location. Then we ORR the cursor bitmap with corresponding byte of “PLAYFIELD” memory and write onto the screen. As a result, old cursor location is changed with the new cursor location in this block. </w:t>
      </w:r>
    </w:p>
    <w:p w14:paraId="2A08AA6B" w14:textId="2AA34920" w:rsidR="00EA4CD7" w:rsidRDefault="00A25365" w:rsidP="00EA4CD7">
      <w:pPr>
        <w:jc w:val="both"/>
        <w:rPr>
          <w:sz w:val="24"/>
          <w:szCs w:val="24"/>
        </w:rPr>
      </w:pPr>
      <w:r>
        <w:rPr>
          <w:sz w:val="24"/>
          <w:szCs w:val="24"/>
        </w:rPr>
        <w:tab/>
        <w:t xml:space="preserve">To briefly state the main differences between “MINE_CURSOR” and “SHIP_CURSOR”, the </w:t>
      </w:r>
      <w:r w:rsidR="00C8208D">
        <w:rPr>
          <w:sz w:val="24"/>
          <w:szCs w:val="24"/>
        </w:rPr>
        <w:t xml:space="preserve">ship bitmap is 8x8 bit. On the other hand, mine bitmaps are only 3x3 bit. This difference can be solved only by changing numerical values in the code.  Also, in the mine mode there is only one place mine input which shown by both 0x01 and 0x10 inputs. </w:t>
      </w:r>
      <w:r w:rsidR="00EA4CD7">
        <w:rPr>
          <w:sz w:val="24"/>
          <w:szCs w:val="24"/>
        </w:rPr>
        <w:t>The mine</w:t>
      </w:r>
      <w:r w:rsidR="00EA4CD7">
        <w:rPr>
          <w:sz w:val="24"/>
          <w:szCs w:val="24"/>
        </w:rPr>
        <w:t xml:space="preserve"> shap</w:t>
      </w:r>
      <w:r w:rsidR="00EA4CD7">
        <w:rPr>
          <w:sz w:val="24"/>
          <w:szCs w:val="24"/>
        </w:rPr>
        <w:t>e</w:t>
      </w:r>
      <w:r w:rsidR="00EA4CD7">
        <w:rPr>
          <w:sz w:val="24"/>
          <w:szCs w:val="24"/>
        </w:rPr>
        <w:t xml:space="preserve"> and cursor shape can be observed in Figure 6. </w:t>
      </w:r>
      <w:bookmarkStart w:id="0" w:name="_GoBack"/>
      <w:bookmarkEnd w:id="0"/>
    </w:p>
    <w:p w14:paraId="35D3CFFD" w14:textId="6935B1B2" w:rsidR="00A25365" w:rsidRDefault="00A25365" w:rsidP="00C40544">
      <w:pPr>
        <w:jc w:val="both"/>
        <w:rPr>
          <w:sz w:val="24"/>
          <w:szCs w:val="24"/>
        </w:rPr>
      </w:pPr>
    </w:p>
    <w:p w14:paraId="03CA3E70" w14:textId="77777777" w:rsidR="00C40544" w:rsidRPr="001F0316" w:rsidRDefault="00C40544">
      <w:pPr>
        <w:rPr>
          <w:sz w:val="24"/>
          <w:szCs w:val="24"/>
        </w:rPr>
      </w:pPr>
    </w:p>
    <w:sectPr w:rsidR="00C40544" w:rsidRPr="001F03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17246"/>
    <w:multiLevelType w:val="hybridMultilevel"/>
    <w:tmpl w:val="805CE8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04F597B"/>
    <w:multiLevelType w:val="hybridMultilevel"/>
    <w:tmpl w:val="10362D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0BC0A17"/>
    <w:multiLevelType w:val="hybridMultilevel"/>
    <w:tmpl w:val="9350E714"/>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E70"/>
    <w:rsid w:val="00000F4E"/>
    <w:rsid w:val="00003917"/>
    <w:rsid w:val="00051A30"/>
    <w:rsid w:val="001F0316"/>
    <w:rsid w:val="0020406C"/>
    <w:rsid w:val="002450CE"/>
    <w:rsid w:val="002501C4"/>
    <w:rsid w:val="0029246B"/>
    <w:rsid w:val="003C4DAB"/>
    <w:rsid w:val="00542640"/>
    <w:rsid w:val="005D64C3"/>
    <w:rsid w:val="005E6EA5"/>
    <w:rsid w:val="00671971"/>
    <w:rsid w:val="006E6D3F"/>
    <w:rsid w:val="0079367D"/>
    <w:rsid w:val="007A779C"/>
    <w:rsid w:val="008A7E70"/>
    <w:rsid w:val="00A25365"/>
    <w:rsid w:val="00C2388F"/>
    <w:rsid w:val="00C40544"/>
    <w:rsid w:val="00C8208D"/>
    <w:rsid w:val="00D727DA"/>
    <w:rsid w:val="00DC0461"/>
    <w:rsid w:val="00EA4CD7"/>
    <w:rsid w:val="00FB462A"/>
    <w:rsid w:val="00FD657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74726"/>
  <w15:chartTrackingRefBased/>
  <w15:docId w15:val="{A2BB2E8C-D678-42AE-A411-A9B30E5D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B462A"/>
    <w:pPr>
      <w:ind w:left="720"/>
      <w:contextualSpacing/>
    </w:pPr>
  </w:style>
  <w:style w:type="table" w:styleId="TabloKlavuzu">
    <w:name w:val="Table Grid"/>
    <w:basedOn w:val="NormalTablo"/>
    <w:uiPriority w:val="39"/>
    <w:rsid w:val="00793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450CE"/>
    <w:pPr>
      <w:spacing w:after="200" w:line="240" w:lineRule="auto"/>
    </w:pPr>
    <w:rPr>
      <w:i/>
      <w:iCs/>
      <w:color w:val="44546A" w:themeColor="text2"/>
      <w:sz w:val="18"/>
      <w:szCs w:val="18"/>
    </w:rPr>
  </w:style>
  <w:style w:type="table" w:styleId="ListeTablo1Ak">
    <w:name w:val="List Table 1 Light"/>
    <w:basedOn w:val="NormalTablo"/>
    <w:uiPriority w:val="46"/>
    <w:rsid w:val="00DC046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zTablo5">
    <w:name w:val="Plain Table 5"/>
    <w:basedOn w:val="NormalTablo"/>
    <w:uiPriority w:val="45"/>
    <w:rsid w:val="0000391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zTablo4">
    <w:name w:val="Plain Table 4"/>
    <w:basedOn w:val="NormalTablo"/>
    <w:uiPriority w:val="44"/>
    <w:rsid w:val="000039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6</Pages>
  <Words>1689</Words>
  <Characters>9633</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Aycan Beyenir</dc:creator>
  <cp:keywords/>
  <dc:description/>
  <cp:lastModifiedBy>Aycan Beyenir</cp:lastModifiedBy>
  <cp:revision>5</cp:revision>
  <dcterms:created xsi:type="dcterms:W3CDTF">2019-01-20T15:37:00Z</dcterms:created>
  <dcterms:modified xsi:type="dcterms:W3CDTF">2019-01-20T19:45:00Z</dcterms:modified>
</cp:coreProperties>
</file>