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0"/>
          <w:sz-cs w:val="40"/>
          <w:b/>
          <w:color w:val="215967"/>
        </w:rPr>
        <w:t xml:space="preserve">MATÍAS AGUSTÍN BENÍTEZ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Buenos Aires, Argentina | +54 11 5829 8399 | agustinbenitez81@gmail.com</w:t>
        <w:br/>
        <w:t xml:space="preserve">LinkedIn: linkedin.com/in/matias-benitez | GitHub: github.com/mbenitez81</w:t>
        <w:br/>
        <w:t xml:space="preserve"/>
      </w:r>
      <w:r>
        <w:rPr>
          <w:rFonts w:ascii="Times" w:hAnsi="Times" w:cs="Times"/>
          <w:sz w:val="24"/>
          <w:sz-cs w:val="24"/>
          <w:b/>
          <w:color w:val="006600"/>
        </w:rPr>
        <w:t xml:space="preserve">Visa Status: Eligible for Working Holiday Visa (Starts Sept 2026) / Open to Employer Sponsorship</w:t>
      </w:r>
    </w:p>
    <w:p>
      <w:pPr/>
      <w:r>
        <w:rPr>
          <w:rFonts w:ascii="Arial" w:hAnsi="Arial" w:cs="Arial"/>
          <w:sz w:val="28"/>
          <w:sz-cs w:val="28"/>
          <w:b/>
          <w:color w:val="215967"/>
        </w:rPr>
        <w:t xml:space="preserve">PERSONAL STATEMENT</w:t>
      </w:r>
    </w:p>
    <w:p>
      <w:pPr/>
      <w:r>
        <w:rPr>
          <w:rFonts w:ascii="Times" w:hAnsi="Times" w:cs="Times"/>
          <w:sz w:val="24"/>
          <w:sz-cs w:val="24"/>
        </w:rPr>
        <w:t xml:space="preserve">Dynamic and adaptable Front-End Developer with over four years of proven expertise architecting responsive web and mobile applications. Highly proficient across the modern JavaScript ecosystem—including React, Vue 3, TypeScript, Angular, and React Native—with a strict adherence to Test-Driven Development (TDD) and CI/CD pipelines. Passionate about building intuitive, AI-powered enterprise platforms, looking to bring my dedication to clean, maintainable code to an innovative New Zealand technology company.</w:t>
      </w:r>
    </w:p>
    <w:p>
      <w:pPr/>
      <w:r>
        <w:rPr>
          <w:rFonts w:ascii="Arial" w:hAnsi="Arial" w:cs="Arial"/>
          <w:sz w:val="28"/>
          <w:sz-cs w:val="28"/>
          <w:b/>
          <w:color w:val="215967"/>
        </w:rPr>
        <w:t xml:space="preserve">TECHNICAL EXPERTISE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Frontend Frameworks: </w:t>
      </w:r>
      <w:r>
        <w:rPr>
          <w:rFonts w:ascii="Times" w:hAnsi="Times" w:cs="Times"/>
          <w:sz w:val="24"/>
          <w:sz-cs w:val="24"/>
        </w:rPr>
        <w:t xml:space="preserve">React.js, Vue 3, Angular, React Native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Core Languages: </w:t>
      </w:r>
      <w:r>
        <w:rPr>
          <w:rFonts w:ascii="Times" w:hAnsi="Times" w:cs="Times"/>
          <w:sz w:val="24"/>
          <w:sz-cs w:val="24"/>
        </w:rPr>
        <w:t xml:space="preserve">JavaScript (ES6+), TypeScript, HTML5, CSS3/SASS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Backend &amp; Cloud: </w:t>
      </w:r>
      <w:r>
        <w:rPr>
          <w:rFonts w:ascii="Times" w:hAnsi="Times" w:cs="Times"/>
          <w:sz w:val="24"/>
          <w:sz-cs w:val="24"/>
        </w:rPr>
        <w:t xml:space="preserve">Node.js, SAP-BTP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Engineering Practices: </w:t>
      </w:r>
      <w:r>
        <w:rPr>
          <w:rFonts w:ascii="Times" w:hAnsi="Times" w:cs="Times"/>
          <w:sz w:val="24"/>
          <w:sz-cs w:val="24"/>
        </w:rPr>
        <w:t xml:space="preserve">Test-Driven Development (TDD), CI/CD Automation, Git/GitHub/GitLab, Agile/Scrum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AI Tools &amp; Platforms: </w:t>
      </w:r>
      <w:r>
        <w:rPr>
          <w:rFonts w:ascii="Times" w:hAnsi="Times" w:cs="Times"/>
          <w:sz w:val="24"/>
          <w:sz-cs w:val="24"/>
        </w:rPr>
        <w:t xml:space="preserve">Codex, Claude, OpenCode, Ollama, MiniMax</w:t>
      </w:r>
    </w:p>
    <w:p>
      <w:pPr/>
      <w:r>
        <w:rPr>
          <w:rFonts w:ascii="Arial" w:hAnsi="Arial" w:cs="Arial"/>
          <w:sz w:val="28"/>
          <w:sz-cs w:val="28"/>
          <w:b/>
          <w:color w:val="215967"/>
        </w:rPr>
        <w:t xml:space="preserve">PROFESSIONAL EXPERIENCE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Front-End Developer </w:t>
      </w:r>
      <w:r>
        <w:rPr>
          <w:rFonts w:ascii="Times" w:hAnsi="Times" w:cs="Times"/>
          <w:sz w:val="24"/>
          <w:sz-cs w:val="24"/>
          <w:i/>
        </w:rPr>
        <w:t xml:space="preserve">| Growlat</w:t>
      </w:r>
      <w:r>
        <w:rPr>
          <w:rFonts w:ascii="Times" w:hAnsi="Times" w:cs="Times"/>
          <w:sz w:val="18"/>
          <w:sz-cs w:val="18"/>
          <w:color w:val="595959"/>
        </w:rPr>
        <w:t xml:space="preserve"/>
        <w:br/>
        <w:t xml:space="preserve">February 2025 – Present</w:t>
      </w:r>
    </w:p>
    <w:p>
      <w:pPr/>
      <w:r>
        <w:rPr>
          <w:rFonts w:ascii="Times" w:hAnsi="Times" w:cs="Times"/>
          <w:sz w:val="24"/>
          <w:sz-cs w:val="24"/>
        </w:rPr>
        <w:t xml:space="preserve">Spearheaded the front-end architecture and development of the </w:t>
      </w:r>
      <w:r>
        <w:rPr>
          <w:rFonts w:ascii="Times" w:hAnsi="Times" w:cs="Times"/>
          <w:sz w:val="24"/>
          <w:sz-cs w:val="24"/>
          <w:b/>
        </w:rPr>
        <w:t xml:space="preserve">Midway marketing platform</w:t>
      </w:r>
      <w:r>
        <w:rPr>
          <w:rFonts w:ascii="Times" w:hAnsi="Times" w:cs="Times"/>
          <w:sz w:val="24"/>
          <w:sz-cs w:val="24"/>
        </w:rPr>
        <w:t xml:space="preserve"> utilizing </w:t>
      </w:r>
      <w:r>
        <w:rPr>
          <w:rFonts w:ascii="Times" w:hAnsi="Times" w:cs="Times"/>
          <w:sz w:val="24"/>
          <w:sz-cs w:val="24"/>
          <w:b/>
        </w:rPr>
        <w:t xml:space="preserve">Vue 3</w:t>
      </w:r>
      <w:r>
        <w:rPr>
          <w:rFonts w:ascii="Times" w:hAnsi="Times" w:cs="Times"/>
          <w:sz w:val="24"/>
          <w:sz-cs w:val="24"/>
        </w:rPr>
        <w:t xml:space="preserve"> and modern state management tools to deliver a highly responsive web application.</w:t>
      </w:r>
    </w:p>
    <w:p>
      <w:pPr/>
      <w:r>
        <w:rPr>
          <w:rFonts w:ascii="Times" w:hAnsi="Times" w:cs="Times"/>
          <w:sz w:val="24"/>
          <w:sz-cs w:val="24"/>
        </w:rPr>
        <w:t xml:space="preserve">Engineered an intuitive interface and complex data dashboards for </w:t>
      </w:r>
      <w:r>
        <w:rPr>
          <w:rFonts w:ascii="Times" w:hAnsi="Times" w:cs="Times"/>
          <w:sz w:val="24"/>
          <w:sz-cs w:val="24"/>
          <w:b/>
        </w:rPr>
        <w:t xml:space="preserve">AI-driven insights</w:t>
      </w:r>
      <w:r>
        <w:rPr>
          <w:rFonts w:ascii="Times" w:hAnsi="Times" w:cs="Times"/>
          <w:sz w:val="24"/>
          <w:sz-cs w:val="24"/>
        </w:rPr>
        <w:t xml:space="preserve">, empowering enterprise B2B clients to analyze metrics, manage leads, and scale their marketing campaigns efficiently.</w:t>
      </w:r>
    </w:p>
    <w:p>
      <w:pPr/>
      <w:r>
        <w:rPr>
          <w:rFonts w:ascii="Times" w:hAnsi="Times" w:cs="Times"/>
          <w:sz w:val="24"/>
          <w:sz-cs w:val="24"/>
        </w:rPr>
        <w:t xml:space="preserve">Optimized application performance and implemented fully responsive UI/UX designs, significantly improving cross-browser compatibility and user retention.</w:t>
      </w:r>
    </w:p>
    <w:p>
      <w:pPr/>
      <w:r>
        <w:rPr>
          <w:rFonts w:ascii="Times" w:hAnsi="Times" w:cs="Times"/>
          <w:sz w:val="24"/>
          <w:sz-cs w:val="24"/>
        </w:rPr>
        <w:t xml:space="preserve">Collaborated closely with cross-functional teams in an </w:t>
      </w:r>
      <w:r>
        <w:rPr>
          <w:rFonts w:ascii="Times" w:hAnsi="Times" w:cs="Times"/>
          <w:sz w:val="24"/>
          <w:sz-cs w:val="24"/>
          <w:b/>
        </w:rPr>
        <w:t xml:space="preserve">Agile</w:t>
      </w:r>
      <w:r>
        <w:rPr>
          <w:rFonts w:ascii="Times" w:hAnsi="Times" w:cs="Times"/>
          <w:sz w:val="24"/>
          <w:sz-cs w:val="24"/>
        </w:rPr>
        <w:t xml:space="preserve"> environment to seamlessly integrate front-end components with complex backend RESTful APIs.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Front-End Developer </w:t>
      </w:r>
      <w:r>
        <w:rPr>
          <w:rFonts w:ascii="Times" w:hAnsi="Times" w:cs="Times"/>
          <w:sz w:val="24"/>
          <w:sz-cs w:val="24"/>
          <w:i/>
        </w:rPr>
        <w:t xml:space="preserve">| Dream Venture Studio</w:t>
      </w:r>
      <w:r>
        <w:rPr>
          <w:rFonts w:ascii="Times" w:hAnsi="Times" w:cs="Times"/>
          <w:sz w:val="18"/>
          <w:sz-cs w:val="18"/>
          <w:color w:val="595959"/>
        </w:rPr>
        <w:t xml:space="preserve"/>
        <w:br/>
        <w:t xml:space="preserve">March 2024 – January 2025</w:t>
      </w:r>
    </w:p>
    <w:p>
      <w:pPr/>
      <w:r>
        <w:rPr>
          <w:rFonts w:ascii="Times" w:hAnsi="Times" w:cs="Times"/>
          <w:sz w:val="24"/>
          <w:sz-cs w:val="24"/>
        </w:rPr>
        <w:t xml:space="preserve">Led the refactoring of a large-scale </w:t>
      </w:r>
      <w:r>
        <w:rPr>
          <w:rFonts w:ascii="Times" w:hAnsi="Times" w:cs="Times"/>
          <w:sz w:val="24"/>
          <w:sz-cs w:val="24"/>
          <w:b/>
        </w:rPr>
        <w:t xml:space="preserve">EdTech learning platform</w:t>
      </w:r>
      <w:r>
        <w:rPr>
          <w:rFonts w:ascii="Times" w:hAnsi="Times" w:cs="Times"/>
          <w:sz w:val="24"/>
          <w:sz-cs w:val="24"/>
        </w:rPr>
        <w:t xml:space="preserve"> (scaling for the Indian market) using </w:t>
      </w:r>
      <w:r>
        <w:rPr>
          <w:rFonts w:ascii="Times" w:hAnsi="Times" w:cs="Times"/>
          <w:sz w:val="24"/>
          <w:sz-cs w:val="24"/>
          <w:b/>
        </w:rPr>
        <w:t xml:space="preserve">React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b/>
        </w:rPr>
        <w:t xml:space="preserve">React Native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Significantly elevated code maintainability and reduced bugs by implementing strict </w:t>
      </w:r>
      <w:r>
        <w:rPr>
          <w:rFonts w:ascii="Times" w:hAnsi="Times" w:cs="Times"/>
          <w:sz w:val="24"/>
          <w:sz-cs w:val="24"/>
          <w:b/>
        </w:rPr>
        <w:t xml:space="preserve">Test-Driven Development (TDD)</w:t>
      </w:r>
      <w:r>
        <w:rPr>
          <w:rFonts w:ascii="Times" w:hAnsi="Times" w:cs="Times"/>
          <w:sz w:val="24"/>
          <w:sz-cs w:val="24"/>
        </w:rPr>
        <w:t xml:space="preserve"> practices across the codebase.</w:t>
      </w:r>
    </w:p>
    <w:p>
      <w:pPr/>
      <w:r>
        <w:rPr>
          <w:rFonts w:ascii="Times" w:hAnsi="Times" w:cs="Times"/>
          <w:sz w:val="24"/>
          <w:sz-cs w:val="24"/>
        </w:rPr>
        <w:t xml:space="preserve">Streamlined continuous deployment processes by optimizing custom </w:t>
      </w:r>
      <w:r>
        <w:rPr>
          <w:rFonts w:ascii="Times" w:hAnsi="Times" w:cs="Times"/>
          <w:sz w:val="24"/>
          <w:sz-cs w:val="24"/>
          <w:b/>
        </w:rPr>
        <w:t xml:space="preserve">CI/CD pipelines</w:t>
      </w:r>
      <w:r>
        <w:rPr>
          <w:rFonts w:ascii="Times" w:hAnsi="Times" w:cs="Times"/>
          <w:sz w:val="24"/>
          <w:sz-cs w:val="24"/>
        </w:rPr>
        <w:t xml:space="preserve">, reducing average deployment times and increasing reliability.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Front-End Developer </w:t>
      </w:r>
      <w:r>
        <w:rPr>
          <w:rFonts w:ascii="Times" w:hAnsi="Times" w:cs="Times"/>
          <w:sz w:val="24"/>
          <w:sz-cs w:val="24"/>
          <w:i/>
        </w:rPr>
        <w:t xml:space="preserve">| Mobeats</w:t>
      </w:r>
      <w:r>
        <w:rPr>
          <w:rFonts w:ascii="Times" w:hAnsi="Times" w:cs="Times"/>
          <w:sz w:val="18"/>
          <w:sz-cs w:val="18"/>
          <w:color w:val="595959"/>
        </w:rPr>
        <w:t xml:space="preserve"/>
        <w:br/>
        <w:t xml:space="preserve">April 2021 – June 2023</w:t>
      </w:r>
    </w:p>
    <w:p>
      <w:pPr/>
      <w:r>
        <w:rPr>
          <w:rFonts w:ascii="Times" w:hAnsi="Times" w:cs="Times"/>
          <w:sz w:val="24"/>
          <w:sz-cs w:val="24"/>
        </w:rPr>
        <w:t xml:space="preserve">Developed and maintained multiple high-traffic applications including Enfoke and Zecatdifapro, catering to diverse client requirements.</w:t>
      </w:r>
    </w:p>
    <w:p>
      <w:pPr/>
      <w:r>
        <w:rPr>
          <w:rFonts w:ascii="Times" w:hAnsi="Times" w:cs="Times"/>
          <w:sz w:val="24"/>
          <w:sz-cs w:val="24"/>
        </w:rPr>
        <w:t xml:space="preserve">Leveraged a versatile technology stack including </w:t>
      </w:r>
      <w:r>
        <w:rPr>
          <w:rFonts w:ascii="Times" w:hAnsi="Times" w:cs="Times"/>
          <w:sz w:val="24"/>
          <w:sz-cs w:val="24"/>
          <w:b/>
        </w:rPr>
        <w:t xml:space="preserve">React, Angular, Vue, React Native, and Node.js</w:t>
      </w:r>
      <w:r>
        <w:rPr>
          <w:rFonts w:ascii="Times" w:hAnsi="Times" w:cs="Times"/>
          <w:sz w:val="24"/>
          <w:sz-cs w:val="24"/>
        </w:rPr>
        <w:t xml:space="preserve"> to deliver high-performance, cross-platform solutions.</w:t>
      </w:r>
    </w:p>
    <w:p>
      <w:pPr/>
      <w:r>
        <w:rPr>
          <w:rFonts w:ascii="Times" w:hAnsi="Times" w:cs="Times"/>
          <w:sz w:val="24"/>
          <w:sz-cs w:val="24"/>
        </w:rPr>
        <w:t xml:space="preserve">Conducted rigorous testing and debugging to ensure cross-browser compatibility and responsive design on all devices.</w:t>
      </w:r>
    </w:p>
    <w:p>
      <w:pPr/>
      <w:r>
        <w:rPr>
          <w:rFonts w:ascii="Arial" w:hAnsi="Arial" w:cs="Arial"/>
          <w:sz w:val="28"/>
          <w:sz-cs w:val="28"/>
          <w:b/>
          <w:color w:val="215967"/>
        </w:rPr>
        <w:t xml:space="preserve">EDUCATION &amp; CERTIFICATIONS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Programming Technician </w:t>
      </w:r>
      <w:r>
        <w:rPr>
          <w:rFonts w:ascii="Times" w:hAnsi="Times" w:cs="Times"/>
          <w:sz w:val="24"/>
          <w:sz-cs w:val="24"/>
          <w:i/>
        </w:rPr>
        <w:t xml:space="preserve">| Escuela Educación Técnica Nro 4 of Berazategui</w:t>
      </w:r>
      <w:r>
        <w:rPr>
          <w:rFonts w:ascii="Times" w:hAnsi="Times" w:cs="Times"/>
          <w:sz w:val="18"/>
          <w:sz-cs w:val="18"/>
          <w:color w:val="595959"/>
        </w:rPr>
        <w:t xml:space="preserve"/>
        <w:br/>
        <w:t xml:space="preserve">Graduated: 2020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SAP-BTP Developer Certification </w:t>
      </w:r>
      <w:r>
        <w:rPr>
          <w:rFonts w:ascii="Times" w:hAnsi="Times" w:cs="Times"/>
          <w:sz w:val="24"/>
          <w:sz-cs w:val="24"/>
          <w:i/>
        </w:rPr>
        <w:t xml:space="preserve">| Accenture</w:t>
      </w:r>
      <w:r>
        <w:rPr>
          <w:rFonts w:ascii="Times" w:hAnsi="Times" w:cs="Times"/>
          <w:sz w:val="18"/>
          <w:sz-cs w:val="18"/>
          <w:color w:val="595959"/>
        </w:rPr>
        <w:t xml:space="preserve"/>
        <w:br/>
        <w:t xml:space="preserve">Graduated: 2023</w:t>
      </w:r>
    </w:p>
    <w:p>
      <w:pPr/>
      <w:r>
        <w:rPr>
          <w:rFonts w:ascii="Arial" w:hAnsi="Arial" w:cs="Arial"/>
          <w:sz w:val="28"/>
          <w:sz-cs w:val="28"/>
          <w:b/>
          <w:color w:val="215967"/>
        </w:rPr>
        <w:t xml:space="preserve">INTERESTS &amp; HOBBIES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Coding &amp; Tech: </w:t>
      </w:r>
      <w:r>
        <w:rPr>
          <w:rFonts w:ascii="Times" w:hAnsi="Times" w:cs="Times"/>
          <w:sz w:val="24"/>
          <w:sz-cs w:val="24"/>
        </w:rPr>
        <w:t xml:space="preserve">AI and web development enthusiast; daily macOS and Linux user.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Outdoors: </w:t>
      </w:r>
      <w:r>
        <w:rPr>
          <w:rFonts w:ascii="Times" w:hAnsi="Times" w:cs="Times"/>
          <w:sz w:val="24"/>
          <w:sz-cs w:val="24"/>
        </w:rPr>
        <w:t xml:space="preserve">Cycling and hiking (tramping) to maintain a healthy work-life balance.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Gaming: </w:t>
      </w:r>
      <w:r>
        <w:rPr>
          <w:rFonts w:ascii="Times" w:hAnsi="Times" w:cs="Times"/>
          <w:sz w:val="24"/>
          <w:sz-cs w:val="24"/>
        </w:rPr>
        <w:t xml:space="preserve">Half-Life, Dark Souls, Resident Evil, Warhammer.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Music: </w:t>
      </w:r>
      <w:r>
        <w:rPr>
          <w:rFonts w:ascii="Times" w:hAnsi="Times" w:cs="Times"/>
          <w:sz w:val="24"/>
          <w:sz-cs w:val="24"/>
        </w:rPr>
        <w:t xml:space="preserve">The Smiths, Oasis, Blur, Gorillaz, Eagles, Supergrass.</w:t>
      </w:r>
    </w:p>
    <w:p>
      <w:pPr/>
      <w:r>
        <w:rPr>
          <w:rFonts w:ascii="Arial" w:hAnsi="Arial" w:cs="Arial"/>
          <w:sz w:val="28"/>
          <w:sz-cs w:val="28"/>
          <w:b/>
          <w:color w:val="215967"/>
        </w:rPr>
        <w:t xml:space="preserve">REFEREES</w:t>
      </w:r>
    </w:p>
    <w:p>
      <w:pPr/>
      <w:r>
        <w:rPr>
          <w:rFonts w:ascii="Times" w:hAnsi="Times" w:cs="Times"/>
          <w:sz w:val="24"/>
          <w:sz-cs w:val="24"/>
        </w:rPr>
        <w:t xml:space="preserve">References available upon request.</w:t>
      </w:r>
    </w:p>
    <w:sectPr>
      <w:pgSz w:w="12240" w:h="15840"/>
      <w:pgMar w:top="720" w:right="1008" w:bottom="720" w:left="1008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