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03" w:rsidRDefault="004E163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阿里中间件挑战赛</w:t>
      </w:r>
    </w:p>
    <w:p w:rsidR="00C25D03" w:rsidRDefault="004E1635" w:rsidP="004E1635">
      <w:pPr>
        <w:pStyle w:val="1"/>
        <w:rPr>
          <w:rFonts w:hint="default"/>
        </w:rPr>
      </w:pPr>
      <w:r>
        <w:t>赛题描述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天猫与淘宝上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每天产生了大量的交易，每一笔交易会生成一条交易记录。现在有许多交易记录文件，文件中每一行视作一条交易记录，每条记录中可能包含若干</w:t>
      </w:r>
      <w:r>
        <w:rPr>
          <w:rFonts w:ascii="Tahoma" w:eastAsia="宋体" w:hAnsi="Tahoma" w:cs="Tahoma"/>
          <w:color w:val="333333"/>
          <w:kern w:val="0"/>
          <w:szCs w:val="21"/>
        </w:rPr>
        <w:t>Key-Value</w:t>
      </w:r>
      <w:r>
        <w:rPr>
          <w:rFonts w:ascii="Tahoma" w:eastAsia="宋体" w:hAnsi="Tahoma" w:cs="Tahoma"/>
          <w:color w:val="333333"/>
          <w:kern w:val="0"/>
          <w:szCs w:val="21"/>
        </w:rPr>
        <w:t>对，这样的</w:t>
      </w:r>
      <w:r>
        <w:rPr>
          <w:rFonts w:ascii="Tahoma" w:eastAsia="宋体" w:hAnsi="Tahoma" w:cs="Tahoma"/>
          <w:color w:val="333333"/>
          <w:kern w:val="0"/>
          <w:szCs w:val="21"/>
        </w:rPr>
        <w:t>key-value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对称为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属性。文件内的交易记录之间是无序的。你的任务是将这些小文件组织成有序的形式并提供查询接口，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供业务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方查询。</w:t>
      </w:r>
      <w:r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color w:val="333333"/>
          <w:kern w:val="0"/>
          <w:szCs w:val="21"/>
        </w:rPr>
        <w:t>更多赛题的详细信息请参见：</w:t>
      </w:r>
      <w:r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7" w:tgtFrame="_blank" w:history="1">
        <w:r>
          <w:rPr>
            <w:rFonts w:ascii="Tahoma" w:eastAsia="宋体" w:hAnsi="Tahoma" w:cs="Tahoma"/>
            <w:color w:val="2D78F5"/>
            <w:kern w:val="0"/>
            <w:szCs w:val="21"/>
          </w:rPr>
          <w:t>https://code.aliyun.com/MiddlewareRace/order-system</w:t>
        </w:r>
      </w:hyperlink>
      <w:r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t>交易信息：</w:t>
      </w:r>
    </w:p>
    <w:tbl>
      <w:tblPr>
        <w:tblW w:w="7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827"/>
        <w:gridCol w:w="1344"/>
        <w:gridCol w:w="1344"/>
      </w:tblGrid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交易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买家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交易时间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红包金额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交易金额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1460552595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188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1460532598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188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10002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1460532500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138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10003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1460532607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C25D03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300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1460532608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C25D03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288</w:t>
            </w:r>
          </w:p>
        </w:tc>
      </w:tr>
      <w:tr w:rsidR="00C25D03">
        <w:trPr>
          <w:trHeight w:val="285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10005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1460520604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0.7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20</w:t>
            </w:r>
          </w:p>
        </w:tc>
      </w:tr>
    </w:tbl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买家信息：</w:t>
      </w:r>
    </w:p>
    <w:tbl>
      <w:tblPr>
        <w:tblW w:w="5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774"/>
        <w:gridCol w:w="1522"/>
        <w:gridCol w:w="1796"/>
      </w:tblGrid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买家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收货地址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联系电话</w:t>
            </w:r>
          </w:p>
        </w:tc>
      </w:tr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杭州市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888886</w:t>
            </w:r>
          </w:p>
        </w:tc>
      </w:tr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北京市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888887</w:t>
            </w:r>
          </w:p>
        </w:tc>
      </w:tr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王五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上海市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233-12345</w:t>
            </w:r>
          </w:p>
        </w:tc>
      </w:tr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孙六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广州市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88888</w:t>
            </w:r>
          </w:p>
        </w:tc>
      </w:tr>
      <w:tr w:rsidR="00C25D03">
        <w:trPr>
          <w:trHeight w:val="285"/>
        </w:trPr>
        <w:tc>
          <w:tcPr>
            <w:tcW w:w="1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杨七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香港</w:t>
            </w:r>
          </w:p>
        </w:tc>
        <w:tc>
          <w:tcPr>
            <w:tcW w:w="1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45678</w:t>
            </w:r>
          </w:p>
        </w:tc>
      </w:tr>
    </w:tbl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t>商品信息：</w:t>
      </w:r>
    </w:p>
    <w:tbl>
      <w:tblPr>
        <w:tblW w:w="6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244"/>
        <w:gridCol w:w="1367"/>
        <w:gridCol w:w="839"/>
        <w:gridCol w:w="1649"/>
      </w:tblGrid>
      <w:tr w:rsidR="00C25D03">
        <w:trPr>
          <w:trHeight w:val="285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卖家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标价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打折价格</w:t>
            </w:r>
          </w:p>
        </w:tc>
      </w:tr>
      <w:tr w:rsidR="00C25D03">
        <w:trPr>
          <w:trHeight w:val="285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洗发水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138</w:t>
            </w:r>
          </w:p>
        </w:tc>
      </w:tr>
      <w:tr w:rsidR="00C25D03">
        <w:trPr>
          <w:trHeight w:val="285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沐浴露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C25D03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</w:tc>
      </w:tr>
      <w:tr w:rsidR="00C25D03">
        <w:trPr>
          <w:trHeight w:val="285"/>
        </w:trPr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牙膏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4E1635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5D03" w:rsidRDefault="00C25D03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</w:tc>
      </w:tr>
    </w:tbl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t>业务方需要选手支持下面几种查询方法：</w:t>
      </w:r>
      <w:r>
        <w:rPr>
          <w:rFonts w:ascii="Tahoma" w:eastAsia="宋体" w:hAnsi="Tahoma" w:cs="Tahoma"/>
          <w:b/>
          <w:bCs/>
          <w:color w:val="333333"/>
          <w:kern w:val="0"/>
          <w:szCs w:val="21"/>
        </w:rPr>
        <w:br/>
      </w:r>
      <w:r>
        <w:rPr>
          <w:rFonts w:ascii="Tahoma" w:eastAsia="宋体" w:hAnsi="Tahoma" w:cs="Tahoma"/>
          <w:color w:val="FF0000"/>
          <w:kern w:val="0"/>
          <w:szCs w:val="21"/>
        </w:rPr>
        <w:t>1</w:t>
      </w:r>
      <w:r>
        <w:rPr>
          <w:rFonts w:ascii="Tahoma" w:eastAsia="宋体" w:hAnsi="Tahoma" w:cs="Tahoma"/>
          <w:color w:val="FF0000"/>
          <w:kern w:val="0"/>
          <w:szCs w:val="21"/>
        </w:rPr>
        <w:t>、提供交易</w:t>
      </w:r>
      <w:r>
        <w:rPr>
          <w:rFonts w:ascii="Tahoma" w:eastAsia="宋体" w:hAnsi="Tahoma" w:cs="Tahoma"/>
          <w:color w:val="FF0000"/>
          <w:kern w:val="0"/>
          <w:szCs w:val="21"/>
        </w:rPr>
        <w:t>ID</w:t>
      </w:r>
      <w:r>
        <w:rPr>
          <w:rFonts w:ascii="Tahoma" w:eastAsia="宋体" w:hAnsi="Tahoma" w:cs="Tahoma"/>
          <w:color w:val="FF0000"/>
          <w:kern w:val="0"/>
          <w:szCs w:val="21"/>
        </w:rPr>
        <w:t>，查询某次交易的某些属性，比如查询某次交易的收货地址以及电话。查询的字段可能不在交易记录中，需要到商品信息或者买家信息中查询。</w:t>
      </w:r>
      <w:r>
        <w:rPr>
          <w:rFonts w:ascii="Tahoma" w:eastAsia="宋体" w:hAnsi="Tahoma" w:cs="Tahoma"/>
          <w:color w:val="FF0000"/>
          <w:kern w:val="0"/>
          <w:szCs w:val="21"/>
        </w:rPr>
        <w:br/>
        <w:t>2</w:t>
      </w:r>
      <w:r>
        <w:rPr>
          <w:rFonts w:ascii="Tahoma" w:eastAsia="宋体" w:hAnsi="Tahoma" w:cs="Tahoma"/>
          <w:color w:val="FF0000"/>
          <w:kern w:val="0"/>
          <w:szCs w:val="21"/>
        </w:rPr>
        <w:t>、查询某位买家某个时间范围内的所有交易信息，比如查询买家在</w:t>
      </w:r>
      <w:r>
        <w:rPr>
          <w:rFonts w:ascii="Tahoma" w:eastAsia="宋体" w:hAnsi="Tahoma" w:cs="Tahoma"/>
          <w:color w:val="FF0000"/>
          <w:kern w:val="0"/>
          <w:szCs w:val="21"/>
        </w:rPr>
        <w:t>2016.4.14~2016.4.15</w:t>
      </w:r>
      <w:r>
        <w:rPr>
          <w:rFonts w:ascii="Tahoma" w:eastAsia="宋体" w:hAnsi="Tahoma" w:cs="Tahoma"/>
          <w:color w:val="FF0000"/>
          <w:kern w:val="0"/>
          <w:szCs w:val="21"/>
        </w:rPr>
        <w:t>之间所有交易的交易</w:t>
      </w:r>
      <w:r>
        <w:rPr>
          <w:rFonts w:ascii="Tahoma" w:eastAsia="宋体" w:hAnsi="Tahoma" w:cs="Tahoma"/>
          <w:color w:val="FF0000"/>
          <w:kern w:val="0"/>
          <w:szCs w:val="21"/>
        </w:rPr>
        <w:t>ID</w:t>
      </w:r>
      <w:r>
        <w:rPr>
          <w:rFonts w:ascii="Tahoma" w:eastAsia="宋体" w:hAnsi="Tahoma" w:cs="Tahoma"/>
          <w:color w:val="FF0000"/>
          <w:kern w:val="0"/>
          <w:szCs w:val="21"/>
        </w:rPr>
        <w:t>与交易金额。输出结果按交易时间从大到小排列</w:t>
      </w:r>
      <w:r>
        <w:rPr>
          <w:rFonts w:ascii="Tahoma" w:eastAsia="宋体" w:hAnsi="Tahoma" w:cs="Tahoma"/>
          <w:color w:val="FF0000"/>
          <w:kern w:val="0"/>
          <w:szCs w:val="21"/>
        </w:rPr>
        <w:br/>
        <w:t>3</w:t>
      </w:r>
      <w:r>
        <w:rPr>
          <w:rFonts w:ascii="Tahoma" w:eastAsia="宋体" w:hAnsi="Tahoma" w:cs="Tahoma"/>
          <w:color w:val="FF0000"/>
          <w:kern w:val="0"/>
          <w:szCs w:val="21"/>
        </w:rPr>
        <w:t>、查询某位卖家的某个商品的全部交易订单，输出结果按交易订单从小到大排序</w:t>
      </w:r>
      <w:r>
        <w:rPr>
          <w:rFonts w:ascii="Tahoma" w:eastAsia="宋体" w:hAnsi="Tahoma" w:cs="Tahoma"/>
          <w:color w:val="FF0000"/>
          <w:kern w:val="0"/>
          <w:szCs w:val="21"/>
        </w:rPr>
        <w:br/>
        <w:t>4</w:t>
      </w:r>
      <w:r>
        <w:rPr>
          <w:rFonts w:ascii="Tahoma" w:eastAsia="宋体" w:hAnsi="Tahoma" w:cs="Tahoma"/>
          <w:color w:val="FF0000"/>
          <w:kern w:val="0"/>
          <w:szCs w:val="21"/>
        </w:rPr>
        <w:t>、对某个商品的所有交易信息进行求和，比如查询某个卖家商品的折扣</w:t>
      </w:r>
      <w:proofErr w:type="gramStart"/>
      <w:r>
        <w:rPr>
          <w:rFonts w:ascii="Tahoma" w:eastAsia="宋体" w:hAnsi="Tahoma" w:cs="Tahoma"/>
          <w:color w:val="FF0000"/>
          <w:kern w:val="0"/>
          <w:szCs w:val="21"/>
        </w:rPr>
        <w:t>券</w:t>
      </w:r>
      <w:proofErr w:type="gramEnd"/>
      <w:r>
        <w:rPr>
          <w:rFonts w:ascii="Tahoma" w:eastAsia="宋体" w:hAnsi="Tahoma" w:cs="Tahoma"/>
          <w:color w:val="FF0000"/>
          <w:kern w:val="0"/>
          <w:szCs w:val="21"/>
        </w:rPr>
        <w:t>金额总和</w:t>
      </w:r>
    </w:p>
    <w:p w:rsidR="00C25D03" w:rsidRPr="00D6725A" w:rsidRDefault="004E1635" w:rsidP="00D6725A">
      <w:pPr>
        <w:pStyle w:val="1"/>
        <w:rPr>
          <w:rFonts w:hint="default"/>
        </w:rPr>
      </w:pPr>
      <w:r>
        <w:lastRenderedPageBreak/>
        <w:t>程序目标</w:t>
      </w:r>
    </w:p>
    <w:p w:rsidR="00C25D03" w:rsidRDefault="004E1635" w:rsidP="00556EA3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你的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coding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目标是实现一个继承自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接口的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OrderSystemImpl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类。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实现一些简单的订单查询功能。</w:t>
      </w:r>
    </w:p>
    <w:p w:rsidR="00C25D03" w:rsidRDefault="004E1635" w:rsidP="00556EA3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construct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接口负责将数据文件路径传送到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OrderSystemImpl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中，其中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storeFolders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每个路径包含一块存储设备。用于供你存储内存外的数据。</w:t>
      </w:r>
    </w:p>
    <w:p w:rsidR="00C25D03" w:rsidRDefault="004E1635" w:rsidP="00556EA3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queryOrdersByBuyer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queryOrdersBySaler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sumOrdersByGood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提供按照特定方式查询数据的接口，具体规则可以查看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OrderSystem.java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的注释部分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数据格式</w:t>
      </w:r>
    </w:p>
    <w:p w:rsidR="00C25D03" w:rsidRDefault="004E1635" w:rsidP="004A5828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有三种类型的文件，分别为订单文件、商品文件、买家文件。文件的基本格式相同。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我们对文件格式的约定如下</w:t>
      </w:r>
    </w:p>
    <w:p w:rsidR="00C25D03" w:rsidRPr="00351455" w:rsidRDefault="004E1635" w:rsidP="00351455">
      <w:pPr>
        <w:pStyle w:val="2"/>
        <w:rPr>
          <w:rFonts w:hint="default"/>
        </w:rPr>
      </w:pPr>
      <w:r>
        <w:t>数据格式</w:t>
      </w:r>
    </w:p>
    <w:p w:rsidR="00351455" w:rsidRPr="00351455" w:rsidRDefault="004E1635" w:rsidP="00351455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数据都存储在文件中，每行代表一条记录。</w:t>
      </w:r>
    </w:p>
    <w:p w:rsidR="00351455" w:rsidRDefault="004E1635" w:rsidP="00CA4412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每种类型的文件可能包含复数</w:t>
      </w:r>
      <w:proofErr w:type="gramStart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个</w:t>
      </w:r>
      <w:proofErr w:type="gramEnd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文件。</w:t>
      </w:r>
    </w:p>
    <w:p w:rsidR="00351455" w:rsidRDefault="004E1635" w:rsidP="00EC0B36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保证所有文件的记录中的主键不重复。</w:t>
      </w:r>
    </w:p>
    <w:p w:rsidR="00351455" w:rsidRDefault="004E1635" w:rsidP="00156E57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每条记录包含若干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Key-Value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对。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又称作字段。</w:t>
      </w:r>
    </w:p>
    <w:p w:rsidR="00351455" w:rsidRDefault="004E1635" w:rsidP="00EF59E3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每条记录的字段保证不重复。</w:t>
      </w:r>
    </w:p>
    <w:p w:rsidR="00351455" w:rsidRDefault="004E1635" w:rsidP="00000151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Key-Value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对之间用制表符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'\t'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分隔，内容中如果出现空格，把空格当作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或者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Value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的内容</w:t>
      </w:r>
    </w:p>
    <w:p w:rsidR="00351455" w:rsidRDefault="004E1635" w:rsidP="001D3522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为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ASCII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字符集中的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a..zA</w:t>
      </w:r>
      <w:proofErr w:type="gramStart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..</w:t>
      </w:r>
      <w:proofErr w:type="gramEnd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Z0</w:t>
      </w:r>
      <w:proofErr w:type="gramStart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..</w:t>
      </w:r>
      <w:proofErr w:type="gramEnd"/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9_-</w:t>
      </w:r>
    </w:p>
    <w:p w:rsidR="00351455" w:rsidRDefault="004E1635" w:rsidP="00A64426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Value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可以为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Boolean, Long, Double, String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之中的任意类型，原始数据中不会声明类型</w:t>
      </w:r>
    </w:p>
    <w:p w:rsidR="00351455" w:rsidRDefault="004E1635" w:rsidP="00227AC2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如果类型为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Boolean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，其对应的字符是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'true'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和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'false'</w:t>
      </w:r>
    </w:p>
    <w:p w:rsidR="00351455" w:rsidRDefault="004E1635" w:rsidP="001C6C2C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记录之间不保证顺序</w:t>
      </w:r>
    </w:p>
    <w:p w:rsidR="00351455" w:rsidRDefault="004E1635" w:rsidP="002C2424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记录内的字段之间也不保证数据</w:t>
      </w:r>
    </w:p>
    <w:p w:rsidR="00C25D03" w:rsidRDefault="004E1635" w:rsidP="002C2424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key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的长度不超过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256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字节，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value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长度不超过</w:t>
      </w:r>
      <w:r w:rsidRPr="00351455">
        <w:rPr>
          <w:rFonts w:ascii="Tahoma" w:eastAsia="宋体" w:hAnsi="Tahoma" w:cs="Tahoma" w:hint="eastAsia"/>
          <w:color w:val="333333"/>
          <w:kern w:val="0"/>
          <w:szCs w:val="21"/>
        </w:rPr>
        <w:t>64K</w:t>
      </w:r>
    </w:p>
    <w:p w:rsidR="00351455" w:rsidRPr="00351455" w:rsidRDefault="00351455" w:rsidP="00351455">
      <w:pPr>
        <w:pStyle w:val="a6"/>
        <w:widowControl/>
        <w:shd w:val="clear" w:color="auto" w:fill="FFFFFF"/>
        <w:spacing w:line="360" w:lineRule="atLeast"/>
        <w:ind w:left="780" w:firstLineChars="0" w:firstLine="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25D03" w:rsidRDefault="004E1635" w:rsidP="000A2239">
      <w:pPr>
        <w:widowControl/>
        <w:shd w:val="clear" w:color="auto" w:fill="FFFFFF"/>
        <w:spacing w:line="360" w:lineRule="atLeast"/>
        <w:ind w:firstLine="420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可以参考目录中的样例数据：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buyer_records.txt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good_records.txt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order_records.</w:t>
      </w:r>
      <w:proofErr w:type="gramStart"/>
      <w:r>
        <w:rPr>
          <w:rFonts w:ascii="Tahoma" w:eastAsia="宋体" w:hAnsi="Tahoma" w:cs="Tahoma" w:hint="eastAsia"/>
          <w:color w:val="333333"/>
          <w:kern w:val="0"/>
          <w:szCs w:val="21"/>
        </w:rPr>
        <w:t>txt</w:t>
      </w:r>
      <w:proofErr w:type="gramEnd"/>
    </w:p>
    <w:p w:rsidR="00C25D03" w:rsidRDefault="004E1635" w:rsidP="000A2239">
      <w:pPr>
        <w:widowControl/>
        <w:shd w:val="clear" w:color="auto" w:fill="FFFFFF"/>
        <w:spacing w:line="360" w:lineRule="atLeas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每种类型的文件中有一些字段是一定存在的，且类型固定。查询操作主要通过这些字段进行：</w:t>
      </w:r>
    </w:p>
    <w:p w:rsidR="00C25D03" w:rsidRDefault="004E1635" w:rsidP="0041368A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交易信息文件一定包含的字段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: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订单号，类型为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Long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buyerid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买家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String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goodid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－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商品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String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createtime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交易创建时间，类型为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Long</w:t>
      </w:r>
    </w:p>
    <w:p w:rsidR="00C25D03" w:rsidRDefault="004E1635" w:rsidP="00272C2C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商品信息文件一定包含的字段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: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lastRenderedPageBreak/>
        <w:t>goodid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商品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String</w:t>
      </w:r>
    </w:p>
    <w:p w:rsidR="00C25D03" w:rsidRDefault="004E1635" w:rsidP="00272C2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salerid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卖家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String</w:t>
      </w:r>
    </w:p>
    <w:p w:rsidR="00E37808" w:rsidRDefault="00E37808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25D03" w:rsidRDefault="004E1635" w:rsidP="00272C2C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买家信息文件一定包含的字段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:</w:t>
      </w:r>
    </w:p>
    <w:p w:rsidR="00C25D03" w:rsidRDefault="004E1635" w:rsidP="00272C2C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buyerid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-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买家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ID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，类型为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String</w:t>
      </w:r>
    </w:p>
    <w:p w:rsidR="00C25D03" w:rsidRPr="00E5651B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E5651B">
        <w:rPr>
          <w:rFonts w:ascii="Tahoma" w:eastAsia="宋体" w:hAnsi="Tahoma" w:cs="Tahoma" w:hint="eastAsia"/>
          <w:b/>
          <w:color w:val="333333"/>
          <w:kern w:val="0"/>
          <w:szCs w:val="21"/>
        </w:rPr>
        <w:t>提示</w:t>
      </w:r>
    </w:p>
    <w:p w:rsidR="00C25D03" w:rsidRDefault="00C25D03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数据量上，商品文件和买家文件总大小大于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4G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，订单文件总大小小于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100G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。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数据中的某些字段比较稀有，在所有记录中出现较少。某些字段比较常见，在记录中经常出现</w:t>
      </w:r>
    </w:p>
    <w:p w:rsidR="00C25D03" w:rsidRPr="00155C60" w:rsidRDefault="004E1635" w:rsidP="00155C60">
      <w:pPr>
        <w:pStyle w:val="2"/>
        <w:rPr>
          <w:rFonts w:hint="default"/>
        </w:rPr>
      </w:pPr>
      <w:r>
        <w:t>查询条件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一</w:t>
      </w:r>
      <w:bookmarkStart w:id="0" w:name="OLE_LINK2"/>
      <w:bookmarkStart w:id="1" w:name="OLE_LINK3"/>
      <w:r>
        <w:rPr>
          <w:rFonts w:ascii="Tahoma" w:eastAsia="宋体" w:hAnsi="Tahoma" w:cs="Tahoma" w:hint="eastAsia"/>
          <w:color w:val="333333"/>
          <w:kern w:val="0"/>
          <w:szCs w:val="21"/>
        </w:rPr>
        <w:t>共有四种类型的查询：</w:t>
      </w:r>
    </w:p>
    <w:p w:rsidR="00C25D03" w:rsidRDefault="004E1635" w:rsidP="00155C60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bookmarkStart w:id="2" w:name="OLE_LINK1"/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</w:t>
      </w:r>
      <w:bookmarkEnd w:id="2"/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，查询指定订单号的交易信息，可以指定要查询的列</w:t>
      </w:r>
    </w:p>
    <w:p w:rsidR="00C25D03" w:rsidRDefault="004E1635" w:rsidP="00155C60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queryOrdersByBuyer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，查询买家某个时间范围内的交易信息</w:t>
      </w:r>
    </w:p>
    <w:p w:rsidR="00C25D03" w:rsidRDefault="004E1635" w:rsidP="00155C60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queryOrdersBySaler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，查询卖家某个商品的交易信息，可以指定要查询的列</w:t>
      </w:r>
    </w:p>
    <w:p w:rsidR="00C25D03" w:rsidRDefault="004E1635" w:rsidP="00155C60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sumOrdersByGood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，对商品的某个字段进行求和</w:t>
      </w:r>
    </w:p>
    <w:bookmarkEnd w:id="0"/>
    <w:bookmarkEnd w:id="1"/>
    <w:p w:rsidR="00C25D03" w:rsidRPr="00155C60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155C60">
        <w:rPr>
          <w:rFonts w:ascii="Tahoma" w:eastAsia="宋体" w:hAnsi="Tahoma" w:cs="Tahoma" w:hint="eastAsia"/>
          <w:b/>
          <w:color w:val="333333"/>
          <w:kern w:val="0"/>
          <w:szCs w:val="21"/>
        </w:rPr>
        <w:t>提示</w:t>
      </w:r>
    </w:p>
    <w:p w:rsidR="00155C60" w:rsidRDefault="004E1635" w:rsidP="00E42008">
      <w:pPr>
        <w:pStyle w:val="a6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queryOrder</w:t>
      </w:r>
      <w:proofErr w:type="spellEnd"/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和</w:t>
      </w:r>
      <w:proofErr w:type="spellStart"/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queryOrdersBySaler</w:t>
      </w:r>
      <w:proofErr w:type="spellEnd"/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两种查询大部分情况下</w:t>
      </w:r>
      <w:r w:rsidRPr="00155C60">
        <w:rPr>
          <w:rFonts w:ascii="Tahoma" w:eastAsia="宋体" w:hAnsi="Tahoma" w:cs="Tahoma" w:hint="eastAsia"/>
          <w:color w:val="FF0000"/>
          <w:kern w:val="0"/>
          <w:szCs w:val="21"/>
        </w:rPr>
        <w:t>只查询少量</w:t>
      </w:r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字段</w:t>
      </w:r>
    </w:p>
    <w:p w:rsidR="00155C60" w:rsidRDefault="004E1635" w:rsidP="00A147C8">
      <w:pPr>
        <w:pStyle w:val="a6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查询可能存在热点</w:t>
      </w:r>
    </w:p>
    <w:p w:rsidR="00C25D03" w:rsidRPr="00155C60" w:rsidRDefault="004E1635" w:rsidP="00A147C8">
      <w:pPr>
        <w:pStyle w:val="a6"/>
        <w:widowControl/>
        <w:numPr>
          <w:ilvl w:val="0"/>
          <w:numId w:val="4"/>
        </w:numPr>
        <w:shd w:val="clear" w:color="auto" w:fill="FFFFFF"/>
        <w:spacing w:line="36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55C60">
        <w:rPr>
          <w:rFonts w:ascii="Tahoma" w:eastAsia="宋体" w:hAnsi="Tahoma" w:cs="Tahoma" w:hint="eastAsia"/>
          <w:color w:val="333333"/>
          <w:kern w:val="0"/>
          <w:szCs w:val="21"/>
        </w:rPr>
        <w:t>测试程序会并发进行查询，选手程序要保证查询接口能支持并发调用</w:t>
      </w:r>
    </w:p>
    <w:p w:rsidR="00C25D03" w:rsidRPr="001040F8" w:rsidRDefault="004E1635" w:rsidP="001040F8">
      <w:pPr>
        <w:pStyle w:val="2"/>
        <w:rPr>
          <w:rFonts w:hint="default"/>
        </w:rPr>
      </w:pPr>
      <w:r>
        <w:t>程序打包</w:t>
      </w:r>
    </w:p>
    <w:p w:rsidR="00C25D03" w:rsidRDefault="004E1635" w:rsidP="00155C60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程序的类</w:t>
      </w:r>
      <w:proofErr w:type="gramStart"/>
      <w:r>
        <w:rPr>
          <w:rFonts w:ascii="Tahoma" w:eastAsia="宋体" w:hAnsi="Tahoma" w:cs="Tahoma" w:hint="eastAsia"/>
          <w:color w:val="333333"/>
          <w:kern w:val="0"/>
          <w:szCs w:val="21"/>
        </w:rPr>
        <w:t>名一定</w:t>
      </w:r>
      <w:proofErr w:type="gramEnd"/>
      <w:r>
        <w:rPr>
          <w:rFonts w:ascii="Tahoma" w:eastAsia="宋体" w:hAnsi="Tahoma" w:cs="Tahoma" w:hint="eastAsia"/>
          <w:color w:val="333333"/>
          <w:kern w:val="0"/>
          <w:szCs w:val="21"/>
        </w:rPr>
        <w:t>为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OrderSystemImpl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，并实现一个不带参数的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OrderSystemImpl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构造函数，提供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public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访问权限。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Pom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配置请参考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git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中的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demo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项目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OrderSystemImpl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，使用预定义的打包插件。</w:t>
      </w:r>
    </w:p>
    <w:p w:rsidR="00C25D03" w:rsidRDefault="004E1635" w:rsidP="005844B6">
      <w:pPr>
        <w:pStyle w:val="2"/>
        <w:rPr>
          <w:rFonts w:hint="default"/>
        </w:rPr>
      </w:pPr>
      <w:r>
        <w:t>第二/</w:t>
      </w:r>
      <w:proofErr w:type="gramStart"/>
      <w:r>
        <w:t>三方库规约</w:t>
      </w:r>
      <w:proofErr w:type="gramEnd"/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仅允许依赖</w:t>
      </w: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JavaSE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7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包含的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lib</w:t>
      </w:r>
    </w:p>
    <w:p w:rsidR="00C25D03" w:rsidRDefault="004E1635" w:rsidP="005844B6">
      <w:pPr>
        <w:pStyle w:val="2"/>
        <w:rPr>
          <w:rFonts w:hint="default"/>
        </w:rPr>
      </w:pPr>
      <w:r>
        <w:t>测试环境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JDK 1.7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多核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CPU 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暂定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6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核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)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lastRenderedPageBreak/>
        <w:t>jvm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4G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内存</w:t>
      </w:r>
    </w:p>
    <w:p w:rsidR="00C25D03" w:rsidRDefault="004E163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可以使用空间充足的多块磁盘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(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暂定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3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块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)</w:t>
      </w:r>
      <w:r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:rsidR="005844B6" w:rsidRDefault="005844B6" w:rsidP="005844B6">
      <w:pPr>
        <w:pStyle w:val="1"/>
        <w:rPr>
          <w:rFonts w:hint="default"/>
        </w:rPr>
      </w:pPr>
      <w:r>
        <w:t>评分标准</w:t>
      </w:r>
    </w:p>
    <w:p w:rsidR="005844B6" w:rsidRDefault="004E1635" w:rsidP="00F16641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选手程序的运行分为两个阶段，准备阶段与查询阶段。</w:t>
      </w:r>
    </w:p>
    <w:p w:rsidR="005844B6" w:rsidRDefault="004E1635" w:rsidP="00A25F2B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1</w:t>
      </w:r>
      <w:r>
        <w:rPr>
          <w:rFonts w:ascii="Tahoma" w:eastAsia="宋体" w:hAnsi="Tahoma" w:cs="Tahoma"/>
          <w:color w:val="333333"/>
          <w:kern w:val="0"/>
          <w:szCs w:val="21"/>
        </w:rPr>
        <w:t>、在准备阶段，选手的程序有至多一小时的时间进行数据排序和整理</w:t>
      </w:r>
      <w:proofErr w:type="gramStart"/>
      <w:r>
        <w:rPr>
          <w:rFonts w:ascii="Tahoma" w:eastAsia="宋体" w:hAnsi="Tahoma" w:cs="Tahoma"/>
          <w:color w:val="333333"/>
          <w:kern w:val="0"/>
          <w:szCs w:val="21"/>
        </w:rPr>
        <w:t>成选手</w:t>
      </w:r>
      <w:proofErr w:type="gramEnd"/>
      <w:r>
        <w:rPr>
          <w:rFonts w:ascii="Tahoma" w:eastAsia="宋体" w:hAnsi="Tahoma" w:cs="Tahoma"/>
          <w:color w:val="333333"/>
          <w:kern w:val="0"/>
          <w:szCs w:val="21"/>
        </w:rPr>
        <w:t>认为最佳的形式，以满足查询的需要。如果超时，则认为程序失败，不计算分数。</w:t>
      </w:r>
    </w:p>
    <w:p w:rsidR="005844B6" w:rsidRDefault="004E1635" w:rsidP="00A25F2B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2</w:t>
      </w:r>
      <w:r>
        <w:rPr>
          <w:rFonts w:ascii="Tahoma" w:eastAsia="宋体" w:hAnsi="Tahoma" w:cs="Tahoma"/>
          <w:color w:val="333333"/>
          <w:kern w:val="0"/>
          <w:szCs w:val="21"/>
        </w:rPr>
        <w:t>、在查询阶段，测试程序会按照一定的查询操作序列调用程序的查询接口。程序输出结果并比对标准结果，如果结果错误，则认为程序失败，不计算分数。如果一小时内未完成所有查询，那么查询成功的次数会被记录为选手的分数。</w:t>
      </w:r>
    </w:p>
    <w:p w:rsidR="00C25D03" w:rsidRDefault="004E1635" w:rsidP="005844B6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如果两阶段均在一小时内完成，那么两阶段的总耗时将会被记录为总分从少到多排名。如果第二阶段未在一小时内完成所有查询，那么完成查询的次数会被记录为分数从高到低并排名，但排名会低于完成第二阶段所有查询的选手。</w:t>
      </w:r>
    </w:p>
    <w:p w:rsidR="00C25D03" w:rsidRDefault="00C25D03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25D03" w:rsidRDefault="004E1635">
      <w:pPr>
        <w:pStyle w:val="1"/>
        <w:rPr>
          <w:rFonts w:hint="default"/>
        </w:rPr>
      </w:pPr>
      <w:r>
        <w:t>设计方案</w:t>
      </w:r>
    </w:p>
    <w:p w:rsidR="00C25D03" w:rsidRDefault="00C25D03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050EF9" w:rsidRPr="00050EF9" w:rsidRDefault="00050EF9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25D03" w:rsidRDefault="008B0F8F" w:rsidP="00AD18D8">
      <w:pPr>
        <w:pStyle w:val="2"/>
        <w:rPr>
          <w:rFonts w:hint="default"/>
        </w:rPr>
      </w:pPr>
      <w:r>
        <w:t xml:space="preserve">布隆过滤器  </w:t>
      </w:r>
    </w:p>
    <w:p w:rsidR="00AD18D8" w:rsidRDefault="00A66C5B" w:rsidP="00A66C5B">
      <w:pPr>
        <w:widowControl/>
        <w:shd w:val="clear" w:color="auto" w:fill="FFFFFF"/>
        <w:spacing w:line="360" w:lineRule="atLeast"/>
        <w:ind w:left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布隆过滤器的特点是会出现误报，但是不会漏报。</w:t>
      </w:r>
    </w:p>
    <w:p w:rsidR="008B0F8F" w:rsidRDefault="008B0F8F" w:rsidP="00AD18D8">
      <w:pPr>
        <w:pStyle w:val="2"/>
        <w:rPr>
          <w:rFonts w:hint="default"/>
        </w:rPr>
      </w:pPr>
      <w:r>
        <w:t>一致性哈希</w:t>
      </w:r>
    </w:p>
    <w:p w:rsidR="002D7114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</w:t>
      </w:r>
    </w:p>
    <w:p w:rsidR="005561E7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查询指定订单号的交易信息，可以指定要查询的列</w:t>
      </w:r>
    </w:p>
    <w:p w:rsidR="002D7114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queryOrdersByBuyer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</w:t>
      </w:r>
    </w:p>
    <w:p w:rsidR="005561E7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查询买家某个时间范围内的交易信息</w:t>
      </w:r>
    </w:p>
    <w:p w:rsidR="002D7114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queryOrdersBySaler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</w:t>
      </w:r>
    </w:p>
    <w:p w:rsidR="005561E7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查询卖家某个商品的交易信息，可以指定要查询的列</w:t>
      </w:r>
    </w:p>
    <w:p w:rsidR="002D7114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Cs w:val="21"/>
        </w:rPr>
        <w:t>sumOrdersByGood</w:t>
      </w:r>
      <w:proofErr w:type="spellEnd"/>
      <w:r>
        <w:rPr>
          <w:rFonts w:ascii="Tahoma" w:eastAsia="宋体" w:hAnsi="Tahoma" w:cs="Tahoma" w:hint="eastAsia"/>
          <w:color w:val="333333"/>
          <w:kern w:val="0"/>
          <w:szCs w:val="21"/>
        </w:rPr>
        <w:t>，</w:t>
      </w:r>
    </w:p>
    <w:p w:rsidR="005561E7" w:rsidRDefault="005561E7" w:rsidP="005561E7">
      <w:pPr>
        <w:widowControl/>
        <w:shd w:val="clear" w:color="auto" w:fill="FFFFFF"/>
        <w:spacing w:line="360" w:lineRule="atLeast"/>
        <w:ind w:firstLine="4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对商品的某个字段进行求和</w:t>
      </w:r>
    </w:p>
    <w:p w:rsidR="002A6567" w:rsidRDefault="002A6567" w:rsidP="002A6567"/>
    <w:p w:rsidR="002A6567" w:rsidRPr="00050EF9" w:rsidRDefault="002A6567" w:rsidP="002A65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EF9">
        <w:rPr>
          <w:rFonts w:ascii="宋体" w:eastAsia="宋体" w:hAnsi="宋体" w:cs="宋体"/>
          <w:kern w:val="0"/>
          <w:sz w:val="24"/>
          <w:szCs w:val="24"/>
        </w:rPr>
        <w:lastRenderedPageBreak/>
        <w:t>对于第一个查询</w:t>
      </w:r>
      <w:proofErr w:type="spellStart"/>
      <w:r w:rsidRPr="00050EF9">
        <w:rPr>
          <w:rFonts w:ascii="宋体" w:eastAsia="宋体" w:hAnsi="宋体" w:cs="宋体"/>
          <w:kern w:val="0"/>
          <w:sz w:val="24"/>
          <w:szCs w:val="24"/>
        </w:rPr>
        <w:t>queryOrder</w:t>
      </w:r>
      <w:proofErr w:type="spellEnd"/>
      <w:r w:rsidRPr="00050EF9">
        <w:rPr>
          <w:rFonts w:ascii="宋体" w:eastAsia="宋体" w:hAnsi="宋体" w:cs="宋体"/>
          <w:kern w:val="0"/>
          <w:sz w:val="24"/>
          <w:szCs w:val="24"/>
        </w:rPr>
        <w:t>，目前的想法是先使用布隆过滤器测试订单是否存在，不存在直接返回null;若存在则到文件中查询，然后这一步，打算预处理时将订单使用哈希算法</w:t>
      </w:r>
      <w:proofErr w:type="gramStart"/>
      <w:r w:rsidRPr="00050EF9">
        <w:rPr>
          <w:rFonts w:ascii="宋体" w:eastAsia="宋体" w:hAnsi="宋体" w:cs="宋体"/>
          <w:kern w:val="0"/>
          <w:sz w:val="24"/>
          <w:szCs w:val="24"/>
        </w:rPr>
        <w:t>分文件</w:t>
      </w:r>
      <w:proofErr w:type="gramEnd"/>
      <w:r w:rsidRPr="00050EF9">
        <w:rPr>
          <w:rFonts w:ascii="宋体" w:eastAsia="宋体" w:hAnsi="宋体" w:cs="宋体"/>
          <w:kern w:val="0"/>
          <w:sz w:val="24"/>
          <w:szCs w:val="24"/>
        </w:rPr>
        <w:t>存储，这样查询阶段使用哈希算法定位到订单所在的小文件，到里面去查找相应的订单</w:t>
      </w:r>
    </w:p>
    <w:p w:rsidR="002A6567" w:rsidRDefault="002A6567" w:rsidP="002A6567">
      <w:pPr>
        <w:rPr>
          <w:rFonts w:hint="eastAsia"/>
        </w:rPr>
      </w:pPr>
    </w:p>
    <w:p w:rsidR="007D0087" w:rsidRPr="00E722B2" w:rsidRDefault="007D0087" w:rsidP="002A6567">
      <w:pPr>
        <w:rPr>
          <w:rFonts w:ascii="宋体" w:eastAsia="宋体" w:hAnsi="宋体" w:cs="宋体"/>
          <w:kern w:val="0"/>
          <w:sz w:val="24"/>
          <w:szCs w:val="24"/>
        </w:rPr>
      </w:pPr>
      <w:r w:rsidRPr="00E722B2">
        <w:rPr>
          <w:rFonts w:ascii="宋体" w:eastAsia="宋体" w:hAnsi="宋体" w:cs="宋体" w:hint="eastAsia"/>
          <w:kern w:val="0"/>
          <w:sz w:val="24"/>
          <w:szCs w:val="24"/>
        </w:rPr>
        <w:t xml:space="preserve">#　</w:t>
      </w:r>
      <w:proofErr w:type="spellStart"/>
      <w:r w:rsidRPr="00E722B2">
        <w:rPr>
          <w:rFonts w:ascii="宋体" w:eastAsia="宋体" w:hAnsi="宋体" w:cs="宋体" w:hint="eastAsia"/>
          <w:kern w:val="0"/>
          <w:sz w:val="24"/>
          <w:szCs w:val="24"/>
        </w:rPr>
        <w:t>mdw</w:t>
      </w:r>
      <w:proofErr w:type="spellEnd"/>
    </w:p>
    <w:p w:rsidR="007D0087" w:rsidRPr="00E722B2" w:rsidRDefault="007D0087">
      <w:pPr>
        <w:rPr>
          <w:rFonts w:ascii="宋体" w:eastAsia="宋体" w:hAnsi="宋体" w:cs="宋体"/>
          <w:kern w:val="0"/>
          <w:sz w:val="24"/>
          <w:szCs w:val="24"/>
        </w:rPr>
      </w:pPr>
      <w:r w:rsidRPr="00E722B2">
        <w:rPr>
          <w:rFonts w:ascii="宋体" w:eastAsia="宋体" w:hAnsi="宋体" w:cs="宋体"/>
          <w:kern w:val="0"/>
          <w:sz w:val="24"/>
          <w:szCs w:val="24"/>
        </w:rPr>
        <w:t>恩</w:t>
      </w:r>
      <w:r w:rsidRPr="00E722B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E722B2">
        <w:rPr>
          <w:rFonts w:ascii="宋体" w:eastAsia="宋体" w:hAnsi="宋体" w:cs="宋体"/>
          <w:kern w:val="0"/>
          <w:sz w:val="24"/>
          <w:szCs w:val="24"/>
        </w:rPr>
        <w:t>需要</w:t>
      </w:r>
      <w:r w:rsidRPr="00E722B2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proofErr w:type="gramEnd"/>
      <w:r w:rsidRPr="00E722B2">
        <w:rPr>
          <w:rFonts w:ascii="宋体" w:eastAsia="宋体" w:hAnsi="宋体" w:cs="宋体" w:hint="eastAsia"/>
          <w:kern w:val="0"/>
          <w:sz w:val="24"/>
          <w:szCs w:val="24"/>
        </w:rPr>
        <w:t>考虑用那些字段，最理想的感觉是按卖家id或（买家id）来分,</w:t>
      </w:r>
      <w:r w:rsidR="00E722B2" w:rsidRPr="00E722B2">
        <w:rPr>
          <w:rFonts w:ascii="宋体" w:eastAsia="宋体" w:hAnsi="宋体" w:cs="宋体" w:hint="eastAsia"/>
          <w:kern w:val="0"/>
          <w:sz w:val="24"/>
          <w:szCs w:val="24"/>
        </w:rPr>
        <w:t>但是文件数太多是否会有影响？</w:t>
      </w:r>
      <w:r w:rsidR="00E722B2">
        <w:rPr>
          <w:rFonts w:ascii="宋体" w:eastAsia="宋体" w:hAnsi="宋体" w:cs="宋体" w:hint="eastAsia"/>
          <w:kern w:val="0"/>
          <w:sz w:val="24"/>
          <w:szCs w:val="24"/>
        </w:rPr>
        <w:t>按日期</w:t>
      </w:r>
      <w:proofErr w:type="gramStart"/>
      <w:r w:rsidR="00E722B2">
        <w:rPr>
          <w:rFonts w:ascii="宋体" w:eastAsia="宋体" w:hAnsi="宋体" w:cs="宋体" w:hint="eastAsia"/>
          <w:kern w:val="0"/>
          <w:sz w:val="24"/>
          <w:szCs w:val="24"/>
        </w:rPr>
        <w:t>分应该</w:t>
      </w:r>
      <w:proofErr w:type="gramEnd"/>
      <w:r w:rsidR="00E722B2">
        <w:rPr>
          <w:rFonts w:ascii="宋体" w:eastAsia="宋体" w:hAnsi="宋体" w:cs="宋体" w:hint="eastAsia"/>
          <w:kern w:val="0"/>
          <w:sz w:val="24"/>
          <w:szCs w:val="24"/>
        </w:rPr>
        <w:t>比较好控制，但是范围不太清楚，可能要采用除</w:t>
      </w:r>
      <w:proofErr w:type="gramStart"/>
      <w:r w:rsidR="00E722B2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E722B2">
        <w:rPr>
          <w:rFonts w:ascii="宋体" w:eastAsia="宋体" w:hAnsi="宋体" w:cs="宋体" w:hint="eastAsia"/>
          <w:kern w:val="0"/>
          <w:sz w:val="24"/>
          <w:szCs w:val="24"/>
        </w:rPr>
        <w:t>个数</w:t>
      </w:r>
      <w:proofErr w:type="gramStart"/>
      <w:r w:rsidR="00E722B2">
        <w:rPr>
          <w:rFonts w:ascii="宋体" w:eastAsia="宋体" w:hAnsi="宋体" w:cs="宋体" w:hint="eastAsia"/>
          <w:kern w:val="0"/>
          <w:sz w:val="24"/>
          <w:szCs w:val="24"/>
        </w:rPr>
        <w:t>余几来</w:t>
      </w:r>
      <w:proofErr w:type="gramEnd"/>
      <w:r w:rsidR="00E722B2">
        <w:rPr>
          <w:rFonts w:ascii="宋体" w:eastAsia="宋体" w:hAnsi="宋体" w:cs="宋体" w:hint="eastAsia"/>
          <w:kern w:val="0"/>
          <w:sz w:val="24"/>
          <w:szCs w:val="24"/>
        </w:rPr>
        <w:t>确定。我现在念头是这样的：按时间分第一层，第二层数据重复一份？买家id 分一份，卖家id分一份。</w:t>
      </w:r>
      <w:bookmarkStart w:id="3" w:name="_GoBack"/>
      <w:bookmarkEnd w:id="3"/>
    </w:p>
    <w:sectPr w:rsidR="007D0087" w:rsidRPr="00E7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3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973F3F"/>
    <w:multiLevelType w:val="hybridMultilevel"/>
    <w:tmpl w:val="0CBCF83E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6F7EB7"/>
    <w:multiLevelType w:val="hybridMultilevel"/>
    <w:tmpl w:val="47420C76"/>
    <w:lvl w:ilvl="0" w:tplc="754C60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53718"/>
    <w:multiLevelType w:val="hybridMultilevel"/>
    <w:tmpl w:val="8F900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A0"/>
    <w:rsid w:val="00050EF9"/>
    <w:rsid w:val="000A2239"/>
    <w:rsid w:val="001040F8"/>
    <w:rsid w:val="00155C60"/>
    <w:rsid w:val="00195F79"/>
    <w:rsid w:val="00272C2C"/>
    <w:rsid w:val="002A6567"/>
    <w:rsid w:val="002D7114"/>
    <w:rsid w:val="00351455"/>
    <w:rsid w:val="0041368A"/>
    <w:rsid w:val="00425AD3"/>
    <w:rsid w:val="004A5828"/>
    <w:rsid w:val="004E1635"/>
    <w:rsid w:val="005257BA"/>
    <w:rsid w:val="005561E7"/>
    <w:rsid w:val="00556EA3"/>
    <w:rsid w:val="005844B6"/>
    <w:rsid w:val="005A6571"/>
    <w:rsid w:val="005D4E55"/>
    <w:rsid w:val="005E6517"/>
    <w:rsid w:val="007D0087"/>
    <w:rsid w:val="008B0F8F"/>
    <w:rsid w:val="00901651"/>
    <w:rsid w:val="009020A0"/>
    <w:rsid w:val="00A25F2B"/>
    <w:rsid w:val="00A66C5B"/>
    <w:rsid w:val="00AD18D8"/>
    <w:rsid w:val="00AE6F9F"/>
    <w:rsid w:val="00C25D03"/>
    <w:rsid w:val="00D6725A"/>
    <w:rsid w:val="00D8673C"/>
    <w:rsid w:val="00E117C9"/>
    <w:rsid w:val="00E37808"/>
    <w:rsid w:val="00E5651B"/>
    <w:rsid w:val="00E722B2"/>
    <w:rsid w:val="00F16641"/>
    <w:rsid w:val="00FE6D3F"/>
    <w:rsid w:val="0A1373BC"/>
    <w:rsid w:val="17CB1388"/>
    <w:rsid w:val="27B72195"/>
    <w:rsid w:val="5B9302C2"/>
    <w:rsid w:val="661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16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6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16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16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16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16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3Char">
    <w:name w:val="标题 3 Char"/>
    <w:basedOn w:val="a0"/>
    <w:link w:val="3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E163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E163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E163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E163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List Paragraph"/>
    <w:basedOn w:val="a"/>
    <w:uiPriority w:val="99"/>
    <w:rsid w:val="003514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16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6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16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16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16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16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3Char">
    <w:name w:val="标题 3 Char"/>
    <w:basedOn w:val="a0"/>
    <w:link w:val="3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E163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E163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E1635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E163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E163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List Paragraph"/>
    <w:basedOn w:val="a"/>
    <w:uiPriority w:val="99"/>
    <w:rsid w:val="00351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aliyun.com/MiddlewareRace/order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王宝</dc:creator>
  <cp:lastModifiedBy>mindw</cp:lastModifiedBy>
  <cp:revision>36</cp:revision>
  <dcterms:created xsi:type="dcterms:W3CDTF">2016-07-07T02:08:00Z</dcterms:created>
  <dcterms:modified xsi:type="dcterms:W3CDTF">2016-07-11T02:32:00Z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