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7AFC" w14:textId="77777777" w:rsidR="00F658BB" w:rsidRDefault="00F658BB">
      <w:pPr>
        <w:jc w:val="both"/>
        <w:rPr>
          <w:sz w:val="22"/>
          <w:szCs w:val="22"/>
        </w:rPr>
      </w:pPr>
    </w:p>
    <w:p w14:paraId="40F2002C" w14:textId="77777777" w:rsidR="00F658BB" w:rsidRDefault="00C01DB9">
      <w:pPr>
        <w:jc w:val="center"/>
        <w:rPr>
          <w:sz w:val="22"/>
          <w:szCs w:val="22"/>
        </w:rPr>
      </w:pPr>
      <w:r>
        <w:rPr>
          <w:sz w:val="22"/>
          <w:szCs w:val="22"/>
        </w:rPr>
        <w:t>2. METODE PENELITIAN</w:t>
      </w:r>
    </w:p>
    <w:p w14:paraId="1EFD5DAC" w14:textId="77777777" w:rsidR="00F658BB" w:rsidRDefault="00C01DB9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tertera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dibawah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,</w:t>
      </w:r>
    </w:p>
    <w:p w14:paraId="78FF401C" w14:textId="77777777" w:rsidR="00F658BB" w:rsidRDefault="00C01DB9">
      <w:pPr>
        <w:jc w:val="center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</w:rPr>
        <w:drawing>
          <wp:inline distT="114300" distB="114300" distL="114300" distR="114300" wp14:anchorId="5C70BAC9" wp14:editId="6BBA8BD5">
            <wp:extent cx="1735723" cy="2761044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5723" cy="2761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734B6DF3" w14:textId="77777777" w:rsidR="00F658BB" w:rsidRDefault="00C01DB9">
      <w:pPr>
        <w:spacing w:before="240" w:after="240"/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1.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</w:p>
    <w:p w14:paraId="2FC6062E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1" w:name="_heading=h.jsc1vduzl6o1" w:colFirst="0" w:colLast="0"/>
      <w:bookmarkEnd w:id="1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Akuisisi</w:t>
      </w:r>
      <w:proofErr w:type="spellEnd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 xml:space="preserve"> Data</w:t>
      </w:r>
    </w:p>
    <w:p w14:paraId="5AE7D2C6" w14:textId="77777777" w:rsidR="00F658BB" w:rsidRDefault="00C01DB9">
      <w:pPr>
        <w:spacing w:before="240" w:after="240"/>
        <w:ind w:firstLine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Data yang </w:t>
      </w:r>
      <w:proofErr w:type="spellStart"/>
      <w:r>
        <w:rPr>
          <w:sz w:val="22"/>
          <w:szCs w:val="22"/>
        </w:rPr>
        <w:t>diperlukan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sentimen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masyarakat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Kaggle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tautan</w:t>
      </w:r>
      <w:proofErr w:type="spellEnd"/>
      <w:r w:rsidR="00314054">
        <w:fldChar w:fldCharType="begin"/>
      </w:r>
      <w:r w:rsidR="00314054">
        <w:instrText xml:space="preserve"> HYPERLINK "https://www.kaggle.com/datasets/cttrhnn/cyberbullying-bahasa-indonesia/code" \h </w:instrText>
      </w:r>
      <w:r w:rsidR="00314054">
        <w:fldChar w:fldCharType="separate"/>
      </w:r>
      <w:r>
        <w:rPr>
          <w:sz w:val="22"/>
          <w:szCs w:val="22"/>
        </w:rPr>
        <w:t xml:space="preserve"> </w:t>
      </w:r>
      <w:r w:rsidR="00314054">
        <w:rPr>
          <w:sz w:val="22"/>
          <w:szCs w:val="22"/>
        </w:rPr>
        <w:fldChar w:fldCharType="end"/>
      </w:r>
      <w:hyperlink r:id="rId10">
        <w:r>
          <w:rPr>
            <w:color w:val="1155CC"/>
            <w:sz w:val="22"/>
            <w:szCs w:val="22"/>
            <w:u w:val="single"/>
          </w:rPr>
          <w:t>https://www.kaggle.com/datasets/cttrhnn/cyberbullying-bahasa-indonesia/code</w:t>
        </w:r>
      </w:hyperlink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Dataset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dataset </w:t>
      </w:r>
      <w:r>
        <w:rPr>
          <w:i/>
          <w:sz w:val="22"/>
          <w:szCs w:val="22"/>
        </w:rPr>
        <w:t xml:space="preserve">cyberbullying </w:t>
      </w:r>
      <w:proofErr w:type="spellStart"/>
      <w:proofErr w:type="gramStart"/>
      <w:r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indonesia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sebanyak</w:t>
      </w:r>
      <w:proofErr w:type="spellEnd"/>
      <w:r>
        <w:rPr>
          <w:sz w:val="22"/>
          <w:szCs w:val="22"/>
        </w:rPr>
        <w:t xml:space="preserve"> 650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label </w:t>
      </w:r>
      <w:proofErr w:type="spellStart"/>
      <w:r>
        <w:rPr>
          <w:sz w:val="22"/>
          <w:szCs w:val="22"/>
        </w:rPr>
        <w:t>yakni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bullying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non-</w:t>
      </w:r>
      <w:proofErr w:type="spellStart"/>
      <w:r>
        <w:rPr>
          <w:i/>
          <w:sz w:val="22"/>
          <w:szCs w:val="22"/>
        </w:rPr>
        <w:t>bulyying</w:t>
      </w:r>
      <w:proofErr w:type="spellEnd"/>
      <w:r>
        <w:rPr>
          <w:sz w:val="22"/>
          <w:szCs w:val="22"/>
        </w:rPr>
        <w:t xml:space="preserve">. Data </w:t>
      </w:r>
      <w:proofErr w:type="spellStart"/>
      <w:r>
        <w:rPr>
          <w:sz w:val="22"/>
          <w:szCs w:val="22"/>
        </w:rPr>
        <w:t>latih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70%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total data </w:t>
      </w:r>
      <w:proofErr w:type="spellStart"/>
      <w:r>
        <w:rPr>
          <w:sz w:val="22"/>
          <w:szCs w:val="22"/>
        </w:rPr>
        <w:t>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uji</w:t>
      </w:r>
      <w:proofErr w:type="spellEnd"/>
    </w:p>
    <w:p w14:paraId="0A8DDB63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2" w:name="_heading=h.hglvxfus50zr" w:colFirst="0" w:colLast="0"/>
      <w:bookmarkEnd w:id="2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2.2 Data Preprocessing</w:t>
      </w:r>
    </w:p>
    <w:p w14:paraId="7F261630" w14:textId="77777777" w:rsidR="00F658BB" w:rsidRDefault="00C01DB9">
      <w:pPr>
        <w:spacing w:before="240" w:after="240"/>
        <w:ind w:firstLine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Data preprocessing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data agar data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dipelajari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data </w:t>
      </w:r>
      <w:proofErr w:type="spellStart"/>
      <w:r>
        <w:rPr>
          <w:i/>
          <w:sz w:val="22"/>
          <w:szCs w:val="22"/>
        </w:rPr>
        <w:t>prepocessing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lain:</w:t>
      </w:r>
    </w:p>
    <w:p w14:paraId="732E3C99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3" w:name="_heading=h.u0459zmlaufx" w:colFirst="0" w:colLast="0"/>
      <w:bookmarkEnd w:id="3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2. 2.1 Case Folding</w:t>
      </w:r>
    </w:p>
    <w:p w14:paraId="4FD7C1E0" w14:textId="77777777" w:rsidR="00F658BB" w:rsidRDefault="00C01DB9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Case folding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huruf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Case folding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mengartikan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huruf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huruf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kapital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artinya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menganggap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kata “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kata yang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padahal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kata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>.</w:t>
      </w:r>
    </w:p>
    <w:p w14:paraId="233597CD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4" w:name="_heading=h.j9wbpbuqx13i" w:colFirst="0" w:colLast="0"/>
      <w:bookmarkEnd w:id="4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 xml:space="preserve">2. 2.2 Data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Cleanning</w:t>
      </w:r>
      <w:proofErr w:type="spellEnd"/>
    </w:p>
    <w:p w14:paraId="5A0D5CC0" w14:textId="77777777" w:rsidR="00F658BB" w:rsidRDefault="00C01DB9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Data cleaning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menghilangkan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(.), </w:t>
      </w:r>
      <w:proofErr w:type="spellStart"/>
      <w:r>
        <w:rPr>
          <w:sz w:val="22"/>
          <w:szCs w:val="22"/>
        </w:rPr>
        <w:t>koma</w:t>
      </w:r>
      <w:proofErr w:type="spellEnd"/>
      <w:r>
        <w:rPr>
          <w:sz w:val="22"/>
          <w:szCs w:val="22"/>
        </w:rPr>
        <w:t xml:space="preserve"> (,)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seru</w:t>
      </w:r>
      <w:proofErr w:type="spellEnd"/>
      <w:r>
        <w:rPr>
          <w:sz w:val="22"/>
          <w:szCs w:val="22"/>
        </w:rPr>
        <w:t xml:space="preserve"> (!),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lain-lain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dianggap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begitu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noise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dikurangi</w:t>
      </w:r>
      <w:proofErr w:type="spellEnd"/>
      <w:r>
        <w:rPr>
          <w:sz w:val="22"/>
          <w:szCs w:val="22"/>
        </w:rPr>
        <w:t>.</w:t>
      </w:r>
    </w:p>
    <w:p w14:paraId="4DAC2451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5" w:name="_heading=h.lvifwlqb3oow" w:colFirst="0" w:colLast="0"/>
      <w:bookmarkEnd w:id="5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lastRenderedPageBreak/>
        <w:t xml:space="preserve">2. 2.3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Stopword</w:t>
      </w:r>
      <w:proofErr w:type="spellEnd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 xml:space="preserve"> Removal</w:t>
      </w:r>
    </w:p>
    <w:p w14:paraId="5FFA06D9" w14:textId="77777777" w:rsidR="00F658BB" w:rsidRDefault="00C01DB9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proofErr w:type="spellStart"/>
      <w:proofErr w:type="gramStart"/>
      <w:r w:rsidR="006350D2" w:rsidRPr="006350D2">
        <w:rPr>
          <w:sz w:val="22"/>
          <w:szCs w:val="22"/>
        </w:rPr>
        <w:t>Stopword</w:t>
      </w:r>
      <w:proofErr w:type="spellEnd"/>
      <w:r w:rsidR="006350D2" w:rsidRPr="006350D2">
        <w:rPr>
          <w:sz w:val="22"/>
          <w:szCs w:val="22"/>
        </w:rPr>
        <w:t xml:space="preserve"> removal </w:t>
      </w:r>
      <w:proofErr w:type="spellStart"/>
      <w:r w:rsidR="006350D2" w:rsidRPr="006350D2">
        <w:rPr>
          <w:sz w:val="22"/>
          <w:szCs w:val="22"/>
        </w:rPr>
        <w:t>merupakan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tahapan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untuk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menghilangkan</w:t>
      </w:r>
      <w:proofErr w:type="spellEnd"/>
      <w:r w:rsidR="006350D2" w:rsidRPr="006350D2">
        <w:rPr>
          <w:sz w:val="22"/>
          <w:szCs w:val="22"/>
        </w:rPr>
        <w:t xml:space="preserve"> kata yang </w:t>
      </w:r>
      <w:proofErr w:type="spellStart"/>
      <w:r w:rsidR="006350D2" w:rsidRPr="006350D2">
        <w:rPr>
          <w:sz w:val="22"/>
          <w:szCs w:val="22"/>
        </w:rPr>
        <w:t>terlalu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sering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muncul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dalam</w:t>
      </w:r>
      <w:proofErr w:type="spellEnd"/>
      <w:r w:rsidR="006350D2" w:rsidRPr="006350D2">
        <w:rPr>
          <w:sz w:val="22"/>
          <w:szCs w:val="22"/>
        </w:rPr>
        <w:t xml:space="preserve"> corpus.</w:t>
      </w:r>
      <w:proofErr w:type="gramEnd"/>
      <w:r w:rsidR="006350D2" w:rsidRPr="006350D2">
        <w:rPr>
          <w:sz w:val="22"/>
          <w:szCs w:val="22"/>
        </w:rPr>
        <w:t xml:space="preserve"> </w:t>
      </w:r>
      <w:proofErr w:type="spellStart"/>
      <w:proofErr w:type="gramStart"/>
      <w:r w:rsidR="006350D2" w:rsidRPr="006350D2">
        <w:rPr>
          <w:sz w:val="22"/>
          <w:szCs w:val="22"/>
        </w:rPr>
        <w:t>Stopword</w:t>
      </w:r>
      <w:proofErr w:type="spellEnd"/>
      <w:r w:rsidR="006350D2" w:rsidRPr="006350D2">
        <w:rPr>
          <w:sz w:val="22"/>
          <w:szCs w:val="22"/>
        </w:rPr>
        <w:t xml:space="preserve"> removal </w:t>
      </w:r>
      <w:proofErr w:type="spellStart"/>
      <w:r w:rsidR="006350D2" w:rsidRPr="006350D2">
        <w:rPr>
          <w:sz w:val="22"/>
          <w:szCs w:val="22"/>
        </w:rPr>
        <w:t>dilakukan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dengan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pertimbangan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bahwa</w:t>
      </w:r>
      <w:proofErr w:type="spellEnd"/>
      <w:r w:rsidR="006350D2" w:rsidRPr="006350D2">
        <w:rPr>
          <w:sz w:val="22"/>
          <w:szCs w:val="22"/>
        </w:rPr>
        <w:t xml:space="preserve"> kata yang </w:t>
      </w:r>
      <w:proofErr w:type="spellStart"/>
      <w:r w:rsidR="006350D2" w:rsidRPr="006350D2">
        <w:rPr>
          <w:sz w:val="22"/>
          <w:szCs w:val="22"/>
        </w:rPr>
        <w:t>terlalu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sering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muncul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bukanlah</w:t>
      </w:r>
      <w:proofErr w:type="spellEnd"/>
      <w:r w:rsidR="006350D2" w:rsidRPr="006350D2">
        <w:rPr>
          <w:sz w:val="22"/>
          <w:szCs w:val="22"/>
        </w:rPr>
        <w:t xml:space="preserve"> kata </w:t>
      </w:r>
      <w:proofErr w:type="spellStart"/>
      <w:r w:rsidR="006350D2" w:rsidRPr="006350D2">
        <w:rPr>
          <w:sz w:val="22"/>
          <w:szCs w:val="22"/>
        </w:rPr>
        <w:t>kunci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atau</w:t>
      </w:r>
      <w:proofErr w:type="spellEnd"/>
      <w:r w:rsidR="006350D2" w:rsidRPr="006350D2">
        <w:rPr>
          <w:sz w:val="22"/>
          <w:szCs w:val="22"/>
        </w:rPr>
        <w:t xml:space="preserve"> kata yang </w:t>
      </w:r>
      <w:proofErr w:type="spellStart"/>
      <w:r w:rsidR="006350D2" w:rsidRPr="006350D2">
        <w:rPr>
          <w:sz w:val="22"/>
          <w:szCs w:val="22"/>
        </w:rPr>
        <w:t>memiliki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arti</w:t>
      </w:r>
      <w:proofErr w:type="spellEnd"/>
      <w:r w:rsidR="006350D2" w:rsidRPr="006350D2">
        <w:rPr>
          <w:sz w:val="22"/>
          <w:szCs w:val="22"/>
        </w:rPr>
        <w:t xml:space="preserve"> yang </w:t>
      </w:r>
      <w:proofErr w:type="spellStart"/>
      <w:r w:rsidR="006350D2" w:rsidRPr="006350D2">
        <w:rPr>
          <w:sz w:val="22"/>
          <w:szCs w:val="22"/>
        </w:rPr>
        <w:t>penting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untuk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sentimen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analisis</w:t>
      </w:r>
      <w:proofErr w:type="spellEnd"/>
      <w:r w:rsidR="006350D2" w:rsidRPr="006350D2">
        <w:rPr>
          <w:sz w:val="22"/>
          <w:szCs w:val="22"/>
        </w:rPr>
        <w:t>.</w:t>
      </w:r>
      <w:proofErr w:type="gram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Contohnya</w:t>
      </w:r>
      <w:proofErr w:type="spellEnd"/>
      <w:r w:rsidR="006350D2" w:rsidRPr="006350D2">
        <w:rPr>
          <w:sz w:val="22"/>
          <w:szCs w:val="22"/>
        </w:rPr>
        <w:t>, ‘</w:t>
      </w:r>
      <w:proofErr w:type="spellStart"/>
      <w:r w:rsidR="006350D2" w:rsidRPr="006350D2">
        <w:rPr>
          <w:sz w:val="22"/>
          <w:szCs w:val="22"/>
        </w:rPr>
        <w:t>dan</w:t>
      </w:r>
      <w:proofErr w:type="spellEnd"/>
      <w:r w:rsidR="006350D2" w:rsidRPr="006350D2">
        <w:rPr>
          <w:sz w:val="22"/>
          <w:szCs w:val="22"/>
        </w:rPr>
        <w:t>’, ‘</w:t>
      </w:r>
      <w:proofErr w:type="spellStart"/>
      <w:r w:rsidR="006350D2" w:rsidRPr="006350D2">
        <w:rPr>
          <w:sz w:val="22"/>
          <w:szCs w:val="22"/>
        </w:rPr>
        <w:t>atau</w:t>
      </w:r>
      <w:proofErr w:type="spellEnd"/>
      <w:r w:rsidR="006350D2" w:rsidRPr="006350D2">
        <w:rPr>
          <w:sz w:val="22"/>
          <w:szCs w:val="22"/>
        </w:rPr>
        <w:t>’, ‘</w:t>
      </w:r>
      <w:proofErr w:type="spellStart"/>
      <w:r w:rsidR="006350D2" w:rsidRPr="006350D2">
        <w:rPr>
          <w:sz w:val="22"/>
          <w:szCs w:val="22"/>
        </w:rPr>
        <w:t>ketika</w:t>
      </w:r>
      <w:proofErr w:type="spellEnd"/>
      <w:r w:rsidR="006350D2" w:rsidRPr="006350D2">
        <w:rPr>
          <w:sz w:val="22"/>
          <w:szCs w:val="22"/>
        </w:rPr>
        <w:t>’, ‘</w:t>
      </w:r>
      <w:proofErr w:type="spellStart"/>
      <w:r w:rsidR="006350D2" w:rsidRPr="006350D2">
        <w:rPr>
          <w:sz w:val="22"/>
          <w:szCs w:val="22"/>
        </w:rPr>
        <w:t>kenapa</w:t>
      </w:r>
      <w:proofErr w:type="spellEnd"/>
      <w:r w:rsidR="006350D2" w:rsidRPr="006350D2">
        <w:rPr>
          <w:sz w:val="22"/>
          <w:szCs w:val="22"/>
        </w:rPr>
        <w:t xml:space="preserve">’, </w:t>
      </w:r>
      <w:proofErr w:type="spellStart"/>
      <w:r w:rsidR="006350D2" w:rsidRPr="006350D2">
        <w:rPr>
          <w:sz w:val="22"/>
          <w:szCs w:val="22"/>
        </w:rPr>
        <w:t>dan</w:t>
      </w:r>
      <w:proofErr w:type="spellEnd"/>
      <w:r w:rsidR="006350D2" w:rsidRPr="006350D2">
        <w:rPr>
          <w:sz w:val="22"/>
          <w:szCs w:val="22"/>
        </w:rPr>
        <w:t xml:space="preserve"> lain-lain. Hal </w:t>
      </w:r>
      <w:proofErr w:type="spellStart"/>
      <w:r w:rsidR="006350D2" w:rsidRPr="006350D2">
        <w:rPr>
          <w:sz w:val="22"/>
          <w:szCs w:val="22"/>
        </w:rPr>
        <w:t>ini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dilakukan</w:t>
      </w:r>
      <w:proofErr w:type="spellEnd"/>
      <w:r w:rsidR="006350D2" w:rsidRPr="006350D2">
        <w:rPr>
          <w:sz w:val="22"/>
          <w:szCs w:val="22"/>
        </w:rPr>
        <w:t xml:space="preserve"> agar </w:t>
      </w:r>
      <w:proofErr w:type="spellStart"/>
      <w:r w:rsidR="006350D2" w:rsidRPr="006350D2">
        <w:rPr>
          <w:sz w:val="22"/>
          <w:szCs w:val="22"/>
        </w:rPr>
        <w:t>fitur</w:t>
      </w:r>
      <w:proofErr w:type="spellEnd"/>
      <w:r w:rsidR="006350D2" w:rsidRPr="006350D2">
        <w:rPr>
          <w:sz w:val="22"/>
          <w:szCs w:val="22"/>
        </w:rPr>
        <w:t xml:space="preserve"> yang </w:t>
      </w:r>
      <w:proofErr w:type="spellStart"/>
      <w:r w:rsidR="006350D2" w:rsidRPr="006350D2">
        <w:rPr>
          <w:sz w:val="22"/>
          <w:szCs w:val="22"/>
        </w:rPr>
        <w:t>digunakan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nantinya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tidak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proofErr w:type="gramStart"/>
      <w:r w:rsidR="006350D2" w:rsidRPr="006350D2">
        <w:rPr>
          <w:sz w:val="22"/>
          <w:szCs w:val="22"/>
        </w:rPr>
        <w:t>akan</w:t>
      </w:r>
      <w:proofErr w:type="spellEnd"/>
      <w:proofErr w:type="gram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terlalu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besar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tidak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terlalu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membebani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sistem</w:t>
      </w:r>
      <w:proofErr w:type="spellEnd"/>
      <w:r w:rsidR="006350D2" w:rsidRPr="006350D2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2145726792"/>
          <w:citation/>
        </w:sdtPr>
        <w:sdtEndPr/>
        <w:sdtContent>
          <w:r w:rsidR="006350D2" w:rsidRPr="006350D2">
            <w:rPr>
              <w:sz w:val="22"/>
              <w:szCs w:val="22"/>
            </w:rPr>
            <w:fldChar w:fldCharType="begin"/>
          </w:r>
          <w:r w:rsidR="006350D2">
            <w:rPr>
              <w:sz w:val="22"/>
              <w:szCs w:val="22"/>
            </w:rPr>
            <w:instrText xml:space="preserve">CITATION Chr08 \l 1033 </w:instrText>
          </w:r>
          <w:r w:rsidR="006350D2" w:rsidRPr="006350D2">
            <w:rPr>
              <w:sz w:val="22"/>
              <w:szCs w:val="22"/>
            </w:rPr>
            <w:fldChar w:fldCharType="separate"/>
          </w:r>
          <w:r w:rsidR="00E3672D" w:rsidRPr="00E3672D">
            <w:rPr>
              <w:noProof/>
              <w:sz w:val="22"/>
              <w:szCs w:val="22"/>
            </w:rPr>
            <w:t>[8]</w:t>
          </w:r>
          <w:r w:rsidR="006350D2" w:rsidRPr="006350D2">
            <w:rPr>
              <w:sz w:val="22"/>
              <w:szCs w:val="22"/>
            </w:rPr>
            <w:fldChar w:fldCharType="end"/>
          </w:r>
        </w:sdtContent>
      </w:sdt>
      <w:r w:rsidR="006350D2" w:rsidRPr="006350D2">
        <w:rPr>
          <w:sz w:val="22"/>
          <w:szCs w:val="22"/>
        </w:rPr>
        <w:t>.</w:t>
      </w:r>
    </w:p>
    <w:p w14:paraId="15E5A15B" w14:textId="77777777" w:rsidR="00F658BB" w:rsidRDefault="00C01DB9">
      <w:pPr>
        <w:pStyle w:val="Heading2"/>
        <w:keepNext w:val="0"/>
        <w:spacing w:before="360" w:after="80"/>
        <w:jc w:val="both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6" w:name="_heading=h.n4a53db1ii5m" w:colFirst="0" w:colLast="0"/>
      <w:bookmarkEnd w:id="6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2. 2.4 Stemming</w:t>
      </w:r>
    </w:p>
    <w:p w14:paraId="256BD077" w14:textId="77777777" w:rsidR="006350D2" w:rsidRPr="006350D2" w:rsidRDefault="006350D2" w:rsidP="006350D2">
      <w:pPr>
        <w:spacing w:before="240" w:after="240"/>
        <w:ind w:firstLine="720"/>
        <w:jc w:val="both"/>
        <w:rPr>
          <w:sz w:val="22"/>
          <w:szCs w:val="22"/>
        </w:rPr>
      </w:pPr>
      <w:bookmarkStart w:id="7" w:name="_heading=h.4746k8aqp5wj" w:colFirst="0" w:colLast="0"/>
      <w:bookmarkEnd w:id="7"/>
      <w:proofErr w:type="gramStart"/>
      <w:r w:rsidRPr="006350D2">
        <w:rPr>
          <w:sz w:val="22"/>
          <w:szCs w:val="22"/>
        </w:rPr>
        <w:t xml:space="preserve">Stemming </w:t>
      </w:r>
      <w:proofErr w:type="spellStart"/>
      <w:r w:rsidRPr="006350D2">
        <w:rPr>
          <w:sz w:val="22"/>
          <w:szCs w:val="22"/>
        </w:rPr>
        <w:t>merupakan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tahapan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mengubah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menjadi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bentuk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dasar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dari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tersebut</w:t>
      </w:r>
      <w:proofErr w:type="spellEnd"/>
      <w:r w:rsidRPr="006350D2">
        <w:rPr>
          <w:sz w:val="22"/>
          <w:szCs w:val="22"/>
        </w:rPr>
        <w:t>.</w:t>
      </w:r>
      <w:proofErr w:type="gram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Contohnya</w:t>
      </w:r>
      <w:proofErr w:type="spellEnd"/>
      <w:r w:rsidRPr="006350D2">
        <w:rPr>
          <w:sz w:val="22"/>
          <w:szCs w:val="22"/>
        </w:rPr>
        <w:t>, “</w:t>
      </w:r>
      <w:proofErr w:type="spellStart"/>
      <w:r w:rsidRPr="006350D2">
        <w:rPr>
          <w:sz w:val="22"/>
          <w:szCs w:val="22"/>
        </w:rPr>
        <w:t>berbahagia</w:t>
      </w:r>
      <w:proofErr w:type="spellEnd"/>
      <w:r w:rsidRPr="006350D2">
        <w:rPr>
          <w:sz w:val="22"/>
          <w:szCs w:val="22"/>
        </w:rPr>
        <w:t xml:space="preserve">” </w:t>
      </w:r>
      <w:proofErr w:type="spellStart"/>
      <w:r w:rsidRPr="006350D2">
        <w:rPr>
          <w:sz w:val="22"/>
          <w:szCs w:val="22"/>
        </w:rPr>
        <w:t>berubah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menjadi</w:t>
      </w:r>
      <w:proofErr w:type="spellEnd"/>
      <w:r w:rsidRPr="006350D2">
        <w:rPr>
          <w:sz w:val="22"/>
          <w:szCs w:val="22"/>
        </w:rPr>
        <w:t xml:space="preserve"> kata “</w:t>
      </w:r>
      <w:proofErr w:type="spellStart"/>
      <w:r w:rsidRPr="006350D2">
        <w:rPr>
          <w:sz w:val="22"/>
          <w:szCs w:val="22"/>
        </w:rPr>
        <w:t>bahagia</w:t>
      </w:r>
      <w:proofErr w:type="spellEnd"/>
      <w:r w:rsidRPr="006350D2">
        <w:rPr>
          <w:sz w:val="22"/>
          <w:szCs w:val="22"/>
        </w:rPr>
        <w:t xml:space="preserve">” </w:t>
      </w:r>
      <w:proofErr w:type="spellStart"/>
      <w:r w:rsidRPr="006350D2">
        <w:rPr>
          <w:sz w:val="22"/>
          <w:szCs w:val="22"/>
        </w:rPr>
        <w:t>setelah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melalui</w:t>
      </w:r>
      <w:proofErr w:type="spellEnd"/>
      <w:r w:rsidRPr="006350D2">
        <w:rPr>
          <w:sz w:val="22"/>
          <w:szCs w:val="22"/>
        </w:rPr>
        <w:t xml:space="preserve"> proses stemming. </w:t>
      </w:r>
      <w:proofErr w:type="spellStart"/>
      <w:proofErr w:type="gramStart"/>
      <w:r w:rsidRPr="006350D2">
        <w:rPr>
          <w:sz w:val="22"/>
          <w:szCs w:val="22"/>
        </w:rPr>
        <w:t>Dalam</w:t>
      </w:r>
      <w:proofErr w:type="spellEnd"/>
      <w:r w:rsidRPr="006350D2">
        <w:rPr>
          <w:sz w:val="22"/>
          <w:szCs w:val="22"/>
        </w:rPr>
        <w:t xml:space="preserve"> stemming data </w:t>
      </w:r>
      <w:proofErr w:type="spellStart"/>
      <w:r w:rsidRPr="006350D2">
        <w:rPr>
          <w:sz w:val="22"/>
          <w:szCs w:val="22"/>
        </w:rPr>
        <w:t>terdapat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dua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aturan</w:t>
      </w:r>
      <w:proofErr w:type="spellEnd"/>
      <w:r w:rsidRPr="006350D2">
        <w:rPr>
          <w:sz w:val="22"/>
          <w:szCs w:val="22"/>
        </w:rPr>
        <w:t xml:space="preserve"> yang </w:t>
      </w:r>
      <w:proofErr w:type="spellStart"/>
      <w:r w:rsidRPr="006350D2">
        <w:rPr>
          <w:sz w:val="22"/>
          <w:szCs w:val="22"/>
        </w:rPr>
        <w:t>bisa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digunakan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yaitu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dengan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pendekatan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kamus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atupun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pendekatan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aturan</w:t>
      </w:r>
      <w:proofErr w:type="spellEnd"/>
      <w:r w:rsidRPr="006350D2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436488216"/>
          <w:citation/>
        </w:sdtPr>
        <w:sdtEndPr/>
        <w:sdtContent>
          <w:r w:rsidRPr="006350D2">
            <w:rPr>
              <w:sz w:val="22"/>
              <w:szCs w:val="22"/>
            </w:rPr>
            <w:fldChar w:fldCharType="begin"/>
          </w:r>
          <w:r w:rsidRPr="006350D2">
            <w:rPr>
              <w:sz w:val="22"/>
              <w:szCs w:val="22"/>
            </w:rPr>
            <w:instrText xml:space="preserve"> CITATION Mar13 \l 1033 </w:instrText>
          </w:r>
          <w:r w:rsidRPr="006350D2">
            <w:rPr>
              <w:sz w:val="22"/>
              <w:szCs w:val="22"/>
            </w:rPr>
            <w:fldChar w:fldCharType="separate"/>
          </w:r>
          <w:r w:rsidR="00E3672D" w:rsidRPr="00E3672D">
            <w:rPr>
              <w:noProof/>
              <w:sz w:val="22"/>
              <w:szCs w:val="22"/>
            </w:rPr>
            <w:t>[9]</w:t>
          </w:r>
          <w:r w:rsidRPr="006350D2">
            <w:rPr>
              <w:sz w:val="22"/>
              <w:szCs w:val="22"/>
            </w:rPr>
            <w:fldChar w:fldCharType="end"/>
          </w:r>
        </w:sdtContent>
      </w:sdt>
      <w:r w:rsidRPr="006350D2">
        <w:rPr>
          <w:sz w:val="22"/>
          <w:szCs w:val="22"/>
        </w:rPr>
        <w:t>.</w:t>
      </w:r>
      <w:proofErr w:type="gramEnd"/>
    </w:p>
    <w:p w14:paraId="342925BF" w14:textId="77777777" w:rsidR="00F658BB" w:rsidRDefault="00C01DB9" w:rsidP="006350D2">
      <w:pPr>
        <w:spacing w:before="240" w:after="240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2. 2.5 </w:t>
      </w:r>
      <w:proofErr w:type="spellStart"/>
      <w:r>
        <w:rPr>
          <w:sz w:val="22"/>
          <w:szCs w:val="22"/>
        </w:rPr>
        <w:t>Tokenizaiton</w:t>
      </w:r>
      <w:proofErr w:type="spellEnd"/>
    </w:p>
    <w:p w14:paraId="2999D2ED" w14:textId="77777777" w:rsidR="00F658BB" w:rsidRDefault="00C01DB9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Tokenization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pemecahan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kata.</w:t>
      </w:r>
      <w:proofErr w:type="gramEnd"/>
      <w:r>
        <w:rPr>
          <w:sz w:val="22"/>
          <w:szCs w:val="22"/>
        </w:rPr>
        <w:t xml:space="preserve"> Tokenization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pembobotan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TF-IDF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>.</w:t>
      </w:r>
    </w:p>
    <w:p w14:paraId="0D3D8CF7" w14:textId="77777777" w:rsidR="00F658BB" w:rsidRDefault="00C01DB9">
      <w:pPr>
        <w:spacing w:before="240" w:after="240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preprocessing data </w:t>
      </w:r>
      <w:proofErr w:type="spellStart"/>
      <w:r>
        <w:rPr>
          <w:sz w:val="22"/>
          <w:szCs w:val="22"/>
        </w:rPr>
        <w:t>ialah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dipecah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kalimat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dataset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unit-unit </w:t>
      </w:r>
      <w:proofErr w:type="spellStart"/>
      <w:r>
        <w:rPr>
          <w:sz w:val="22"/>
          <w:szCs w:val="22"/>
        </w:rPr>
        <w:t>terkecil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yakni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dasar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baku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r>
        <w:rPr>
          <w:i/>
          <w:sz w:val="22"/>
          <w:szCs w:val="22"/>
        </w:rPr>
        <w:t xml:space="preserve">lowercase.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melewati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preprocessing data,</w:t>
      </w:r>
    </w:p>
    <w:p w14:paraId="0D55A26C" w14:textId="77777777" w:rsidR="00F658BB" w:rsidRDefault="00C01DB9">
      <w:pPr>
        <w:pStyle w:val="Heading2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8" w:name="_heading=h.6z1gqnybi8vu" w:colFirst="0" w:colLast="0"/>
      <w:bookmarkEnd w:id="8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2.3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Pembobotan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Kata  TF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>-IDF</w:t>
      </w:r>
    </w:p>
    <w:p w14:paraId="2944AFAD" w14:textId="77777777" w:rsidR="00F658BB" w:rsidRDefault="006350D2">
      <w:pPr>
        <w:ind w:firstLine="720"/>
        <w:jc w:val="both"/>
        <w:rPr>
          <w:sz w:val="22"/>
          <w:szCs w:val="22"/>
        </w:rPr>
      </w:pPr>
      <w:proofErr w:type="spellStart"/>
      <w:proofErr w:type="gramStart"/>
      <w:r w:rsidRPr="006350D2">
        <w:rPr>
          <w:sz w:val="22"/>
          <w:szCs w:val="22"/>
        </w:rPr>
        <w:t>Mesin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tidak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dapat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memproses</w:t>
      </w:r>
      <w:proofErr w:type="spellEnd"/>
      <w:r w:rsidRPr="006350D2">
        <w:rPr>
          <w:sz w:val="22"/>
          <w:szCs w:val="22"/>
        </w:rPr>
        <w:t xml:space="preserve"> data </w:t>
      </w:r>
      <w:proofErr w:type="spellStart"/>
      <w:r w:rsidRPr="006350D2">
        <w:rPr>
          <w:sz w:val="22"/>
          <w:szCs w:val="22"/>
        </w:rPr>
        <w:t>teks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secara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langsung</w:t>
      </w:r>
      <w:proofErr w:type="spellEnd"/>
      <w:r w:rsidRPr="006350D2">
        <w:rPr>
          <w:sz w:val="22"/>
          <w:szCs w:val="22"/>
        </w:rPr>
        <w:t xml:space="preserve">, </w:t>
      </w:r>
      <w:proofErr w:type="spellStart"/>
      <w:r w:rsidRPr="006350D2">
        <w:rPr>
          <w:sz w:val="22"/>
          <w:szCs w:val="22"/>
        </w:rPr>
        <w:t>maka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dari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itu</w:t>
      </w:r>
      <w:proofErr w:type="spellEnd"/>
      <w:r w:rsidRPr="006350D2">
        <w:rPr>
          <w:sz w:val="22"/>
          <w:szCs w:val="22"/>
        </w:rPr>
        <w:t xml:space="preserve">, </w:t>
      </w:r>
      <w:proofErr w:type="spellStart"/>
      <w:r w:rsidRPr="006350D2">
        <w:rPr>
          <w:sz w:val="22"/>
          <w:szCs w:val="22"/>
        </w:rPr>
        <w:t>dokumen</w:t>
      </w:r>
      <w:proofErr w:type="spellEnd"/>
      <w:r w:rsidRPr="006350D2">
        <w:rPr>
          <w:sz w:val="22"/>
          <w:szCs w:val="22"/>
        </w:rPr>
        <w:t xml:space="preserve"> yang </w:t>
      </w:r>
      <w:proofErr w:type="spellStart"/>
      <w:r w:rsidRPr="006350D2">
        <w:rPr>
          <w:sz w:val="22"/>
          <w:szCs w:val="22"/>
        </w:rPr>
        <w:t>telah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melaui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tahap</w:t>
      </w:r>
      <w:proofErr w:type="spellEnd"/>
      <w:r w:rsidRPr="006350D2">
        <w:rPr>
          <w:sz w:val="22"/>
          <w:szCs w:val="22"/>
        </w:rPr>
        <w:t xml:space="preserve"> tokenization </w:t>
      </w:r>
      <w:proofErr w:type="spellStart"/>
      <w:r w:rsidRPr="006350D2">
        <w:rPr>
          <w:sz w:val="22"/>
          <w:szCs w:val="22"/>
        </w:rPr>
        <w:t>saat</w:t>
      </w:r>
      <w:proofErr w:type="spellEnd"/>
      <w:r w:rsidRPr="006350D2">
        <w:rPr>
          <w:sz w:val="22"/>
          <w:szCs w:val="22"/>
        </w:rPr>
        <w:t xml:space="preserve"> data </w:t>
      </w:r>
      <w:proofErr w:type="spellStart"/>
      <w:r w:rsidRPr="006350D2">
        <w:rPr>
          <w:sz w:val="22"/>
          <w:szCs w:val="22"/>
        </w:rPr>
        <w:t>prepocessing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perlu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dikonversi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tiap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menjadi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numerik</w:t>
      </w:r>
      <w:proofErr w:type="spellEnd"/>
      <w:r w:rsidRPr="006350D2">
        <w:rPr>
          <w:sz w:val="22"/>
          <w:szCs w:val="22"/>
        </w:rPr>
        <w:t>.</w:t>
      </w:r>
      <w:proofErr w:type="gram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Tahap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konversi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menjadi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numerik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dilakukan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dengan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metode</w:t>
      </w:r>
      <w:proofErr w:type="spellEnd"/>
      <w:r w:rsidRPr="006350D2">
        <w:rPr>
          <w:sz w:val="22"/>
          <w:szCs w:val="22"/>
        </w:rPr>
        <w:t xml:space="preserve"> TF-IDF yang </w:t>
      </w:r>
      <w:proofErr w:type="spellStart"/>
      <w:r w:rsidRPr="006350D2">
        <w:rPr>
          <w:sz w:val="22"/>
          <w:szCs w:val="22"/>
        </w:rPr>
        <w:t>merupakan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metode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pembobotan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dengan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proofErr w:type="gramStart"/>
      <w:r w:rsidRPr="006350D2">
        <w:rPr>
          <w:sz w:val="22"/>
          <w:szCs w:val="22"/>
        </w:rPr>
        <w:t>cara</w:t>
      </w:r>
      <w:proofErr w:type="spellEnd"/>
      <w:proofErr w:type="gram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menghitung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seberapa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sering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seberapa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unik</w:t>
      </w:r>
      <w:proofErr w:type="spellEnd"/>
      <w:r w:rsidRPr="006350D2">
        <w:rPr>
          <w:sz w:val="22"/>
          <w:szCs w:val="22"/>
        </w:rPr>
        <w:t xml:space="preserve"> kata </w:t>
      </w:r>
      <w:proofErr w:type="spellStart"/>
      <w:r w:rsidRPr="006350D2">
        <w:rPr>
          <w:sz w:val="22"/>
          <w:szCs w:val="22"/>
        </w:rPr>
        <w:t>tersebut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dalam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korpus</w:t>
      </w:r>
      <w:proofErr w:type="spellEnd"/>
      <w:sdt>
        <w:sdtPr>
          <w:rPr>
            <w:sz w:val="22"/>
            <w:szCs w:val="22"/>
          </w:rPr>
          <w:id w:val="-1391498898"/>
          <w:citation/>
        </w:sdtPr>
        <w:sdtEndPr/>
        <w:sdtContent>
          <w:r w:rsidRPr="006350D2">
            <w:rPr>
              <w:sz w:val="22"/>
              <w:szCs w:val="22"/>
            </w:rPr>
            <w:fldChar w:fldCharType="begin"/>
          </w:r>
          <w:r w:rsidRPr="006350D2">
            <w:rPr>
              <w:sz w:val="22"/>
              <w:szCs w:val="22"/>
            </w:rPr>
            <w:instrText xml:space="preserve"> CITATION Edy21 \l 1033 </w:instrText>
          </w:r>
          <w:r w:rsidRPr="006350D2">
            <w:rPr>
              <w:sz w:val="22"/>
              <w:szCs w:val="22"/>
            </w:rPr>
            <w:fldChar w:fldCharType="separate"/>
          </w:r>
          <w:r w:rsidR="00E3672D">
            <w:rPr>
              <w:noProof/>
              <w:sz w:val="22"/>
              <w:szCs w:val="22"/>
            </w:rPr>
            <w:t xml:space="preserve"> </w:t>
          </w:r>
          <w:r w:rsidR="00E3672D" w:rsidRPr="00E3672D">
            <w:rPr>
              <w:noProof/>
              <w:sz w:val="22"/>
              <w:szCs w:val="22"/>
            </w:rPr>
            <w:t>[10]</w:t>
          </w:r>
          <w:r w:rsidRPr="006350D2">
            <w:rPr>
              <w:sz w:val="22"/>
              <w:szCs w:val="22"/>
            </w:rPr>
            <w:fldChar w:fldCharType="end"/>
          </w:r>
        </w:sdtContent>
      </w:sdt>
      <w:r w:rsidRPr="006350D2">
        <w:rPr>
          <w:sz w:val="22"/>
          <w:szCs w:val="22"/>
        </w:rPr>
        <w:t xml:space="preserve">. </w:t>
      </w:r>
      <w:proofErr w:type="spellStart"/>
      <w:r w:rsidRPr="006350D2">
        <w:rPr>
          <w:sz w:val="22"/>
          <w:szCs w:val="22"/>
        </w:rPr>
        <w:t>Secara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matematis</w:t>
      </w:r>
      <w:proofErr w:type="spellEnd"/>
      <w:r w:rsidRPr="006350D2">
        <w:rPr>
          <w:sz w:val="22"/>
          <w:szCs w:val="22"/>
        </w:rPr>
        <w:t xml:space="preserve">, TF-IDF </w:t>
      </w:r>
      <w:proofErr w:type="spellStart"/>
      <w:r w:rsidRPr="006350D2">
        <w:rPr>
          <w:sz w:val="22"/>
          <w:szCs w:val="22"/>
        </w:rPr>
        <w:t>dapat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dituliskan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sebagai</w:t>
      </w:r>
      <w:proofErr w:type="spellEnd"/>
      <w:r w:rsidRPr="006350D2">
        <w:rPr>
          <w:sz w:val="22"/>
          <w:szCs w:val="22"/>
        </w:rPr>
        <w:t xml:space="preserve"> </w:t>
      </w:r>
      <w:proofErr w:type="spellStart"/>
      <w:r w:rsidRPr="006350D2">
        <w:rPr>
          <w:sz w:val="22"/>
          <w:szCs w:val="22"/>
        </w:rPr>
        <w:t>berikut</w:t>
      </w:r>
      <w:proofErr w:type="spellEnd"/>
      <w:r w:rsidRPr="006350D2">
        <w:rPr>
          <w:sz w:val="22"/>
          <w:szCs w:val="22"/>
        </w:rPr>
        <w:t>:</w:t>
      </w:r>
    </w:p>
    <w:p w14:paraId="4B143A4B" w14:textId="77777777" w:rsidR="00F658BB" w:rsidRDefault="00F658BB">
      <w:pPr>
        <w:ind w:firstLine="720"/>
        <w:jc w:val="both"/>
        <w:rPr>
          <w:sz w:val="22"/>
          <w:szCs w:val="22"/>
        </w:rPr>
      </w:pPr>
    </w:p>
    <w:p w14:paraId="620D1CCC" w14:textId="77777777" w:rsidR="00F658BB" w:rsidRDefault="00C01DB9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6E9349E9" wp14:editId="23876044">
            <wp:extent cx="1989300" cy="31884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318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(1)</w:t>
      </w:r>
    </w:p>
    <w:p w14:paraId="2C1697E0" w14:textId="77777777" w:rsidR="00F658BB" w:rsidRDefault="00C01DB9">
      <w:pPr>
        <w:ind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tfij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perhitungan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Tearm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Frequenty</w:t>
      </w:r>
      <w:proofErr w:type="spellEnd"/>
      <w:r>
        <w:rPr>
          <w:sz w:val="22"/>
          <w:szCs w:val="22"/>
        </w:rPr>
        <w:t xml:space="preserve"> (TF)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idfj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perhitungan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rumus</w:t>
      </w:r>
      <w:proofErr w:type="spellEnd"/>
      <w:r>
        <w:rPr>
          <w:sz w:val="22"/>
          <w:szCs w:val="22"/>
        </w:rPr>
        <w:t xml:space="preserve"> Inverse Document Frequency (IDF).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TF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14:paraId="79CD3713" w14:textId="77777777" w:rsidR="00F658BB" w:rsidRDefault="00C01DB9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1B84C47B" wp14:editId="4F7269DD">
            <wp:extent cx="1565438" cy="61591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438" cy="615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(2)</w:t>
      </w:r>
    </w:p>
    <w:p w14:paraId="50C6D7C7" w14:textId="77777777" w:rsidR="00F658BB" w:rsidRDefault="00C01DB9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Sedangkan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IDF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14:paraId="7750BB24" w14:textId="77777777" w:rsidR="00F658BB" w:rsidRDefault="00C01DB9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7354328D" wp14:editId="00244150">
            <wp:extent cx="2060738" cy="60400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738" cy="604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(3)</w:t>
      </w:r>
    </w:p>
    <w:p w14:paraId="6F2849B7" w14:textId="77777777" w:rsidR="00F658BB" w:rsidRDefault="00C01DB9">
      <w:pPr>
        <w:pStyle w:val="Heading2"/>
        <w:rPr>
          <w:sz w:val="22"/>
          <w:szCs w:val="22"/>
        </w:rPr>
      </w:pPr>
      <w:bookmarkStart w:id="9" w:name="_heading=h.aa8pk95os1hx" w:colFirst="0" w:colLast="0"/>
      <w:bookmarkEnd w:id="9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2.4 Support Vector Machine </w:t>
      </w:r>
    </w:p>
    <w:p w14:paraId="77A0D236" w14:textId="77777777" w:rsidR="00F658BB" w:rsidRDefault="00C01DB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6350D2" w:rsidRPr="006350D2">
        <w:rPr>
          <w:sz w:val="22"/>
          <w:szCs w:val="22"/>
        </w:rPr>
        <w:t xml:space="preserve">Support Vector Machine (SVM) </w:t>
      </w:r>
      <w:proofErr w:type="spellStart"/>
      <w:r w:rsidR="006350D2" w:rsidRPr="006350D2">
        <w:rPr>
          <w:sz w:val="22"/>
          <w:szCs w:val="22"/>
        </w:rPr>
        <w:t>merupakan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sebuah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metode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pembelajaran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mesin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untuk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klasifikasi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dengan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pendekatan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mencari</w:t>
      </w:r>
      <w:proofErr w:type="spellEnd"/>
      <w:r w:rsidR="006350D2" w:rsidRPr="006350D2">
        <w:rPr>
          <w:sz w:val="22"/>
          <w:szCs w:val="22"/>
        </w:rPr>
        <w:t xml:space="preserve"> </w:t>
      </w:r>
      <w:r w:rsidR="006350D2" w:rsidRPr="006350D2">
        <w:rPr>
          <w:i/>
          <w:iCs/>
          <w:sz w:val="22"/>
          <w:szCs w:val="22"/>
        </w:rPr>
        <w:t xml:space="preserve">hyperplane </w:t>
      </w:r>
      <w:r w:rsidR="006350D2" w:rsidRPr="006350D2">
        <w:rPr>
          <w:sz w:val="22"/>
          <w:szCs w:val="22"/>
        </w:rPr>
        <w:t xml:space="preserve">di </w:t>
      </w:r>
      <w:proofErr w:type="spellStart"/>
      <w:r w:rsidR="006350D2" w:rsidRPr="006350D2">
        <w:rPr>
          <w:sz w:val="22"/>
          <w:szCs w:val="22"/>
        </w:rPr>
        <w:t>ruang</w:t>
      </w:r>
      <w:proofErr w:type="spellEnd"/>
      <w:r w:rsidR="006350D2" w:rsidRPr="006350D2">
        <w:rPr>
          <w:sz w:val="22"/>
          <w:szCs w:val="22"/>
        </w:rPr>
        <w:t xml:space="preserve"> n-</w:t>
      </w:r>
      <w:proofErr w:type="spellStart"/>
      <w:r w:rsidR="006350D2" w:rsidRPr="006350D2">
        <w:rPr>
          <w:sz w:val="22"/>
          <w:szCs w:val="22"/>
        </w:rPr>
        <w:t>dimensi</w:t>
      </w:r>
      <w:proofErr w:type="spellEnd"/>
      <w:r w:rsidR="006350D2" w:rsidRPr="006350D2">
        <w:rPr>
          <w:sz w:val="22"/>
          <w:szCs w:val="22"/>
        </w:rPr>
        <w:t xml:space="preserve"> agar </w:t>
      </w:r>
      <w:proofErr w:type="spellStart"/>
      <w:r w:rsidR="006350D2" w:rsidRPr="006350D2">
        <w:rPr>
          <w:sz w:val="22"/>
          <w:szCs w:val="22"/>
        </w:rPr>
        <w:t>dapat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lastRenderedPageBreak/>
        <w:t>menklasifikasikan</w:t>
      </w:r>
      <w:proofErr w:type="spellEnd"/>
      <w:r w:rsidR="006350D2" w:rsidRPr="006350D2">
        <w:rPr>
          <w:sz w:val="22"/>
          <w:szCs w:val="22"/>
        </w:rPr>
        <w:t xml:space="preserve"> data</w:t>
      </w:r>
      <w:sdt>
        <w:sdtPr>
          <w:rPr>
            <w:sz w:val="22"/>
            <w:szCs w:val="22"/>
          </w:rPr>
          <w:id w:val="-1917474623"/>
          <w:citation/>
        </w:sdtPr>
        <w:sdtEndPr/>
        <w:sdtContent>
          <w:r w:rsidR="006350D2" w:rsidRPr="006350D2">
            <w:rPr>
              <w:sz w:val="22"/>
              <w:szCs w:val="22"/>
            </w:rPr>
            <w:fldChar w:fldCharType="begin"/>
          </w:r>
          <w:r w:rsidR="006350D2" w:rsidRPr="006350D2">
            <w:rPr>
              <w:sz w:val="22"/>
              <w:szCs w:val="22"/>
            </w:rPr>
            <w:instrText xml:space="preserve"> CITATION Der20 \l 1033 </w:instrText>
          </w:r>
          <w:r w:rsidR="006350D2" w:rsidRPr="006350D2">
            <w:rPr>
              <w:sz w:val="22"/>
              <w:szCs w:val="22"/>
            </w:rPr>
            <w:fldChar w:fldCharType="separate"/>
          </w:r>
          <w:r w:rsidR="00E3672D">
            <w:rPr>
              <w:noProof/>
              <w:sz w:val="22"/>
              <w:szCs w:val="22"/>
            </w:rPr>
            <w:t xml:space="preserve"> </w:t>
          </w:r>
          <w:r w:rsidR="00E3672D" w:rsidRPr="00E3672D">
            <w:rPr>
              <w:noProof/>
              <w:sz w:val="22"/>
              <w:szCs w:val="22"/>
            </w:rPr>
            <w:t>[11]</w:t>
          </w:r>
          <w:r w:rsidR="006350D2" w:rsidRPr="006350D2">
            <w:rPr>
              <w:sz w:val="22"/>
              <w:szCs w:val="22"/>
            </w:rPr>
            <w:fldChar w:fldCharType="end"/>
          </w:r>
        </w:sdtContent>
      </w:sdt>
      <w:r w:rsidR="006350D2" w:rsidRPr="006350D2">
        <w:rPr>
          <w:sz w:val="22"/>
          <w:szCs w:val="22"/>
        </w:rPr>
        <w:t xml:space="preserve">. </w:t>
      </w:r>
      <w:proofErr w:type="spellStart"/>
      <w:r w:rsidR="006350D2" w:rsidRPr="006350D2">
        <w:rPr>
          <w:sz w:val="22"/>
          <w:szCs w:val="22"/>
        </w:rPr>
        <w:t>Seringkali</w:t>
      </w:r>
      <w:proofErr w:type="spellEnd"/>
      <w:r w:rsidR="006350D2" w:rsidRPr="006350D2">
        <w:rPr>
          <w:sz w:val="22"/>
          <w:szCs w:val="22"/>
        </w:rPr>
        <w:t xml:space="preserve">, </w:t>
      </w:r>
      <w:proofErr w:type="spellStart"/>
      <w:r w:rsidR="006350D2" w:rsidRPr="006350D2">
        <w:rPr>
          <w:sz w:val="22"/>
          <w:szCs w:val="22"/>
        </w:rPr>
        <w:t>terdapat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lebih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dari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satu</w:t>
      </w:r>
      <w:proofErr w:type="spellEnd"/>
      <w:r w:rsidR="006350D2" w:rsidRPr="006350D2">
        <w:rPr>
          <w:sz w:val="22"/>
          <w:szCs w:val="22"/>
        </w:rPr>
        <w:t xml:space="preserve"> </w:t>
      </w:r>
      <w:r w:rsidR="006350D2" w:rsidRPr="006350D2">
        <w:rPr>
          <w:i/>
          <w:iCs/>
          <w:sz w:val="22"/>
          <w:szCs w:val="22"/>
        </w:rPr>
        <w:t>hyperplane</w:t>
      </w:r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untuk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menklasifikan</w:t>
      </w:r>
      <w:proofErr w:type="spellEnd"/>
      <w:r w:rsidR="006350D2" w:rsidRPr="006350D2">
        <w:rPr>
          <w:sz w:val="22"/>
          <w:szCs w:val="22"/>
        </w:rPr>
        <w:t xml:space="preserve"> data, </w:t>
      </w:r>
      <w:proofErr w:type="spellStart"/>
      <w:r w:rsidR="006350D2" w:rsidRPr="006350D2">
        <w:rPr>
          <w:sz w:val="22"/>
          <w:szCs w:val="22"/>
        </w:rPr>
        <w:t>maka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dari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itu</w:t>
      </w:r>
      <w:proofErr w:type="spellEnd"/>
      <w:r w:rsidR="006350D2" w:rsidRPr="006350D2">
        <w:rPr>
          <w:sz w:val="22"/>
          <w:szCs w:val="22"/>
        </w:rPr>
        <w:t xml:space="preserve">, SVM </w:t>
      </w:r>
      <w:proofErr w:type="spellStart"/>
      <w:proofErr w:type="gramStart"/>
      <w:r w:rsidR="006350D2" w:rsidRPr="006350D2">
        <w:rPr>
          <w:sz w:val="22"/>
          <w:szCs w:val="22"/>
        </w:rPr>
        <w:t>akan</w:t>
      </w:r>
      <w:proofErr w:type="spellEnd"/>
      <w:proofErr w:type="gram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mencari</w:t>
      </w:r>
      <w:proofErr w:type="spellEnd"/>
      <w:r w:rsidR="006350D2" w:rsidRPr="006350D2">
        <w:rPr>
          <w:sz w:val="22"/>
          <w:szCs w:val="22"/>
        </w:rPr>
        <w:t xml:space="preserve"> </w:t>
      </w:r>
      <w:r w:rsidR="006350D2" w:rsidRPr="006350D2">
        <w:rPr>
          <w:i/>
          <w:iCs/>
          <w:sz w:val="22"/>
          <w:szCs w:val="22"/>
        </w:rPr>
        <w:t xml:space="preserve">hyperplane </w:t>
      </w:r>
      <w:proofErr w:type="spellStart"/>
      <w:r w:rsidR="006350D2" w:rsidRPr="006350D2">
        <w:rPr>
          <w:sz w:val="22"/>
          <w:szCs w:val="22"/>
        </w:rPr>
        <w:t>terbaik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seperti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pada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gambar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dibawah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ini</w:t>
      </w:r>
      <w:proofErr w:type="spellEnd"/>
      <w:r w:rsidR="006350D2" w:rsidRPr="006350D2">
        <w:rPr>
          <w:sz w:val="22"/>
          <w:szCs w:val="22"/>
        </w:rPr>
        <w:t>,</w:t>
      </w:r>
    </w:p>
    <w:p w14:paraId="6FAD4EA3" w14:textId="77777777" w:rsidR="00F658BB" w:rsidRDefault="00C01DB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9EA57BB" wp14:editId="7E346737">
            <wp:extent cx="2082637" cy="15430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r="54917"/>
                    <a:stretch>
                      <a:fillRect/>
                    </a:stretch>
                  </pic:blipFill>
                  <pic:spPr>
                    <a:xfrm>
                      <a:off x="0" y="0"/>
                      <a:ext cx="2082637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EA824" w14:textId="77777777" w:rsidR="00F658BB" w:rsidRDefault="00C01DB9">
      <w:pPr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2.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klasifikasi</w:t>
      </w:r>
      <w:proofErr w:type="spellEnd"/>
      <w:r>
        <w:rPr>
          <w:sz w:val="22"/>
          <w:szCs w:val="22"/>
        </w:rPr>
        <w:t xml:space="preserve"> SVM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hyperplane </w:t>
      </w:r>
    </w:p>
    <w:p w14:paraId="557560B1" w14:textId="77777777" w:rsidR="00F658BB" w:rsidRDefault="00C01DB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B689FBC" wp14:editId="37C4B61B">
            <wp:extent cx="2022638" cy="15430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56148"/>
                    <a:stretch>
                      <a:fillRect/>
                    </a:stretch>
                  </pic:blipFill>
                  <pic:spPr>
                    <a:xfrm>
                      <a:off x="0" y="0"/>
                      <a:ext cx="2022638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B4A8F" w14:textId="77777777" w:rsidR="00F658BB" w:rsidRDefault="00C01DB9">
      <w:pPr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3.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klasifikasi</w:t>
      </w:r>
      <w:proofErr w:type="spellEnd"/>
      <w:r>
        <w:rPr>
          <w:sz w:val="22"/>
          <w:szCs w:val="22"/>
        </w:rPr>
        <w:t xml:space="preserve"> SVM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hyperplane </w:t>
      </w:r>
      <w:proofErr w:type="spellStart"/>
      <w:r>
        <w:rPr>
          <w:sz w:val="22"/>
          <w:szCs w:val="22"/>
        </w:rPr>
        <w:t>terbaik</w:t>
      </w:r>
      <w:proofErr w:type="spellEnd"/>
    </w:p>
    <w:p w14:paraId="333804C6" w14:textId="77777777" w:rsidR="00F658BB" w:rsidRDefault="00C01DB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i/>
          <w:sz w:val="22"/>
          <w:szCs w:val="22"/>
        </w:rPr>
        <w:t xml:space="preserve">Hyperplane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perhitungan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margin </w:t>
      </w:r>
      <w:proofErr w:type="spellStart"/>
      <w:r>
        <w:rPr>
          <w:sz w:val="22"/>
          <w:szCs w:val="22"/>
        </w:rPr>
        <w:t>terbesar</w:t>
      </w:r>
      <w:proofErr w:type="spellEnd"/>
      <w:r>
        <w:rPr>
          <w:i/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 xml:space="preserve">Margin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selisih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terdekat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hyperplane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terdekat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kelas</w:t>
      </w:r>
      <w:proofErr w:type="spellEnd"/>
      <w:r>
        <w:rPr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</w:t>
      </w:r>
    </w:p>
    <w:p w14:paraId="071BFBF2" w14:textId="77777777" w:rsidR="00F658BB" w:rsidRDefault="00C01DB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6350D2" w:rsidRPr="006350D2">
        <w:rPr>
          <w:sz w:val="22"/>
          <w:szCs w:val="22"/>
        </w:rPr>
        <w:t>Pada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beberapa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kasus</w:t>
      </w:r>
      <w:proofErr w:type="spellEnd"/>
      <w:r w:rsidR="006350D2" w:rsidRPr="006350D2">
        <w:rPr>
          <w:sz w:val="22"/>
          <w:szCs w:val="22"/>
        </w:rPr>
        <w:t xml:space="preserve">, </w:t>
      </w:r>
      <w:proofErr w:type="spellStart"/>
      <w:r w:rsidR="006350D2" w:rsidRPr="006350D2">
        <w:rPr>
          <w:sz w:val="22"/>
          <w:szCs w:val="22"/>
        </w:rPr>
        <w:t>kita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tidak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dapat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menklasifikasikan</w:t>
      </w:r>
      <w:proofErr w:type="spellEnd"/>
      <w:r w:rsidR="006350D2" w:rsidRPr="006350D2">
        <w:rPr>
          <w:sz w:val="22"/>
          <w:szCs w:val="22"/>
        </w:rPr>
        <w:t xml:space="preserve"> data </w:t>
      </w:r>
      <w:proofErr w:type="spellStart"/>
      <w:r w:rsidR="006350D2" w:rsidRPr="006350D2">
        <w:rPr>
          <w:sz w:val="22"/>
          <w:szCs w:val="22"/>
        </w:rPr>
        <w:t>pada</w:t>
      </w:r>
      <w:proofErr w:type="spellEnd"/>
      <w:r w:rsidR="006350D2" w:rsidRPr="006350D2">
        <w:rPr>
          <w:sz w:val="22"/>
          <w:szCs w:val="22"/>
        </w:rPr>
        <w:t xml:space="preserve"> n-</w:t>
      </w:r>
      <w:proofErr w:type="spellStart"/>
      <w:r w:rsidR="006350D2" w:rsidRPr="006350D2">
        <w:rPr>
          <w:sz w:val="22"/>
          <w:szCs w:val="22"/>
        </w:rPr>
        <w:t>ruang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dimensi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karena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tidak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ada</w:t>
      </w:r>
      <w:proofErr w:type="spellEnd"/>
      <w:r w:rsidR="006350D2" w:rsidRPr="006350D2">
        <w:rPr>
          <w:sz w:val="22"/>
          <w:szCs w:val="22"/>
        </w:rPr>
        <w:t xml:space="preserve"> </w:t>
      </w:r>
      <w:r w:rsidR="006350D2" w:rsidRPr="006350D2">
        <w:rPr>
          <w:i/>
          <w:iCs/>
          <w:sz w:val="22"/>
          <w:szCs w:val="22"/>
        </w:rPr>
        <w:t xml:space="preserve">hyperplane </w:t>
      </w:r>
      <w:r w:rsidR="006350D2" w:rsidRPr="006350D2">
        <w:rPr>
          <w:sz w:val="22"/>
          <w:szCs w:val="22"/>
        </w:rPr>
        <w:t xml:space="preserve">yang </w:t>
      </w:r>
      <w:proofErr w:type="spellStart"/>
      <w:r w:rsidR="006350D2" w:rsidRPr="006350D2">
        <w:rPr>
          <w:sz w:val="22"/>
          <w:szCs w:val="22"/>
        </w:rPr>
        <w:t>dapat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memisahkan</w:t>
      </w:r>
      <w:proofErr w:type="spellEnd"/>
      <w:r w:rsidR="006350D2" w:rsidRPr="006350D2">
        <w:rPr>
          <w:sz w:val="22"/>
          <w:szCs w:val="22"/>
        </w:rPr>
        <w:t xml:space="preserve"> date </w:t>
      </w:r>
      <w:proofErr w:type="spellStart"/>
      <w:r w:rsidR="006350D2" w:rsidRPr="006350D2">
        <w:rPr>
          <w:sz w:val="22"/>
          <w:szCs w:val="22"/>
        </w:rPr>
        <w:t>ke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dalam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kelas-kelas</w:t>
      </w:r>
      <w:proofErr w:type="spellEnd"/>
      <w:r w:rsidR="006350D2" w:rsidRPr="006350D2">
        <w:rPr>
          <w:sz w:val="22"/>
          <w:szCs w:val="22"/>
        </w:rPr>
        <w:t xml:space="preserve"> yang </w:t>
      </w:r>
      <w:proofErr w:type="spellStart"/>
      <w:r w:rsidR="006350D2" w:rsidRPr="006350D2">
        <w:rPr>
          <w:sz w:val="22"/>
          <w:szCs w:val="22"/>
        </w:rPr>
        <w:t>ada</w:t>
      </w:r>
      <w:proofErr w:type="spellEnd"/>
      <w:r w:rsidR="006350D2" w:rsidRPr="006350D2">
        <w:rPr>
          <w:sz w:val="22"/>
          <w:szCs w:val="22"/>
        </w:rPr>
        <w:t xml:space="preserve">. </w:t>
      </w:r>
      <w:proofErr w:type="spellStart"/>
      <w:proofErr w:type="gramStart"/>
      <w:r w:rsidR="006350D2" w:rsidRPr="006350D2">
        <w:rPr>
          <w:sz w:val="22"/>
          <w:szCs w:val="22"/>
        </w:rPr>
        <w:t>Sehingga</w:t>
      </w:r>
      <w:proofErr w:type="spellEnd"/>
      <w:r w:rsidR="006350D2" w:rsidRPr="006350D2">
        <w:rPr>
          <w:sz w:val="22"/>
          <w:szCs w:val="22"/>
        </w:rPr>
        <w:t xml:space="preserve">, </w:t>
      </w:r>
      <w:proofErr w:type="spellStart"/>
      <w:r w:rsidR="006350D2" w:rsidRPr="006350D2">
        <w:rPr>
          <w:sz w:val="22"/>
          <w:szCs w:val="22"/>
        </w:rPr>
        <w:t>kita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perlu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memetakan</w:t>
      </w:r>
      <w:proofErr w:type="spellEnd"/>
      <w:r w:rsidR="006350D2" w:rsidRPr="006350D2">
        <w:rPr>
          <w:sz w:val="22"/>
          <w:szCs w:val="22"/>
        </w:rPr>
        <w:t xml:space="preserve"> data </w:t>
      </w:r>
      <w:proofErr w:type="spellStart"/>
      <w:r w:rsidR="006350D2" w:rsidRPr="006350D2">
        <w:rPr>
          <w:sz w:val="22"/>
          <w:szCs w:val="22"/>
        </w:rPr>
        <w:t>ke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dalam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ruang</w:t>
      </w:r>
      <w:proofErr w:type="spellEnd"/>
      <w:r w:rsidR="006350D2" w:rsidRPr="006350D2">
        <w:rPr>
          <w:sz w:val="22"/>
          <w:szCs w:val="22"/>
        </w:rPr>
        <w:t xml:space="preserve"> yang </w:t>
      </w:r>
      <w:proofErr w:type="spellStart"/>
      <w:r w:rsidR="006350D2" w:rsidRPr="006350D2">
        <w:rPr>
          <w:sz w:val="22"/>
          <w:szCs w:val="22"/>
        </w:rPr>
        <w:t>lebih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tinggi</w:t>
      </w:r>
      <w:proofErr w:type="spellEnd"/>
      <w:r w:rsidR="006350D2" w:rsidRPr="006350D2">
        <w:rPr>
          <w:sz w:val="22"/>
          <w:szCs w:val="22"/>
        </w:rPr>
        <w:t xml:space="preserve">, </w:t>
      </w:r>
      <w:proofErr w:type="spellStart"/>
      <w:r w:rsidR="006350D2" w:rsidRPr="006350D2">
        <w:rPr>
          <w:sz w:val="22"/>
          <w:szCs w:val="22"/>
        </w:rPr>
        <w:t>hal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ini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disebut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dengan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fungsi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karnel</w:t>
      </w:r>
      <w:proofErr w:type="spellEnd"/>
      <w:sdt>
        <w:sdtPr>
          <w:rPr>
            <w:sz w:val="22"/>
            <w:szCs w:val="22"/>
          </w:rPr>
          <w:id w:val="1189421621"/>
          <w:citation/>
        </w:sdtPr>
        <w:sdtEndPr/>
        <w:sdtContent>
          <w:r w:rsidR="006350D2" w:rsidRPr="006350D2">
            <w:rPr>
              <w:sz w:val="22"/>
              <w:szCs w:val="22"/>
            </w:rPr>
            <w:fldChar w:fldCharType="begin"/>
          </w:r>
          <w:r w:rsidR="006350D2" w:rsidRPr="006350D2">
            <w:rPr>
              <w:sz w:val="22"/>
              <w:szCs w:val="22"/>
            </w:rPr>
            <w:instrText xml:space="preserve"> CITATION Art13 \l 1033 </w:instrText>
          </w:r>
          <w:r w:rsidR="006350D2" w:rsidRPr="006350D2">
            <w:rPr>
              <w:sz w:val="22"/>
              <w:szCs w:val="22"/>
            </w:rPr>
            <w:fldChar w:fldCharType="separate"/>
          </w:r>
          <w:r w:rsidR="00E3672D">
            <w:rPr>
              <w:noProof/>
              <w:sz w:val="22"/>
              <w:szCs w:val="22"/>
            </w:rPr>
            <w:t xml:space="preserve"> </w:t>
          </w:r>
          <w:r w:rsidR="00E3672D" w:rsidRPr="00E3672D">
            <w:rPr>
              <w:noProof/>
              <w:sz w:val="22"/>
              <w:szCs w:val="22"/>
            </w:rPr>
            <w:t>[12]</w:t>
          </w:r>
          <w:r w:rsidR="006350D2" w:rsidRPr="006350D2">
            <w:rPr>
              <w:sz w:val="22"/>
              <w:szCs w:val="22"/>
            </w:rPr>
            <w:fldChar w:fldCharType="end"/>
          </w:r>
        </w:sdtContent>
      </w:sdt>
      <w:r w:rsidR="006350D2" w:rsidRPr="006350D2">
        <w:rPr>
          <w:sz w:val="22"/>
          <w:szCs w:val="22"/>
        </w:rPr>
        <w:t>.</w:t>
      </w:r>
      <w:proofErr w:type="gramEnd"/>
      <w:r w:rsidR="006350D2" w:rsidRPr="006350D2">
        <w:rPr>
          <w:sz w:val="22"/>
          <w:szCs w:val="22"/>
        </w:rPr>
        <w:t xml:space="preserve"> Ada </w:t>
      </w:r>
      <w:proofErr w:type="spellStart"/>
      <w:r w:rsidR="006350D2" w:rsidRPr="006350D2">
        <w:rPr>
          <w:sz w:val="22"/>
          <w:szCs w:val="22"/>
        </w:rPr>
        <w:t>beberapa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fungsi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karnel</w:t>
      </w:r>
      <w:proofErr w:type="spellEnd"/>
      <w:r w:rsidR="006350D2" w:rsidRPr="006350D2">
        <w:rPr>
          <w:sz w:val="22"/>
          <w:szCs w:val="22"/>
        </w:rPr>
        <w:t xml:space="preserve"> yang </w:t>
      </w:r>
      <w:proofErr w:type="spellStart"/>
      <w:r w:rsidR="006350D2" w:rsidRPr="006350D2">
        <w:rPr>
          <w:sz w:val="22"/>
          <w:szCs w:val="22"/>
        </w:rPr>
        <w:t>dapat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digunakan</w:t>
      </w:r>
      <w:proofErr w:type="spellEnd"/>
      <w:r w:rsidR="006350D2" w:rsidRPr="006350D2">
        <w:rPr>
          <w:sz w:val="22"/>
          <w:szCs w:val="22"/>
        </w:rPr>
        <w:t xml:space="preserve"> </w:t>
      </w:r>
      <w:proofErr w:type="spellStart"/>
      <w:r w:rsidR="006350D2" w:rsidRPr="006350D2">
        <w:rPr>
          <w:sz w:val="22"/>
          <w:szCs w:val="22"/>
        </w:rPr>
        <w:t>antara</w:t>
      </w:r>
      <w:proofErr w:type="spellEnd"/>
      <w:r w:rsidR="006350D2" w:rsidRPr="006350D2">
        <w:rPr>
          <w:sz w:val="22"/>
          <w:szCs w:val="22"/>
        </w:rPr>
        <w:t xml:space="preserve"> lain:</w:t>
      </w:r>
    </w:p>
    <w:p w14:paraId="579D287D" w14:textId="77777777" w:rsidR="00F658BB" w:rsidRDefault="00C01DB9">
      <w:pPr>
        <w:pStyle w:val="Heading2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0" w:name="_heading=h.s6vrnspve605" w:colFirst="0" w:colLast="0"/>
      <w:bookmarkEnd w:id="10"/>
      <w:r>
        <w:rPr>
          <w:rFonts w:ascii="Times New Roman" w:eastAsia="Times New Roman" w:hAnsi="Times New Roman" w:cs="Times New Roman"/>
          <w:b w:val="0"/>
          <w:sz w:val="22"/>
          <w:szCs w:val="22"/>
        </w:rPr>
        <w:t>2. 4.1 Kernel Linier</w:t>
      </w:r>
    </w:p>
    <w:p w14:paraId="43271861" w14:textId="77777777" w:rsidR="00F658BB" w:rsidRDefault="00C01DB9">
      <w:pPr>
        <w:jc w:val="both"/>
      </w:pPr>
      <w:proofErr w:type="spellStart"/>
      <w:proofErr w:type="gramStart"/>
      <w:r>
        <w:rPr>
          <w:sz w:val="22"/>
          <w:szCs w:val="22"/>
        </w:rPr>
        <w:t>Umumnya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berdimensi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>.</w:t>
      </w:r>
      <w:proofErr w:type="gramEnd"/>
    </w:p>
    <w:p w14:paraId="4DDF1A54" w14:textId="77777777" w:rsidR="00F658BB" w:rsidRDefault="00C01DB9">
      <w:pPr>
        <w:pStyle w:val="Heading2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1" w:name="_heading=h.az24yxllbxhg" w:colFirst="0" w:colLast="0"/>
      <w:bookmarkEnd w:id="11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2. 4.2 Kernel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Polinomial</w:t>
      </w:r>
      <w:proofErr w:type="spellEnd"/>
    </w:p>
    <w:p w14:paraId="0301E13C" w14:textId="77777777" w:rsidR="00F658BB" w:rsidRDefault="00C01DB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Karnel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berdimensi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cara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mendefinisikan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polinomial</w:t>
      </w:r>
      <w:proofErr w:type="spellEnd"/>
      <w:r>
        <w:rPr>
          <w:sz w:val="22"/>
          <w:szCs w:val="22"/>
        </w:rPr>
        <w:t>.</w:t>
      </w:r>
    </w:p>
    <w:p w14:paraId="7A2A70AB" w14:textId="77777777" w:rsidR="00F658BB" w:rsidRDefault="00C01DB9">
      <w:pPr>
        <w:pStyle w:val="Heading2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2" w:name="_heading=h.vnfqd2yzukpu" w:colFirst="0" w:colLast="0"/>
      <w:bookmarkEnd w:id="12"/>
      <w:r>
        <w:rPr>
          <w:rFonts w:ascii="Times New Roman" w:eastAsia="Times New Roman" w:hAnsi="Times New Roman" w:cs="Times New Roman"/>
          <w:b w:val="0"/>
          <w:sz w:val="22"/>
          <w:szCs w:val="22"/>
        </w:rPr>
        <w:t>2. 4.3 Kernel RBF</w:t>
      </w:r>
    </w:p>
    <w:p w14:paraId="493140F7" w14:textId="77777777" w:rsidR="00F658BB" w:rsidRDefault="00C01DB9">
      <w:proofErr w:type="spellStart"/>
      <w:r>
        <w:rPr>
          <w:sz w:val="22"/>
          <w:szCs w:val="22"/>
        </w:rPr>
        <w:t>Karnel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berdimensi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cara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mendefinisikan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radial basis.</w:t>
      </w:r>
    </w:p>
    <w:p w14:paraId="0196236B" w14:textId="77777777" w:rsidR="00F658BB" w:rsidRDefault="00C01DB9">
      <w:pPr>
        <w:pStyle w:val="Heading2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3" w:name="_heading=h.godw8q1k6mfo" w:colFirst="0" w:colLast="0"/>
      <w:bookmarkEnd w:id="13"/>
      <w:r>
        <w:rPr>
          <w:rFonts w:ascii="Times New Roman" w:eastAsia="Times New Roman" w:hAnsi="Times New Roman" w:cs="Times New Roman"/>
          <w:b w:val="0"/>
          <w:sz w:val="22"/>
          <w:szCs w:val="22"/>
        </w:rPr>
        <w:t>2. 4.4 Kernel sigmoid</w:t>
      </w:r>
    </w:p>
    <w:p w14:paraId="77D9719F" w14:textId="77777777" w:rsidR="00F658BB" w:rsidRDefault="00C01DB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Karnel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berdimensi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cara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mendefinisikan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sigmoid.</w:t>
      </w:r>
    </w:p>
    <w:p w14:paraId="6BE8D1FA" w14:textId="77777777" w:rsidR="00F658BB" w:rsidRDefault="00C01DB9">
      <w:pPr>
        <w:pStyle w:val="Heading2"/>
        <w:keepNext w:val="0"/>
        <w:spacing w:before="360" w:after="80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bookmarkStart w:id="14" w:name="_heading=h.x3z2528u26fp" w:colFirst="0" w:colLast="0"/>
      <w:bookmarkEnd w:id="14"/>
      <w: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  <w:t>2.5 Confusion Matrix</w:t>
      </w:r>
    </w:p>
    <w:p w14:paraId="5DCC5AE1" w14:textId="77777777" w:rsidR="00F658BB" w:rsidRDefault="00C01DB9">
      <w:pPr>
        <w:spacing w:before="240" w:after="240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Confusion matrix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mengukur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kinerja</w:t>
      </w:r>
      <w:proofErr w:type="spellEnd"/>
      <w:r>
        <w:rPr>
          <w:sz w:val="22"/>
          <w:szCs w:val="22"/>
        </w:rPr>
        <w:t xml:space="preserve"> model </w:t>
      </w:r>
      <w:proofErr w:type="spellStart"/>
      <w:r>
        <w:rPr>
          <w:sz w:val="22"/>
          <w:szCs w:val="22"/>
        </w:rPr>
        <w:t>klasifikasi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Confusion matrix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dibawah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,</w:t>
      </w:r>
    </w:p>
    <w:p w14:paraId="03C75BB5" w14:textId="77777777" w:rsidR="00F658BB" w:rsidRDefault="00C01DB9">
      <w:pPr>
        <w:spacing w:before="240" w:after="24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108AF63D" wp14:editId="3E154020">
            <wp:extent cx="2738100" cy="135157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100" cy="1351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5ECCC" w14:textId="77777777" w:rsidR="00F658BB" w:rsidRDefault="00884E14" w:rsidP="00884E14">
      <w:pPr>
        <w:spacing w:before="240" w:after="240"/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2</w:t>
      </w:r>
      <w:r w:rsidR="00C01DB9">
        <w:rPr>
          <w:sz w:val="22"/>
          <w:szCs w:val="22"/>
        </w:rPr>
        <w:t>.</w:t>
      </w:r>
      <w:proofErr w:type="gramEnd"/>
      <w:r w:rsidR="00C01DB9">
        <w:rPr>
          <w:sz w:val="22"/>
          <w:szCs w:val="22"/>
        </w:rPr>
        <w:t xml:space="preserve"> </w:t>
      </w:r>
      <w:proofErr w:type="spellStart"/>
      <w:r w:rsidR="00C01DB9">
        <w:rPr>
          <w:sz w:val="22"/>
          <w:szCs w:val="22"/>
        </w:rPr>
        <w:t>Tabel</w:t>
      </w:r>
      <w:proofErr w:type="spellEnd"/>
      <w:r w:rsidR="00C01DB9">
        <w:rPr>
          <w:sz w:val="22"/>
          <w:szCs w:val="22"/>
        </w:rPr>
        <w:t xml:space="preserve"> Confusion matrix</w:t>
      </w:r>
    </w:p>
    <w:sectPr w:rsidR="00F658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/>
      <w:pgMar w:top="1701" w:right="1701" w:bottom="1701" w:left="1701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76030" w14:textId="77777777" w:rsidR="00314054" w:rsidRDefault="00314054">
      <w:r>
        <w:separator/>
      </w:r>
    </w:p>
  </w:endnote>
  <w:endnote w:type="continuationSeparator" w:id="0">
    <w:p w14:paraId="76A01F11" w14:textId="77777777" w:rsidR="00314054" w:rsidRDefault="0031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03EE7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</w:tabs>
      <w:ind w:right="90"/>
      <w:rPr>
        <w:color w:val="FFFFFF"/>
        <w:sz w:val="22"/>
        <w:szCs w:val="22"/>
      </w:rPr>
    </w:pPr>
    <w:r>
      <w:rPr>
        <w:b/>
        <w:color w:val="FFFFFF"/>
        <w:sz w:val="22"/>
        <w:szCs w:val="22"/>
      </w:rPr>
      <w:t>IJCCS</w:t>
    </w:r>
    <w:r>
      <w:rPr>
        <w:color w:val="FFFFFF"/>
        <w:sz w:val="22"/>
        <w:szCs w:val="22"/>
      </w:rPr>
      <w:t xml:space="preserve"> Vol. x, No. x</w:t>
    </w:r>
    <w:proofErr w:type="gramStart"/>
    <w:r>
      <w:rPr>
        <w:color w:val="FFFFFF"/>
        <w:sz w:val="22"/>
        <w:szCs w:val="22"/>
      </w:rPr>
      <w:t>,  July201x</w:t>
    </w:r>
    <w:proofErr w:type="gramEnd"/>
    <w:r>
      <w:rPr>
        <w:color w:val="FFFFFF"/>
        <w:sz w:val="22"/>
        <w:szCs w:val="22"/>
      </w:rPr>
      <w:t xml:space="preserve"> :  </w:t>
    </w:r>
    <w:proofErr w:type="spellStart"/>
    <w:r>
      <w:rPr>
        <w:color w:val="FFFFFF"/>
        <w:sz w:val="22"/>
        <w:szCs w:val="22"/>
      </w:rPr>
      <w:t>first_page</w:t>
    </w:r>
    <w:proofErr w:type="spellEnd"/>
    <w:r>
      <w:rPr>
        <w:color w:val="FFFFFF"/>
        <w:sz w:val="22"/>
        <w:szCs w:val="22"/>
      </w:rPr>
      <w:t>–</w:t>
    </w:r>
    <w:proofErr w:type="spellStart"/>
    <w:r>
      <w:rPr>
        <w:color w:val="FFFFFF"/>
        <w:sz w:val="22"/>
        <w:szCs w:val="22"/>
      </w:rPr>
      <w:t>end_page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C0774A5" wp14:editId="1512A846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05360" y="3751425"/>
                        <a:ext cx="546227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88CF3F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9pt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" filled="t" strokeweight="1pt">
              <v:stroke startarrowwidth="narrow" startarrowlength="short" endarrowwidth="narrow" endarrowlength="shor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1CE2F" w14:textId="77777777" w:rsidR="00F658BB" w:rsidRDefault="00C01D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FFFFFF"/>
        <w:sz w:val="22"/>
        <w:szCs w:val="22"/>
      </w:rPr>
    </w:pPr>
    <w:r>
      <w:rPr>
        <w:i/>
        <w:color w:val="FFFFFF"/>
        <w:sz w:val="22"/>
        <w:szCs w:val="22"/>
      </w:rPr>
      <w:t>Title of manuscript is short and clear, implies research results (First Author)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934AE" w14:textId="77777777" w:rsidR="00F658BB" w:rsidRDefault="00C01D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FFFFFF"/>
        <w:sz w:val="22"/>
        <w:szCs w:val="22"/>
      </w:rPr>
    </w:pPr>
    <w:r>
      <w:rPr>
        <w:i/>
        <w:color w:val="FFFFFF"/>
        <w:sz w:val="22"/>
        <w:szCs w:val="22"/>
      </w:rPr>
      <w:t>Received June1</w:t>
    </w:r>
    <w:r>
      <w:rPr>
        <w:i/>
        <w:color w:val="FFFFFF"/>
        <w:sz w:val="22"/>
        <w:szCs w:val="22"/>
        <w:vertAlign w:val="superscript"/>
      </w:rPr>
      <w:t>st</w:t>
    </w:r>
    <w:proofErr w:type="gramStart"/>
    <w:r>
      <w:rPr>
        <w:i/>
        <w:color w:val="FFFFFF"/>
        <w:sz w:val="22"/>
        <w:szCs w:val="22"/>
      </w:rPr>
      <w:t>,2012</w:t>
    </w:r>
    <w:proofErr w:type="gramEnd"/>
    <w:r>
      <w:rPr>
        <w:i/>
        <w:color w:val="FFFFFF"/>
        <w:sz w:val="22"/>
        <w:szCs w:val="22"/>
      </w:rPr>
      <w:t>; Revised June25</w:t>
    </w:r>
    <w:r>
      <w:rPr>
        <w:i/>
        <w:color w:val="FFFFFF"/>
        <w:sz w:val="22"/>
        <w:szCs w:val="22"/>
        <w:vertAlign w:val="superscript"/>
      </w:rPr>
      <w:t>th</w:t>
    </w:r>
    <w:r>
      <w:rPr>
        <w:i/>
        <w:color w:val="FFFFFF"/>
        <w:sz w:val="22"/>
        <w:szCs w:val="22"/>
      </w:rPr>
      <w:t>, 2012; Accepted July 10</w:t>
    </w:r>
    <w:r>
      <w:rPr>
        <w:i/>
        <w:color w:val="FFFFFF"/>
        <w:sz w:val="22"/>
        <w:szCs w:val="22"/>
        <w:vertAlign w:val="superscript"/>
      </w:rPr>
      <w:t>th</w:t>
    </w:r>
    <w:r>
      <w:rPr>
        <w:i/>
        <w:color w:val="FFFFFF"/>
        <w:sz w:val="22"/>
        <w:szCs w:val="22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A10C3" w14:textId="77777777" w:rsidR="00314054" w:rsidRDefault="00314054">
      <w:r>
        <w:separator/>
      </w:r>
    </w:p>
  </w:footnote>
  <w:footnote w:type="continuationSeparator" w:id="0">
    <w:p w14:paraId="2636F788" w14:textId="77777777" w:rsidR="00314054" w:rsidRDefault="00314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1EF19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87C93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545E8027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  <w:tab w:val="right" w:pos="8505"/>
      </w:tabs>
      <w:ind w:firstLine="1440"/>
      <w:rPr>
        <w:color w:val="000000"/>
        <w:sz w:val="22"/>
        <w:szCs w:val="22"/>
      </w:rPr>
    </w:pPr>
    <w:r>
      <w:rPr>
        <w:rFonts w:ascii="Wingdings" w:eastAsia="Wingdings" w:hAnsi="Wingdings" w:cs="Wingdings"/>
        <w:color w:val="FFFFFF"/>
        <w:sz w:val="22"/>
        <w:szCs w:val="22"/>
      </w:rPr>
      <w:t>■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FFFFFF"/>
        <w:sz w:val="22"/>
        <w:szCs w:val="22"/>
      </w:rPr>
      <w:t>ISSN: 1978-1520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4826C19" wp14:editId="5A79C1AA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3968595"/>
                        <a:ext cx="546227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A7F866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" filled="t" strokeweight="1pt">
              <v:stroke startarrowwidth="narrow" startarrowlength="short" endarrowwidth="narrow" endarrowlength="shor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F1385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87C93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  <w:p w14:paraId="2C9CB7D9" w14:textId="77777777" w:rsidR="00F658BB" w:rsidRDefault="00C01D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r>
      <w:rPr>
        <w:b/>
        <w:color w:val="FFFFFF"/>
        <w:sz w:val="22"/>
        <w:szCs w:val="22"/>
      </w:rPr>
      <w:t>IJCCS</w:t>
    </w:r>
    <w:r>
      <w:rPr>
        <w:color w:val="FFFFFF"/>
        <w:sz w:val="22"/>
        <w:szCs w:val="22"/>
      </w:rPr>
      <w:tab/>
      <w:t>ISSN: 1978-1520</w:t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</w:p>
  <w:p w14:paraId="1345D434" w14:textId="77777777" w:rsidR="00F658BB" w:rsidRDefault="00F65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23EC4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FFFFFF"/>
        <w:sz w:val="22"/>
        <w:szCs w:val="22"/>
      </w:rPr>
    </w:pPr>
    <w:r>
      <w:rPr>
        <w:b/>
        <w:color w:val="FFFFFF"/>
        <w:sz w:val="22"/>
        <w:szCs w:val="22"/>
      </w:rPr>
      <w:t>IJCCS</w:t>
    </w:r>
    <w:r>
      <w:rPr>
        <w:color w:val="FFFFFF"/>
        <w:sz w:val="22"/>
        <w:szCs w:val="22"/>
      </w:rPr>
      <w:t xml:space="preserve">, </w:t>
    </w:r>
    <w:proofErr w:type="spellStart"/>
    <w:r>
      <w:rPr>
        <w:color w:val="FFFFFF"/>
        <w:sz w:val="22"/>
        <w:szCs w:val="22"/>
      </w:rPr>
      <w:t>Vol.x</w:t>
    </w:r>
    <w:proofErr w:type="spellEnd"/>
    <w:r>
      <w:rPr>
        <w:color w:val="FFFFFF"/>
        <w:sz w:val="22"/>
        <w:szCs w:val="22"/>
      </w:rPr>
      <w:t xml:space="preserve">, </w:t>
    </w:r>
    <w:proofErr w:type="spellStart"/>
    <w:r>
      <w:rPr>
        <w:color w:val="FFFFFF"/>
        <w:sz w:val="22"/>
        <w:szCs w:val="22"/>
      </w:rPr>
      <w:t>No.x</w:t>
    </w:r>
    <w:proofErr w:type="spellEnd"/>
    <w:r>
      <w:rPr>
        <w:color w:val="FFFFFF"/>
        <w:sz w:val="22"/>
        <w:szCs w:val="22"/>
      </w:rPr>
      <w:t xml:space="preserve">, </w:t>
    </w:r>
    <w:proofErr w:type="spellStart"/>
    <w:r>
      <w:rPr>
        <w:color w:val="FFFFFF"/>
        <w:sz w:val="22"/>
        <w:szCs w:val="22"/>
      </w:rPr>
      <w:t>Julyxxxx</w:t>
    </w:r>
    <w:proofErr w:type="spellEnd"/>
    <w:r>
      <w:rPr>
        <w:color w:val="FFFFFF"/>
        <w:sz w:val="22"/>
        <w:szCs w:val="22"/>
      </w:rPr>
      <w:t>, pp. 1~5</w:t>
    </w:r>
  </w:p>
  <w:p w14:paraId="775ECD20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r>
      <w:rPr>
        <w:color w:val="FFFFFF"/>
        <w:sz w:val="22"/>
        <w:szCs w:val="22"/>
      </w:rPr>
      <w:t>ISSN: 1978-1520</w:t>
    </w:r>
    <w:r>
      <w:rPr>
        <w:color w:val="FFFFFF"/>
        <w:sz w:val="22"/>
        <w:szCs w:val="22"/>
      </w:rPr>
      <w:tab/>
    </w:r>
    <w:r>
      <w:rPr>
        <w:color w:val="FFFFFF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87C93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0AF0425C" w14:textId="77777777" w:rsidR="00F658BB" w:rsidRDefault="00C01D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7CE401A" wp14:editId="0E7DE18B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58740"/>
                        <a:ext cx="5372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2A67B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9pt;margin-top:0;width: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" filled="t" strokeweight="1pt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58BB"/>
    <w:rsid w:val="00314054"/>
    <w:rsid w:val="003D0B54"/>
    <w:rsid w:val="006350D2"/>
    <w:rsid w:val="00697D4A"/>
    <w:rsid w:val="006E4E20"/>
    <w:rsid w:val="00781D09"/>
    <w:rsid w:val="00884E14"/>
    <w:rsid w:val="00887C93"/>
    <w:rsid w:val="008C16CD"/>
    <w:rsid w:val="00A75D16"/>
    <w:rsid w:val="00BF4291"/>
    <w:rsid w:val="00C01DB9"/>
    <w:rsid w:val="00E3672D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50D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6350D2"/>
  </w:style>
  <w:style w:type="paragraph" w:styleId="Bibliography">
    <w:name w:val="Bibliography"/>
    <w:basedOn w:val="Normal"/>
    <w:next w:val="Normal"/>
    <w:uiPriority w:val="37"/>
    <w:unhideWhenUsed/>
    <w:rsid w:val="00E36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50D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6350D2"/>
  </w:style>
  <w:style w:type="paragraph" w:styleId="Bibliography">
    <w:name w:val="Bibliography"/>
    <w:basedOn w:val="Normal"/>
    <w:next w:val="Normal"/>
    <w:uiPriority w:val="37"/>
    <w:unhideWhenUsed/>
    <w:rsid w:val="00E3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cttrhnn/cyberbullying-bahasa-indonesia/code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oEZ88RrpyHbES4E9TTUPacT2Q==">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Ala13</b:Tag>
    <b:SourceType>Book</b:SourceType>
    <b:Guid>{10DB1CC9-FC11-4F0C-BD15-545641B8EE2B}</b:Guid>
    <b:Title>The Social Media Industries</b:Title>
    <b:Year>2013</b:Year>
    <b:Author>
      <b:Author>
        <b:NameList>
          <b:Person>
            <b:Last>Albarran</b:Last>
            <b:First>Alan</b:First>
            <b:Middle>B.</b:Middle>
          </b:Person>
        </b:NameList>
      </b:Author>
    </b:Author>
    <b:City>New York</b:City>
    <b:Publisher>Routledge</b:Publisher>
    <b:RefOrder>1</b:RefOrder>
  </b:Source>
  <b:Source>
    <b:Tag>Rah18</b:Tag>
    <b:SourceType>JournalArticle</b:SourceType>
    <b:Guid>{1B647895-DEBE-4656-981C-202737B8C1FF}</b:Guid>
    <b:Title>Upaya Pencegahan Kasus Cyberbullying</b:Title>
    <b:Year>2018</b:Year>
    <b:Author>
      <b:Author>
        <b:NameList>
          <b:Person>
            <b:Last>Rahmat Syah</b:Last>
            <b:First>Istiana</b:First>
            <b:Middle>Hermawati</b:Middle>
          </b:Person>
        </b:NameList>
      </b:Author>
    </b:Author>
    <b:JournalName>Jurnal PKS</b:JournalName>
    <b:RefOrder>2</b:RefOrder>
  </b:Source>
  <b:Source>
    <b:Tag>Jus23</b:Tag>
    <b:SourceType>InternetSite</b:SourceType>
    <b:Guid>{AF4E7D36-A20D-4617-891D-5E9C7777E056}</b:Guid>
    <b:Title>What is Bullying?</b:Title>
    <b:Author>
      <b:Author>
        <b:NameList>
          <b:Person>
            <b:Last>Justin W. Patchin</b:Last>
            <b:First>Sameer</b:First>
            <b:Middle>Hinduja,</b:Middle>
          </b:Person>
        </b:NameList>
      </b:Author>
    </b:Author>
    <b:InternetSiteTitle>Cyberbullying Research Center</b:InternetSiteTitle>
    <b:YearAccessed>2023</b:YearAccessed>
    <b:MonthAccessed>12</b:MonthAccessed>
    <b:DayAccessed>23</b:DayAccessed>
    <b:URL>https://cyberbullying.org/what-is-bullying</b:URL>
    <b:Year>2005</b:Year>
    <b:RefOrder>3</b:RefOrder>
  </b:Source>
  <b:Source>
    <b:Tag>Ree21</b:Tag>
    <b:SourceType>JournalArticle</b:SourceType>
    <b:Guid>{4BEE7DF1-FF36-4FB3-8FB0-7D298193E9BD}</b:Guid>
    <b:Title>Text Mining Techniques for Cyberbullying Detection: State of the Art</b:Title>
    <b:Year>2021</b:Year>
    <b:Author>
      <b:Author>
        <b:NameList>
          <b:Person>
            <b:Last>Reem Bayari</b:Last>
            <b:First>Ameur</b:First>
            <b:Middle>Bensefia</b:Middle>
          </b:Person>
        </b:NameList>
      </b:Author>
    </b:Author>
    <b:JournalName>Advances in Science, Technology and Engineering Systems Journal</b:JournalName>
    <b:RefOrder>4</b:RefOrder>
  </b:Source>
  <b:Source>
    <b:Tag>Jia12</b:Tag>
    <b:SourceType>Book</b:SourceType>
    <b:Guid>{ADC39401-F150-46B5-842E-78D5F183C656}</b:Guid>
    <b:Author>
      <b:Author>
        <b:NameList>
          <b:Person>
            <b:Last>Jiawei Han</b:Last>
            <b:First>Micheline</b:First>
            <b:Middle>Kambe, Jian Pei</b:Middle>
          </b:Person>
        </b:NameList>
      </b:Author>
    </b:Author>
    <b:Title>Data Mining Concepts and Techniques Third Edition</b:Title>
    <b:Year>2012</b:Year>
    <b:City>Waltham</b:City>
    <b:Publisher>Morgan Kaufmann</b:Publisher>
    <b:RefOrder>5</b:RefOrder>
  </b:Source>
  <b:Source>
    <b:Tag>Sha16</b:Tag>
    <b:SourceType>BookSection</b:SourceType>
    <b:Guid>{F49D8F97-834C-4B5A-ABAD-40295C63A996}</b:Guid>
    <b:Title>Support Vector Machine</b:Title>
    <b:Year>2016</b:Year>
    <b:Pages>2007</b:Pages>
    <b:City>Boston, MA</b:City>
    <b:Publisher>Springer</b:Publisher>
    <b:Author>
      <b:Author>
        <b:NameList>
          <b:Person>
            <b:Last>Suthaharan</b:Last>
            <b:First>Shan</b:First>
          </b:Person>
        </b:NameList>
      </b:Author>
      <b:BookAuthor>
        <b:NameList>
          <b:Person>
            <b:Last>Suthaharan</b:Last>
            <b:First>Shan</b:First>
          </b:Person>
        </b:NameList>
      </b:BookAuthor>
    </b:Author>
    <b:BookTitle>Support Vector Machine. Integrated Series in Information Systems</b:BookTitle>
    <b:RefOrder>6</b:RefOrder>
  </b:Source>
  <b:Source>
    <b:Tag>Wan18</b:Tag>
    <b:SourceType>JournalArticle</b:SourceType>
    <b:Guid>{E757A468-E620-4E95-B0A4-D88D02BCEF53}</b:Guid>
    <b:Title>Analisis Sentimen Cyberbullying pada Komentar Instagram dengan Metode Klasifikasi Support Vector Machine</b:Title>
    <b:Year>2018</b:Year>
    <b:Author>
      <b:Author>
        <b:NameList>
          <b:Person>
            <b:Last>Wanda Athira Luqyana</b:Last>
            <b:First>Imam</b:First>
            <b:Middle>Cholissodin, Rizal Setya Perdana</b:Middle>
          </b:Person>
        </b:NameList>
      </b:Author>
    </b:Author>
    <b:JournalName>Jurnal Pengembangan Teknologi Informasi dan Ilmu Komputer</b:JournalName>
    <b:RefOrder>7</b:RefOrder>
  </b:Source>
  <b:Source>
    <b:Tag>Chr08</b:Tag>
    <b:SourceType>Book</b:SourceType>
    <b:Guid>{985B5C14-90F0-472C-8E83-15FF9E1ECA3F}</b:Guid>
    <b:Author>
      <b:Author>
        <b:NameList>
          <b:Person>
            <b:Last>Christopher D. Manning</b:Last>
            <b:First>Prabhakar</b:First>
            <b:Middle>Raghavan, Hinrich Schütze</b:Middle>
          </b:Person>
        </b:NameList>
      </b:Author>
    </b:Author>
    <b:Title>Introduction to information retrieval</b:Title>
    <b:Year>2008</b:Year>
    <b:City>Cambridge</b:City>
    <b:Publisher>Cambridge University Press</b:Publisher>
    <b:JournalName>Jurnal Pengembangan Teknologi Informasi Dan Ilmu Komputer</b:JournalName>
    <b:RefOrder>8</b:RefOrder>
  </b:Source>
  <b:Source>
    <b:Tag>Mar13</b:Tag>
    <b:SourceType>JournalArticle</b:SourceType>
    <b:Guid>{330A689F-08CA-4788-81AC-EAE56AD558A0}</b:Guid>
    <b:Title>Implementasi Stemmer Tala pada Aplikasi Berbasis Web</b:Title>
    <b:Year>2013</b:Year>
    <b:Author>
      <b:Author>
        <b:NameList>
          <b:Person>
            <b:Last>Utomo</b:Last>
            <b:First>Mardi</b:First>
            <b:Middle>Siswo</b:Middle>
          </b:Person>
        </b:NameList>
      </b:Author>
    </b:Author>
    <b:JournalName>Jurnal Teknologi Informasi DINAMIK</b:JournalName>
    <b:Pages>42</b:Pages>
    <b:RefOrder>9</b:RefOrder>
  </b:Source>
  <b:Source>
    <b:Tag>Edy21</b:Tag>
    <b:SourceType>JournalArticle</b:SourceType>
    <b:Guid>{835D9FAB-836F-489A-B5B0-78D54443542F}</b:Guid>
    <b:Author>
      <b:Author>
        <b:NameList>
          <b:Person>
            <b:Last>Edy Prayitno</b:Last>
            <b:First>Totok</b:First>
            <b:Middle>Suprawoto, Beny Fajar Riyanto</b:Middle>
          </b:Person>
        </b:NameList>
      </b:Author>
    </b:Author>
    <b:Title>OPTIMASI HASIL PENCARIAN PADA WEB SCRAPPING MENGGUNAKAN PEMBOBOTAN KATA TF-IDF</b:Title>
    <b:JournalName>Journal of Innovation Research and Knowledge</b:JournalName>
    <b:Year>2021</b:Year>
    <b:Pages>242</b:Pages>
    <b:RefOrder>10</b:RefOrder>
  </b:Source>
  <b:Source>
    <b:Tag>Der20</b:Tag>
    <b:SourceType>Book</b:SourceType>
    <b:Guid>{22772ED7-B4D2-4DA4-BB76-BAF617F9C0D1}</b:Guid>
    <b:Title>Machine Learning Methods and Applications to Brain Disorders</b:Title>
    <b:Year>2020</b:Year>
    <b:Author>
      <b:Author>
        <b:NameList>
          <b:Person>
            <b:Last>Derek A. Pisner</b:Last>
            <b:First>David</b:First>
            <b:Middle>M. Schnyer</b:Middle>
          </b:Person>
        </b:NameList>
      </b:Author>
    </b:Author>
    <b:City>Austin</b:City>
    <b:Publisher>Academic Press</b:Publisher>
    <b:RefOrder>11</b:RefOrder>
  </b:Source>
  <b:Source>
    <b:Tag>Art13</b:Tag>
    <b:SourceType>JournalArticle</b:SourceType>
    <b:Guid>{82A8C98D-EE1F-4DA1-8460-7E6A3C2A7610}</b:Guid>
    <b:Author>
      <b:Author>
        <b:NameList>
          <b:Person>
            <b:Last>Arti Patle</b:Last>
            <b:First>Deepak</b:First>
            <b:Middle>Singh Chouhan</b:Middle>
          </b:Person>
        </b:NameList>
      </b:Author>
    </b:Author>
    <b:Title>SVM Kernel Functions for Classification</b:Title>
    <b:Year>2013</b:Year>
    <b:JournalName>International Conference on Advances in Technology and Engineering</b:JournalName>
    <b:Pages>3-4</b:Pages>
    <b:RefOrder>12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812DE6-8FA8-4B21-8778-2C503DCC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Fatwanahar</cp:lastModifiedBy>
  <cp:revision>9</cp:revision>
  <dcterms:created xsi:type="dcterms:W3CDTF">2023-12-24T11:41:00Z</dcterms:created>
  <dcterms:modified xsi:type="dcterms:W3CDTF">2023-12-25T00:14:00Z</dcterms:modified>
</cp:coreProperties>
</file>