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E02" w:rsidRDefault="00FA0E02" w:rsidP="00FA0E02">
      <w:pPr>
        <w:jc w:val="center"/>
        <w:outlineLvl w:val="0"/>
        <w:rPr>
          <w:rFonts w:ascii="Courier New" w:hAnsi="Courier New" w:cs="Courier New"/>
          <w:b/>
        </w:rPr>
      </w:pPr>
      <w:r>
        <w:rPr>
          <w:rFonts w:ascii="Courier New" w:hAnsi="Courier New" w:cs="Courier New"/>
          <w:b/>
        </w:rPr>
        <w:t>PROGRESS NOTE</w:t>
      </w:r>
    </w:p>
    <w:p w:rsidR="00FA0E02" w:rsidRDefault="00FA0E02" w:rsidP="00FA0E02">
      <w:pPr>
        <w:jc w:val="center"/>
        <w:rPr>
          <w:rFonts w:ascii="Courier New" w:hAnsi="Courier New" w:cs="Courier New"/>
          <w:b/>
        </w:rPr>
      </w:pPr>
    </w:p>
    <w:p w:rsidR="00FA0E02" w:rsidRDefault="00FA0E02" w:rsidP="00FA0E02">
      <w:pPr>
        <w:pStyle w:val="Titre3"/>
      </w:pPr>
      <w:r>
        <w:t xml:space="preserve">SUBJECTIVE:  </w:t>
      </w:r>
    </w:p>
    <w:p w:rsidR="00FA0E02" w:rsidRDefault="00FA0E02" w:rsidP="00FA0E02">
      <w:pPr>
        <w:rPr>
          <w:rFonts w:ascii="Courier New" w:hAnsi="Courier New" w:cs="Courier New"/>
        </w:rPr>
      </w:pPr>
      <w:r>
        <w:rPr>
          <w:rFonts w:ascii="Courier New" w:hAnsi="Courier New" w:cs="Courier New"/>
        </w:rPr>
        <w:t xml:space="preserve">Mr. Stanford was previously seen on 05/03/10 for a screening colonoscopy.  Endoscopic findings revealed evidence of internal hemorrhoids and a sessile polyp size 0.5 cm removed via cold biopsy.  The remaining of the inspected colon appeared normal.  Pathology findings conclude evidence of segments of hyperplastic polyp but no dysplasia or tubular adenoma.  The patient voices after his endoscopy developing two days of nausea and vomiting, which have subsequently resolved.  He voices no other GI-related complaints. </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FA0E02" w:rsidRDefault="00FA0E02" w:rsidP="00FA0E02">
      <w:pPr>
        <w:pStyle w:val="Titre3"/>
      </w:pPr>
      <w:r>
        <w:t xml:space="preserve">REVIEW OF SYSTEMS: </w:t>
      </w:r>
    </w:p>
    <w:p w:rsidR="00FA0E02" w:rsidRDefault="00FA0E02" w:rsidP="00FA0E02">
      <w:pPr>
        <w:rPr>
          <w:rFonts w:ascii="Courier New" w:hAnsi="Courier New" w:cs="Courier New"/>
        </w:rPr>
      </w:pPr>
      <w:r>
        <w:rPr>
          <w:rFonts w:ascii="Courier New" w:hAnsi="Courier New" w:cs="Courier New"/>
        </w:rPr>
        <w:t>The patient’s review of systems questionnaire was reviewed and there are no additional pertinent positives.</w:t>
      </w:r>
    </w:p>
    <w:p w:rsidR="00FA0E02" w:rsidRDefault="00FA0E02" w:rsidP="00FA0E02">
      <w:pPr>
        <w:pStyle w:val="Titre3"/>
      </w:pPr>
      <w:r>
        <w:t>PHYSICAL EXAM:</w:t>
      </w:r>
    </w:p>
    <w:p w:rsidR="00FA0E02" w:rsidRDefault="00FA0E02" w:rsidP="00FA0E02">
      <w:pPr>
        <w:tabs>
          <w:tab w:val="left" w:pos="741"/>
          <w:tab w:val="left" w:pos="3933"/>
        </w:tabs>
        <w:ind w:left="3933" w:hanging="3933"/>
        <w:rPr>
          <w:rFonts w:ascii="Courier New" w:hAnsi="Courier New" w:cs="Courier New"/>
        </w:rPr>
      </w:pPr>
      <w:r>
        <w:rPr>
          <w:rFonts w:ascii="Courier New" w:hAnsi="Courier New" w:cs="Courier New"/>
          <w:b/>
        </w:rPr>
        <w:tab/>
        <w:t>VITAL SIGNS:</w:t>
      </w:r>
      <w:r>
        <w:rPr>
          <w:rFonts w:ascii="Courier New" w:hAnsi="Courier New" w:cs="Courier New"/>
          <w:b/>
        </w:rPr>
        <w:tab/>
      </w:r>
      <w:r>
        <w:rPr>
          <w:rFonts w:ascii="Courier New" w:hAnsi="Courier New" w:cs="Courier New"/>
        </w:rPr>
        <w:t>Blood pressure is 143/89</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Temperature is 96.2</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Current weight is</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181 pounds.</w:t>
      </w:r>
    </w:p>
    <w:p w:rsidR="00FA0E02" w:rsidRDefault="00FA0E02" w:rsidP="00FA0E02">
      <w:pPr>
        <w:tabs>
          <w:tab w:val="left" w:pos="741"/>
          <w:tab w:val="left" w:pos="3933"/>
        </w:tabs>
        <w:ind w:left="3933" w:hanging="3933"/>
        <w:rPr>
          <w:rFonts w:ascii="Courier New" w:hAnsi="Courier New" w:cs="Courier New"/>
        </w:rPr>
      </w:pPr>
      <w:r>
        <w:rPr>
          <w:rFonts w:ascii="Courier New" w:hAnsi="Courier New" w:cs="Courier New"/>
          <w:b/>
        </w:rPr>
        <w:tab/>
        <w:t>LUNGS:</w:t>
      </w:r>
      <w:r>
        <w:rPr>
          <w:rFonts w:ascii="Courier New" w:hAnsi="Courier New" w:cs="Courier New"/>
        </w:rPr>
        <w:tab/>
        <w:t xml:space="preserve">Clear to auscultation and percussion.  </w:t>
      </w:r>
    </w:p>
    <w:p w:rsidR="00FA0E02" w:rsidRDefault="00FA0E02" w:rsidP="00FA0E02">
      <w:pPr>
        <w:tabs>
          <w:tab w:val="left" w:pos="741"/>
          <w:tab w:val="left" w:pos="3933"/>
        </w:tabs>
        <w:ind w:left="3933" w:hanging="3933"/>
        <w:rPr>
          <w:rFonts w:ascii="Courier New" w:hAnsi="Courier New" w:cs="Courier New"/>
        </w:rPr>
      </w:pPr>
      <w:r>
        <w:rPr>
          <w:rFonts w:ascii="Courier New" w:hAnsi="Courier New" w:cs="Courier New"/>
          <w:b/>
        </w:rPr>
        <w:tab/>
        <w:t>CARDIO:</w:t>
      </w:r>
      <w:r>
        <w:rPr>
          <w:rFonts w:ascii="Courier New" w:hAnsi="Courier New" w:cs="Courier New"/>
        </w:rPr>
        <w:tab/>
        <w:t>S1, S2 within normal limits, without gallops or murmurs.</w:t>
      </w:r>
    </w:p>
    <w:p w:rsidR="00FA0E02" w:rsidRDefault="00FA0E02" w:rsidP="00FA0E02">
      <w:pPr>
        <w:tabs>
          <w:tab w:val="left" w:pos="741"/>
          <w:tab w:val="left" w:pos="3933"/>
        </w:tabs>
        <w:ind w:left="3933" w:hanging="3933"/>
        <w:rPr>
          <w:rFonts w:ascii="Courier New" w:hAnsi="Courier New" w:cs="Courier New"/>
        </w:rPr>
      </w:pPr>
      <w:r>
        <w:rPr>
          <w:rFonts w:ascii="Courier New" w:hAnsi="Courier New" w:cs="Courier New"/>
          <w:b/>
        </w:rPr>
        <w:tab/>
        <w:t>ABDOMEN:</w:t>
      </w:r>
      <w:r>
        <w:rPr>
          <w:rFonts w:ascii="Courier New" w:hAnsi="Courier New" w:cs="Courier New"/>
        </w:rPr>
        <w:tab/>
        <w:t xml:space="preserve">Soft and nontender without </w:t>
      </w:r>
      <w:proofErr w:type="spellStart"/>
      <w:r>
        <w:rPr>
          <w:rFonts w:ascii="Courier New" w:hAnsi="Courier New" w:cs="Courier New"/>
        </w:rPr>
        <w:t>organomegaly</w:t>
      </w:r>
      <w:proofErr w:type="spellEnd"/>
      <w:r>
        <w:rPr>
          <w:rFonts w:ascii="Courier New" w:hAnsi="Courier New" w:cs="Courier New"/>
        </w:rPr>
        <w:t>, mass or ascites.</w:t>
      </w:r>
    </w:p>
    <w:p w:rsidR="00FA0E02" w:rsidRDefault="00FA0E02" w:rsidP="00FA0E02">
      <w:pPr>
        <w:pStyle w:val="Titre3"/>
      </w:pPr>
      <w:r>
        <w:t>ASSESSMENT:</w:t>
      </w:r>
    </w:p>
    <w:p w:rsidR="00FA0E02" w:rsidRDefault="00FA0E02" w:rsidP="00FA0E02">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t>Internal hemorrhoids and benign colon polyp documented via colonoscopy on 05/03/10.</w:t>
      </w:r>
    </w:p>
    <w:p w:rsidR="00FA0E02" w:rsidRDefault="00FA0E02" w:rsidP="00FA0E02">
      <w:pPr>
        <w:numPr>
          <w:ilvl w:val="0"/>
          <w:numId w:val="5"/>
        </w:numPr>
        <w:tabs>
          <w:tab w:val="clear" w:pos="720"/>
          <w:tab w:val="left" w:pos="1083"/>
          <w:tab w:val="left" w:pos="3933"/>
        </w:tabs>
        <w:autoSpaceDE/>
        <w:autoSpaceDN/>
        <w:ind w:left="1083" w:hanging="723"/>
        <w:rPr>
          <w:rFonts w:ascii="Courier New" w:hAnsi="Courier New" w:cs="Courier New"/>
        </w:rPr>
      </w:pPr>
      <w:r>
        <w:rPr>
          <w:rFonts w:ascii="Courier New" w:hAnsi="Courier New" w:cs="Courier New"/>
        </w:rPr>
        <w:t>Transient nausea and vomiting appears secondary to analgesic administration.  Clinically at this time he voices feeling well.</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FA0E02" w:rsidRDefault="00FA0E02" w:rsidP="00FA0E02">
      <w:pPr>
        <w:pStyle w:val="Titre3"/>
      </w:pPr>
      <w:r>
        <w:t xml:space="preserve">PLAN:  </w:t>
      </w:r>
    </w:p>
    <w:p w:rsidR="00FA0E02" w:rsidRDefault="00FA0E02" w:rsidP="00FA0E02">
      <w:pPr>
        <w:tabs>
          <w:tab w:val="left" w:pos="1083"/>
          <w:tab w:val="left" w:pos="3933"/>
        </w:tabs>
        <w:rPr>
          <w:rFonts w:ascii="Courier New" w:hAnsi="Courier New" w:cs="Courier New"/>
        </w:rPr>
      </w:pPr>
      <w:r>
        <w:rPr>
          <w:rFonts w:ascii="Courier New" w:hAnsi="Courier New" w:cs="Courier New"/>
        </w:rPr>
        <w:t>I recommend a repeat colonoscopy in five years and implementation of a high fiber diet.  Otherwise, Mr. Stanford will be seen on an as-needed basis, and I have asked him to return if he develops future GI-related concerns.</w:t>
      </w:r>
      <w:r>
        <w:rPr>
          <w:rFonts w:ascii="Courier New" w:hAnsi="Courier New" w:cs="Courier New"/>
        </w:rPr>
        <w:fldChar w:fldCharType="begin"/>
      </w:r>
      <w:r>
        <w:rPr>
          <w:rFonts w:ascii="Courier New" w:hAnsi="Courier New" w:cs="Courier New"/>
        </w:rPr>
        <w:instrText xml:space="preserve">  </w:instrText>
      </w:r>
      <w:r>
        <w:rPr>
          <w:rFonts w:ascii="Courier New" w:hAnsi="Courier New" w:cs="Courier New"/>
        </w:rPr>
        <w:fldChar w:fldCharType="end"/>
      </w:r>
      <w:r>
        <w:rPr>
          <w:rFonts w:ascii="Courier New" w:hAnsi="Courier New" w:cs="Courier New"/>
        </w:rPr>
        <w:t xml:space="preserve"> </w:t>
      </w:r>
    </w:p>
    <w:p w:rsidR="00950D40" w:rsidRDefault="00C355F0" w:rsidP="00FA0E02">
      <w:pPr>
        <w:autoSpaceDE/>
        <w:autoSpaceDN/>
      </w:pPr>
      <w:bookmarkStart w:id="0" w:name="_GoBack"/>
      <w:bookmarkEnd w:id="0"/>
    </w:p>
    <w:sectPr w:rsidR="00950D40" w:rsidSect="002414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45614"/>
    <w:multiLevelType w:val="hybridMultilevel"/>
    <w:tmpl w:val="BE58BBAE"/>
    <w:lvl w:ilvl="0" w:tplc="76562D12">
      <w:numFmt w:val="bullet"/>
      <w:pStyle w:val="ISTE-List2ndlevelexceptlastline"/>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1A6F4275"/>
    <w:multiLevelType w:val="hybridMultilevel"/>
    <w:tmpl w:val="80723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61C4F8D"/>
    <w:multiLevelType w:val="singleLevel"/>
    <w:tmpl w:val="DB3669F4"/>
    <w:lvl w:ilvl="0">
      <w:start w:val="1"/>
      <w:numFmt w:val="bullet"/>
      <w:pStyle w:val="ISTE-Listexceptlastline"/>
      <w:lvlText w:val="–"/>
      <w:lvlJc w:val="left"/>
      <w:pPr>
        <w:tabs>
          <w:tab w:val="num" w:pos="644"/>
        </w:tabs>
        <w:ind w:left="0" w:firstLine="284"/>
      </w:pPr>
      <w:rPr>
        <w:rFonts w:ascii="Times New Roman" w:hAnsi="Times New Roman" w:hint="default"/>
        <w:vertAlign w:val="baseline"/>
      </w:rPr>
    </w:lvl>
  </w:abstractNum>
  <w:num w:numId="1">
    <w:abstractNumId w:val="2"/>
  </w:num>
  <w:num w:numId="2">
    <w:abstractNumId w:val="2"/>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02"/>
    <w:rsid w:val="000E48B3"/>
    <w:rsid w:val="000F1651"/>
    <w:rsid w:val="00162A81"/>
    <w:rsid w:val="00173B9F"/>
    <w:rsid w:val="001C4A01"/>
    <w:rsid w:val="0024146C"/>
    <w:rsid w:val="002545E5"/>
    <w:rsid w:val="003707D4"/>
    <w:rsid w:val="003A6EA0"/>
    <w:rsid w:val="003D07CD"/>
    <w:rsid w:val="003F1743"/>
    <w:rsid w:val="0047685C"/>
    <w:rsid w:val="004E3D4C"/>
    <w:rsid w:val="004E56C0"/>
    <w:rsid w:val="00654C02"/>
    <w:rsid w:val="006D1805"/>
    <w:rsid w:val="00740806"/>
    <w:rsid w:val="007C5D4C"/>
    <w:rsid w:val="009A548D"/>
    <w:rsid w:val="00C2036D"/>
    <w:rsid w:val="00C355F0"/>
    <w:rsid w:val="00D54313"/>
    <w:rsid w:val="00FA0E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E161BCD"/>
  <w14:defaultImageDpi w14:val="32767"/>
  <w15:chartTrackingRefBased/>
  <w15:docId w15:val="{12365281-7434-0C4D-9B35-9416D19E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E02"/>
    <w:pPr>
      <w:autoSpaceDE w:val="0"/>
      <w:autoSpaceDN w:val="0"/>
    </w:pPr>
    <w:rPr>
      <w:rFonts w:ascii="Times New Roman" w:eastAsia="Times New Roman" w:hAnsi="Times New Roman" w:cs="Arial"/>
      <w:lang w:val="en-US"/>
    </w:rPr>
  </w:style>
  <w:style w:type="paragraph" w:styleId="Titre2">
    <w:name w:val="heading 2"/>
    <w:basedOn w:val="Normal"/>
    <w:next w:val="Normal"/>
    <w:link w:val="Titre2Car"/>
    <w:qFormat/>
    <w:rsid w:val="00FA0E02"/>
    <w:pPr>
      <w:keepNext/>
      <w:spacing w:before="240" w:after="60"/>
      <w:outlineLvl w:val="1"/>
    </w:pPr>
    <w:rPr>
      <w:rFonts w:ascii="Arial" w:hAnsi="Arial"/>
      <w:b/>
      <w:i/>
    </w:rPr>
  </w:style>
  <w:style w:type="paragraph" w:styleId="Titre3">
    <w:name w:val="heading 3"/>
    <w:basedOn w:val="Normal"/>
    <w:next w:val="Normal"/>
    <w:link w:val="Titre3Car"/>
    <w:unhideWhenUsed/>
    <w:qFormat/>
    <w:rsid w:val="00FA0E02"/>
    <w:pPr>
      <w:keepNext/>
      <w:keepLines/>
      <w:spacing w:before="200"/>
      <w:outlineLvl w:val="2"/>
    </w:pPr>
    <w:rPr>
      <w:rFonts w:ascii="Cambria" w:hAnsi="Cambria" w:cs="Times New Roman"/>
      <w:b/>
      <w:b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STE-Figure">
    <w:name w:val="* ISTE - Figure"/>
    <w:basedOn w:val="Normal"/>
    <w:next w:val="Lgende"/>
    <w:rsid w:val="00C2036D"/>
    <w:pPr>
      <w:keepNext/>
      <w:keepLines/>
      <w:jc w:val="center"/>
    </w:pPr>
    <w:rPr>
      <w:rFonts w:cs="Times New Roman"/>
      <w:sz w:val="20"/>
      <w:szCs w:val="20"/>
      <w:lang w:eastAsia="fr-FR"/>
    </w:rPr>
  </w:style>
  <w:style w:type="paragraph" w:styleId="Lgende">
    <w:name w:val="caption"/>
    <w:basedOn w:val="Normal"/>
    <w:next w:val="Normal"/>
    <w:uiPriority w:val="35"/>
    <w:semiHidden/>
    <w:unhideWhenUsed/>
    <w:qFormat/>
    <w:rsid w:val="00C2036D"/>
    <w:pPr>
      <w:spacing w:after="200"/>
    </w:pPr>
    <w:rPr>
      <w:i/>
      <w:iCs/>
      <w:color w:val="44546A" w:themeColor="text2"/>
      <w:sz w:val="18"/>
      <w:szCs w:val="18"/>
    </w:rPr>
  </w:style>
  <w:style w:type="paragraph" w:customStyle="1" w:styleId="ISTE-Listexceptlastline">
    <w:name w:val="* ISTE - List (except last line)"/>
    <w:basedOn w:val="Normal"/>
    <w:rsid w:val="00C2036D"/>
    <w:pPr>
      <w:numPr>
        <w:numId w:val="2"/>
      </w:numPr>
      <w:tabs>
        <w:tab w:val="left" w:pos="454"/>
      </w:tabs>
      <w:spacing w:after="120" w:line="250" w:lineRule="atLeast"/>
      <w:jc w:val="both"/>
    </w:pPr>
    <w:rPr>
      <w:rFonts w:cs="Times New Roman"/>
      <w:sz w:val="20"/>
      <w:szCs w:val="20"/>
      <w:lang w:eastAsia="fr-FR"/>
    </w:rPr>
  </w:style>
  <w:style w:type="paragraph" w:customStyle="1" w:styleId="ISTE-listLastline">
    <w:name w:val="* ISTE - list (Last line)"/>
    <w:basedOn w:val="ISTE-Listexceptlastline"/>
    <w:rsid w:val="00C2036D"/>
    <w:pPr>
      <w:spacing w:after="220"/>
    </w:pPr>
  </w:style>
  <w:style w:type="paragraph" w:customStyle="1" w:styleId="ISTE-paragraph">
    <w:name w:val="* ISTE - paragraph"/>
    <w:basedOn w:val="Normal"/>
    <w:rsid w:val="00C2036D"/>
    <w:pPr>
      <w:spacing w:after="220" w:line="250" w:lineRule="atLeast"/>
      <w:ind w:firstLine="284"/>
      <w:jc w:val="both"/>
    </w:pPr>
    <w:rPr>
      <w:rFonts w:cs="Times New Roman"/>
      <w:sz w:val="20"/>
      <w:szCs w:val="20"/>
      <w:lang w:eastAsia="fr-FR"/>
    </w:rPr>
  </w:style>
  <w:style w:type="paragraph" w:customStyle="1" w:styleId="ISTE-paragraphbeforealist">
    <w:name w:val="* ISTE - paragraph before a list"/>
    <w:basedOn w:val="ISTE-Listexceptlastline"/>
    <w:rsid w:val="00C2036D"/>
    <w:pPr>
      <w:numPr>
        <w:numId w:val="0"/>
      </w:numPr>
      <w:ind w:firstLine="284"/>
    </w:pPr>
  </w:style>
  <w:style w:type="paragraph" w:customStyle="1" w:styleId="ISTE-paragraphnoindent">
    <w:name w:val="* ISTE - paragraph no indent"/>
    <w:basedOn w:val="ISTE-paragraph"/>
    <w:rsid w:val="00C2036D"/>
    <w:pPr>
      <w:ind w:firstLine="0"/>
    </w:pPr>
  </w:style>
  <w:style w:type="paragraph" w:customStyle="1" w:styleId="ISTE-11levelheadaftercaption">
    <w:name w:val="*ISTE - 1.1. level head after caption"/>
    <w:basedOn w:val="Normal"/>
    <w:rsid w:val="00C2036D"/>
    <w:pPr>
      <w:keepNext/>
      <w:keepLines/>
      <w:spacing w:after="220" w:line="250" w:lineRule="atLeast"/>
      <w:jc w:val="both"/>
    </w:pPr>
    <w:rPr>
      <w:rFonts w:ascii="Arial" w:hAnsi="Arial" w:cs="Times New Roman"/>
      <w:b/>
      <w:color w:val="2019A3"/>
      <w:sz w:val="20"/>
      <w:szCs w:val="20"/>
      <w:lang w:eastAsia="fr-FR"/>
    </w:rPr>
  </w:style>
  <w:style w:type="paragraph" w:customStyle="1" w:styleId="ISTE-111levelheadaftera11headingorcaption">
    <w:name w:val="*ISTE - 1.1.1. level head after a 1.1 heading or caption"/>
    <w:basedOn w:val="Normal"/>
    <w:rsid w:val="00C2036D"/>
    <w:pPr>
      <w:keepNext/>
      <w:keepLines/>
      <w:spacing w:after="220" w:line="250" w:lineRule="atLeast"/>
      <w:jc w:val="both"/>
    </w:pPr>
    <w:rPr>
      <w:rFonts w:ascii="Arial" w:hAnsi="Arial" w:cs="Times New Roman"/>
      <w:b/>
      <w:i/>
      <w:color w:val="2019A3"/>
      <w:sz w:val="20"/>
      <w:szCs w:val="20"/>
      <w:lang w:eastAsia="fr-FR"/>
    </w:rPr>
  </w:style>
  <w:style w:type="paragraph" w:customStyle="1" w:styleId="ISTE-1111levelheadaftera111headingorcaption">
    <w:name w:val="*ISTE - 1.1.1.1. level head after a 1.1.1 heading or caption"/>
    <w:basedOn w:val="Normal"/>
    <w:rsid w:val="00C2036D"/>
    <w:pPr>
      <w:keepNext/>
      <w:keepLines/>
      <w:spacing w:after="120" w:line="250" w:lineRule="atLeast"/>
      <w:jc w:val="both"/>
    </w:pPr>
    <w:rPr>
      <w:rFonts w:ascii="Arial" w:hAnsi="Arial" w:cs="Times New Roman"/>
      <w:i/>
      <w:color w:val="2019A3"/>
      <w:sz w:val="20"/>
      <w:szCs w:val="20"/>
      <w:lang w:eastAsia="fr-FR"/>
    </w:rPr>
  </w:style>
  <w:style w:type="character" w:customStyle="1" w:styleId="ISTE-captionFignoital">
    <w:name w:val="*ISTE - caption Fig (no ital)"/>
    <w:basedOn w:val="Policepardfaut"/>
    <w:uiPriority w:val="1"/>
    <w:rsid w:val="00C2036D"/>
    <w:rPr>
      <w:rFonts w:ascii="Arial" w:hAnsi="Arial"/>
      <w:b/>
      <w:i/>
      <w:color w:val="800000"/>
      <w:sz w:val="18"/>
      <w:lang w:val="fr-FR"/>
    </w:rPr>
  </w:style>
  <w:style w:type="character" w:customStyle="1" w:styleId="ISTE-captionTabnoital">
    <w:name w:val="*ISTE - caption Tab (no ital)"/>
    <w:basedOn w:val="ISTE-captionFignoital"/>
    <w:uiPriority w:val="1"/>
    <w:rsid w:val="00C2036D"/>
    <w:rPr>
      <w:rFonts w:ascii="Arial" w:hAnsi="Arial"/>
      <w:b/>
      <w:i/>
      <w:color w:val="2019A3"/>
      <w:sz w:val="18"/>
      <w:lang w:val="fr-FR"/>
    </w:rPr>
  </w:style>
  <w:style w:type="paragraph" w:customStyle="1" w:styleId="ISTE-Footnote">
    <w:name w:val="*ISTE - Footnote"/>
    <w:basedOn w:val="Notedebasdepage"/>
    <w:rsid w:val="00C2036D"/>
    <w:pPr>
      <w:spacing w:before="20" w:line="230" w:lineRule="atLeast"/>
      <w:jc w:val="both"/>
    </w:pPr>
    <w:rPr>
      <w:rFonts w:eastAsiaTheme="minorEastAsia" w:cs="Times New Roman"/>
      <w:sz w:val="18"/>
      <w:szCs w:val="18"/>
      <w:lang w:val="fr-FR" w:eastAsia="fr-FR"/>
    </w:rPr>
  </w:style>
  <w:style w:type="paragraph" w:styleId="Notedebasdepage">
    <w:name w:val="footnote text"/>
    <w:basedOn w:val="Normal"/>
    <w:link w:val="NotedebasdepageCar"/>
    <w:uiPriority w:val="99"/>
    <w:semiHidden/>
    <w:unhideWhenUsed/>
    <w:rsid w:val="00C2036D"/>
  </w:style>
  <w:style w:type="character" w:customStyle="1" w:styleId="NotedebasdepageCar">
    <w:name w:val="Note de bas de page Car"/>
    <w:basedOn w:val="Policepardfaut"/>
    <w:link w:val="Notedebasdepage"/>
    <w:uiPriority w:val="99"/>
    <w:semiHidden/>
    <w:rsid w:val="00C2036D"/>
    <w:rPr>
      <w:lang w:val="fr-CA"/>
    </w:rPr>
  </w:style>
  <w:style w:type="paragraph" w:customStyle="1" w:styleId="ISTE-Partie">
    <w:name w:val="*ISTE - Partie"/>
    <w:basedOn w:val="Normal"/>
    <w:rsid w:val="00C2036D"/>
    <w:pPr>
      <w:spacing w:before="1200" w:line="250" w:lineRule="exact"/>
      <w:jc w:val="right"/>
    </w:pPr>
    <w:rPr>
      <w:rFonts w:ascii="Arial" w:hAnsi="Arial" w:cs="Times New Roman"/>
      <w:smallCaps/>
      <w:color w:val="002060"/>
      <w:sz w:val="32"/>
      <w:szCs w:val="32"/>
      <w:lang w:eastAsia="fr-FR"/>
    </w:rPr>
  </w:style>
  <w:style w:type="paragraph" w:customStyle="1" w:styleId="ISTE-Partietitle">
    <w:name w:val="*ISTE - Partie title"/>
    <w:basedOn w:val="Normal"/>
    <w:rsid w:val="00C2036D"/>
    <w:pPr>
      <w:spacing w:before="1000" w:line="240" w:lineRule="atLeast"/>
      <w:jc w:val="right"/>
    </w:pPr>
    <w:rPr>
      <w:rFonts w:ascii="Arial" w:hAnsi="Arial" w:cs="Times New Roman"/>
      <w:color w:val="002060"/>
      <w:sz w:val="44"/>
      <w:szCs w:val="44"/>
      <w:lang w:eastAsia="fr-FR"/>
    </w:rPr>
  </w:style>
  <w:style w:type="paragraph" w:customStyle="1" w:styleId="ISTE-TABLEb-Center">
    <w:name w:val="*ISTE - TABLE b - Center"/>
    <w:basedOn w:val="Normal"/>
    <w:rsid w:val="00C2036D"/>
    <w:pPr>
      <w:keepNext/>
      <w:spacing w:before="40" w:after="40" w:line="220" w:lineRule="atLeast"/>
      <w:jc w:val="center"/>
    </w:pPr>
    <w:rPr>
      <w:rFonts w:cs="Times New Roman"/>
      <w:sz w:val="18"/>
      <w:szCs w:val="20"/>
      <w:lang w:eastAsia="fr-FR"/>
    </w:rPr>
  </w:style>
  <w:style w:type="paragraph" w:customStyle="1" w:styleId="ISTE-TABLEc-Justify">
    <w:name w:val="*ISTE - TABLE c - Justify"/>
    <w:basedOn w:val="Normal"/>
    <w:rsid w:val="00C2036D"/>
    <w:pPr>
      <w:keepNext/>
      <w:spacing w:before="40" w:after="40" w:line="220" w:lineRule="atLeast"/>
      <w:jc w:val="both"/>
    </w:pPr>
    <w:rPr>
      <w:rFonts w:cs="Times New Roman"/>
      <w:sz w:val="18"/>
      <w:szCs w:val="20"/>
      <w:lang w:eastAsia="fr-FR"/>
    </w:rPr>
  </w:style>
  <w:style w:type="character" w:customStyle="1" w:styleId="ISTE-BibliographyBlue">
    <w:name w:val="*ISTE* - Bibliography Blue"/>
    <w:basedOn w:val="Policepardfaut"/>
    <w:uiPriority w:val="1"/>
    <w:rsid w:val="00C2036D"/>
    <w:rPr>
      <w:rFonts w:ascii="Times New Roman" w:hAnsi="Times New Roman"/>
      <w:color w:val="2019A3"/>
      <w:sz w:val="18"/>
    </w:rPr>
  </w:style>
  <w:style w:type="character" w:customStyle="1" w:styleId="ISTE-Bluetext">
    <w:name w:val="*ISTE* - Blue text"/>
    <w:basedOn w:val="Policepardfaut"/>
    <w:uiPriority w:val="1"/>
    <w:qFormat/>
    <w:rsid w:val="00C2036D"/>
    <w:rPr>
      <w:rFonts w:ascii="Times New Roman" w:hAnsi="Times New Roman"/>
      <w:color w:val="2019A3"/>
      <w:sz w:val="20"/>
      <w:lang w:val="fr-CM"/>
    </w:rPr>
  </w:style>
  <w:style w:type="paragraph" w:customStyle="1" w:styleId="ISTE-Encadr">
    <w:name w:val="*ISTE* - Encadré"/>
    <w:basedOn w:val="Normal"/>
    <w:qFormat/>
    <w:rsid w:val="00C2036D"/>
    <w:pPr>
      <w:pBdr>
        <w:top w:val="single" w:sz="4" w:space="1" w:color="800000"/>
        <w:left w:val="single" w:sz="4" w:space="0" w:color="800000"/>
        <w:bottom w:val="single" w:sz="4" w:space="1" w:color="800000"/>
        <w:right w:val="single" w:sz="4" w:space="1" w:color="800000"/>
      </w:pBdr>
      <w:spacing w:before="220" w:line="230" w:lineRule="atLeast"/>
      <w:ind w:left="142" w:right="142" w:firstLine="284"/>
      <w:jc w:val="both"/>
    </w:pPr>
    <w:rPr>
      <w:rFonts w:cs="Times New Roman"/>
      <w:sz w:val="18"/>
      <w:szCs w:val="20"/>
      <w:lang w:eastAsia="fr-FR"/>
    </w:rPr>
  </w:style>
  <w:style w:type="paragraph" w:customStyle="1" w:styleId="ISTE-Remarqueorspecial">
    <w:name w:val="*ISTE* - Remarque (or special)"/>
    <w:basedOn w:val="Normal"/>
    <w:qFormat/>
    <w:rsid w:val="00C2036D"/>
    <w:pPr>
      <w:pBdr>
        <w:left w:val="single" w:sz="4" w:space="4" w:color="FFFFD5"/>
        <w:right w:val="single" w:sz="4" w:space="4" w:color="FFFFD5"/>
      </w:pBdr>
      <w:shd w:val="clear" w:color="auto" w:fill="FFFFD5"/>
      <w:spacing w:after="220" w:line="250" w:lineRule="atLeast"/>
      <w:ind w:left="142" w:right="142"/>
      <w:jc w:val="both"/>
    </w:pPr>
    <w:rPr>
      <w:rFonts w:cs="Times New Roman"/>
      <w:spacing w:val="-2"/>
      <w:sz w:val="20"/>
      <w:szCs w:val="20"/>
      <w:shd w:val="clear" w:color="auto" w:fill="FFFFD5"/>
      <w:lang w:eastAsia="fr-FR"/>
    </w:rPr>
  </w:style>
  <w:style w:type="character" w:customStyle="1" w:styleId="ISTE-Remarqueblue">
    <w:name w:val="*ISTE* - Remarque blue"/>
    <w:basedOn w:val="Policepardfaut"/>
    <w:uiPriority w:val="1"/>
    <w:qFormat/>
    <w:rsid w:val="00C2036D"/>
    <w:rPr>
      <w:rFonts w:ascii="Times New Roman" w:hAnsi="Times New Roman"/>
      <w:smallCaps/>
      <w:color w:val="FFFFFF" w:themeColor="background1"/>
      <w:sz w:val="20"/>
      <w:shd w:val="clear" w:color="auto" w:fill="002060"/>
    </w:rPr>
  </w:style>
  <w:style w:type="paragraph" w:customStyle="1" w:styleId="ISTE-paragraphbeforeheading">
    <w:name w:val="* ISTE - paragraph before heading"/>
    <w:basedOn w:val="ISTE-paragraph"/>
    <w:rsid w:val="00C2036D"/>
    <w:pPr>
      <w:spacing w:after="0"/>
    </w:pPr>
  </w:style>
  <w:style w:type="paragraph" w:customStyle="1" w:styleId="ISTE-Equation">
    <w:name w:val="* ISTE - Equation"/>
    <w:basedOn w:val="Normal"/>
    <w:rsid w:val="00C2036D"/>
    <w:pPr>
      <w:tabs>
        <w:tab w:val="right" w:pos="6804"/>
      </w:tabs>
      <w:spacing w:after="220"/>
      <w:ind w:left="567"/>
      <w:jc w:val="both"/>
    </w:pPr>
    <w:rPr>
      <w:rFonts w:cs="Times New Roman"/>
      <w:sz w:val="20"/>
      <w:szCs w:val="20"/>
      <w:lang w:eastAsia="fr-FR"/>
    </w:rPr>
  </w:style>
  <w:style w:type="paragraph" w:customStyle="1" w:styleId="ISTE-11levelhead">
    <w:name w:val="*ISTE - 1.1. level head"/>
    <w:basedOn w:val="Normal"/>
    <w:rsid w:val="00C2036D"/>
    <w:pPr>
      <w:keepNext/>
      <w:keepLines/>
      <w:spacing w:before="440" w:after="220" w:line="250" w:lineRule="atLeast"/>
      <w:jc w:val="both"/>
    </w:pPr>
    <w:rPr>
      <w:rFonts w:ascii="Arial" w:hAnsi="Arial" w:cs="Times New Roman"/>
      <w:b/>
      <w:color w:val="2019A3"/>
      <w:sz w:val="20"/>
      <w:szCs w:val="20"/>
      <w:lang w:eastAsia="fr-FR"/>
    </w:rPr>
  </w:style>
  <w:style w:type="paragraph" w:customStyle="1" w:styleId="ISTE-111levelhead">
    <w:name w:val="*ISTE - 1.1.1. level head"/>
    <w:basedOn w:val="Normal"/>
    <w:rsid w:val="00C2036D"/>
    <w:pPr>
      <w:keepNext/>
      <w:keepLines/>
      <w:spacing w:before="440" w:after="220" w:line="250" w:lineRule="atLeast"/>
      <w:jc w:val="both"/>
    </w:pPr>
    <w:rPr>
      <w:rFonts w:ascii="Arial" w:hAnsi="Arial" w:cs="Times New Roman"/>
      <w:b/>
      <w:i/>
      <w:color w:val="2019A3"/>
      <w:sz w:val="20"/>
      <w:szCs w:val="20"/>
      <w:lang w:eastAsia="fr-FR"/>
    </w:rPr>
  </w:style>
  <w:style w:type="paragraph" w:customStyle="1" w:styleId="ISTE-1111levelhead">
    <w:name w:val="*ISTE - 1.1.1.1. level head"/>
    <w:basedOn w:val="Normal"/>
    <w:rsid w:val="00C2036D"/>
    <w:pPr>
      <w:keepNext/>
      <w:keepLines/>
      <w:spacing w:before="220" w:after="120" w:line="250" w:lineRule="atLeast"/>
      <w:jc w:val="both"/>
    </w:pPr>
    <w:rPr>
      <w:rFonts w:ascii="Arial" w:hAnsi="Arial" w:cs="Times New Roman"/>
      <w:i/>
      <w:color w:val="2019A3"/>
      <w:sz w:val="20"/>
      <w:szCs w:val="20"/>
      <w:lang w:eastAsia="fr-FR"/>
    </w:rPr>
  </w:style>
  <w:style w:type="paragraph" w:customStyle="1" w:styleId="ISTE-11111levelhead">
    <w:name w:val="*ISTE - 1.1.1.1.1. level head"/>
    <w:basedOn w:val="ISTE-1111levelhead"/>
    <w:rsid w:val="00C2036D"/>
    <w:rPr>
      <w:i w:val="0"/>
    </w:rPr>
  </w:style>
  <w:style w:type="paragraph" w:customStyle="1" w:styleId="ISTE-11111levelheadafter1111headingorcaption">
    <w:name w:val="*ISTE - 1.1.1.1.1. level head after 1.1.1.1. heading or caption"/>
    <w:basedOn w:val="ISTE-11111levelhead"/>
    <w:rsid w:val="00C2036D"/>
    <w:pPr>
      <w:spacing w:before="0"/>
    </w:pPr>
  </w:style>
  <w:style w:type="paragraph" w:customStyle="1" w:styleId="ISTE-caption">
    <w:name w:val="*ISTE - caption"/>
    <w:rsid w:val="00C2036D"/>
    <w:pPr>
      <w:spacing w:before="220" w:after="440" w:line="230" w:lineRule="atLeast"/>
      <w:jc w:val="center"/>
    </w:pPr>
    <w:rPr>
      <w:rFonts w:ascii="Arial" w:eastAsia="Times New Roman" w:hAnsi="Arial" w:cs="Times New Roman"/>
      <w:i/>
      <w:color w:val="000000" w:themeColor="text1"/>
      <w:sz w:val="18"/>
      <w:szCs w:val="18"/>
      <w:lang w:val="en-US" w:eastAsia="pt-BR"/>
    </w:rPr>
  </w:style>
  <w:style w:type="paragraph" w:customStyle="1" w:styleId="ISTE-Chapternumber">
    <w:name w:val="*ISTE - Chapter number"/>
    <w:basedOn w:val="Normal"/>
    <w:qFormat/>
    <w:rsid w:val="00C2036D"/>
    <w:pPr>
      <w:spacing w:before="1200" w:line="250" w:lineRule="exact"/>
      <w:jc w:val="right"/>
    </w:pPr>
    <w:rPr>
      <w:rFonts w:ascii="Arial" w:hAnsi="Arial" w:cs="Times New Roman"/>
      <w:color w:val="002060"/>
      <w:sz w:val="32"/>
      <w:szCs w:val="32"/>
      <w:lang w:eastAsia="fr-FR"/>
    </w:rPr>
  </w:style>
  <w:style w:type="paragraph" w:customStyle="1" w:styleId="ISTE-Chaptertitle">
    <w:name w:val="*ISTE - Chapter title"/>
    <w:basedOn w:val="Normal"/>
    <w:qFormat/>
    <w:rsid w:val="00C2036D"/>
    <w:pPr>
      <w:pBdr>
        <w:top w:val="single" w:sz="4" w:space="8" w:color="002060"/>
        <w:bottom w:val="single" w:sz="4" w:space="8" w:color="002060"/>
        <w:right w:val="single" w:sz="4" w:space="4" w:color="D9E2F3" w:themeColor="accent1" w:themeTint="33"/>
      </w:pBdr>
      <w:shd w:val="clear" w:color="auto" w:fill="D9E2F3" w:themeFill="accent1" w:themeFillTint="33"/>
      <w:spacing w:before="340" w:after="800" w:line="440" w:lineRule="exact"/>
      <w:ind w:right="113"/>
      <w:jc w:val="right"/>
    </w:pPr>
    <w:rPr>
      <w:rFonts w:ascii="Arial" w:hAnsi="Arial" w:cs="Times New Roman"/>
      <w:color w:val="002060"/>
      <w:sz w:val="36"/>
      <w:szCs w:val="20"/>
      <w:shd w:val="clear" w:color="auto" w:fill="D9E2F3" w:themeFill="accent1" w:themeFillTint="33"/>
      <w:lang w:eastAsia="fr-FR"/>
    </w:rPr>
  </w:style>
  <w:style w:type="paragraph" w:customStyle="1" w:styleId="ISTE-Header-evenpage">
    <w:name w:val="*ISTE - Header - even  page"/>
    <w:basedOn w:val="Normal"/>
    <w:qFormat/>
    <w:rsid w:val="00C2036D"/>
    <w:pPr>
      <w:pBdr>
        <w:bottom w:val="single" w:sz="4" w:space="5" w:color="0000B1"/>
      </w:pBdr>
      <w:tabs>
        <w:tab w:val="center" w:pos="4536"/>
        <w:tab w:val="right" w:pos="9072"/>
      </w:tabs>
      <w:overflowPunct w:val="0"/>
      <w:adjustRightInd w:val="0"/>
      <w:textAlignment w:val="baseline"/>
    </w:pPr>
    <w:rPr>
      <w:rFonts w:ascii="Arial" w:hAnsi="Arial"/>
      <w:color w:val="002060"/>
      <w:sz w:val="16"/>
      <w:szCs w:val="18"/>
      <w:lang w:val="fr-FR" w:eastAsia="fr-FR"/>
    </w:rPr>
  </w:style>
  <w:style w:type="paragraph" w:customStyle="1" w:styleId="ISTE-Header-oddpage">
    <w:name w:val="*ISTE - Header - odd page"/>
    <w:basedOn w:val="En-tte"/>
    <w:qFormat/>
    <w:rsid w:val="00C2036D"/>
    <w:pPr>
      <w:pBdr>
        <w:bottom w:val="single" w:sz="4" w:space="5" w:color="0000B1"/>
      </w:pBdr>
      <w:tabs>
        <w:tab w:val="clear" w:pos="4320"/>
        <w:tab w:val="clear" w:pos="8640"/>
        <w:tab w:val="center" w:pos="4536"/>
        <w:tab w:val="right" w:pos="9072"/>
      </w:tabs>
      <w:overflowPunct w:val="0"/>
      <w:adjustRightInd w:val="0"/>
      <w:jc w:val="right"/>
      <w:textAlignment w:val="baseline"/>
    </w:pPr>
    <w:rPr>
      <w:rFonts w:ascii="Arial" w:hAnsi="Arial"/>
      <w:color w:val="002060"/>
      <w:sz w:val="16"/>
      <w:szCs w:val="18"/>
      <w:lang w:val="fr-FR" w:eastAsia="fr-FR"/>
    </w:rPr>
  </w:style>
  <w:style w:type="paragraph" w:styleId="En-tte">
    <w:name w:val="header"/>
    <w:basedOn w:val="Normal"/>
    <w:link w:val="En-tteCar"/>
    <w:uiPriority w:val="99"/>
    <w:semiHidden/>
    <w:unhideWhenUsed/>
    <w:rsid w:val="00C2036D"/>
    <w:pPr>
      <w:tabs>
        <w:tab w:val="center" w:pos="4320"/>
        <w:tab w:val="right" w:pos="8640"/>
      </w:tabs>
    </w:pPr>
  </w:style>
  <w:style w:type="character" w:customStyle="1" w:styleId="En-tteCar">
    <w:name w:val="En-tête Car"/>
    <w:basedOn w:val="Policepardfaut"/>
    <w:link w:val="En-tte"/>
    <w:uiPriority w:val="99"/>
    <w:semiHidden/>
    <w:rsid w:val="00C2036D"/>
    <w:rPr>
      <w:lang w:val="fr-CA"/>
    </w:rPr>
  </w:style>
  <w:style w:type="paragraph" w:customStyle="1" w:styleId="ISTE-Largequotesextracts">
    <w:name w:val="*ISTE - Large quotes/extracts"/>
    <w:basedOn w:val="ISTE-paragraph"/>
    <w:rsid w:val="00C2036D"/>
    <w:pPr>
      <w:ind w:left="567" w:right="567" w:firstLine="0"/>
    </w:pPr>
  </w:style>
  <w:style w:type="paragraph" w:customStyle="1" w:styleId="ISTE-List2ndlevelexceptlastline">
    <w:name w:val="*ISTE - List 2nd level (except last line)"/>
    <w:basedOn w:val="ISTE-paragraphbeforealist"/>
    <w:qFormat/>
    <w:rsid w:val="00C2036D"/>
    <w:pPr>
      <w:numPr>
        <w:numId w:val="4"/>
      </w:numPr>
    </w:pPr>
  </w:style>
  <w:style w:type="paragraph" w:customStyle="1" w:styleId="ISTE-List2ndlevellastline">
    <w:name w:val="*ISTE - List 2nd level (last line)"/>
    <w:basedOn w:val="ISTE-List2ndlevelexceptlastline"/>
    <w:rsid w:val="00C2036D"/>
    <w:pPr>
      <w:spacing w:after="220"/>
      <w:ind w:left="0" w:firstLine="567"/>
    </w:pPr>
  </w:style>
  <w:style w:type="paragraph" w:customStyle="1" w:styleId="ISTE-TABLEhead">
    <w:name w:val="*ISTE - TABLE (head)"/>
    <w:basedOn w:val="Normal"/>
    <w:rsid w:val="00C2036D"/>
    <w:pPr>
      <w:keepNext/>
      <w:spacing w:before="40" w:after="40" w:line="220" w:lineRule="atLeast"/>
      <w:jc w:val="center"/>
    </w:pPr>
    <w:rPr>
      <w:rFonts w:cs="Times New Roman"/>
      <w:b/>
      <w:sz w:val="18"/>
      <w:szCs w:val="20"/>
      <w:lang w:eastAsia="fr-FR"/>
    </w:rPr>
  </w:style>
  <w:style w:type="paragraph" w:customStyle="1" w:styleId="ISTE-TABLEa-Normal">
    <w:name w:val="*ISTE - TABLE a - Normal"/>
    <w:basedOn w:val="Normal"/>
    <w:rsid w:val="00C2036D"/>
    <w:pPr>
      <w:keepNext/>
      <w:spacing w:before="40" w:after="40" w:line="220" w:lineRule="atLeast"/>
    </w:pPr>
    <w:rPr>
      <w:rFonts w:cs="Times New Roman"/>
      <w:sz w:val="18"/>
      <w:szCs w:val="20"/>
      <w:lang w:eastAsia="fr-FR"/>
    </w:rPr>
  </w:style>
  <w:style w:type="paragraph" w:customStyle="1" w:styleId="ISTE-Bibliographyentries">
    <w:name w:val="*ISTE* - Bibliography entries"/>
    <w:basedOn w:val="Normal"/>
    <w:qFormat/>
    <w:rsid w:val="00C2036D"/>
    <w:pPr>
      <w:keepLines/>
      <w:spacing w:after="120" w:line="220" w:lineRule="exact"/>
      <w:ind w:left="284" w:hanging="284"/>
      <w:jc w:val="both"/>
    </w:pPr>
    <w:rPr>
      <w:rFonts w:cs="Times New Roman"/>
      <w:sz w:val="18"/>
      <w:szCs w:val="20"/>
      <w:lang w:eastAsia="fr-FR"/>
    </w:rPr>
  </w:style>
  <w:style w:type="table" w:customStyle="1" w:styleId="TableISTEcenter">
    <w:name w:val="Table ISTE (center)"/>
    <w:basedOn w:val="TableauNormal"/>
    <w:uiPriority w:val="99"/>
    <w:rsid w:val="00C2036D"/>
    <w:pPr>
      <w:spacing w:before="20" w:after="20" w:line="230" w:lineRule="atLeast"/>
      <w:jc w:val="center"/>
    </w:pPr>
    <w:rPr>
      <w:rFonts w:ascii="Times New Roman" w:eastAsiaTheme="minorEastAsia" w:hAnsi="Times New Roman"/>
      <w:sz w:val="18"/>
      <w:szCs w:val="22"/>
      <w:lang w:eastAsia="fr-FR"/>
    </w:rPr>
    <w:tblPr>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jc w:val="center"/>
    </w:trPr>
    <w:tcPr>
      <w:shd w:val="clear" w:color="auto" w:fill="E5DFEC"/>
      <w:vAlign w:val="center"/>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justify">
    <w:name w:val="Table ISTE (justify)"/>
    <w:basedOn w:val="TableISTEcenter"/>
    <w:uiPriority w:val="99"/>
    <w:rsid w:val="00C2036D"/>
    <w:pPr>
      <w:spacing w:line="240" w:lineRule="atLeast"/>
      <w:jc w:val="both"/>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table" w:customStyle="1" w:styleId="TableISTEleft">
    <w:name w:val="Table ISTE (left)"/>
    <w:basedOn w:val="TableISTEcenter"/>
    <w:uiPriority w:val="99"/>
    <w:rsid w:val="00C2036D"/>
    <w:pPr>
      <w:jc w:val="left"/>
    </w:pPr>
    <w:tblPr/>
    <w:tcPr>
      <w:shd w:val="clear" w:color="auto" w:fill="E5DFEC"/>
    </w:tcPr>
    <w:tblStylePr w:type="firstRow">
      <w:pPr>
        <w:wordWrap/>
        <w:spacing w:beforeLines="0" w:before="40" w:beforeAutospacing="0" w:afterLines="0" w:after="40" w:afterAutospacing="0" w:line="230" w:lineRule="atLeast"/>
        <w:jc w:val="center"/>
      </w:pPr>
      <w:rPr>
        <w:rFonts w:ascii="Times New Roman" w:hAnsi="Times New Roman"/>
        <w:b/>
        <w:sz w:val="18"/>
      </w:rPr>
      <w:tblPr/>
      <w:tcPr>
        <w:shd w:val="clear" w:color="auto" w:fill="002060"/>
      </w:tcPr>
    </w:tblStylePr>
    <w:tblStylePr w:type="firstCol">
      <w:pPr>
        <w:wordWrap/>
        <w:spacing w:beforeLines="0" w:before="20" w:beforeAutospacing="0" w:afterLines="0" w:after="20" w:afterAutospacing="0" w:line="230" w:lineRule="atLeast"/>
        <w:jc w:val="left"/>
      </w:pPr>
      <w:rPr>
        <w:rFonts w:ascii="Times New Roman" w:hAnsi="Times New Roman"/>
        <w:b/>
        <w:sz w:val="18"/>
      </w:rPr>
      <w:tblPr/>
      <w:tcPr>
        <w:shd w:val="clear" w:color="auto" w:fill="002060"/>
      </w:tcPr>
    </w:tblStylePr>
  </w:style>
  <w:style w:type="character" w:customStyle="1" w:styleId="Titre2Car">
    <w:name w:val="Titre 2 Car"/>
    <w:basedOn w:val="Policepardfaut"/>
    <w:link w:val="Titre2"/>
    <w:rsid w:val="00FA0E02"/>
    <w:rPr>
      <w:rFonts w:ascii="Arial" w:eastAsia="Times New Roman" w:hAnsi="Arial" w:cs="Arial"/>
      <w:b/>
      <w:i/>
      <w:lang w:val="en-US"/>
    </w:rPr>
  </w:style>
  <w:style w:type="character" w:customStyle="1" w:styleId="Titre3Car">
    <w:name w:val="Titre 3 Car"/>
    <w:basedOn w:val="Policepardfaut"/>
    <w:link w:val="Titre3"/>
    <w:rsid w:val="00FA0E02"/>
    <w:rPr>
      <w:rFonts w:ascii="Cambria" w:eastAsia="Times New Roman" w:hAnsi="Cambria" w:cs="Times New Roman"/>
      <w:b/>
      <w:bCs/>
      <w:color w:val="4F81BD"/>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1226</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grosjean</dc:creator>
  <cp:keywords/>
  <dc:description/>
  <cp:lastModifiedBy>sylvie grosjean</cp:lastModifiedBy>
  <cp:revision>2</cp:revision>
  <dcterms:created xsi:type="dcterms:W3CDTF">2018-08-05T17:51:00Z</dcterms:created>
  <dcterms:modified xsi:type="dcterms:W3CDTF">2018-08-05T17:53:00Z</dcterms:modified>
</cp:coreProperties>
</file>