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459" w:rsidRPr="003B2AAE" w:rsidRDefault="00896459" w:rsidP="00896459">
      <w:pPr>
        <w:jc w:val="both"/>
        <w:rPr>
          <w:rFonts w:ascii="Times New Roman" w:hAnsi="Times New Roman" w:cs="Times New Roman"/>
          <w:b/>
          <w:color w:val="FF0000"/>
          <w:lang w:val="en-CA"/>
        </w:rPr>
      </w:pPr>
      <w:r w:rsidRPr="003B2AAE">
        <w:rPr>
          <w:rFonts w:ascii="Times New Roman" w:hAnsi="Times New Roman" w:cs="Times New Roman"/>
          <w:b/>
          <w:color w:val="FF0000"/>
          <w:lang w:val="en-CA"/>
        </w:rPr>
        <w:t xml:space="preserve">Example#1: C-spine </w:t>
      </w:r>
      <w:proofErr w:type="spellStart"/>
      <w:r w:rsidRPr="003B2AAE">
        <w:rPr>
          <w:rFonts w:ascii="Times New Roman" w:hAnsi="Times New Roman" w:cs="Times New Roman"/>
          <w:b/>
          <w:color w:val="FF0000"/>
          <w:lang w:val="en-CA"/>
        </w:rPr>
        <w:t>Xray</w:t>
      </w:r>
      <w:proofErr w:type="spellEnd"/>
    </w:p>
    <w:p w:rsidR="00896459" w:rsidRPr="003B2AAE" w:rsidRDefault="00896459" w:rsidP="00896459">
      <w:pPr>
        <w:jc w:val="both"/>
        <w:rPr>
          <w:rFonts w:ascii="Times New Roman" w:hAnsi="Times New Roman" w:cs="Times New Roman"/>
          <w:b/>
          <w:color w:val="FF0000"/>
          <w:lang w:val="en-CA"/>
        </w:rPr>
      </w:pPr>
    </w:p>
    <w:p w:rsidR="00896459" w:rsidRPr="003B2AAE" w:rsidRDefault="00896459" w:rsidP="00896459">
      <w:pPr>
        <w:rPr>
          <w:rFonts w:ascii="Times New Roman" w:eastAsia="Times New Roman" w:hAnsi="Times New Roman" w:cs="Times New Roman"/>
          <w:color w:val="222222"/>
          <w:shd w:val="clear" w:color="auto" w:fill="FFFFFF"/>
          <w:lang w:val="en-CA" w:eastAsia="fr-FR"/>
        </w:rPr>
      </w:pPr>
      <w:r w:rsidRPr="00364FFE">
        <w:rPr>
          <w:rFonts w:ascii="Times New Roman" w:eastAsia="Times New Roman" w:hAnsi="Times New Roman" w:cs="Times New Roman"/>
          <w:color w:val="222222"/>
          <w:shd w:val="clear" w:color="auto" w:fill="FFFFFF"/>
          <w:lang w:val="en-CA" w:eastAsia="fr-FR"/>
        </w:rPr>
        <w:t>Indication: [x].</w:t>
      </w:r>
      <w:r w:rsidRPr="00364FFE">
        <w:rPr>
          <w:rFonts w:ascii="Times New Roman" w:eastAsia="Times New Roman" w:hAnsi="Times New Roman" w:cs="Times New Roman"/>
          <w:color w:val="222222"/>
          <w:lang w:val="en-CA" w:eastAsia="fr-FR"/>
        </w:rPr>
        <w:br/>
      </w:r>
    </w:p>
    <w:p w:rsidR="00896459" w:rsidRPr="003B2AAE" w:rsidRDefault="00896459" w:rsidP="00896459">
      <w:pPr>
        <w:rPr>
          <w:rFonts w:ascii="Times New Roman" w:eastAsia="Times New Roman" w:hAnsi="Times New Roman" w:cs="Times New Roman"/>
          <w:color w:val="222222"/>
          <w:shd w:val="clear" w:color="auto" w:fill="FFFFFF"/>
          <w:lang w:val="en-CA" w:eastAsia="fr-FR"/>
        </w:rPr>
      </w:pPr>
      <w:r w:rsidRPr="00364FFE">
        <w:rPr>
          <w:rFonts w:ascii="Times New Roman" w:eastAsia="Times New Roman" w:hAnsi="Times New Roman" w:cs="Times New Roman"/>
          <w:color w:val="222222"/>
          <w:shd w:val="clear" w:color="auto" w:fill="FFFFFF"/>
          <w:lang w:val="en-CA" w:eastAsia="fr-FR"/>
        </w:rPr>
        <w:t>Technique: Four views of the cervical spine.</w:t>
      </w:r>
      <w:r w:rsidRPr="00364FFE">
        <w:rPr>
          <w:rFonts w:ascii="Times New Roman" w:eastAsia="Times New Roman" w:hAnsi="Times New Roman" w:cs="Times New Roman"/>
          <w:color w:val="222222"/>
          <w:lang w:val="en-CA" w:eastAsia="fr-FR"/>
        </w:rPr>
        <w:br/>
      </w:r>
    </w:p>
    <w:p w:rsidR="00896459" w:rsidRPr="003B2AAE" w:rsidRDefault="00896459" w:rsidP="00896459">
      <w:pPr>
        <w:rPr>
          <w:rFonts w:ascii="Times New Roman" w:eastAsia="Times New Roman" w:hAnsi="Times New Roman" w:cs="Times New Roman"/>
          <w:color w:val="222222"/>
          <w:shd w:val="clear" w:color="auto" w:fill="FFFFFF"/>
          <w:lang w:val="en-CA" w:eastAsia="fr-FR"/>
        </w:rPr>
      </w:pPr>
      <w:r w:rsidRPr="00364FFE">
        <w:rPr>
          <w:rFonts w:ascii="Times New Roman" w:eastAsia="Times New Roman" w:hAnsi="Times New Roman" w:cs="Times New Roman"/>
          <w:color w:val="222222"/>
          <w:shd w:val="clear" w:color="auto" w:fill="FFFFFF"/>
          <w:lang w:val="en-CA" w:eastAsia="fr-FR"/>
        </w:rPr>
        <w:t>Comparison: [x]</w:t>
      </w:r>
      <w:r w:rsidRPr="00364FFE">
        <w:rPr>
          <w:rFonts w:ascii="Times New Roman" w:eastAsia="Times New Roman" w:hAnsi="Times New Roman" w:cs="Times New Roman"/>
          <w:color w:val="222222"/>
          <w:lang w:val="en-CA" w:eastAsia="fr-FR"/>
        </w:rPr>
        <w:br/>
      </w:r>
    </w:p>
    <w:p w:rsidR="00896459" w:rsidRPr="003B2AAE" w:rsidRDefault="00896459" w:rsidP="00896459">
      <w:pPr>
        <w:rPr>
          <w:rFonts w:ascii="Times New Roman" w:eastAsia="Times New Roman" w:hAnsi="Times New Roman" w:cs="Times New Roman"/>
          <w:color w:val="222222"/>
          <w:shd w:val="clear" w:color="auto" w:fill="FFFFFF"/>
          <w:lang w:val="en-CA" w:eastAsia="fr-FR"/>
        </w:rPr>
      </w:pPr>
      <w:r w:rsidRPr="00364FFE">
        <w:rPr>
          <w:rFonts w:ascii="Times New Roman" w:eastAsia="Times New Roman" w:hAnsi="Times New Roman" w:cs="Times New Roman"/>
          <w:color w:val="222222"/>
          <w:shd w:val="clear" w:color="auto" w:fill="FFFFFF"/>
          <w:lang w:val="en-CA" w:eastAsia="fr-FR"/>
        </w:rPr>
        <w:t>Findings: The cervical spine is visualized from C1-T1. No prevertebral soft tissue swelling is seen. The cervical alignment is maintained without spondylolisthesis. No acute fracture is identified. The vertebral body and disk space heights are preserved. The odontoid process is intact.</w:t>
      </w:r>
      <w:r w:rsidRPr="00364FFE">
        <w:rPr>
          <w:rFonts w:ascii="Times New Roman" w:eastAsia="Times New Roman" w:hAnsi="Times New Roman" w:cs="Times New Roman"/>
          <w:color w:val="222222"/>
          <w:lang w:val="en-CA" w:eastAsia="fr-FR"/>
        </w:rPr>
        <w:br/>
      </w:r>
    </w:p>
    <w:p w:rsidR="00896459" w:rsidRPr="00364FFE" w:rsidRDefault="00896459" w:rsidP="00896459">
      <w:pPr>
        <w:rPr>
          <w:rFonts w:ascii="Times New Roman" w:eastAsia="Times New Roman" w:hAnsi="Times New Roman" w:cs="Times New Roman"/>
          <w:lang w:val="en-CA" w:eastAsia="fr-FR"/>
        </w:rPr>
      </w:pPr>
      <w:r w:rsidRPr="00364FFE">
        <w:rPr>
          <w:rFonts w:ascii="Times New Roman" w:eastAsia="Times New Roman" w:hAnsi="Times New Roman" w:cs="Times New Roman"/>
          <w:color w:val="222222"/>
          <w:shd w:val="clear" w:color="auto" w:fill="FFFFFF"/>
          <w:lang w:val="en-CA" w:eastAsia="fr-FR"/>
        </w:rPr>
        <w:t>Impression: Unremarkable examination of the C-spine.</w:t>
      </w:r>
    </w:p>
    <w:p w:rsidR="00950D40" w:rsidRDefault="00896459">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59"/>
    <w:rsid w:val="000E48B3"/>
    <w:rsid w:val="000F1651"/>
    <w:rsid w:val="00162A81"/>
    <w:rsid w:val="00173B9F"/>
    <w:rsid w:val="001C4A01"/>
    <w:rsid w:val="0024146C"/>
    <w:rsid w:val="002545E5"/>
    <w:rsid w:val="003707D4"/>
    <w:rsid w:val="003A6EA0"/>
    <w:rsid w:val="003D07CD"/>
    <w:rsid w:val="003F1743"/>
    <w:rsid w:val="0047685C"/>
    <w:rsid w:val="004E3D4C"/>
    <w:rsid w:val="004E56C0"/>
    <w:rsid w:val="00654C02"/>
    <w:rsid w:val="006D1805"/>
    <w:rsid w:val="00740806"/>
    <w:rsid w:val="007C5D4C"/>
    <w:rsid w:val="00896459"/>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906894F6-C144-9643-BDD8-959F1C26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6459"/>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ascii="Times New Roman" w:eastAsia="Times New Roman" w:hAnsi="Times New Roman" w:cs="Times New Roman"/>
      <w:sz w:val="20"/>
      <w:szCs w:val="20"/>
      <w:lang w:val="en-US"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lang w:val="en-GB"/>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ascii="Times New Roman" w:eastAsia="Times New Roman" w:hAnsi="Times New Roman" w:cs="Times New Roman"/>
      <w:sz w:val="20"/>
      <w:szCs w:val="20"/>
      <w:lang w:val="en-GB"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ascii="Times New Roman" w:eastAsia="Times New Roman" w:hAnsi="Times New Roman" w:cs="Times New Roman"/>
      <w:sz w:val="20"/>
      <w:szCs w:val="20"/>
      <w:lang w:val="en-US"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cs="Times New Roman"/>
      <w:i/>
      <w:color w:val="2019A3"/>
      <w:sz w:val="20"/>
      <w:szCs w:val="20"/>
      <w:lang w:val="en-US"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rPr>
      <w:lang w:val="en-GB"/>
    </w:rPr>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cs="Times New Roman"/>
      <w:smallCaps/>
      <w:color w:val="002060"/>
      <w:sz w:val="32"/>
      <w:szCs w:val="32"/>
      <w:lang w:val="en-GB" w:eastAsia="fr-FR"/>
    </w:rPr>
  </w:style>
  <w:style w:type="paragraph" w:customStyle="1" w:styleId="ISTE-Partietitle">
    <w:name w:val="*ISTE - Partie title"/>
    <w:basedOn w:val="Normal"/>
    <w:rsid w:val="00C2036D"/>
    <w:pPr>
      <w:spacing w:before="1000" w:line="240" w:lineRule="atLeast"/>
      <w:jc w:val="right"/>
    </w:pPr>
    <w:rPr>
      <w:rFonts w:ascii="Arial" w:eastAsia="Times New Roman" w:hAnsi="Arial" w:cs="Times New Roman"/>
      <w:color w:val="002060"/>
      <w:sz w:val="44"/>
      <w:szCs w:val="44"/>
      <w:lang w:val="en-GB" w:eastAsia="fr-FR"/>
    </w:rPr>
  </w:style>
  <w:style w:type="paragraph" w:customStyle="1" w:styleId="ISTE-TABLEb-Center">
    <w:name w:val="*ISTE - TABLE b - Center"/>
    <w:basedOn w:val="Normal"/>
    <w:rsid w:val="00C2036D"/>
    <w:pPr>
      <w:keepNext/>
      <w:spacing w:before="40" w:after="40" w:line="220" w:lineRule="atLeast"/>
      <w:jc w:val="center"/>
    </w:pPr>
    <w:rPr>
      <w:rFonts w:ascii="Times New Roman" w:eastAsia="Times New Roman" w:hAnsi="Times New Roman" w:cs="Times New Roman"/>
      <w:sz w:val="18"/>
      <w:szCs w:val="20"/>
      <w:lang w:val="en-GB" w:eastAsia="fr-FR"/>
    </w:rPr>
  </w:style>
  <w:style w:type="paragraph" w:customStyle="1" w:styleId="ISTE-TABLEc-Justify">
    <w:name w:val="*ISTE - TABLE c - Justify"/>
    <w:basedOn w:val="Normal"/>
    <w:rsid w:val="00C2036D"/>
    <w:pPr>
      <w:keepNext/>
      <w:spacing w:before="40" w:after="40" w:line="220" w:lineRule="atLeast"/>
      <w:jc w:val="both"/>
    </w:pPr>
    <w:rPr>
      <w:rFonts w:ascii="Times New Roman" w:eastAsia="Times New Roman" w:hAnsi="Times New Roman" w:cs="Times New Roman"/>
      <w:sz w:val="18"/>
      <w:szCs w:val="20"/>
      <w:lang w:val="en-GB"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ascii="Times New Roman" w:eastAsia="Times New Roman" w:hAnsi="Times New Roman" w:cs="Times New Roman"/>
      <w:sz w:val="18"/>
      <w:szCs w:val="20"/>
      <w:lang w:val="en-GB"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ascii="Times New Roman" w:eastAsia="Times New Roman" w:hAnsi="Times New Roman" w:cs="Times New Roman"/>
      <w:spacing w:val="-2"/>
      <w:sz w:val="20"/>
      <w:szCs w:val="20"/>
      <w:shd w:val="clear" w:color="auto" w:fill="FFFFD5"/>
      <w:lang w:val="en-GB"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ascii="Times New Roman" w:eastAsia="Times New Roman" w:hAnsi="Times New Roman" w:cs="Times New Roman"/>
      <w:sz w:val="20"/>
      <w:szCs w:val="20"/>
      <w:lang w:val="en-US"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cs="Times New Roman"/>
      <w:i/>
      <w:color w:val="2019A3"/>
      <w:sz w:val="20"/>
      <w:szCs w:val="20"/>
      <w:lang w:val="en-US"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s="Times New Roman"/>
      <w:color w:val="002060"/>
      <w:sz w:val="32"/>
      <w:szCs w:val="32"/>
      <w:lang w:val="en-GB"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s="Times New Roman"/>
      <w:color w:val="002060"/>
      <w:sz w:val="36"/>
      <w:szCs w:val="20"/>
      <w:shd w:val="clear" w:color="auto" w:fill="D9E2F3" w:themeFill="accent1" w:themeFillTint="33"/>
      <w:lang w:val="en-GB"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rPr>
      <w:lang w:val="en-GB"/>
    </w:r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ascii="Times New Roman" w:eastAsia="Times New Roman" w:hAnsi="Times New Roman" w:cs="Times New Roman"/>
      <w:b/>
      <w:sz w:val="18"/>
      <w:szCs w:val="20"/>
      <w:lang w:val="en-GB" w:eastAsia="fr-FR"/>
    </w:rPr>
  </w:style>
  <w:style w:type="paragraph" w:customStyle="1" w:styleId="ISTE-TABLEa-Normal">
    <w:name w:val="*ISTE - TABLE a - Normal"/>
    <w:basedOn w:val="Normal"/>
    <w:rsid w:val="00C2036D"/>
    <w:pPr>
      <w:keepNext/>
      <w:spacing w:before="40" w:after="40" w:line="220" w:lineRule="atLeast"/>
    </w:pPr>
    <w:rPr>
      <w:rFonts w:ascii="Times New Roman" w:eastAsia="Times New Roman" w:hAnsi="Times New Roman" w:cs="Times New Roman"/>
      <w:sz w:val="18"/>
      <w:szCs w:val="20"/>
      <w:lang w:val="en-GB"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ascii="Times New Roman" w:eastAsia="Times New Roman" w:hAnsi="Times New Roman" w:cs="Times New Roman"/>
      <w:sz w:val="18"/>
      <w:szCs w:val="20"/>
      <w:lang w:val="en-US"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380</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2018-08-05T18:17:00Z</dcterms:created>
  <dcterms:modified xsi:type="dcterms:W3CDTF">2018-08-05T18:18:00Z</dcterms:modified>
</cp:coreProperties>
</file>