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C0EF" w14:textId="52358D34" w:rsidR="00930968" w:rsidRDefault="00930968">
      <w:r w:rsidRPr="00930968">
        <w:t>https://www.tinkercad.com/things/6FqtJRL6neG-daring-rottis?sharecode=QvIVr-cazsqb7Ql9tXANPNGpXaT5i8nth7r-umJn5EU</w:t>
      </w:r>
    </w:p>
    <w:sectPr w:rsidR="0093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68"/>
    <w:rsid w:val="009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5D99"/>
  <w15:chartTrackingRefBased/>
  <w15:docId w15:val="{982B74AF-8019-4BF2-984B-ED54F94F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otinn ajaa</dc:creator>
  <cp:keywords/>
  <dc:description/>
  <cp:lastModifiedBy>otinn ajaa</cp:lastModifiedBy>
  <cp:revision>2</cp:revision>
  <dcterms:created xsi:type="dcterms:W3CDTF">2024-02-28T08:59:00Z</dcterms:created>
  <dcterms:modified xsi:type="dcterms:W3CDTF">2024-02-28T08:59:00Z</dcterms:modified>
</cp:coreProperties>
</file>