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media/image46.wmf" ContentType="image/x-wmf"/>
  <Override PartName="/word/media/image2.wmf" ContentType="image/x-wmf"/>
  <Override PartName="/word/media/image57.wmf" ContentType="image/x-wmf"/>
  <Override PartName="/word/media/image13.wmf" ContentType="image/x-wmf"/>
  <Override PartName="/word/media/image44.wmf" ContentType="image/x-wmf"/>
  <Override PartName="/word/media/image19.wmf" ContentType="image/x-wmf"/>
  <Override PartName="/word/media/image45.wmf" ContentType="image/x-wmf"/>
  <Override PartName="/word/media/image18.wmf" ContentType="image/x-wmf"/>
  <Override PartName="/word/media/image1.wmf" ContentType="image/x-wmf"/>
  <Override PartName="/word/media/image58.wmf" ContentType="image/x-wmf"/>
  <Override PartName="/word/media/image16.wmf" ContentType="image/x-wmf"/>
  <Override PartName="/word/media/image70.wmf" ContentType="image/x-wmf"/>
  <Override PartName="/word/media/image23.wmf" ContentType="image/x-wmf"/>
  <Override PartName="/word/media/image33.wmf" ContentType="image/x-wmf"/>
  <Override PartName="/word/media/image20.wmf" ContentType="image/x-wmf"/>
  <Override PartName="/word/media/image73.wmf" ContentType="image/x-wmf"/>
  <Override PartName="/word/media/image43.wmf" ContentType="image/x-wmf"/>
  <Override PartName="/word/media/image7.wmf" ContentType="image/x-wmf"/>
  <Override PartName="/word/media/image29.wmf" ContentType="image/x-wmf"/>
  <Override PartName="/word/media/image74.wmf" ContentType="image/x-wmf"/>
  <Override PartName="/word/media/image11.wmf" ContentType="image/x-wmf"/>
  <Override PartName="/word/media/image8.wmf" ContentType="image/x-wmf"/>
  <Override PartName="/word/media/image63.wmf" ContentType="image/x-wmf"/>
  <Override PartName="/word/media/image35.wmf" ContentType="image/x-wmf"/>
  <Override PartName="/word/media/image68.wmf" ContentType="image/x-wmf"/>
  <Override PartName="/word/media/image12.wmf" ContentType="image/x-wmf"/>
  <Override PartName="/word/media/image49.wmf" ContentType="image/x-wmf"/>
  <Override PartName="/word/media/image14.wmf" ContentType="image/x-wmf"/>
  <Override PartName="/word/media/image48.wmf" ContentType="image/x-wmf"/>
  <Override PartName="/word/media/image15.wmf" ContentType="image/x-wmf"/>
  <Override PartName="/word/media/image17.wmf" ContentType="image/x-wmf"/>
  <Override PartName="/word/media/image21.wmf" ContentType="image/x-wmf"/>
  <Override PartName="/word/media/image22.wmf" ContentType="image/x-wmf"/>
  <Override PartName="/word/media/image24.wmf" ContentType="image/x-wmf"/>
  <Override PartName="/word/media/image25.wmf" ContentType="image/x-wmf"/>
  <Override PartName="/word/media/image26.wmf" ContentType="image/x-wmf"/>
  <Override PartName="/word/media/image27.wmf" ContentType="image/x-wmf"/>
  <Override PartName="/word/media/image28.wmf" ContentType="image/x-wmf"/>
  <Override PartName="/word/media/image30.wmf" ContentType="image/x-wmf"/>
  <Override PartName="/word/media/image31.wmf" ContentType="image/x-wmf"/>
  <Override PartName="/word/media/image32.wmf" ContentType="image/x-wmf"/>
  <Override PartName="/word/media/image34.wmf" ContentType="image/x-wmf"/>
  <Override PartName="/word/media/image36.wmf" ContentType="image/x-wmf"/>
  <Override PartName="/word/media/image37.wmf" ContentType="image/x-wmf"/>
  <Override PartName="/word/media/image38.wmf" ContentType="image/x-wmf"/>
  <Override PartName="/word/media/image39.wmf" ContentType="image/x-wmf"/>
  <Override PartName="/word/media/image40.wmf" ContentType="image/x-wmf"/>
  <Override PartName="/word/media/image41.wmf" ContentType="image/x-wmf"/>
  <Override PartName="/word/media/image42.wmf" ContentType="image/x-wmf"/>
  <Override PartName="/word/media/image47.wmf" ContentType="image/x-wmf"/>
  <Override PartName="/word/media/image50.wmf" ContentType="image/x-wmf"/>
  <Override PartName="/word/media/image51.wmf" ContentType="image/x-wmf"/>
  <Override PartName="/word/media/image52.wmf" ContentType="image/x-wmf"/>
  <Override PartName="/word/media/image53.wmf" ContentType="image/x-wmf"/>
  <Override PartName="/word/media/image54.wmf" ContentType="image/x-wmf"/>
  <Override PartName="/word/media/image55.wmf" ContentType="image/x-wmf"/>
  <Override PartName="/word/media/image56.wmf" ContentType="image/x-wmf"/>
  <Override PartName="/word/media/image59.wmf" ContentType="image/x-wmf"/>
  <Override PartName="/word/media/image60.wmf" ContentType="image/x-wmf"/>
  <Override PartName="/word/media/image61.wmf" ContentType="image/x-wmf"/>
  <Override PartName="/word/media/image62.wmf" ContentType="image/x-wmf"/>
  <Override PartName="/word/media/image64.wmf" ContentType="image/x-wmf"/>
  <Override PartName="/word/media/image65.wmf" ContentType="image/x-wmf"/>
  <Override PartName="/word/media/image66.wmf" ContentType="image/x-wmf"/>
  <Override PartName="/word/media/image67.wmf" ContentType="image/x-wmf"/>
  <Override PartName="/word/media/image69.wmf" ContentType="image/x-wmf"/>
  <Override PartName="/word/media/image71.wmf" ContentType="image/x-wmf"/>
  <Override PartName="/word/media/image72.wmf" ContentType="image/x-wmf"/>
  <Override PartName="/word/media/image75.wmf" ContentType="image/x-wmf"/>
  <Override PartName="/word/media/image76.wmf" ContentType="image/x-wmf"/>
  <Override PartName="/word/media/image77.wmf" ContentType="image/x-wmf"/>
  <Override PartName="/word/media/image78.wmf" ContentType="image/x-wmf"/>
  <Override PartName="/word/media/image79.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11.bin" ContentType="application/vnd.openxmlformats-officedocument.oleObject"/>
  <Override PartName="/word/embeddings/oleObject8.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240" w:after="60"/>
        <w:jc w:val="center"/>
        <w:rPr/>
      </w:pPr>
      <w:bookmarkStart w:id="0" w:name="_GoBack"/>
      <w:r>
        <w:rPr/>
        <w:t>Esperimento di Rutherford</w:t>
      </w:r>
      <w:bookmarkEnd w:id="0"/>
    </w:p>
    <w:p>
      <w:pPr>
        <w:pStyle w:val="Normal"/>
        <w:rPr/>
      </w:pPr>
      <w:r>
        <mc:AlternateContent>
          <mc:Choice Requires="wps">
            <w:drawing>
              <wp:anchor distT="0" distB="0" distL="0" distR="0" simplePos="0" relativeHeight="115" behindDoc="0" locked="0" layoutInCell="1" allowOverlap="1">
                <wp:simplePos x="0" y="0"/>
                <wp:positionH relativeFrom="column">
                  <wp:posOffset>5137785</wp:posOffset>
                </wp:positionH>
                <wp:positionV relativeFrom="paragraph">
                  <wp:posOffset>2548890</wp:posOffset>
                </wp:positionV>
                <wp:extent cx="822960" cy="457200"/>
                <wp:effectExtent l="0" t="0" r="0" b="0"/>
                <wp:wrapNone/>
                <wp:docPr id="1" name="Text Box 4"/>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rameContents"/>
                              <w:rPr/>
                            </w:pPr>
                            <w:r>
                              <w:rPr/>
                              <w:t>Fig. 1</w:t>
                            </w:r>
                          </w:p>
                        </w:txbxContent>
                      </wps:txbx>
                      <wps:bodyPr anchor="t" upright="1">
                        <a:noAutofit/>
                      </wps:bodyPr>
                    </wps:wsp>
                  </a:graphicData>
                </a:graphic>
              </wp:anchor>
            </w:drawing>
          </mc:Choice>
          <mc:Fallback>
            <w:pict>
              <v:rect id="shape_0" stroked="f" o:allowincell="f" style="position:absolute;margin-left:404.55pt;margin-top:200.7pt;width:64.75pt;height:35.95pt;mso-wrap-style:square;v-text-anchor:top">
                <v:fill o:detectmouseclick="t" on="false"/>
                <v:stroke color="#3465a4" joinstyle="round" endcap="flat"/>
                <v:textbox>
                  <w:txbxContent>
                    <w:p>
                      <w:pPr>
                        <w:pStyle w:val="FrameContents"/>
                        <w:rPr/>
                      </w:pPr>
                      <w:r>
                        <w:rPr/>
                        <w:t>Fig. 1</w:t>
                      </w:r>
                    </w:p>
                  </w:txbxContent>
                </v:textbox>
                <w10:wrap type="none"/>
              </v:rect>
            </w:pict>
          </mc:Fallback>
        </mc:AlternateContent>
        <w:object>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267.75pt;margin-top:71.1pt;width:186.45pt;height:131.2pt;mso-wrap-distance-right:0pt;mso-position-horizontal-relative:text;mso-position-vertical-relative:text" filled="f" o:ole="">
            <v:imagedata r:id="rId3" o:title=""/>
            <w10:wrap type="square"/>
          </v:shape>
          <o:OLEObject Type="Embed" ProgID="Word.Picture.8" ShapeID="ole_rId2" DrawAspect="Content" ObjectID="_390078260" r:id="rId2"/>
        </w:object>
      </w:r>
      <w:r>
        <w:rPr/>
        <w:t xml:space="preserve">L’esperimento di questa scheda ci permetterà di scoprire un’importante caratteristica della struttura atomica. Vedremo che il volume occupato da un atomo è quasi tutto spazio vuoto! Ad esempio in un cristallo (fig. 1) il volume occupato da un atomo può essere misurato in vari modi (vedi scheda sui raggi X per un esempio), ed il risultato è un diametro dell’ordine di 1Å (1 Angstrom </w:t>
      </w:r>
      <w:r>
        <w:rPr>
          <w:rFonts w:eastAsia="Symbol" w:cs="Symbol" w:ascii="Symbol" w:hAnsi="Symbol"/>
        </w:rPr>
        <w:sym w:font="Symbol" w:char="f0ba"/>
      </w:r>
      <w:r>
        <w:rPr/>
        <w:t xml:space="preserve"> 10</w:t>
      </w:r>
      <w:r>
        <w:rPr>
          <w:rFonts w:eastAsia="Symbol" w:cs="Symbol" w:ascii="Symbol" w:hAnsi="Symbol"/>
          <w:vertAlign w:val="superscript"/>
        </w:rPr>
        <w:sym w:font="Symbol" w:char="f02d"/>
      </w:r>
      <w:r>
        <w:rPr>
          <w:vertAlign w:val="superscript"/>
        </w:rPr>
        <w:t>10</w:t>
      </w:r>
      <w:r>
        <w:rPr/>
        <w:t>m), ma questo volume è praticamente vuoto e solo una piccolissima parte centrale è occupata da materia. La particella che occupa questo centro viene chiamata nucleo e contiene quasi tutta la massa dell’atomo. La parte “vuota” è lo spazio nel quale si muovono gli elettroni dell’atomo, che, a secondo del tipo di nucleo, possono essere da uno a poco più di cento.</w:t>
      </w:r>
    </w:p>
    <w:p>
      <w:pPr>
        <w:pStyle w:val="Normal"/>
        <w:rPr/>
      </w:pPr>
      <w:r>
        <w:rPr/>
        <w:t>Nella parte finale della scheda mostreremo un metodo che ci permetterà di determinare la carica positiva contenuta nel nucleo; in questo modo misureremo indirettamente anche il numero di elettroni appartenenti all’atomo.</w:t>
      </w:r>
    </w:p>
    <w:p>
      <w:pPr>
        <w:pStyle w:val="Normal"/>
        <w:rPr/>
      </w:pPr>
      <w:r>
        <w:rPr/>
        <w:t xml:space="preserve">Prima di descrivere l’esperimento ci conviene spendere un po’ di righe per introdurre i fenomeni di radioattività e descrivere le particelle </w:t>
      </w:r>
      <w:r>
        <w:rPr>
          <w:rFonts w:eastAsia="Symbol" w:cs="Symbol" w:ascii="Symbol" w:hAnsi="Symbol"/>
        </w:rPr>
        <w:sym w:font="Symbol" w:char="f061"/>
      </w:r>
      <w:r>
        <w:rPr/>
        <w:t>. In futuro dedicheremo una scheda alla radioattività, quindi ora vogliamo chiarire solo il minimo indispensabile per capire l’esperimento.</w:t>
      </w:r>
    </w:p>
    <w:p>
      <w:pPr>
        <w:pStyle w:val="Heading2"/>
        <w:rPr/>
      </w:pPr>
      <w:r>
        <w:rPr/>
        <w:t xml:space="preserve">Radioattività e radiazioni </w:t>
      </w:r>
      <w:r>
        <w:rPr>
          <w:rFonts w:eastAsia="Symbol" w:cs="Symbol" w:ascii="Symbol" w:hAnsi="Symbol"/>
        </w:rPr>
        <w:sym w:font="Symbol" w:char="f061"/>
      </w:r>
      <w:r>
        <w:rPr/>
        <w:t>.</w:t>
      </w:r>
    </w:p>
    <w:p>
      <w:pPr>
        <w:pStyle w:val="Normal"/>
        <w:rPr/>
      </w:pPr>
      <w:r>
        <w:rPr/>
        <w:t>Alcuni materiali emettono spontaneamente vari tipi di particelle ad alta energia, senza essere in alcun modo stimolati dall’esterno. Questi materiali vengono detti radioattivi ed i fasci di particelle emesse vengono chiamati radiazioni.</w:t>
      </w:r>
    </w:p>
    <w:p>
      <w:pPr>
        <w:pStyle w:val="Normal"/>
        <w:rPr/>
      </w:pPr>
      <w:r>
        <w:rPr/>
        <w:t>Le radiazioni possono essere osservate con vari tipi di rilevatori, più o meno complicati, che descriveremo nella scheda sulla radioattività. I rilevatori più sofisticati permettono di distinguere anche il tipo di particelle e di determinarne le caratteristiche fisiche.</w:t>
      </w:r>
    </w:p>
    <w:p>
      <w:pPr>
        <w:pStyle w:val="Normal"/>
        <w:rPr/>
      </w:pPr>
      <w:r>
        <w:rPr/>
        <w:t xml:space="preserve">Le particelle che si usano nell’esperimento di Rutherford sono chiamate particelle </w:t>
      </w:r>
      <w:r>
        <w:rPr>
          <w:rFonts w:eastAsia="Symbol" w:cs="Symbol" w:ascii="Symbol" w:hAnsi="Symbol"/>
        </w:rPr>
        <w:sym w:font="Symbol" w:char="f061"/>
      </w:r>
      <w:r>
        <w:rPr/>
        <w:t xml:space="preserve">, hanno una massa praticamente pari a quella dell’atomo di elio ed hanno una carica elettrica pari al doppio di quella dell’elettrone. In sostanza una particella </w:t>
      </w:r>
      <w:r>
        <w:rPr>
          <w:rFonts w:eastAsia="Symbol" w:cs="Symbol" w:ascii="Symbol" w:hAnsi="Symbol"/>
        </w:rPr>
        <w:sym w:font="Symbol" w:char="f061"/>
      </w:r>
      <w:r>
        <w:rPr/>
        <w:t xml:space="preserve"> è un nucleo di un atomo di elio.</w:t>
      </w:r>
    </w:p>
    <w:p>
      <w:pPr>
        <w:pStyle w:val="Normal"/>
        <w:rPr/>
      </w:pPr>
      <w:r>
        <w:rPr/>
        <w:t xml:space="preserve">La velocità di emissione delle particelle </w:t>
      </w:r>
      <w:r>
        <w:rPr>
          <w:rFonts w:eastAsia="Symbol" w:cs="Symbol" w:ascii="Symbol" w:hAnsi="Symbol"/>
        </w:rPr>
        <w:sym w:font="Symbol" w:char="f061"/>
      </w:r>
      <w:r>
        <w:rPr/>
        <w:t xml:space="preserve"> dipende dal materiale radioattivo usato, e può essere misurata con esperimenti di deflessione in campi elettrici e magnetici simili a quelli descritti nella terza scheda.</w:t>
      </w:r>
      <w:r>
        <w:br w:type="page"/>
      </w:r>
    </w:p>
    <w:p>
      <w:pPr>
        <w:pStyle w:val="Heading2"/>
        <w:rPr/>
      </w:pPr>
      <w:r>
        <w:rPr/>
        <w:t>Descrizione dell’apparato sperimentale.</w:t>
      </w:r>
    </w:p>
    <w:p>
      <w:pPr>
        <w:pStyle w:val="Normal"/>
        <w:rPr/>
      </w:pPr>
      <w:r>
        <mc:AlternateContent>
          <mc:Choice Requires="wps">
            <w:drawing>
              <wp:anchor distT="0" distB="0" distL="0" distR="0" simplePos="0" relativeHeight="111" behindDoc="0" locked="0" layoutInCell="1" allowOverlap="1">
                <wp:simplePos x="0" y="0"/>
                <wp:positionH relativeFrom="column">
                  <wp:posOffset>4221480</wp:posOffset>
                </wp:positionH>
                <wp:positionV relativeFrom="paragraph">
                  <wp:posOffset>149860</wp:posOffset>
                </wp:positionV>
                <wp:extent cx="821055" cy="457200"/>
                <wp:effectExtent l="0" t="0" r="0" b="0"/>
                <wp:wrapNone/>
                <wp:docPr id="2" name="Text Box 11"/>
                <a:graphic xmlns:a="http://schemas.openxmlformats.org/drawingml/2006/main">
                  <a:graphicData uri="http://schemas.microsoft.com/office/word/2010/wordprocessingShape">
                    <wps:wsp>
                      <wps:cNvSpPr/>
                      <wps:spPr>
                        <a:xfrm>
                          <a:off x="0" y="0"/>
                          <a:ext cx="821160" cy="457200"/>
                        </a:xfrm>
                        <a:prstGeom prst="rect">
                          <a:avLst/>
                        </a:prstGeom>
                        <a:noFill/>
                        <a:ln w="0">
                          <a:noFill/>
                        </a:ln>
                      </wps:spPr>
                      <wps:style>
                        <a:lnRef idx="0"/>
                        <a:fillRef idx="0"/>
                        <a:effectRef idx="0"/>
                        <a:fontRef idx="minor"/>
                      </wps:style>
                      <wps:txbx>
                        <w:txbxContent>
                          <w:p>
                            <w:pPr>
                              <w:pStyle w:val="FrameContents"/>
                              <w:jc w:val="center"/>
                              <w:rPr>
                                <w:sz w:val="20"/>
                              </w:rPr>
                            </w:pPr>
                            <w:r>
                              <w:rPr>
                                <w:sz w:val="20"/>
                              </w:rPr>
                              <w:t>Sistema di</w:t>
                            </w:r>
                          </w:p>
                          <w:p>
                            <w:pPr>
                              <w:pStyle w:val="FrameContents"/>
                              <w:jc w:val="center"/>
                              <w:rPr>
                                <w:sz w:val="20"/>
                              </w:rPr>
                            </w:pPr>
                            <w:r>
                              <w:rPr>
                                <w:sz w:val="20"/>
                              </w:rPr>
                              <w:t>rilevazione</w:t>
                            </w:r>
                          </w:p>
                        </w:txbxContent>
                      </wps:txbx>
                      <wps:bodyPr anchor="t" upright="1">
                        <a:noAutofit/>
                      </wps:bodyPr>
                    </wps:wsp>
                  </a:graphicData>
                </a:graphic>
              </wp:anchor>
            </w:drawing>
          </mc:Choice>
          <mc:Fallback>
            <w:pict>
              <v:rect id="shape_0" stroked="f" o:allowincell="f" style="position:absolute;margin-left:332.4pt;margin-top:11.8pt;width:64.6pt;height:35.95pt;mso-wrap-style:square;v-text-anchor:top">
                <v:fill o:detectmouseclick="t" on="false"/>
                <v:stroke color="#3465a4" joinstyle="round" endcap="flat"/>
                <v:textbox>
                  <w:txbxContent>
                    <w:p>
                      <w:pPr>
                        <w:pStyle w:val="FrameContents"/>
                        <w:jc w:val="center"/>
                        <w:rPr>
                          <w:sz w:val="20"/>
                        </w:rPr>
                      </w:pPr>
                      <w:r>
                        <w:rPr>
                          <w:sz w:val="20"/>
                        </w:rPr>
                        <w:t>Sistema di</w:t>
                      </w:r>
                    </w:p>
                    <w:p>
                      <w:pPr>
                        <w:pStyle w:val="FrameContents"/>
                        <w:jc w:val="center"/>
                        <w:rPr>
                          <w:sz w:val="20"/>
                        </w:rPr>
                      </w:pPr>
                      <w:r>
                        <w:rPr>
                          <w:sz w:val="20"/>
                        </w:rPr>
                        <w:t>rilevazione</w:t>
                      </w:r>
                    </w:p>
                  </w:txbxContent>
                </v:textbox>
                <w10:wrap type="none"/>
              </v:rect>
            </w:pict>
          </mc:Fallback>
        </mc:AlternateContent>
        <mc:AlternateContent>
          <mc:Choice Requires="wps">
            <w:drawing>
              <wp:anchor distT="0" distB="0" distL="0" distR="0" simplePos="0" relativeHeight="113" behindDoc="0" locked="0" layoutInCell="1" allowOverlap="1">
                <wp:simplePos x="0" y="0"/>
                <wp:positionH relativeFrom="column">
                  <wp:posOffset>3236595</wp:posOffset>
                </wp:positionH>
                <wp:positionV relativeFrom="paragraph">
                  <wp:posOffset>892810</wp:posOffset>
                </wp:positionV>
                <wp:extent cx="548640" cy="457200"/>
                <wp:effectExtent l="0" t="0" r="0" b="0"/>
                <wp:wrapNone/>
                <wp:docPr id="3" name="Text Box 12"/>
                <a:graphic xmlns:a="http://schemas.openxmlformats.org/drawingml/2006/main">
                  <a:graphicData uri="http://schemas.microsoft.com/office/word/2010/wordprocessingShape">
                    <wps:wsp>
                      <wps:cNvSpPr/>
                      <wps:spPr>
                        <a:xfrm>
                          <a:off x="0" y="0"/>
                          <a:ext cx="548640" cy="457200"/>
                        </a:xfrm>
                        <a:prstGeom prst="rect">
                          <a:avLst/>
                        </a:prstGeom>
                        <a:noFill/>
                        <a:ln w="0">
                          <a:noFill/>
                        </a:ln>
                      </wps:spPr>
                      <wps:style>
                        <a:lnRef idx="0"/>
                        <a:fillRef idx="0"/>
                        <a:effectRef idx="0"/>
                        <a:fontRef idx="minor"/>
                      </wps:style>
                      <wps:txbx>
                        <w:txbxContent>
                          <w:p>
                            <w:pPr>
                              <w:pStyle w:val="FrameContents"/>
                              <w:rPr>
                                <w:sz w:val="20"/>
                              </w:rPr>
                            </w:pPr>
                            <w:r>
                              <w:rPr>
                                <w:rFonts w:eastAsia="Symbol" w:cs="Symbol" w:ascii="Symbol" w:hAnsi="Symbol"/>
                                <w:sz w:val="20"/>
                              </w:rPr>
                              <w:sym w:font="Symbol" w:char="f04a"/>
                            </w:r>
                          </w:p>
                        </w:txbxContent>
                      </wps:txbx>
                      <wps:bodyPr anchor="t" upright="1">
                        <a:noAutofit/>
                      </wps:bodyPr>
                    </wps:wsp>
                  </a:graphicData>
                </a:graphic>
              </wp:anchor>
            </w:drawing>
          </mc:Choice>
          <mc:Fallback>
            <w:pict>
              <v:rect id="shape_0" stroked="f" o:allowincell="f" style="position:absolute;margin-left:254.85pt;margin-top:70.3pt;width:43.15pt;height:35.95pt;mso-wrap-style:square;v-text-anchor:top">
                <v:fill o:detectmouseclick="t" on="false"/>
                <v:stroke color="#3465a4" joinstyle="round" endcap="flat"/>
                <v:textbox>
                  <w:txbxContent>
                    <w:p>
                      <w:pPr>
                        <w:pStyle w:val="FrameContents"/>
                        <w:rPr>
                          <w:sz w:val="20"/>
                        </w:rPr>
                      </w:pPr>
                      <w:r>
                        <w:rPr>
                          <w:rFonts w:eastAsia="Symbol" w:cs="Symbol" w:ascii="Symbol" w:hAnsi="Symbol"/>
                          <w:sz w:val="20"/>
                        </w:rPr>
                        <w:sym w:font="Symbol" w:char="f04a"/>
                      </w:r>
                    </w:p>
                  </w:txbxContent>
                </v:textbox>
                <w10:wrap type="none"/>
              </v:rect>
            </w:pict>
          </mc:Fallback>
        </mc:AlternateContent>
        <w:object>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87.75pt;margin-top:18.1pt;width:255.3pt;height:145.25pt;mso-wrap-distance-right:0pt;mso-position-horizontal-relative:text;mso-position-vertical-relative:text" filled="f" o:ole="">
            <v:imagedata r:id="rId5" o:title=""/>
            <w10:wrap type="topAndBottom"/>
          </v:shape>
          <o:OLEObject Type="Embed" ProgID="Word.Picture.8" ShapeID="ole_rId4" DrawAspect="Content" ObjectID="_768340680" r:id="rId4"/>
        </w:object>
      </w:r>
      <w:r>
        <w:rPr/>
        <w:t>La figura 2 mostra uno schema dell’apparato.</w:t>
      </w:r>
    </w:p>
    <w:p>
      <w:pPr>
        <w:pStyle w:val="Footer"/>
        <w:tabs>
          <w:tab w:val="clear" w:pos="4819"/>
          <w:tab w:val="clear" w:pos="9638"/>
        </w:tabs>
        <w:rPr/>
      </w:pPr>
      <w:r>
        <w:rPr/>
        <mc:AlternateContent>
          <mc:Choice Requires="wps">
            <w:drawing>
              <wp:anchor distT="0" distB="0" distL="0" distR="0" simplePos="0" relativeHeight="97" behindDoc="0" locked="0" layoutInCell="1" allowOverlap="1">
                <wp:simplePos x="0" y="0"/>
                <wp:positionH relativeFrom="column">
                  <wp:posOffset>4406265</wp:posOffset>
                </wp:positionH>
                <wp:positionV relativeFrom="paragraph">
                  <wp:posOffset>1488440</wp:posOffset>
                </wp:positionV>
                <wp:extent cx="914400" cy="457200"/>
                <wp:effectExtent l="0" t="0" r="0" b="0"/>
                <wp:wrapNone/>
                <wp:docPr id="4" name="Text Box 13"/>
                <a:graphic xmlns:a="http://schemas.openxmlformats.org/drawingml/2006/main">
                  <a:graphicData uri="http://schemas.microsoft.com/office/word/2010/wordprocessingShape">
                    <wps:wsp>
                      <wps:cNvSpPr/>
                      <wps:spPr>
                        <a:xfrm>
                          <a:off x="0" y="0"/>
                          <a:ext cx="914400" cy="457200"/>
                        </a:xfrm>
                        <a:prstGeom prst="rect">
                          <a:avLst/>
                        </a:prstGeom>
                        <a:noFill/>
                        <a:ln w="0">
                          <a:noFill/>
                        </a:ln>
                      </wps:spPr>
                      <wps:style>
                        <a:lnRef idx="0"/>
                        <a:fillRef idx="0"/>
                        <a:effectRef idx="0"/>
                        <a:fontRef idx="minor"/>
                      </wps:style>
                      <wps:txbx>
                        <w:txbxContent>
                          <w:p>
                            <w:pPr>
                              <w:pStyle w:val="FrameContents"/>
                              <w:rPr/>
                            </w:pPr>
                            <w:r>
                              <w:rPr/>
                              <w:t>Fig. 2</w:t>
                            </w:r>
                          </w:p>
                        </w:txbxContent>
                      </wps:txbx>
                      <wps:bodyPr anchor="t" upright="1">
                        <a:noAutofit/>
                      </wps:bodyPr>
                    </wps:wsp>
                  </a:graphicData>
                </a:graphic>
              </wp:anchor>
            </w:drawing>
          </mc:Choice>
          <mc:Fallback>
            <w:pict>
              <v:rect id="shape_0" stroked="f" o:allowincell="f" style="position:absolute;margin-left:346.95pt;margin-top:117.2pt;width:71.95pt;height:35.95pt;mso-wrap-style:square;v-text-anchor:top">
                <v:fill o:detectmouseclick="t" on="false"/>
                <v:stroke color="#3465a4" joinstyle="round" endcap="flat"/>
                <v:textbox>
                  <w:txbxContent>
                    <w:p>
                      <w:pPr>
                        <w:pStyle w:val="FrameContents"/>
                        <w:rPr/>
                      </w:pPr>
                      <w:r>
                        <w:rPr/>
                        <w:t>Fig. 2</w:t>
                      </w:r>
                    </w:p>
                  </w:txbxContent>
                </v:textbox>
                <w10:wrap type="none"/>
              </v:rect>
            </w:pict>
          </mc:Fallback>
        </mc:AlternateContent>
        <mc:AlternateContent>
          <mc:Choice Requires="wps">
            <w:drawing>
              <wp:anchor distT="0" distB="0" distL="0" distR="0" simplePos="0" relativeHeight="101" behindDoc="0" locked="0" layoutInCell="1" allowOverlap="1">
                <wp:simplePos x="0" y="0"/>
                <wp:positionH relativeFrom="column">
                  <wp:posOffset>17145</wp:posOffset>
                </wp:positionH>
                <wp:positionV relativeFrom="paragraph">
                  <wp:posOffset>4414520</wp:posOffset>
                </wp:positionV>
                <wp:extent cx="914400" cy="457200"/>
                <wp:effectExtent l="0" t="0" r="0" b="0"/>
                <wp:wrapNone/>
                <wp:docPr id="5" name="Text Box 16"/>
                <a:graphic xmlns:a="http://schemas.openxmlformats.org/drawingml/2006/main">
                  <a:graphicData uri="http://schemas.microsoft.com/office/word/2010/wordprocessingShape">
                    <wps:wsp>
                      <wps:cNvSpPr/>
                      <wps:spPr>
                        <a:xfrm>
                          <a:off x="0" y="0"/>
                          <a:ext cx="914400" cy="457200"/>
                        </a:xfrm>
                        <a:prstGeom prst="rect">
                          <a:avLst/>
                        </a:prstGeom>
                        <a:noFill/>
                        <a:ln w="0">
                          <a:noFill/>
                        </a:ln>
                      </wps:spPr>
                      <wps:style>
                        <a:lnRef idx="0"/>
                        <a:fillRef idx="0"/>
                        <a:effectRef idx="0"/>
                        <a:fontRef idx="minor"/>
                      </wps:style>
                      <wps:txbx>
                        <w:txbxContent>
                          <w:p>
                            <w:pPr>
                              <w:pStyle w:val="FrameContents"/>
                              <w:rPr/>
                            </w:pPr>
                            <w:r>
                              <w:rPr/>
                              <w:t>Fig. 3</w:t>
                            </w:r>
                          </w:p>
                        </w:txbxContent>
                      </wps:txbx>
                      <wps:bodyPr anchor="t" upright="1">
                        <a:noAutofit/>
                      </wps:bodyPr>
                    </wps:wsp>
                  </a:graphicData>
                </a:graphic>
              </wp:anchor>
            </w:drawing>
          </mc:Choice>
          <mc:Fallback>
            <w:pict>
              <v:rect id="shape_0" stroked="f" o:allowincell="f" style="position:absolute;margin-left:1.35pt;margin-top:347.6pt;width:71.95pt;height:35.95pt;mso-wrap-style:square;v-text-anchor:top">
                <v:fill o:detectmouseclick="t" on="false"/>
                <v:stroke color="#3465a4" joinstyle="round" endcap="flat"/>
                <v:textbox>
                  <w:txbxContent>
                    <w:p>
                      <w:pPr>
                        <w:pStyle w:val="FrameContents"/>
                        <w:rPr/>
                      </w:pPr>
                      <w:r>
                        <w:rPr/>
                        <w:t>Fig. 3</w:t>
                      </w:r>
                    </w:p>
                  </w:txbxContent>
                </v:textbox>
                <w10:wrap type="none"/>
              </v:rect>
            </w:pict>
          </mc:Fallback>
        </mc:AlternateContent>
        <mc:AlternateContent>
          <mc:Choice Requires="wps">
            <w:drawing>
              <wp:anchor distT="0" distB="0" distL="0" distR="0" simplePos="0" relativeHeight="103" behindDoc="0" locked="0" layoutInCell="1" allowOverlap="1">
                <wp:simplePos x="0" y="0"/>
                <wp:positionH relativeFrom="column">
                  <wp:posOffset>2851785</wp:posOffset>
                </wp:positionH>
                <wp:positionV relativeFrom="paragraph">
                  <wp:posOffset>4414520</wp:posOffset>
                </wp:positionV>
                <wp:extent cx="914400" cy="457200"/>
                <wp:effectExtent l="0" t="0" r="0" b="0"/>
                <wp:wrapNone/>
                <wp:docPr id="6" name="Text Box 17"/>
                <a:graphic xmlns:a="http://schemas.openxmlformats.org/drawingml/2006/main">
                  <a:graphicData uri="http://schemas.microsoft.com/office/word/2010/wordprocessingShape">
                    <wps:wsp>
                      <wps:cNvSpPr/>
                      <wps:spPr>
                        <a:xfrm>
                          <a:off x="0" y="0"/>
                          <a:ext cx="914400" cy="457200"/>
                        </a:xfrm>
                        <a:prstGeom prst="rect">
                          <a:avLst/>
                        </a:prstGeom>
                        <a:noFill/>
                        <a:ln w="0">
                          <a:noFill/>
                        </a:ln>
                      </wps:spPr>
                      <wps:style>
                        <a:lnRef idx="0"/>
                        <a:fillRef idx="0"/>
                        <a:effectRef idx="0"/>
                        <a:fontRef idx="minor"/>
                      </wps:style>
                      <wps:txbx>
                        <w:txbxContent>
                          <w:p>
                            <w:pPr>
                              <w:pStyle w:val="FrameContents"/>
                              <w:rPr/>
                            </w:pPr>
                            <w:r>
                              <w:rPr/>
                              <w:t>Fig. 4</w:t>
                            </w:r>
                          </w:p>
                        </w:txbxContent>
                      </wps:txbx>
                      <wps:bodyPr anchor="t" upright="1">
                        <a:noAutofit/>
                      </wps:bodyPr>
                    </wps:wsp>
                  </a:graphicData>
                </a:graphic>
              </wp:anchor>
            </w:drawing>
          </mc:Choice>
          <mc:Fallback>
            <w:pict>
              <v:rect id="shape_0" stroked="f" o:allowincell="f" style="position:absolute;margin-left:224.55pt;margin-top:347.6pt;width:71.95pt;height:35.95pt;mso-wrap-style:square;v-text-anchor:top">
                <v:fill o:detectmouseclick="t" on="false"/>
                <v:stroke color="#3465a4" joinstyle="round" endcap="flat"/>
                <v:textbox>
                  <w:txbxContent>
                    <w:p>
                      <w:pPr>
                        <w:pStyle w:val="FrameContents"/>
                        <w:rPr/>
                      </w:pPr>
                      <w:r>
                        <w:rPr/>
                        <w:t>Fig. 4</w:t>
                      </w:r>
                    </w:p>
                  </w:txbxContent>
                </v:textbox>
                <w10:wrap type="none"/>
              </v:rect>
            </w:pict>
          </mc:Fallback>
        </mc:AlternateContent>
        <mc:AlternateContent>
          <mc:Choice Requires="wps">
            <w:drawing>
              <wp:anchor distT="0" distB="0" distL="0" distR="0" simplePos="0" relativeHeight="105" behindDoc="0" locked="0" layoutInCell="1" allowOverlap="1">
                <wp:simplePos x="0" y="0"/>
                <wp:positionH relativeFrom="column">
                  <wp:posOffset>718185</wp:posOffset>
                </wp:positionH>
                <wp:positionV relativeFrom="paragraph">
                  <wp:posOffset>1334135</wp:posOffset>
                </wp:positionV>
                <wp:extent cx="821055" cy="611505"/>
                <wp:effectExtent l="0" t="0" r="0" b="0"/>
                <wp:wrapNone/>
                <wp:docPr id="7" name="Text Box 8"/>
                <a:graphic xmlns:a="http://schemas.openxmlformats.org/drawingml/2006/main">
                  <a:graphicData uri="http://schemas.microsoft.com/office/word/2010/wordprocessingShape">
                    <wps:wsp>
                      <wps:cNvSpPr/>
                      <wps:spPr>
                        <a:xfrm>
                          <a:off x="0" y="0"/>
                          <a:ext cx="821160" cy="611640"/>
                        </a:xfrm>
                        <a:prstGeom prst="rect">
                          <a:avLst/>
                        </a:prstGeom>
                        <a:noFill/>
                        <a:ln w="0">
                          <a:noFill/>
                        </a:ln>
                      </wps:spPr>
                      <wps:style>
                        <a:lnRef idx="0"/>
                        <a:fillRef idx="0"/>
                        <a:effectRef idx="0"/>
                        <a:fontRef idx="minor"/>
                      </wps:style>
                      <wps:txbx>
                        <w:txbxContent>
                          <w:p>
                            <w:pPr>
                              <w:pStyle w:val="FrameContents"/>
                              <w:jc w:val="center"/>
                              <w:rPr>
                                <w:sz w:val="20"/>
                              </w:rPr>
                            </w:pPr>
                            <w:r>
                              <w:rPr>
                                <w:sz w:val="20"/>
                              </w:rPr>
                              <w:t>Preparato</w:t>
                            </w:r>
                          </w:p>
                          <w:p>
                            <w:pPr>
                              <w:pStyle w:val="FrameContents"/>
                              <w:jc w:val="center"/>
                              <w:rPr>
                                <w:sz w:val="20"/>
                              </w:rPr>
                            </w:pPr>
                            <w:r>
                              <w:rPr>
                                <w:sz w:val="20"/>
                              </w:rPr>
                              <w:t>radioattivo</w:t>
                            </w:r>
                          </w:p>
                          <w:p>
                            <w:pPr>
                              <w:pStyle w:val="FrameContents"/>
                              <w:jc w:val="center"/>
                              <w:rPr>
                                <w:sz w:val="20"/>
                              </w:rPr>
                            </w:pPr>
                            <w:r>
                              <w:rPr>
                                <w:sz w:val="20"/>
                              </w:rPr>
                              <w:t>Am241</w:t>
                            </w:r>
                          </w:p>
                        </w:txbxContent>
                      </wps:txbx>
                      <wps:bodyPr anchor="t" upright="1">
                        <a:noAutofit/>
                      </wps:bodyPr>
                    </wps:wsp>
                  </a:graphicData>
                </a:graphic>
              </wp:anchor>
            </w:drawing>
          </mc:Choice>
          <mc:Fallback>
            <w:pict>
              <v:rect id="shape_0" stroked="f" o:allowincell="f" style="position:absolute;margin-left:56.55pt;margin-top:105.05pt;width:64.6pt;height:48.1pt;mso-wrap-style:square;v-text-anchor:top">
                <v:fill o:detectmouseclick="t" on="false"/>
                <v:stroke color="#3465a4" joinstyle="round" endcap="flat"/>
                <v:textbox>
                  <w:txbxContent>
                    <w:p>
                      <w:pPr>
                        <w:pStyle w:val="FrameContents"/>
                        <w:jc w:val="center"/>
                        <w:rPr>
                          <w:sz w:val="20"/>
                        </w:rPr>
                      </w:pPr>
                      <w:r>
                        <w:rPr>
                          <w:sz w:val="20"/>
                        </w:rPr>
                        <w:t>Preparato</w:t>
                      </w:r>
                    </w:p>
                    <w:p>
                      <w:pPr>
                        <w:pStyle w:val="FrameContents"/>
                        <w:jc w:val="center"/>
                        <w:rPr>
                          <w:sz w:val="20"/>
                        </w:rPr>
                      </w:pPr>
                      <w:r>
                        <w:rPr>
                          <w:sz w:val="20"/>
                        </w:rPr>
                        <w:t>radioattivo</w:t>
                      </w:r>
                    </w:p>
                    <w:p>
                      <w:pPr>
                        <w:pStyle w:val="FrameContents"/>
                        <w:jc w:val="center"/>
                        <w:rPr>
                          <w:sz w:val="20"/>
                        </w:rPr>
                      </w:pPr>
                      <w:r>
                        <w:rPr>
                          <w:sz w:val="20"/>
                        </w:rPr>
                        <w:t>Am241</w:t>
                      </w:r>
                    </w:p>
                  </w:txbxContent>
                </v:textbox>
                <w10:wrap type="none"/>
              </v:rect>
            </w:pict>
          </mc:Fallback>
        </mc:AlternateContent>
        <mc:AlternateContent>
          <mc:Choice Requires="wps">
            <w:drawing>
              <wp:anchor distT="0" distB="0" distL="0" distR="0" simplePos="0" relativeHeight="107" behindDoc="0" locked="0" layoutInCell="1" allowOverlap="1">
                <wp:simplePos x="0" y="0"/>
                <wp:positionH relativeFrom="column">
                  <wp:posOffset>1733550</wp:posOffset>
                </wp:positionH>
                <wp:positionV relativeFrom="paragraph">
                  <wp:posOffset>1572260</wp:posOffset>
                </wp:positionV>
                <wp:extent cx="914400" cy="457200"/>
                <wp:effectExtent l="0" t="0" r="0" b="0"/>
                <wp:wrapNone/>
                <wp:docPr id="8" name="Text Box 9"/>
                <a:graphic xmlns:a="http://schemas.openxmlformats.org/drawingml/2006/main">
                  <a:graphicData uri="http://schemas.microsoft.com/office/word/2010/wordprocessingShape">
                    <wps:wsp>
                      <wps:cNvSpPr/>
                      <wps:spPr>
                        <a:xfrm>
                          <a:off x="0" y="0"/>
                          <a:ext cx="914400" cy="457200"/>
                        </a:xfrm>
                        <a:prstGeom prst="rect">
                          <a:avLst/>
                        </a:prstGeom>
                        <a:noFill/>
                        <a:ln w="0">
                          <a:noFill/>
                        </a:ln>
                      </wps:spPr>
                      <wps:style>
                        <a:lnRef idx="0"/>
                        <a:fillRef idx="0"/>
                        <a:effectRef idx="0"/>
                        <a:fontRef idx="minor"/>
                      </wps:style>
                      <wps:txbx>
                        <w:txbxContent>
                          <w:p>
                            <w:pPr>
                              <w:pStyle w:val="FrameContents"/>
                              <w:jc w:val="center"/>
                              <w:rPr>
                                <w:sz w:val="20"/>
                              </w:rPr>
                            </w:pPr>
                            <w:r>
                              <w:rPr>
                                <w:sz w:val="20"/>
                              </w:rPr>
                              <w:t>Fenditura di</w:t>
                            </w:r>
                          </w:p>
                          <w:p>
                            <w:pPr>
                              <w:pStyle w:val="FrameContents"/>
                              <w:jc w:val="center"/>
                              <w:rPr>
                                <w:sz w:val="20"/>
                              </w:rPr>
                            </w:pPr>
                            <w:r>
                              <w:rPr>
                                <w:sz w:val="20"/>
                              </w:rPr>
                              <w:t>collimazione</w:t>
                            </w:r>
                          </w:p>
                        </w:txbxContent>
                      </wps:txbx>
                      <wps:bodyPr anchor="t" upright="1">
                        <a:noAutofit/>
                      </wps:bodyPr>
                    </wps:wsp>
                  </a:graphicData>
                </a:graphic>
              </wp:anchor>
            </w:drawing>
          </mc:Choice>
          <mc:Fallback>
            <w:pict>
              <v:rect id="shape_0" stroked="f" o:allowincell="f" style="position:absolute;margin-left:136.5pt;margin-top:123.8pt;width:71.95pt;height:35.95pt;mso-wrap-style:square;v-text-anchor:top">
                <v:fill o:detectmouseclick="t" on="false"/>
                <v:stroke color="#3465a4" joinstyle="round" endcap="flat"/>
                <v:textbox>
                  <w:txbxContent>
                    <w:p>
                      <w:pPr>
                        <w:pStyle w:val="FrameContents"/>
                        <w:jc w:val="center"/>
                        <w:rPr>
                          <w:sz w:val="20"/>
                        </w:rPr>
                      </w:pPr>
                      <w:r>
                        <w:rPr>
                          <w:sz w:val="20"/>
                        </w:rPr>
                        <w:t>Fenditura di</w:t>
                      </w:r>
                    </w:p>
                    <w:p>
                      <w:pPr>
                        <w:pStyle w:val="FrameContents"/>
                        <w:jc w:val="center"/>
                        <w:rPr>
                          <w:sz w:val="20"/>
                        </w:rPr>
                      </w:pPr>
                      <w:r>
                        <w:rPr>
                          <w:sz w:val="20"/>
                        </w:rPr>
                        <w:t>collimazione</w:t>
                      </w:r>
                    </w:p>
                  </w:txbxContent>
                </v:textbox>
                <w10:wrap type="none"/>
              </v:rect>
            </w:pict>
          </mc:Fallback>
        </mc:AlternateContent>
        <mc:AlternateContent>
          <mc:Choice Requires="wps">
            <w:drawing>
              <wp:anchor distT="0" distB="0" distL="0" distR="0" simplePos="0" relativeHeight="109" behindDoc="0" locked="0" layoutInCell="1" allowOverlap="1">
                <wp:simplePos x="0" y="0"/>
                <wp:positionH relativeFrom="column">
                  <wp:posOffset>2975610</wp:posOffset>
                </wp:positionH>
                <wp:positionV relativeFrom="paragraph">
                  <wp:posOffset>1602740</wp:posOffset>
                </wp:positionV>
                <wp:extent cx="821055" cy="457200"/>
                <wp:effectExtent l="0" t="0" r="0" b="0"/>
                <wp:wrapNone/>
                <wp:docPr id="9" name="Text Box 10"/>
                <a:graphic xmlns:a="http://schemas.openxmlformats.org/drawingml/2006/main">
                  <a:graphicData uri="http://schemas.microsoft.com/office/word/2010/wordprocessingShape">
                    <wps:wsp>
                      <wps:cNvSpPr/>
                      <wps:spPr>
                        <a:xfrm>
                          <a:off x="0" y="0"/>
                          <a:ext cx="821160" cy="457200"/>
                        </a:xfrm>
                        <a:prstGeom prst="rect">
                          <a:avLst/>
                        </a:prstGeom>
                        <a:noFill/>
                        <a:ln w="0">
                          <a:noFill/>
                        </a:ln>
                      </wps:spPr>
                      <wps:style>
                        <a:lnRef idx="0"/>
                        <a:fillRef idx="0"/>
                        <a:effectRef idx="0"/>
                        <a:fontRef idx="minor"/>
                      </wps:style>
                      <wps:txbx>
                        <w:txbxContent>
                          <w:p>
                            <w:pPr>
                              <w:pStyle w:val="FrameContents"/>
                              <w:jc w:val="center"/>
                              <w:rPr>
                                <w:sz w:val="20"/>
                              </w:rPr>
                            </w:pPr>
                            <w:r>
                              <w:rPr>
                                <w:sz w:val="20"/>
                              </w:rPr>
                              <w:t>Lamina</w:t>
                            </w:r>
                          </w:p>
                          <w:p>
                            <w:pPr>
                              <w:pStyle w:val="FrameContents"/>
                              <w:jc w:val="center"/>
                              <w:rPr>
                                <w:sz w:val="20"/>
                              </w:rPr>
                            </w:pPr>
                            <w:r>
                              <w:rPr>
                                <w:sz w:val="20"/>
                              </w:rPr>
                              <w:t>d’oro</w:t>
                            </w:r>
                          </w:p>
                        </w:txbxContent>
                      </wps:txbx>
                      <wps:bodyPr anchor="t" upright="1">
                        <a:noAutofit/>
                      </wps:bodyPr>
                    </wps:wsp>
                  </a:graphicData>
                </a:graphic>
              </wp:anchor>
            </w:drawing>
          </mc:Choice>
          <mc:Fallback>
            <w:pict>
              <v:rect id="shape_0" stroked="f" o:allowincell="f" style="position:absolute;margin-left:234.3pt;margin-top:126.2pt;width:64.6pt;height:35.95pt;mso-wrap-style:square;v-text-anchor:top">
                <v:fill o:detectmouseclick="t" on="false"/>
                <v:stroke color="#3465a4" joinstyle="round" endcap="flat"/>
                <v:textbox>
                  <w:txbxContent>
                    <w:p>
                      <w:pPr>
                        <w:pStyle w:val="FrameContents"/>
                        <w:jc w:val="center"/>
                        <w:rPr>
                          <w:sz w:val="20"/>
                        </w:rPr>
                      </w:pPr>
                      <w:r>
                        <w:rPr>
                          <w:sz w:val="20"/>
                        </w:rPr>
                        <w:t>Lamina</w:t>
                      </w:r>
                    </w:p>
                    <w:p>
                      <w:pPr>
                        <w:pStyle w:val="FrameContents"/>
                        <w:jc w:val="center"/>
                        <w:rPr>
                          <w:sz w:val="20"/>
                        </w:rPr>
                      </w:pPr>
                      <w:r>
                        <w:rPr>
                          <w:sz w:val="20"/>
                        </w:rPr>
                        <w:t>d’oro</w:t>
                      </w:r>
                    </w:p>
                  </w:txbxContent>
                </v:textbox>
                <w10:wrap type="none"/>
              </v:rect>
            </w:pict>
          </mc:Fallback>
        </mc:AlternateContent>
      </w:r>
    </w:p>
    <w:p>
      <w:pPr>
        <w:pStyle w:val="Normal"/>
        <w:rPr/>
      </w:pPr>
      <w:r>
        <w:rPr/>
        <w:t xml:space="preserve">Abbiamo un preparato radioattivo chiamato Am241 che emette particelle </w:t>
      </w:r>
      <w:r>
        <w:rPr>
          <w:rFonts w:eastAsia="Symbol" w:cs="Symbol" w:ascii="Symbol" w:hAnsi="Symbol"/>
        </w:rPr>
        <w:sym w:font="Symbol" w:char="f061"/>
      </w:r>
      <w:r>
        <w:rPr/>
        <w:t>. Il fascio viene collimato mediante una fenditura, dopo di che incide su una sottile lamina d’oro dello spessore di 2</w:t>
      </w:r>
      <w:r>
        <w:rPr>
          <w:rFonts w:eastAsia="Symbol" w:cs="Symbol" w:ascii="Symbol" w:hAnsi="Symbol"/>
        </w:rPr>
        <w:sym w:font="Symbol" w:char="f06d"/>
      </w:r>
      <w:r>
        <w:rPr/>
        <w:t xml:space="preserve">m; le particelle attraversano la lamina e vengono diffuse. Infine abbiamo un rilevatore che può essere posizionato a diversi angoli </w:t>
      </w:r>
      <w:r>
        <w:rPr>
          <w:rFonts w:eastAsia="Symbol" w:cs="Symbol" w:ascii="Symbol" w:hAnsi="Symbol"/>
        </w:rPr>
        <w:sym w:font="Symbol" w:char="f04a"/>
      </w:r>
      <w:r>
        <w:rPr/>
        <w:t xml:space="preserve"> e che misura la distribuzione delle particelle diffuse.</w:t>
      </w:r>
    </w:p>
    <w:p>
      <w:pPr>
        <w:pStyle w:val="Normal"/>
        <w:rPr/>
      </w:pPr>
      <w:r>
        <w:rPr/>
        <w:t xml:space="preserve">L’esperimento viene eseguito sotto vuoto (pressione &lt;1mBar =100Pa) per permettere alle particelle </w:t>
      </w:r>
      <w:r>
        <w:rPr>
          <w:rFonts w:eastAsia="Symbol" w:cs="Symbol" w:ascii="Symbol" w:hAnsi="Symbol"/>
        </w:rPr>
        <w:sym w:font="Symbol" w:char="f061"/>
      </w:r>
      <w:r>
        <w:rPr/>
        <w:t xml:space="preserve"> di percorrere il loro cammino senza urtare contro le molecole dell’aria.</w:t>
      </w:r>
    </w:p>
    <w:p>
      <w:pPr>
        <w:pStyle w:val="Normal"/>
        <w:rPr/>
      </w:pPr>
      <w:r>
        <w:drawing>
          <wp:anchor distT="0" distB="0" distL="114300" distR="114300" simplePos="0" relativeHeight="99" behindDoc="0" locked="0" layoutInCell="0" allowOverlap="1">
            <wp:simplePos x="0" y="0"/>
            <wp:positionH relativeFrom="column">
              <wp:posOffset>17145</wp:posOffset>
            </wp:positionH>
            <wp:positionV relativeFrom="paragraph">
              <wp:posOffset>650875</wp:posOffset>
            </wp:positionV>
            <wp:extent cx="2743200" cy="1828800"/>
            <wp:effectExtent l="0" t="0" r="0" b="0"/>
            <wp:wrapTopAndBottom/>
            <wp:docPr id="10" name="Picture 14" descr="Prepa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Preparato.jpg"/>
                    <pic:cNvPicPr>
                      <a:picLocks noChangeAspect="1" noChangeArrowheads="1"/>
                    </pic:cNvPicPr>
                  </pic:nvPicPr>
                  <pic:blipFill>
                    <a:blip r:embed="rId6"/>
                    <a:stretch>
                      <a:fillRect/>
                    </a:stretch>
                  </pic:blipFill>
                  <pic:spPr bwMode="auto">
                    <a:xfrm>
                      <a:off x="0" y="0"/>
                      <a:ext cx="2743200" cy="1828800"/>
                    </a:xfrm>
                    <a:prstGeom prst="rect">
                      <a:avLst/>
                    </a:prstGeom>
                    <a:noFill/>
                  </pic:spPr>
                </pic:pic>
              </a:graphicData>
            </a:graphic>
          </wp:anchor>
        </w:drawing>
        <mc:AlternateContent>
          <mc:Choice Requires="wps">
            <w:drawing>
              <wp:anchor distT="0" distB="0" distL="113665" distR="117475" simplePos="0" relativeHeight="100" behindDoc="0" locked="0" layoutInCell="0" allowOverlap="1">
                <wp:simplePos x="0" y="0"/>
                <wp:positionH relativeFrom="column">
                  <wp:posOffset>2851785</wp:posOffset>
                </wp:positionH>
                <wp:positionV relativeFrom="paragraph">
                  <wp:posOffset>650875</wp:posOffset>
                </wp:positionV>
                <wp:extent cx="2834640" cy="1828800"/>
                <wp:effectExtent l="635" t="635" r="635" b="635"/>
                <wp:wrapTopAndBottom/>
                <wp:docPr id="11" name="Picture 15" descr="Lamina.jpg"/>
                <a:graphic xmlns:a="http://schemas.openxmlformats.org/drawingml/2006/main">
                  <a:graphicData uri="http://schemas.openxmlformats.org/drawingml/2006/picture"/>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224.55pt;margin-top:51.25pt;width:223.15pt;height:143.95pt;mso-wrap-style:none;v-text-anchor:middle" type="_x0000_t75">
                <v:fill o:detectmouseclick="t" on="false"/>
                <v:stroke color="#3465a4" joinstyle="round" endcap="flat"/>
                <w10:wrap type="topAndBottom"/>
              </v:shape>
            </w:pict>
          </mc:Fallback>
        </mc:AlternateContent>
      </w:r>
      <w:r>
        <w:rPr/>
        <w:t>La figura 3 è una foto del preparato radioattivo, l’Am241 è disposto sulla testa di un supporto metallico e viene conservato in un contenitore di vetro per motivi di sicurezza.</w:t>
      </w:r>
    </w:p>
    <w:p>
      <w:pPr>
        <w:pStyle w:val="Normal"/>
        <w:rPr/>
      </w:pPr>
      <w:r>
        <w:drawing>
          <wp:anchor distT="0" distB="0" distL="114300" distR="114300" simplePos="0" relativeHeight="96" behindDoc="0" locked="0" layoutInCell="0" allowOverlap="1">
            <wp:simplePos x="0" y="0"/>
            <wp:positionH relativeFrom="column">
              <wp:posOffset>17145</wp:posOffset>
            </wp:positionH>
            <wp:positionV relativeFrom="paragraph">
              <wp:posOffset>1957705</wp:posOffset>
            </wp:positionV>
            <wp:extent cx="2743200" cy="1891665"/>
            <wp:effectExtent l="0" t="0" r="0" b="0"/>
            <wp:wrapSquare wrapText="bothSides"/>
            <wp:docPr id="12" name="Picture 18" descr="Ampli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descr="Amplif.jpg"/>
                    <pic:cNvPicPr>
                      <a:picLocks noChangeAspect="1" noChangeArrowheads="1"/>
                    </pic:cNvPicPr>
                  </pic:nvPicPr>
                  <pic:blipFill>
                    <a:blip r:embed="rId7"/>
                    <a:stretch>
                      <a:fillRect/>
                    </a:stretch>
                  </pic:blipFill>
                  <pic:spPr bwMode="auto">
                    <a:xfrm>
                      <a:off x="0" y="0"/>
                      <a:ext cx="2743200" cy="1891665"/>
                    </a:xfrm>
                    <a:prstGeom prst="rect">
                      <a:avLst/>
                    </a:prstGeom>
                    <a:noFill/>
                  </pic:spPr>
                </pic:pic>
              </a:graphicData>
            </a:graphic>
          </wp:anchor>
        </w:drawing>
      </w:r>
      <w:r>
        <w:rPr/>
        <w:t>La figura 4 mostra la lamina d’oro dello spessore di 2</w:t>
      </w:r>
      <w:r>
        <w:rPr>
          <w:rFonts w:eastAsia="Symbol" w:cs="Symbol" w:ascii="Symbol" w:hAnsi="Symbol"/>
        </w:rPr>
        <w:sym w:font="Symbol" w:char="f06d"/>
      </w:r>
      <w:r>
        <w:rPr/>
        <w:t>m montata su un supporto di plastica, si vedono anche due fenditure di collimazione, quella dietro a sinistra è larga 1mm, mentre l’altra davanti a destra è di 5mm.</w:t>
      </w:r>
    </w:p>
    <w:p>
      <w:pPr>
        <w:pStyle w:val="Normal"/>
        <w:rPr/>
      </w:pPr>
      <w:r>
        <mc:AlternateContent>
          <mc:Choice Requires="wps">
            <w:drawing>
              <wp:anchor distT="0" distB="0" distL="0" distR="0" simplePos="0" relativeHeight="94" behindDoc="0" locked="0" layoutInCell="1" allowOverlap="1">
                <wp:simplePos x="0" y="0"/>
                <wp:positionH relativeFrom="column">
                  <wp:posOffset>-746760</wp:posOffset>
                </wp:positionH>
                <wp:positionV relativeFrom="paragraph">
                  <wp:posOffset>436245</wp:posOffset>
                </wp:positionV>
                <wp:extent cx="914400" cy="457200"/>
                <wp:effectExtent l="0" t="0" r="0" b="0"/>
                <wp:wrapNone/>
                <wp:docPr id="13" name="Text Box 19"/>
                <a:graphic xmlns:a="http://schemas.openxmlformats.org/drawingml/2006/main">
                  <a:graphicData uri="http://schemas.microsoft.com/office/word/2010/wordprocessingShape">
                    <wps:wsp>
                      <wps:cNvSpPr/>
                      <wps:spPr>
                        <a:xfrm>
                          <a:off x="0" y="0"/>
                          <a:ext cx="914400" cy="457200"/>
                        </a:xfrm>
                        <a:prstGeom prst="rect">
                          <a:avLst/>
                        </a:prstGeom>
                        <a:noFill/>
                        <a:ln w="0">
                          <a:noFill/>
                        </a:ln>
                      </wps:spPr>
                      <wps:style>
                        <a:lnRef idx="0"/>
                        <a:fillRef idx="0"/>
                        <a:effectRef idx="0"/>
                        <a:fontRef idx="minor"/>
                      </wps:style>
                      <wps:txbx>
                        <w:txbxContent>
                          <w:p>
                            <w:pPr>
                              <w:pStyle w:val="FrameContents"/>
                              <w:rPr/>
                            </w:pPr>
                            <w:r>
                              <w:rPr/>
                              <w:t>Fig. 5</w:t>
                            </w:r>
                          </w:p>
                        </w:txbxContent>
                      </wps:txbx>
                      <wps:bodyPr anchor="t" upright="1">
                        <a:noAutofit/>
                      </wps:bodyPr>
                    </wps:wsp>
                  </a:graphicData>
                </a:graphic>
              </wp:anchor>
            </w:drawing>
          </mc:Choice>
          <mc:Fallback>
            <w:pict>
              <v:rect id="shape_0" stroked="f" o:allowincell="f" style="position:absolute;margin-left:-58.8pt;margin-top:34.35pt;width:71.95pt;height:35.95pt;mso-wrap-style:square;v-text-anchor:top">
                <v:fill o:detectmouseclick="t" on="false"/>
                <v:stroke color="#3465a4" joinstyle="round" endcap="flat"/>
                <v:textbox>
                  <w:txbxContent>
                    <w:p>
                      <w:pPr>
                        <w:pStyle w:val="FrameContents"/>
                        <w:rPr/>
                      </w:pPr>
                      <w:r>
                        <w:rPr/>
                        <w:t>Fig. 5</w:t>
                      </w:r>
                    </w:p>
                  </w:txbxContent>
                </v:textbox>
                <w10:wrap type="none"/>
              </v:rect>
            </w:pict>
          </mc:Fallback>
        </mc:AlternateContent>
      </w:r>
      <w:r>
        <w:rPr/>
        <w:t>Il sistema di rilevazione è formato da un detector al silicio collegato ad un amplificatore di misura, la foto di figura 5 mostra il detector e l’amplificatore.</w:t>
      </w:r>
    </w:p>
    <w:p>
      <w:pPr>
        <w:pStyle w:val="Normal"/>
        <w:rPr/>
      </w:pPr>
      <w:r>
        <mc:AlternateContent>
          <mc:Choice Requires="wps">
            <w:drawing>
              <wp:anchor distT="0" distB="0" distL="0" distR="0" simplePos="0" relativeHeight="66" behindDoc="0" locked="0" layoutInCell="1" allowOverlap="1">
                <wp:simplePos x="0" y="0"/>
                <wp:positionH relativeFrom="column">
                  <wp:posOffset>5046345</wp:posOffset>
                </wp:positionH>
                <wp:positionV relativeFrom="paragraph">
                  <wp:posOffset>105410</wp:posOffset>
                </wp:positionV>
                <wp:extent cx="822960" cy="457200"/>
                <wp:effectExtent l="0" t="0" r="0" b="0"/>
                <wp:wrapNone/>
                <wp:docPr id="14" name="Text Box 22"/>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rameContents"/>
                              <w:rPr/>
                            </w:pPr>
                            <w:r>
                              <w:rPr/>
                              <w:t>Fig. 6</w:t>
                            </w:r>
                          </w:p>
                        </w:txbxContent>
                      </wps:txbx>
                      <wps:bodyPr anchor="t" upright="1">
                        <a:noAutofit/>
                      </wps:bodyPr>
                    </wps:wsp>
                  </a:graphicData>
                </a:graphic>
              </wp:anchor>
            </w:drawing>
          </mc:Choice>
          <mc:Fallback>
            <w:pict>
              <v:rect id="shape_0" stroked="f" o:allowincell="f" style="position:absolute;margin-left:397.35pt;margin-top:8.3pt;width:64.75pt;height:35.95pt;mso-wrap-style:square;v-text-anchor:top">
                <v:fill o:detectmouseclick="t" on="false"/>
                <v:stroke color="#3465a4" joinstyle="round" endcap="flat"/>
                <v:textbox>
                  <w:txbxContent>
                    <w:p>
                      <w:pPr>
                        <w:pStyle w:val="FrameContents"/>
                        <w:rPr/>
                      </w:pPr>
                      <w:r>
                        <w:rPr/>
                        <w:t>Fig. 6</w:t>
                      </w:r>
                    </w:p>
                  </w:txbxContent>
                </v:textbox>
                <w10:wrap type="none"/>
              </v:rect>
            </w:pict>
          </mc:Fallback>
        </mc:AlternateContent>
        <mc:AlternateContent>
          <mc:Choice Requires="wps">
            <w:drawing>
              <wp:anchor distT="0" distB="0" distL="0" distR="0" simplePos="0" relativeHeight="68" behindDoc="0" locked="0" layoutInCell="1" allowOverlap="1">
                <wp:simplePos x="0" y="0"/>
                <wp:positionH relativeFrom="column">
                  <wp:posOffset>3674745</wp:posOffset>
                </wp:positionH>
                <wp:positionV relativeFrom="paragraph">
                  <wp:posOffset>13970</wp:posOffset>
                </wp:positionV>
                <wp:extent cx="822960" cy="457200"/>
                <wp:effectExtent l="0" t="0" r="0" b="0"/>
                <wp:wrapNone/>
                <wp:docPr id="15" name="Text Box 23"/>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rameContents"/>
                              <w:rPr>
                                <w:sz w:val="20"/>
                              </w:rPr>
                            </w:pPr>
                            <w:r>
                              <w:rPr>
                                <w:sz w:val="20"/>
                              </w:rPr>
                              <w:t>Resistenza</w:t>
                            </w:r>
                          </w:p>
                        </w:txbxContent>
                      </wps:txbx>
                      <wps:bodyPr anchor="t" upright="1">
                        <a:noAutofit/>
                      </wps:bodyPr>
                    </wps:wsp>
                  </a:graphicData>
                </a:graphic>
              </wp:anchor>
            </w:drawing>
          </mc:Choice>
          <mc:Fallback>
            <w:pict>
              <v:rect id="shape_0" stroked="f" o:allowincell="f" style="position:absolute;margin-left:289.35pt;margin-top:1.1pt;width:64.75pt;height:35.95pt;mso-wrap-style:square;v-text-anchor:top">
                <v:fill o:detectmouseclick="t" on="false"/>
                <v:stroke color="#3465a4" joinstyle="round" endcap="flat"/>
                <v:textbox>
                  <w:txbxContent>
                    <w:p>
                      <w:pPr>
                        <w:pStyle w:val="FrameContents"/>
                        <w:rPr>
                          <w:sz w:val="20"/>
                        </w:rPr>
                      </w:pPr>
                      <w:r>
                        <w:rPr>
                          <w:sz w:val="20"/>
                        </w:rPr>
                        <w:t>Resistenza</w:t>
                      </w:r>
                    </w:p>
                  </w:txbxContent>
                </v:textbox>
                <w10:wrap type="none"/>
              </v:rect>
            </w:pict>
          </mc:Fallback>
        </mc:AlternateContent>
        <mc:AlternateContent>
          <mc:Choice Requires="wps">
            <w:drawing>
              <wp:anchor distT="0" distB="0" distL="0" distR="0" simplePos="0" relativeHeight="70" behindDoc="0" locked="0" layoutInCell="1" allowOverlap="1">
                <wp:simplePos x="0" y="0"/>
                <wp:positionH relativeFrom="column">
                  <wp:posOffset>5172075</wp:posOffset>
                </wp:positionH>
                <wp:positionV relativeFrom="paragraph">
                  <wp:posOffset>1238885</wp:posOffset>
                </wp:positionV>
                <wp:extent cx="822960" cy="457200"/>
                <wp:effectExtent l="0" t="0" r="0" b="0"/>
                <wp:wrapNone/>
                <wp:docPr id="16" name="Text Box 24"/>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rameContents"/>
                              <w:rPr>
                                <w:sz w:val="20"/>
                              </w:rPr>
                            </w:pPr>
                            <w:r>
                              <w:rPr>
                                <w:sz w:val="20"/>
                              </w:rPr>
                              <w:t>Tempo</w:t>
                            </w:r>
                          </w:p>
                        </w:txbxContent>
                      </wps:txbx>
                      <wps:bodyPr anchor="t" upright="1">
                        <a:noAutofit/>
                      </wps:bodyPr>
                    </wps:wsp>
                  </a:graphicData>
                </a:graphic>
              </wp:anchor>
            </w:drawing>
          </mc:Choice>
          <mc:Fallback>
            <w:pict>
              <v:rect id="shape_0" stroked="f" o:allowincell="f" style="position:absolute;margin-left:407.25pt;margin-top:97.55pt;width:64.75pt;height:35.95pt;mso-wrap-style:square;v-text-anchor:top">
                <v:fill o:detectmouseclick="t" on="false"/>
                <v:stroke color="#3465a4" joinstyle="round" endcap="flat"/>
                <v:textbox>
                  <w:txbxContent>
                    <w:p>
                      <w:pPr>
                        <w:pStyle w:val="FrameContents"/>
                        <w:rPr>
                          <w:sz w:val="20"/>
                        </w:rPr>
                      </w:pPr>
                      <w:r>
                        <w:rPr>
                          <w:sz w:val="20"/>
                        </w:rPr>
                        <w:t>Tempo</w:t>
                      </w:r>
                    </w:p>
                  </w:txbxContent>
                </v:textbox>
                <w10:wrap type="none"/>
              </v:rect>
            </w:pict>
          </mc:Fallback>
        </mc:AlternateContent>
        <w:drawing>
          <wp:anchor distT="0" distB="0" distL="114300" distR="114300" simplePos="0" relativeHeight="72" behindDoc="0" locked="0" layoutInCell="0" allowOverlap="1">
            <wp:simplePos x="0" y="0"/>
            <wp:positionH relativeFrom="column">
              <wp:posOffset>565785</wp:posOffset>
            </wp:positionH>
            <wp:positionV relativeFrom="paragraph">
              <wp:posOffset>2940050</wp:posOffset>
            </wp:positionV>
            <wp:extent cx="2194560" cy="2060575"/>
            <wp:effectExtent l="0" t="0" r="0" b="0"/>
            <wp:wrapTopAndBottom/>
            <wp:docPr id="17" name="Picture 25" descr="Ampli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5" descr="Amplif2.jpg"/>
                    <pic:cNvPicPr>
                      <a:picLocks noChangeAspect="1" noChangeArrowheads="1"/>
                    </pic:cNvPicPr>
                  </pic:nvPicPr>
                  <pic:blipFill>
                    <a:blip r:embed="rId8"/>
                    <a:stretch>
                      <a:fillRect/>
                    </a:stretch>
                  </pic:blipFill>
                  <pic:spPr bwMode="auto">
                    <a:xfrm>
                      <a:off x="0" y="0"/>
                      <a:ext cx="2194560" cy="2060575"/>
                    </a:xfrm>
                    <a:prstGeom prst="rect">
                      <a:avLst/>
                    </a:prstGeom>
                    <a:noFill/>
                  </pic:spPr>
                </pic:pic>
              </a:graphicData>
            </a:graphic>
          </wp:anchor>
        </w:drawing>
        <mc:AlternateContent>
          <mc:Choice Requires="wps">
            <w:drawing>
              <wp:anchor distT="0" distB="0" distL="0" distR="0" simplePos="0" relativeHeight="73" behindDoc="0" locked="0" layoutInCell="1" allowOverlap="1">
                <wp:simplePos x="0" y="0"/>
                <wp:positionH relativeFrom="column">
                  <wp:posOffset>2120265</wp:posOffset>
                </wp:positionH>
                <wp:positionV relativeFrom="paragraph">
                  <wp:posOffset>2940050</wp:posOffset>
                </wp:positionV>
                <wp:extent cx="822960" cy="457200"/>
                <wp:effectExtent l="0" t="0" r="0" b="0"/>
                <wp:wrapNone/>
                <wp:docPr id="18" name="Text Box 28"/>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rameContents"/>
                              <w:rPr/>
                            </w:pPr>
                            <w:r>
                              <w:rPr/>
                              <w:t>Fig. 7</w:t>
                            </w:r>
                          </w:p>
                        </w:txbxContent>
                      </wps:txbx>
                      <wps:bodyPr anchor="t" upright="1">
                        <a:noAutofit/>
                      </wps:bodyPr>
                    </wps:wsp>
                  </a:graphicData>
                </a:graphic>
              </wp:anchor>
            </w:drawing>
          </mc:Choice>
          <mc:Fallback>
            <w:pict>
              <v:rect id="shape_0" stroked="f" o:allowincell="f" style="position:absolute;margin-left:166.95pt;margin-top:231.5pt;width:64.75pt;height:35.95pt;mso-wrap-style:square;v-text-anchor:top">
                <v:fill o:detectmouseclick="t" on="false"/>
                <v:stroke color="#3465a4" joinstyle="round" endcap="flat"/>
                <v:textbox>
                  <w:txbxContent>
                    <w:p>
                      <w:pPr>
                        <w:pStyle w:val="FrameContents"/>
                        <w:rPr/>
                      </w:pPr>
                      <w:r>
                        <w:rPr/>
                        <w:t>Fig. 7</w:t>
                      </w:r>
                    </w:p>
                  </w:txbxContent>
                </v:textbox>
                <w10:wrap type="none"/>
              </v:rect>
            </w:pict>
          </mc:Fallback>
        </mc:AlternateContent>
        <mc:AlternateContent>
          <mc:Choice Requires="wps">
            <w:drawing>
              <wp:anchor distT="0" distB="0" distL="0" distR="0" simplePos="0" relativeHeight="75" behindDoc="0" locked="0" layoutInCell="1" allowOverlap="1">
                <wp:simplePos x="0" y="0"/>
                <wp:positionH relativeFrom="column">
                  <wp:posOffset>4589145</wp:posOffset>
                </wp:positionH>
                <wp:positionV relativeFrom="paragraph">
                  <wp:posOffset>2940050</wp:posOffset>
                </wp:positionV>
                <wp:extent cx="822960" cy="457200"/>
                <wp:effectExtent l="0" t="0" r="0" b="0"/>
                <wp:wrapNone/>
                <wp:docPr id="19" name="Text Box 29"/>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ooter"/>
                              <w:tabs>
                                <w:tab w:val="clear" w:pos="4819"/>
                                <w:tab w:val="clear" w:pos="9638"/>
                              </w:tabs>
                              <w:rPr/>
                            </w:pPr>
                            <w:r>
                              <w:rPr/>
                              <w:t>Fig. 8</w:t>
                            </w:r>
                          </w:p>
                        </w:txbxContent>
                      </wps:txbx>
                      <wps:bodyPr anchor="t" upright="1">
                        <a:noAutofit/>
                      </wps:bodyPr>
                    </wps:wsp>
                  </a:graphicData>
                </a:graphic>
              </wp:anchor>
            </w:drawing>
          </mc:Choice>
          <mc:Fallback>
            <w:pict>
              <v:rect id="shape_0" stroked="f" o:allowincell="f" style="position:absolute;margin-left:361.35pt;margin-top:231.5pt;width:64.75pt;height:35.95pt;mso-wrap-style:square;v-text-anchor:top">
                <v:fill o:detectmouseclick="t" on="false"/>
                <v:stroke color="#3465a4" joinstyle="round" endcap="flat"/>
                <v:textbox>
                  <w:txbxContent>
                    <w:p>
                      <w:pPr>
                        <w:pStyle w:val="Footer"/>
                        <w:tabs>
                          <w:tab w:val="clear" w:pos="4819"/>
                          <w:tab w:val="clear" w:pos="9638"/>
                        </w:tabs>
                        <w:rPr/>
                      </w:pPr>
                      <w:r>
                        <w:rPr/>
                        <w:t>Fig. 8</w:t>
                      </w:r>
                    </w:p>
                  </w:txbxContent>
                </v:textbox>
                <w10:wrap type="none"/>
              </v:rect>
            </w:pict>
          </mc:Fallback>
        </mc:AlternateContent>
        <mc:AlternateContent>
          <mc:Choice Requires="wps">
            <w:drawing>
              <wp:anchor distT="0" distB="0" distL="0" distR="0" simplePos="0" relativeHeight="77" behindDoc="0" locked="0" layoutInCell="1" allowOverlap="1">
                <wp:simplePos x="0" y="0"/>
                <wp:positionH relativeFrom="column">
                  <wp:posOffset>4238625</wp:posOffset>
                </wp:positionH>
                <wp:positionV relativeFrom="paragraph">
                  <wp:posOffset>4706620</wp:posOffset>
                </wp:positionV>
                <wp:extent cx="822960" cy="457200"/>
                <wp:effectExtent l="0" t="0" r="0" b="0"/>
                <wp:wrapNone/>
                <wp:docPr id="20" name="Text Box 30"/>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rameContents"/>
                              <w:rPr>
                                <w:sz w:val="20"/>
                              </w:rPr>
                            </w:pPr>
                            <w:r>
                              <w:rPr>
                                <w:sz w:val="20"/>
                              </w:rPr>
                              <w:t>Tempo</w:t>
                            </w:r>
                          </w:p>
                        </w:txbxContent>
                      </wps:txbx>
                      <wps:bodyPr anchor="t" upright="1">
                        <a:noAutofit/>
                      </wps:bodyPr>
                    </wps:wsp>
                  </a:graphicData>
                </a:graphic>
              </wp:anchor>
            </w:drawing>
          </mc:Choice>
          <mc:Fallback>
            <w:pict>
              <v:rect id="shape_0" stroked="f" o:allowincell="f" style="position:absolute;margin-left:333.75pt;margin-top:370.6pt;width:64.75pt;height:35.95pt;mso-wrap-style:square;v-text-anchor:top">
                <v:fill o:detectmouseclick="t" on="false"/>
                <v:stroke color="#3465a4" joinstyle="round" endcap="flat"/>
                <v:textbox>
                  <w:txbxContent>
                    <w:p>
                      <w:pPr>
                        <w:pStyle w:val="FrameContents"/>
                        <w:rPr>
                          <w:sz w:val="20"/>
                        </w:rPr>
                      </w:pPr>
                      <w:r>
                        <w:rPr>
                          <w:sz w:val="20"/>
                        </w:rPr>
                        <w:t>Tempo</w:t>
                      </w:r>
                    </w:p>
                  </w:txbxContent>
                </v:textbox>
                <w10:wrap type="none"/>
              </v:rect>
            </w:pict>
          </mc:Fallback>
        </mc:AlternateContent>
        <mc:AlternateContent>
          <mc:Choice Requires="wps">
            <w:drawing>
              <wp:anchor distT="0" distB="0" distL="0" distR="0" simplePos="0" relativeHeight="79" behindDoc="0" locked="0" layoutInCell="1" allowOverlap="1">
                <wp:simplePos x="0" y="0"/>
                <wp:positionH relativeFrom="column">
                  <wp:posOffset>4223385</wp:posOffset>
                </wp:positionH>
                <wp:positionV relativeFrom="paragraph">
                  <wp:posOffset>3632200</wp:posOffset>
                </wp:positionV>
                <wp:extent cx="822960" cy="457200"/>
                <wp:effectExtent l="0" t="0" r="0" b="0"/>
                <wp:wrapNone/>
                <wp:docPr id="21" name="Text Box 31"/>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rameContents"/>
                              <w:rPr>
                                <w:sz w:val="20"/>
                              </w:rPr>
                            </w:pPr>
                            <w:r>
                              <w:rPr>
                                <w:sz w:val="20"/>
                              </w:rPr>
                              <w:t>Tempo</w:t>
                            </w:r>
                          </w:p>
                        </w:txbxContent>
                      </wps:txbx>
                      <wps:bodyPr anchor="t" upright="1">
                        <a:noAutofit/>
                      </wps:bodyPr>
                    </wps:wsp>
                  </a:graphicData>
                </a:graphic>
              </wp:anchor>
            </w:drawing>
          </mc:Choice>
          <mc:Fallback>
            <w:pict>
              <v:rect id="shape_0" stroked="f" o:allowincell="f" style="position:absolute;margin-left:332.55pt;margin-top:286pt;width:64.75pt;height:35.95pt;mso-wrap-style:square;v-text-anchor:top">
                <v:fill o:detectmouseclick="t" on="false"/>
                <v:stroke color="#3465a4" joinstyle="round" endcap="flat"/>
                <v:textbox>
                  <w:txbxContent>
                    <w:p>
                      <w:pPr>
                        <w:pStyle w:val="FrameContents"/>
                        <w:rPr>
                          <w:sz w:val="20"/>
                        </w:rPr>
                      </w:pPr>
                      <w:r>
                        <w:rPr>
                          <w:sz w:val="20"/>
                        </w:rPr>
                        <w:t>Tempo</w:t>
                      </w:r>
                    </w:p>
                  </w:txbxContent>
                </v:textbox>
                <w10:wrap type="none"/>
              </v:rect>
            </w:pict>
          </mc:Fallback>
        </mc:AlternateContent>
        <mc:AlternateContent>
          <mc:Choice Requires="wps">
            <w:drawing>
              <wp:anchor distT="0" distB="0" distL="0" distR="0" simplePos="0" relativeHeight="81" behindDoc="0" locked="0" layoutInCell="1" allowOverlap="1">
                <wp:simplePos x="0" y="0"/>
                <wp:positionH relativeFrom="column">
                  <wp:posOffset>2851785</wp:posOffset>
                </wp:positionH>
                <wp:positionV relativeFrom="paragraph">
                  <wp:posOffset>2940050</wp:posOffset>
                </wp:positionV>
                <wp:extent cx="822960" cy="457200"/>
                <wp:effectExtent l="0" t="0" r="0" b="0"/>
                <wp:wrapNone/>
                <wp:docPr id="22" name="Text Box 32"/>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rameContents"/>
                              <w:rPr>
                                <w:sz w:val="20"/>
                              </w:rPr>
                            </w:pPr>
                            <w:r>
                              <w:rPr>
                                <w:sz w:val="20"/>
                              </w:rPr>
                              <w:t>Tensione</w:t>
                            </w:r>
                          </w:p>
                        </w:txbxContent>
                      </wps:txbx>
                      <wps:bodyPr anchor="t" upright="1">
                        <a:noAutofit/>
                      </wps:bodyPr>
                    </wps:wsp>
                  </a:graphicData>
                </a:graphic>
              </wp:anchor>
            </w:drawing>
          </mc:Choice>
          <mc:Fallback>
            <w:pict>
              <v:rect id="shape_0" stroked="f" o:allowincell="f" style="position:absolute;margin-left:224.55pt;margin-top:231.5pt;width:64.75pt;height:35.95pt;mso-wrap-style:square;v-text-anchor:top">
                <v:fill o:detectmouseclick="t" on="false"/>
                <v:stroke color="#3465a4" joinstyle="round" endcap="flat"/>
                <v:textbox>
                  <w:txbxContent>
                    <w:p>
                      <w:pPr>
                        <w:pStyle w:val="FrameContents"/>
                        <w:rPr>
                          <w:sz w:val="20"/>
                        </w:rPr>
                      </w:pPr>
                      <w:r>
                        <w:rPr>
                          <w:sz w:val="20"/>
                        </w:rPr>
                        <w:t>Tensione</w:t>
                      </w:r>
                    </w:p>
                  </w:txbxContent>
                </v:textbox>
                <w10:wrap type="none"/>
              </v:rect>
            </w:pict>
          </mc:Fallback>
        </mc:AlternateContent>
        <mc:AlternateContent>
          <mc:Choice Requires="wps">
            <w:drawing>
              <wp:anchor distT="0" distB="0" distL="0" distR="0" simplePos="0" relativeHeight="83" behindDoc="0" locked="0" layoutInCell="1" allowOverlap="1">
                <wp:simplePos x="0" y="0"/>
                <wp:positionH relativeFrom="column">
                  <wp:posOffset>3261995</wp:posOffset>
                </wp:positionH>
                <wp:positionV relativeFrom="paragraph">
                  <wp:posOffset>3352800</wp:posOffset>
                </wp:positionV>
                <wp:extent cx="340995" cy="354965"/>
                <wp:effectExtent l="0" t="0" r="0" b="0"/>
                <wp:wrapNone/>
                <wp:docPr id="23" name="Text Box 33"/>
                <a:graphic xmlns:a="http://schemas.openxmlformats.org/drawingml/2006/main">
                  <a:graphicData uri="http://schemas.microsoft.com/office/word/2010/wordprocessingShape">
                    <wps:wsp>
                      <wps:cNvSpPr/>
                      <wps:spPr>
                        <a:xfrm>
                          <a:off x="0" y="0"/>
                          <a:ext cx="340920" cy="354960"/>
                        </a:xfrm>
                        <a:prstGeom prst="rect">
                          <a:avLst/>
                        </a:prstGeom>
                        <a:noFill/>
                        <a:ln w="0">
                          <a:noFill/>
                        </a:ln>
                      </wps:spPr>
                      <wps:style>
                        <a:lnRef idx="0"/>
                        <a:fillRef idx="0"/>
                        <a:effectRef idx="0"/>
                        <a:fontRef idx="minor"/>
                      </wps:style>
                      <wps:txbx>
                        <w:txbxContent>
                          <w:p>
                            <w:pPr>
                              <w:pStyle w:val="FrameContents"/>
                              <w:rPr>
                                <w:sz w:val="20"/>
                              </w:rPr>
                            </w:pPr>
                            <w:r>
                              <w:rPr>
                                <w:sz w:val="20"/>
                              </w:rPr>
                              <w:t>U</w:t>
                            </w:r>
                          </w:p>
                        </w:txbxContent>
                      </wps:txbx>
                      <wps:bodyPr anchor="t" upright="1">
                        <a:noAutofit/>
                      </wps:bodyPr>
                    </wps:wsp>
                  </a:graphicData>
                </a:graphic>
              </wp:anchor>
            </w:drawing>
          </mc:Choice>
          <mc:Fallback>
            <w:pict>
              <v:rect id="shape_0" stroked="f" o:allowincell="f" style="position:absolute;margin-left:256.85pt;margin-top:264pt;width:26.8pt;height:27.9pt;mso-wrap-style:square;v-text-anchor:top">
                <v:fill o:detectmouseclick="t" on="false"/>
                <v:stroke color="#3465a4" joinstyle="round" endcap="flat"/>
                <v:textbox>
                  <w:txbxContent>
                    <w:p>
                      <w:pPr>
                        <w:pStyle w:val="FrameContents"/>
                        <w:rPr>
                          <w:sz w:val="20"/>
                        </w:rPr>
                      </w:pPr>
                      <w:r>
                        <w:rPr>
                          <w:sz w:val="20"/>
                        </w:rPr>
                        <w:t>U</w:t>
                      </w:r>
                    </w:p>
                  </w:txbxContent>
                </v:textbox>
                <w10:wrap type="none"/>
              </v:rect>
            </w:pict>
          </mc:Fallback>
        </mc:AlternateContent>
        <mc:AlternateContent>
          <mc:Choice Requires="wps">
            <w:drawing>
              <wp:anchor distT="0" distB="0" distL="0" distR="0" simplePos="0" relativeHeight="85" behindDoc="0" locked="0" layoutInCell="1" allowOverlap="1">
                <wp:simplePos x="0" y="0"/>
                <wp:positionH relativeFrom="column">
                  <wp:posOffset>4772025</wp:posOffset>
                </wp:positionH>
                <wp:positionV relativeFrom="paragraph">
                  <wp:posOffset>3305810</wp:posOffset>
                </wp:positionV>
                <wp:extent cx="822960" cy="457200"/>
                <wp:effectExtent l="0" t="0" r="0" b="0"/>
                <wp:wrapNone/>
                <wp:docPr id="24" name="Text Box 34"/>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rameContents"/>
                              <w:rPr>
                                <w:sz w:val="20"/>
                              </w:rPr>
                            </w:pPr>
                            <w:r>
                              <w:rPr>
                                <w:sz w:val="20"/>
                              </w:rPr>
                              <w:t>Impulso</w:t>
                            </w:r>
                          </w:p>
                          <w:p>
                            <w:pPr>
                              <w:pStyle w:val="FrameContents"/>
                              <w:rPr>
                                <w:sz w:val="20"/>
                              </w:rPr>
                            </w:pPr>
                            <w:r>
                              <w:rPr>
                                <w:sz w:val="20"/>
                              </w:rPr>
                              <w:t>originale</w:t>
                            </w:r>
                          </w:p>
                        </w:txbxContent>
                      </wps:txbx>
                      <wps:bodyPr anchor="t" upright="1">
                        <a:noAutofit/>
                      </wps:bodyPr>
                    </wps:wsp>
                  </a:graphicData>
                </a:graphic>
              </wp:anchor>
            </w:drawing>
          </mc:Choice>
          <mc:Fallback>
            <w:pict>
              <v:rect id="shape_0" stroked="f" o:allowincell="f" style="position:absolute;margin-left:375.75pt;margin-top:260.3pt;width:64.75pt;height:35.95pt;mso-wrap-style:square;v-text-anchor:top">
                <v:fill o:detectmouseclick="t" on="false"/>
                <v:stroke color="#3465a4" joinstyle="round" endcap="flat"/>
                <v:textbox>
                  <w:txbxContent>
                    <w:p>
                      <w:pPr>
                        <w:pStyle w:val="FrameContents"/>
                        <w:rPr>
                          <w:sz w:val="20"/>
                        </w:rPr>
                      </w:pPr>
                      <w:r>
                        <w:rPr>
                          <w:sz w:val="20"/>
                        </w:rPr>
                        <w:t>Impulso</w:t>
                      </w:r>
                    </w:p>
                    <w:p>
                      <w:pPr>
                        <w:pStyle w:val="FrameContents"/>
                        <w:rPr>
                          <w:sz w:val="20"/>
                        </w:rPr>
                      </w:pPr>
                      <w:r>
                        <w:rPr>
                          <w:sz w:val="20"/>
                        </w:rPr>
                        <w:t>originale</w:t>
                      </w:r>
                    </w:p>
                  </w:txbxContent>
                </v:textbox>
                <w10:wrap type="none"/>
              </v:rect>
            </w:pict>
          </mc:Fallback>
        </mc:AlternateContent>
        <mc:AlternateContent>
          <mc:Choice Requires="wps">
            <w:drawing>
              <wp:anchor distT="0" distB="0" distL="0" distR="0" simplePos="0" relativeHeight="87" behindDoc="0" locked="0" layoutInCell="1" allowOverlap="1">
                <wp:simplePos x="0" y="0"/>
                <wp:positionH relativeFrom="column">
                  <wp:posOffset>4772025</wp:posOffset>
                </wp:positionH>
                <wp:positionV relativeFrom="paragraph">
                  <wp:posOffset>4311650</wp:posOffset>
                </wp:positionV>
                <wp:extent cx="822960" cy="457200"/>
                <wp:effectExtent l="0" t="0" r="0" b="0"/>
                <wp:wrapNone/>
                <wp:docPr id="25" name="Text Box 35"/>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rameContents"/>
                              <w:rPr>
                                <w:sz w:val="20"/>
                              </w:rPr>
                            </w:pPr>
                            <w:r>
                              <w:rPr>
                                <w:sz w:val="20"/>
                              </w:rPr>
                              <w:t>Impulso</w:t>
                            </w:r>
                          </w:p>
                          <w:p>
                            <w:pPr>
                              <w:pStyle w:val="FrameContents"/>
                              <w:rPr>
                                <w:sz w:val="20"/>
                              </w:rPr>
                            </w:pPr>
                            <w:r>
                              <w:rPr>
                                <w:sz w:val="20"/>
                              </w:rPr>
                              <w:t>squadrato</w:t>
                            </w:r>
                          </w:p>
                        </w:txbxContent>
                      </wps:txbx>
                      <wps:bodyPr anchor="t" upright="1">
                        <a:noAutofit/>
                      </wps:bodyPr>
                    </wps:wsp>
                  </a:graphicData>
                </a:graphic>
              </wp:anchor>
            </w:drawing>
          </mc:Choice>
          <mc:Fallback>
            <w:pict>
              <v:rect id="shape_0" stroked="f" o:allowincell="f" style="position:absolute;margin-left:375.75pt;margin-top:339.5pt;width:64.75pt;height:35.95pt;mso-wrap-style:square;v-text-anchor:top">
                <v:fill o:detectmouseclick="t" on="false"/>
                <v:stroke color="#3465a4" joinstyle="round" endcap="flat"/>
                <v:textbox>
                  <w:txbxContent>
                    <w:p>
                      <w:pPr>
                        <w:pStyle w:val="FrameContents"/>
                        <w:rPr>
                          <w:sz w:val="20"/>
                        </w:rPr>
                      </w:pPr>
                      <w:r>
                        <w:rPr>
                          <w:sz w:val="20"/>
                        </w:rPr>
                        <w:t>Impulso</w:t>
                      </w:r>
                    </w:p>
                    <w:p>
                      <w:pPr>
                        <w:pStyle w:val="FrameContents"/>
                        <w:rPr>
                          <w:sz w:val="20"/>
                        </w:rPr>
                      </w:pPr>
                      <w:r>
                        <w:rPr>
                          <w:sz w:val="20"/>
                        </w:rPr>
                        <w:t>squadrato</w:t>
                      </w:r>
                    </w:p>
                  </w:txbxContent>
                </v:textbox>
                <w10:wrap type="none"/>
              </v:rect>
            </w:pict>
          </mc:Fallback>
        </mc:AlternateContent>
        <mc:AlternateContent>
          <mc:Choice Requires="wps">
            <w:drawing>
              <wp:anchor distT="0" distB="0" distL="0" distR="0" simplePos="0" relativeHeight="89" behindDoc="0" locked="0" layoutInCell="1" allowOverlap="1">
                <wp:simplePos x="0" y="0"/>
                <wp:positionH relativeFrom="column">
                  <wp:posOffset>2851785</wp:posOffset>
                </wp:positionH>
                <wp:positionV relativeFrom="paragraph">
                  <wp:posOffset>3945890</wp:posOffset>
                </wp:positionV>
                <wp:extent cx="822960" cy="457200"/>
                <wp:effectExtent l="0" t="0" r="0" b="0"/>
                <wp:wrapNone/>
                <wp:docPr id="26" name="Text Box 36"/>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rameContents"/>
                              <w:rPr>
                                <w:sz w:val="20"/>
                              </w:rPr>
                            </w:pPr>
                            <w:r>
                              <w:rPr>
                                <w:sz w:val="20"/>
                              </w:rPr>
                              <w:t>Tensione</w:t>
                            </w:r>
                          </w:p>
                        </w:txbxContent>
                      </wps:txbx>
                      <wps:bodyPr anchor="t" upright="1">
                        <a:noAutofit/>
                      </wps:bodyPr>
                    </wps:wsp>
                  </a:graphicData>
                </a:graphic>
              </wp:anchor>
            </w:drawing>
          </mc:Choice>
          <mc:Fallback>
            <w:pict>
              <v:rect id="shape_0" stroked="f" o:allowincell="f" style="position:absolute;margin-left:224.55pt;margin-top:310.7pt;width:64.75pt;height:35.95pt;mso-wrap-style:square;v-text-anchor:top">
                <v:fill o:detectmouseclick="t" on="false"/>
                <v:stroke color="#3465a4" joinstyle="round" endcap="flat"/>
                <v:textbox>
                  <w:txbxContent>
                    <w:p>
                      <w:pPr>
                        <w:pStyle w:val="FrameContents"/>
                        <w:rPr>
                          <w:sz w:val="20"/>
                        </w:rPr>
                      </w:pPr>
                      <w:r>
                        <w:rPr>
                          <w:sz w:val="20"/>
                        </w:rPr>
                        <w:t>Tensione</w:t>
                      </w:r>
                    </w:p>
                  </w:txbxContent>
                </v:textbox>
                <w10:wrap type="none"/>
              </v:rect>
            </w:pict>
          </mc:Fallback>
        </mc:AlternateContent>
        <w:drawing>
          <wp:anchor distT="0" distB="0" distL="114300" distR="114300" simplePos="0" relativeHeight="91" behindDoc="0" locked="0" layoutInCell="0" allowOverlap="1">
            <wp:simplePos x="0" y="0"/>
            <wp:positionH relativeFrom="column">
              <wp:posOffset>2120265</wp:posOffset>
            </wp:positionH>
            <wp:positionV relativeFrom="paragraph">
              <wp:posOffset>5957570</wp:posOffset>
            </wp:positionV>
            <wp:extent cx="3657600" cy="2286000"/>
            <wp:effectExtent l="0" t="0" r="0" b="0"/>
            <wp:wrapSquare wrapText="left"/>
            <wp:docPr id="27" name="Picture 37" descr="Insie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7" descr="Insieme.jpg"/>
                    <pic:cNvPicPr>
                      <a:picLocks noChangeAspect="1" noChangeArrowheads="1"/>
                    </pic:cNvPicPr>
                  </pic:nvPicPr>
                  <pic:blipFill>
                    <a:blip r:embed="rId9"/>
                    <a:stretch>
                      <a:fillRect/>
                    </a:stretch>
                  </pic:blipFill>
                  <pic:spPr bwMode="auto">
                    <a:xfrm>
                      <a:off x="0" y="0"/>
                      <a:ext cx="3657600" cy="2286000"/>
                    </a:xfrm>
                    <a:prstGeom prst="rect">
                      <a:avLst/>
                    </a:prstGeom>
                    <a:noFill/>
                  </pic:spPr>
                </pic:pic>
              </a:graphicData>
            </a:graphic>
          </wp:anchor>
        </w:drawing>
        <mc:AlternateContent>
          <mc:Choice Requires="wps">
            <w:drawing>
              <wp:anchor distT="0" distB="0" distL="0" distR="0" simplePos="0" relativeHeight="92" behindDoc="0" locked="0" layoutInCell="1" allowOverlap="1">
                <wp:simplePos x="0" y="0"/>
                <wp:positionH relativeFrom="column">
                  <wp:posOffset>5137785</wp:posOffset>
                </wp:positionH>
                <wp:positionV relativeFrom="paragraph">
                  <wp:posOffset>7877810</wp:posOffset>
                </wp:positionV>
                <wp:extent cx="822960" cy="457200"/>
                <wp:effectExtent l="0" t="0" r="0" b="0"/>
                <wp:wrapNone/>
                <wp:docPr id="28" name="Text Box 38"/>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ooter"/>
                              <w:tabs>
                                <w:tab w:val="clear" w:pos="4819"/>
                                <w:tab w:val="clear" w:pos="9638"/>
                              </w:tabs>
                              <w:rPr/>
                            </w:pPr>
                            <w:r>
                              <w:rPr/>
                              <w:t>Fig. 9</w:t>
                            </w:r>
                          </w:p>
                        </w:txbxContent>
                      </wps:txbx>
                      <wps:bodyPr anchor="t" upright="1">
                        <a:noAutofit/>
                      </wps:bodyPr>
                    </wps:wsp>
                  </a:graphicData>
                </a:graphic>
              </wp:anchor>
            </w:drawing>
          </mc:Choice>
          <mc:Fallback>
            <w:pict>
              <v:rect id="shape_0" stroked="f" o:allowincell="f" style="position:absolute;margin-left:404.55pt;margin-top:620.3pt;width:64.75pt;height:35.95pt;mso-wrap-style:square;v-text-anchor:top">
                <v:fill o:detectmouseclick="t" on="false"/>
                <v:stroke color="#3465a4" joinstyle="round" endcap="flat"/>
                <v:textbox>
                  <w:txbxContent>
                    <w:p>
                      <w:pPr>
                        <w:pStyle w:val="Footer"/>
                        <w:tabs>
                          <w:tab w:val="clear" w:pos="4819"/>
                          <w:tab w:val="clear" w:pos="9638"/>
                        </w:tabs>
                        <w:rPr/>
                      </w:pPr>
                      <w:r>
                        <w:rPr/>
                        <w:t>Fig. 9</w:t>
                      </w:r>
                    </w:p>
                  </w:txbxContent>
                </v:textbox>
                <w10:wrap type="none"/>
              </v:rect>
            </w:pict>
          </mc:Fallback>
        </mc:AlternateContent>
        <w:object>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position:absolute;margin-left:260.55pt;margin-top:231.5pt;width:126.65pt;height:165.5pt;mso-wrap-distance-right:0pt;mso-position-horizontal-relative:text;mso-position-vertical-relative:text" filled="f" o:ole="">
            <v:imagedata r:id="rId11" o:title=""/>
            <w10:wrap type="topAndBottom"/>
          </v:shape>
          <o:OLEObject Type="Embed" ProgID="Word.Picture.8" ShapeID="ole_rId10" DrawAspect="Content" ObjectID="_2121769913" r:id="rId10"/>
        </w:object>
        <w:object>
          <v:shapetype id="_x0000_tole_rId12" coordsize="21600,21600" o:spt="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position:absolute;margin-left:282.15pt;margin-top:1.1pt;width:172.75pt;height:122.45pt;mso-wrap-distance-right:0pt;mso-position-horizontal-relative:text;mso-position-vertical-relative:text" filled="f" o:ole="">
            <v:imagedata r:id="rId13" o:title=""/>
            <w10:wrap type="square"/>
          </v:shape>
          <o:OLEObject Type="Embed" ProgID="Word.Picture.8" ShapeID="ole_rId12" DrawAspect="Content" ObjectID="_161752154" r:id="rId12"/>
        </w:object>
      </w:r>
      <w:r>
        <w:rPr/>
        <w:t xml:space="preserve">Il detector è formato da un bipolo di silicio con una sua resistenza elettrica, quando la superficie sensibile viene colpita da una particella </w:t>
      </w:r>
      <w:r>
        <w:rPr>
          <w:rFonts w:eastAsia="Symbol" w:cs="Symbol" w:ascii="Symbol" w:hAnsi="Symbol"/>
        </w:rPr>
        <w:sym w:font="Symbol" w:char="f061"/>
      </w:r>
      <w:r>
        <w:rPr/>
        <w:t xml:space="preserve"> con sufficiente energia, la resistenza elettrica si abbassa per un istante e poi risale al valore originale (fig. 6), il meccanismo di questo fenomeno sarà descritto approfonditamente in una scheda dedicata ai materiali semiconduttori quindi per ora non ce ne preoccupiamo. L’amplificatore di misura “sente” la variazione di resistenza ed amplifica il segnale generando un impulso amplificato con la stessa forma di quello ricevuto in ingresso. La foto di figura 7 mostra l’amplificatore dal lato dei morsetti di uscita, dal morsetto di sinistra si può prelevare l’impulso amplificato con la forma originale, dal morsetto di destra invece si ottiene un impulso squadrato costruito come mostra la figura 8; il livello della tensione </w:t>
      </w:r>
      <w:r>
        <w:rPr>
          <w:i/>
        </w:rPr>
        <w:t>U</w:t>
      </w:r>
      <w:r>
        <w:rPr/>
        <w:t xml:space="preserve"> può essere regolato con una manopola che si trova sulla parte superiore dell’amplificatore. L’impulso squadrato viene portato ad un contatore digitale che contando il numero di impulsi conta il numero di particelle </w:t>
      </w:r>
      <w:r>
        <w:rPr>
          <w:rFonts w:eastAsia="Symbol" w:cs="Symbol" w:ascii="Symbol" w:hAnsi="Symbol"/>
        </w:rPr>
        <w:sym w:font="Symbol" w:char="f061"/>
      </w:r>
      <w:r>
        <w:rPr/>
        <w:t xml:space="preserve"> che arrivano al detector. La figura 9 mostra una foto dell’intero apparato sperimentale, il cilindro a sinistra è la camera nella quale sono contenuti il preparato radioattivo, la lamina d’oro ed il sensore di rilevazione. La camera è collegata ad una pompa alternativa che permette di ottenere il vuoto, inoltre dalla camera parte il cavetto che collega il sensore all’amplificatore raffigurato al centro, il quale a sua volta è collegato al contatore digitale che si vede a destra. L’amplificatore è alimentato da un alimentatore a corrente continua da 10V che si vede al centro dietro l’amplificatore stesso.</w:t>
      </w:r>
    </w:p>
    <w:p>
      <w:pPr>
        <w:pStyle w:val="Normal"/>
        <w:rPr/>
      </w:pPr>
      <w:r>
        <mc:AlternateContent>
          <mc:Choice Requires="wps">
            <w:drawing>
              <wp:anchor distT="0" distB="0" distL="0" distR="0" simplePos="0" relativeHeight="60" behindDoc="0" locked="0" layoutInCell="1" allowOverlap="1">
                <wp:simplePos x="0" y="0"/>
                <wp:positionH relativeFrom="column">
                  <wp:posOffset>5077460</wp:posOffset>
                </wp:positionH>
                <wp:positionV relativeFrom="paragraph">
                  <wp:posOffset>652145</wp:posOffset>
                </wp:positionV>
                <wp:extent cx="822960" cy="457200"/>
                <wp:effectExtent l="0" t="0" r="0" b="0"/>
                <wp:wrapNone/>
                <wp:docPr id="29" name="Text Box 43"/>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ooter"/>
                              <w:tabs>
                                <w:tab w:val="clear" w:pos="4819"/>
                                <w:tab w:val="clear" w:pos="9638"/>
                              </w:tabs>
                              <w:rPr/>
                            </w:pPr>
                            <w:r>
                              <w:rPr/>
                              <w:t>Fig. 11</w:t>
                            </w:r>
                          </w:p>
                        </w:txbxContent>
                      </wps:txbx>
                      <wps:bodyPr anchor="t" upright="1">
                        <a:noAutofit/>
                      </wps:bodyPr>
                    </wps:wsp>
                  </a:graphicData>
                </a:graphic>
              </wp:anchor>
            </w:drawing>
          </mc:Choice>
          <mc:Fallback>
            <w:pict>
              <v:rect id="shape_0" stroked="f" o:allowincell="f" style="position:absolute;margin-left:399.8pt;margin-top:51.35pt;width:64.75pt;height:35.95pt;mso-wrap-style:square;v-text-anchor:top">
                <v:fill o:detectmouseclick="t" on="false"/>
                <v:stroke color="#3465a4" joinstyle="round" endcap="flat"/>
                <v:textbox>
                  <w:txbxContent>
                    <w:p>
                      <w:pPr>
                        <w:pStyle w:val="Footer"/>
                        <w:tabs>
                          <w:tab w:val="clear" w:pos="4819"/>
                          <w:tab w:val="clear" w:pos="9638"/>
                        </w:tabs>
                        <w:rPr/>
                      </w:pPr>
                      <w:r>
                        <w:rPr/>
                        <w:t>Fig. 11</w:t>
                      </w:r>
                    </w:p>
                  </w:txbxContent>
                </v:textbox>
                <w10:wrap type="none"/>
              </v:rect>
            </w:pict>
          </mc:Fallback>
        </mc:AlternateContent>
        <w:drawing>
          <wp:anchor distT="0" distB="0" distL="114300" distR="114300" simplePos="0" relativeHeight="62" behindDoc="0" locked="0" layoutInCell="0" allowOverlap="1">
            <wp:simplePos x="0" y="0"/>
            <wp:positionH relativeFrom="column">
              <wp:posOffset>17145</wp:posOffset>
            </wp:positionH>
            <wp:positionV relativeFrom="paragraph">
              <wp:posOffset>654050</wp:posOffset>
            </wp:positionV>
            <wp:extent cx="2834640" cy="1920240"/>
            <wp:effectExtent l="0" t="0" r="0" b="0"/>
            <wp:wrapTopAndBottom/>
            <wp:docPr id="30" name="Picture 39" descr="Componen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9" descr="Componenti.jpg"/>
                    <pic:cNvPicPr>
                      <a:picLocks noChangeAspect="1" noChangeArrowheads="1"/>
                    </pic:cNvPicPr>
                  </pic:nvPicPr>
                  <pic:blipFill>
                    <a:blip r:embed="rId14"/>
                    <a:stretch>
                      <a:fillRect/>
                    </a:stretch>
                  </pic:blipFill>
                  <pic:spPr bwMode="auto">
                    <a:xfrm>
                      <a:off x="0" y="0"/>
                      <a:ext cx="2834640" cy="1920240"/>
                    </a:xfrm>
                    <a:prstGeom prst="rect">
                      <a:avLst/>
                    </a:prstGeom>
                    <a:noFill/>
                  </pic:spPr>
                </pic:pic>
              </a:graphicData>
            </a:graphic>
          </wp:anchor>
        </w:drawing>
        <w:drawing>
          <wp:anchor distT="0" distB="0" distL="114300" distR="114300" simplePos="0" relativeHeight="63" behindDoc="0" locked="0" layoutInCell="0" allowOverlap="1">
            <wp:simplePos x="0" y="0"/>
            <wp:positionH relativeFrom="column">
              <wp:posOffset>2943225</wp:posOffset>
            </wp:positionH>
            <wp:positionV relativeFrom="paragraph">
              <wp:posOffset>654050</wp:posOffset>
            </wp:positionV>
            <wp:extent cx="2805430" cy="1920240"/>
            <wp:effectExtent l="0" t="0" r="0" b="0"/>
            <wp:wrapTopAndBottom/>
            <wp:docPr id="31" name="Picture 40" descr="Assembl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0" descr="Assemblat.jpg"/>
                    <pic:cNvPicPr>
                      <a:picLocks noChangeAspect="1" noChangeArrowheads="1"/>
                    </pic:cNvPicPr>
                  </pic:nvPicPr>
                  <pic:blipFill>
                    <a:blip r:embed="rId15"/>
                    <a:stretch>
                      <a:fillRect/>
                    </a:stretch>
                  </pic:blipFill>
                  <pic:spPr bwMode="auto">
                    <a:xfrm>
                      <a:off x="0" y="0"/>
                      <a:ext cx="2805430" cy="1920240"/>
                    </a:xfrm>
                    <a:prstGeom prst="rect">
                      <a:avLst/>
                    </a:prstGeom>
                    <a:noFill/>
                  </pic:spPr>
                </pic:pic>
              </a:graphicData>
            </a:graphic>
          </wp:anchor>
        </w:drawing>
        <mc:AlternateContent>
          <mc:Choice Requires="wps">
            <w:drawing>
              <wp:anchor distT="0" distB="0" distL="0" distR="0" simplePos="0" relativeHeight="64" behindDoc="0" locked="0" layoutInCell="1" allowOverlap="1">
                <wp:simplePos x="0" y="0"/>
                <wp:positionH relativeFrom="column">
                  <wp:posOffset>2163445</wp:posOffset>
                </wp:positionH>
                <wp:positionV relativeFrom="paragraph">
                  <wp:posOffset>645795</wp:posOffset>
                </wp:positionV>
                <wp:extent cx="822960" cy="457200"/>
                <wp:effectExtent l="0" t="0" r="0" b="0"/>
                <wp:wrapNone/>
                <wp:docPr id="32" name="Text Box 42"/>
                <a:graphic xmlns:a="http://schemas.openxmlformats.org/drawingml/2006/main">
                  <a:graphicData uri="http://schemas.microsoft.com/office/word/2010/wordprocessingShape">
                    <wps:wsp>
                      <wps:cNvSpPr/>
                      <wps:spPr>
                        <a:xfrm>
                          <a:off x="0" y="0"/>
                          <a:ext cx="822960" cy="457200"/>
                        </a:xfrm>
                        <a:prstGeom prst="rect">
                          <a:avLst/>
                        </a:prstGeom>
                        <a:noFill/>
                        <a:ln w="0">
                          <a:noFill/>
                        </a:ln>
                      </wps:spPr>
                      <wps:style>
                        <a:lnRef idx="0"/>
                        <a:fillRef idx="0"/>
                        <a:effectRef idx="0"/>
                        <a:fontRef idx="minor"/>
                      </wps:style>
                      <wps:txbx>
                        <w:txbxContent>
                          <w:p>
                            <w:pPr>
                              <w:pStyle w:val="Footer"/>
                              <w:tabs>
                                <w:tab w:val="clear" w:pos="4819"/>
                                <w:tab w:val="clear" w:pos="9638"/>
                              </w:tabs>
                              <w:rPr/>
                            </w:pPr>
                            <w:r>
                              <w:rPr/>
                              <w:t>Fig. 10</w:t>
                            </w:r>
                          </w:p>
                        </w:txbxContent>
                      </wps:txbx>
                      <wps:bodyPr anchor="t" upright="1">
                        <a:noAutofit/>
                      </wps:bodyPr>
                    </wps:wsp>
                  </a:graphicData>
                </a:graphic>
              </wp:anchor>
            </w:drawing>
          </mc:Choice>
          <mc:Fallback>
            <w:pict>
              <v:rect id="shape_0" stroked="f" o:allowincell="f" style="position:absolute;margin-left:170.35pt;margin-top:50.85pt;width:64.75pt;height:35.95pt;mso-wrap-style:square;v-text-anchor:top">
                <v:fill o:detectmouseclick="t" on="false"/>
                <v:stroke color="#3465a4" joinstyle="round" endcap="flat"/>
                <v:textbox>
                  <w:txbxContent>
                    <w:p>
                      <w:pPr>
                        <w:pStyle w:val="Footer"/>
                        <w:tabs>
                          <w:tab w:val="clear" w:pos="4819"/>
                          <w:tab w:val="clear" w:pos="9638"/>
                        </w:tabs>
                        <w:rPr/>
                      </w:pPr>
                      <w:r>
                        <w:rPr/>
                        <w:t>Fig. 10</w:t>
                      </w:r>
                    </w:p>
                  </w:txbxContent>
                </v:textbox>
                <w10:wrap type="none"/>
              </v:rect>
            </w:pict>
          </mc:Fallback>
        </mc:AlternateContent>
      </w:r>
      <w:r>
        <w:rPr/>
        <w:t>Nella foto di figura 10 si vede la camera aperta con tutti i componenti, il preparato radioattivo, il sensore e la lamina d’oro che è già montata sul suo supporto; la figure 11 mostra la camera chiusa.</w:t>
      </w:r>
    </w:p>
    <w:p>
      <w:pPr>
        <w:pStyle w:val="Normal"/>
        <w:rPr/>
      </w:pPr>
      <w:r>
        <w:rPr/>
        <w:t>Nello schema iniziale (fig. 2) abbiamo visto che il preparato radioattivo e la lamina d’oro erano fissi mentre il detector poteva ruotare, invece nel nostro sistema è il contrario, il detector è fissato alla parete del cilindro, mentre la lamina d’oro ed il preparato radioattivo sono montati su un supporto rotante, ovviamente le due soluzioni sono equivalenti. Nella figura 11 la manopola a destra serve a ruotare un supporto che nel nostro esperimento non viene utilizzato, mentre la manopola al centro è quella che ci permette di ruotare il supporto del preparato radioattivo e della lamina d’oro.</w:t>
      </w:r>
    </w:p>
    <w:p>
      <w:pPr>
        <w:pStyle w:val="Heading2"/>
        <w:rPr/>
      </w:pPr>
      <w:r>
        <w:rPr/>
        <w:t>Esecuzione dell’esperimento e risultati sperimentali.</w:t>
      </w:r>
    </w:p>
    <w:p>
      <w:pPr>
        <w:pStyle w:val="Normal"/>
        <w:rPr/>
      </w:pPr>
      <w:r>
        <w:rPr/>
        <w:t>Prima di tutto si deve aprire il cilindro e si devono disporre i vari elementi, il preparato radioattivo, la fenditura, la lamina d’oro ed il detector. Si può scegliere la fenditura di 1mm oppure quella di 5mm, nel primo caso si ottengono misure più precise, nel secondo si ottengono misure più veloci.</w:t>
      </w:r>
    </w:p>
    <w:p>
      <w:pPr>
        <w:pStyle w:val="Normal"/>
        <w:rPr/>
      </w:pPr>
      <w:r>
        <w:rPr/>
        <w:t>Se il cilindro è sotto vuoto bisogna prima far entrare l’aria aprendo l’apposito rubinetto e poi si potrà togliere il coperchio. Se la lamina d’oro è già montata all’interno del cilindro bisogna stare attenti a non fare entrare l’aria in modo troppo brusco, altrimenti la lamina si potrebbe strappare a causa delle violente variazioni di pressione.</w:t>
      </w:r>
    </w:p>
    <w:p>
      <w:pPr>
        <w:pStyle w:val="Normal"/>
        <w:rPr/>
      </w:pPr>
      <w:r>
        <w:rPr/>
        <w:t>Dopo aver disposto tutti gli elementi si chiude il cilindro e si accende la pompa per circa cinque minuti, nel frattempo si collega il detector all’amplificatore e l’amplificatore al contatore digitale, inoltre si alimenta l’amplificatore con un generatore da 10V in continua.</w:t>
      </w:r>
    </w:p>
    <w:p>
      <w:pPr>
        <w:pStyle w:val="Normal"/>
        <w:rPr/>
      </w:pPr>
      <w:r>
        <w:rPr/>
        <w:t xml:space="preserve">Dopo aver spento la pompa si accendono il contatore e l’amplificatore, e si regola la tensione di soglia </w:t>
      </w:r>
      <w:r>
        <w:rPr>
          <w:i/>
        </w:rPr>
        <w:t>U</w:t>
      </w:r>
      <w:r>
        <w:rPr/>
        <w:t xml:space="preserve"> (fig. 8) a circa 0,5V con la apposita manopola disposta sull’amplificatore.</w:t>
      </w:r>
    </w:p>
    <w:p>
      <w:pPr>
        <w:pStyle w:val="Normal"/>
        <w:rPr/>
      </w:pPr>
      <w:r>
        <w:rPr/>
        <w:t xml:space="preserve">A questo punto si possono eseguire le misure. Si fissa l’angolo </w:t>
      </w:r>
      <w:r>
        <w:rPr>
          <w:rFonts w:eastAsia="Symbol" w:cs="Symbol" w:ascii="Symbol" w:hAnsi="Symbol"/>
          <w:i/>
        </w:rPr>
        <w:sym w:font="Symbol" w:char="f04a"/>
      </w:r>
      <w:r>
        <w:rPr/>
        <w:t xml:space="preserve"> di rilevazione con la manopola posta sul tappo del cilindro, si azzera il contatore e si fanno partire contemporaneamente il contatore ed un cronometro tascabile. Dopo qualche minuto, quando si saranno contati un numero sufficiente di impulsi, si fermano contemporaneamente il contatore ed il cronometro; su una tabella si segnano l’angolo </w:t>
      </w:r>
      <w:r>
        <w:rPr>
          <w:rFonts w:eastAsia="Symbol" w:cs="Symbol" w:ascii="Symbol" w:hAnsi="Symbol"/>
          <w:i/>
        </w:rPr>
        <w:sym w:font="Symbol" w:char="f04a"/>
      </w:r>
      <w:r>
        <w:rPr/>
        <w:t>, il numero di impulsi contati ed il tempo di rilevazione. Si consiglia di contare almeno una ventina di impulsi per ridurre l’errore statistico.</w:t>
      </w:r>
    </w:p>
    <w:p>
      <w:pPr>
        <w:pStyle w:val="Normal"/>
        <w:rPr>
          <w:sz w:val="8"/>
        </w:rPr>
      </w:pPr>
      <w:r>
        <w:rPr/>
        <w:t xml:space="preserve">La tabella qui sotto mostra una serie di misure effettuate con la fenditura da 1mm, nella quarta colonna si è riportato il numero di impulsi per unità di tempo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Δt</m:t>
        </m:r>
      </m:oMath>
      <w:r>
        <w:rPr/>
        <w:t xml:space="preserve">. La figura 12 riporta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Δt</m:t>
        </m:r>
      </m:oMath>
      <w:r>
        <w:rPr/>
        <w:t xml:space="preserve"> in funzione di </w:t>
      </w:r>
      <w:r>
        <w:rPr>
          <w:rFonts w:eastAsia="Symbol" w:cs="Symbol" w:ascii="Symbol" w:hAnsi="Symbol"/>
          <w:i/>
        </w:rPr>
        <w:sym w:font="Symbol" w:char="f04a"/>
      </w:r>
      <w:r>
        <w:rPr>
          <w:i/>
        </w:rPr>
        <w:t>,</w:t>
      </w:r>
      <w:r>
        <w:rPr/>
        <w:t xml:space="preserve"> si osserva che la curva è spostata a sinistra di circa 1,2</w:t>
      </w:r>
      <w:r>
        <w:rPr>
          <w:rFonts w:eastAsia="Symbol" w:cs="Symbol" w:ascii="Symbol" w:hAnsi="Symbol"/>
        </w:rPr>
        <w:sym w:font="Symbol" w:char="f0b0"/>
      </w:r>
      <w:r>
        <w:rPr/>
        <w:t xml:space="preserve"> il che vuol dire semplicemente che non era collimata perfettamente la direzione del fascio con lo zero del goniometro.</w:t>
      </w:r>
    </w:p>
    <w:p>
      <w:pPr>
        <w:pStyle w:val="Normal"/>
        <w:rPr>
          <w:sz w:val="8"/>
        </w:rPr>
      </w:pPr>
      <w:r>
        <w:rPr>
          <w:sz w:val="8"/>
        </w:rPr>
      </w:r>
    </w:p>
    <w:tbl>
      <w:tblPr>
        <w:tblW w:w="4962" w:type="dxa"/>
        <w:jc w:val="left"/>
        <w:tblInd w:w="1204" w:type="dxa"/>
        <w:tblLayout w:type="fixed"/>
        <w:tblCellMar>
          <w:top w:w="0" w:type="dxa"/>
          <w:left w:w="70" w:type="dxa"/>
          <w:bottom w:w="0" w:type="dxa"/>
          <w:right w:w="70" w:type="dxa"/>
        </w:tblCellMar>
        <w:tblLook w:val="0000" w:firstRow="0" w:noVBand="0" w:lastRow="0" w:firstColumn="0" w:lastColumn="0" w:noHBand="0"/>
      </w:tblPr>
      <w:tblGrid>
        <w:gridCol w:w="1203"/>
        <w:gridCol w:w="1207"/>
        <w:gridCol w:w="1275"/>
        <w:gridCol w:w="1277"/>
      </w:tblGrid>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Symbol" w:cs="Symbol" w:ascii="Symbol" w:hAnsi="Symbol"/>
                <w:i/>
              </w:rPr>
              <w:sym w:font="Symbol" w:char="f04a"/>
            </w:r>
            <w:r>
              <w:rPr/>
              <w:t xml:space="preserve"> </w:t>
            </w:r>
            <w:r>
              <w:rPr/>
              <w:t>(gradi)</w:t>
            </w:r>
          </w:p>
        </w:tc>
        <w:tc>
          <w:tcPr>
            <w:tcW w:w="1207" w:type="dxa"/>
            <w:tcBorders>
              <w:top w:val="single" w:sz="4" w:space="0" w:color="000000"/>
              <w:left w:val="single" w:sz="4" w:space="0" w:color="000000"/>
              <w:bottom w:val="single" w:sz="4" w:space="0" w:color="000000"/>
              <w:right w:val="single" w:sz="4" w:space="0" w:color="000000"/>
            </w:tcBorders>
          </w:tcPr>
          <w:p>
            <w:pPr>
              <w:pStyle w:val="Heading4"/>
              <w:rPr/>
            </w:pPr>
            <w:r>
              <w:rPr/>
              <w:t>N</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Symbol" w:cs="Symbol" w:ascii="Symbol" w:hAnsi="Symbol"/>
                <w:i/>
              </w:rPr>
              <w:sym w:font="Symbol" w:char="f044"/>
            </w:r>
            <w:r>
              <w:rPr>
                <w:i/>
              </w:rPr>
              <w:t>t</w:t>
            </w:r>
            <w:r>
              <w:rPr/>
              <w:t xml:space="preserve"> (sec)</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r>
                  <w:rPr>
                    <w:rFonts w:ascii="Cambria Math" w:hAnsi="Cambria Math"/>
                  </w:rPr>
                  <m:t xml:space="preserve">Δt</m:t>
                </m:r>
              </m:oMath>
            </m:oMathPara>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0</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3059</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120</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25,5</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2,5</w:t>
            </w:r>
          </w:p>
        </w:tc>
        <w:tc>
          <w:tcPr>
            <w:tcW w:w="1207" w:type="dxa"/>
            <w:tcBorders>
              <w:top w:val="single" w:sz="4" w:space="0" w:color="000000"/>
              <w:left w:val="single" w:sz="4" w:space="0" w:color="000000"/>
              <w:bottom w:val="single" w:sz="4" w:space="0" w:color="000000"/>
              <w:right w:val="single" w:sz="4" w:space="0" w:color="000000"/>
            </w:tcBorders>
          </w:tcPr>
          <w:p>
            <w:pPr>
              <w:pStyle w:val="Footer"/>
              <w:tabs>
                <w:tab w:val="clear" w:pos="4819"/>
                <w:tab w:val="clear" w:pos="9638"/>
              </w:tabs>
              <w:jc w:val="center"/>
              <w:rPr/>
            </w:pPr>
            <w:r>
              <w:rPr/>
              <w:t>1736</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120</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14,5</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5</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868</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120</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7,23</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10</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84</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120</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0,7</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15</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20</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125</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0,16</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20</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20</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333</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0,06</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25</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20</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526</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0,038</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30</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20</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1000</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0,02</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-1,2</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3201</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120</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26,7</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-2,5</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3089</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120</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25,7</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-5</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1796</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120</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15</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-7,5</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873</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120</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7,27</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-10</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268</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120</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2,23</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-15</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50</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120</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0,417</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-20</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20</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200</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0,1</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mc:AlternateContent>
                <mc:Choice Requires="wps">
                  <w:drawing>
                    <wp:anchor distT="0" distB="0" distL="0" distR="0" simplePos="0" relativeHeight="58" behindDoc="0" locked="0" layoutInCell="0" allowOverlap="1">
                      <wp:simplePos x="0" y="0"/>
                      <wp:positionH relativeFrom="margin">
                        <wp:posOffset>3949065</wp:posOffset>
                      </wp:positionH>
                      <wp:positionV relativeFrom="paragraph">
                        <wp:posOffset>194310</wp:posOffset>
                      </wp:positionV>
                      <wp:extent cx="1280160" cy="640080"/>
                      <wp:effectExtent l="0" t="0" r="0" b="0"/>
                      <wp:wrapNone/>
                      <wp:docPr id="33" name="Text Box 48"/>
                      <a:graphic xmlns:a="http://schemas.openxmlformats.org/drawingml/2006/main">
                        <a:graphicData uri="http://schemas.microsoft.com/office/word/2010/wordprocessingShape">
                          <wps:wsp>
                            <wps:cNvSpPr/>
                            <wps:spPr>
                              <a:xfrm>
                                <a:off x="0" y="0"/>
                                <a:ext cx="1280160" cy="640080"/>
                              </a:xfrm>
                              <a:prstGeom prst="rect">
                                <a:avLst/>
                              </a:prstGeom>
                              <a:noFill/>
                              <a:ln w="0">
                                <a:noFill/>
                              </a:ln>
                            </wps:spPr>
                            <wps:style>
                              <a:lnRef idx="0"/>
                              <a:fillRef idx="0"/>
                              <a:effectRef idx="0"/>
                              <a:fontRef idx="minor"/>
                            </wps:style>
                            <wps:txbx>
                              <w:txbxContent>
                                <w:p>
                                  <w:pPr>
                                    <w:pStyle w:val="FrameContents"/>
                                    <w:rPr/>
                                  </w:pPr>
                                  <w:r>
                                    <w:rPr/>
                                    <w:t>Tabella</w:t>
                                  </w:r>
                                </w:p>
                              </w:txbxContent>
                            </wps:txbx>
                            <wps:bodyPr anchor="t" upright="1">
                              <a:noAutofit/>
                            </wps:bodyPr>
                          </wps:wsp>
                        </a:graphicData>
                      </a:graphic>
                    </wp:anchor>
                  </w:drawing>
                </mc:Choice>
                <mc:Fallback>
                  <w:pict>
                    <v:rect id="shape_0" stroked="f" o:allowincell="f" style="position:absolute;margin-left:310.95pt;margin-top:15.3pt;width:100.75pt;height:50.35pt;mso-wrap-style:square;v-text-anchor:top;mso-position-horizontal-relative:margin">
                      <v:fill o:detectmouseclick="t" on="false"/>
                      <v:stroke color="#3465a4" joinstyle="round" endcap="flat"/>
                      <v:textbox>
                        <w:txbxContent>
                          <w:p>
                            <w:pPr>
                              <w:pStyle w:val="FrameContents"/>
                              <w:rPr/>
                            </w:pPr>
                            <w:r>
                              <w:rPr/>
                              <w:t>Tabella</w:t>
                            </w:r>
                          </w:p>
                        </w:txbxContent>
                      </v:textbox>
                      <w10:wrap type="none"/>
                    </v:rect>
                  </w:pict>
                </mc:Fallback>
              </mc:AlternateContent>
            </w:r>
            <w:r>
              <w:rPr/>
              <w:t>-25</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20</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286</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0,0699</w:t>
            </w:r>
          </w:p>
        </w:tc>
      </w:tr>
      <w:tr>
        <w:trPr/>
        <w:tc>
          <w:tcPr>
            <w:tcW w:w="1203" w:type="dxa"/>
            <w:tcBorders>
              <w:top w:val="single" w:sz="4" w:space="0" w:color="000000"/>
              <w:left w:val="single" w:sz="4" w:space="0" w:color="000000"/>
              <w:bottom w:val="single" w:sz="4" w:space="0" w:color="000000"/>
              <w:right w:val="single" w:sz="4" w:space="0" w:color="000000"/>
            </w:tcBorders>
          </w:tcPr>
          <w:p>
            <w:pPr>
              <w:pStyle w:val="Normal"/>
              <w:jc w:val="center"/>
              <w:rPr/>
            </w:pPr>
            <w:r>
              <w:rPr/>
              <w:t>-30</w:t>
            </w:r>
          </w:p>
        </w:tc>
        <w:tc>
          <w:tcPr>
            <w:tcW w:w="1207" w:type="dxa"/>
            <w:tcBorders>
              <w:top w:val="single" w:sz="4" w:space="0" w:color="000000"/>
              <w:left w:val="single" w:sz="4" w:space="0" w:color="000000"/>
              <w:bottom w:val="single" w:sz="4" w:space="0" w:color="000000"/>
              <w:right w:val="single" w:sz="4" w:space="0" w:color="000000"/>
            </w:tcBorders>
          </w:tcPr>
          <w:p>
            <w:pPr>
              <w:pStyle w:val="Normal"/>
              <w:jc w:val="center"/>
              <w:rPr/>
            </w:pPr>
            <w:r>
              <w:rPr/>
              <w:t>20</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t>1053</w:t>
            </w:r>
          </w:p>
        </w:tc>
        <w:tc>
          <w:tcPr>
            <w:tcW w:w="1277" w:type="dxa"/>
            <w:tcBorders>
              <w:top w:val="single" w:sz="4" w:space="0" w:color="000000"/>
              <w:left w:val="single" w:sz="4" w:space="0" w:color="000000"/>
              <w:bottom w:val="single" w:sz="4" w:space="0" w:color="000000"/>
              <w:right w:val="single" w:sz="4" w:space="0" w:color="000000"/>
            </w:tcBorders>
          </w:tcPr>
          <w:p>
            <w:pPr>
              <w:pStyle w:val="Normal"/>
              <w:jc w:val="center"/>
              <w:rPr/>
            </w:pPr>
            <w:r>
              <w:rPr/>
              <w:t>0,019</w:t>
            </w:r>
          </w:p>
        </w:tc>
      </w:tr>
    </w:tbl>
    <w:p>
      <w:pPr>
        <w:pStyle w:val="Footer"/>
        <w:tabs>
          <w:tab w:val="clear" w:pos="4819"/>
          <w:tab w:val="clear" w:pos="9638"/>
        </w:tabs>
        <w:rPr/>
      </w:pPr>
      <w:r>
        <w:rPr/>
        <mc:AlternateContent>
          <mc:Choice Requires="wps">
            <w:drawing>
              <wp:anchor distT="0" distB="0" distL="0" distR="0" simplePos="0" relativeHeight="56" behindDoc="0" locked="0" layoutInCell="1" allowOverlap="1">
                <wp:simplePos x="0" y="0"/>
                <wp:positionH relativeFrom="column">
                  <wp:posOffset>381000</wp:posOffset>
                </wp:positionH>
                <wp:positionV relativeFrom="paragraph">
                  <wp:posOffset>167005</wp:posOffset>
                </wp:positionV>
                <wp:extent cx="1280160" cy="640080"/>
                <wp:effectExtent l="0" t="0" r="0" b="0"/>
                <wp:wrapNone/>
                <wp:docPr id="34" name="Text Box 52"/>
                <a:graphic xmlns:a="http://schemas.openxmlformats.org/drawingml/2006/main">
                  <a:graphicData uri="http://schemas.microsoft.com/office/word/2010/wordprocessingShape">
                    <wps:wsp>
                      <wps:cNvSpPr/>
                      <wps:spPr>
                        <a:xfrm>
                          <a:off x="0" y="0"/>
                          <a:ext cx="1280160" cy="640080"/>
                        </a:xfrm>
                        <a:prstGeom prst="rect">
                          <a:avLst/>
                        </a:prstGeom>
                        <a:noFill/>
                        <a:ln w="0">
                          <a:noFill/>
                        </a:ln>
                      </wps:spPr>
                      <wps:style>
                        <a:lnRef idx="0"/>
                        <a:fillRef idx="0"/>
                        <a:effectRef idx="0"/>
                        <a:fontRef idx="minor"/>
                      </wps:style>
                      <wps:txbx>
                        <w:txbxContent>
                          <w:p>
                            <w:pPr>
                              <w:pStyle w:val="FrameContents"/>
                              <w:rPr>
                                <w:i/>
                              </w:rPr>
                            </w:pPr>
                            <w:r>
                              <w:rPr>
                                <w:i/>
                              </w:rPr>
                              <w:t>N/</w:t>
                            </w:r>
                            <w:r>
                              <w:rPr>
                                <w:rFonts w:eastAsia="Symbol" w:cs="Symbol" w:ascii="Symbol" w:hAnsi="Symbol"/>
                                <w:i/>
                              </w:rPr>
                              <w:sym w:font="Symbol" w:char="f044"/>
                            </w:r>
                            <w:r>
                              <w:rPr>
                                <w:i/>
                              </w:rPr>
                              <w:t>t</w:t>
                            </w:r>
                          </w:p>
                        </w:txbxContent>
                      </wps:txbx>
                      <wps:bodyPr anchor="t" upright="1">
                        <a:noAutofit/>
                      </wps:bodyPr>
                    </wps:wsp>
                  </a:graphicData>
                </a:graphic>
              </wp:anchor>
            </w:drawing>
          </mc:Choice>
          <mc:Fallback>
            <w:pict>
              <v:rect id="shape_0" stroked="f" o:allowincell="f" style="position:absolute;margin-left:30pt;margin-top:13.15pt;width:100.75pt;height:50.35pt;mso-wrap-style:square;v-text-anchor:top">
                <v:fill o:detectmouseclick="t" on="false"/>
                <v:stroke color="#3465a4" joinstyle="round" endcap="flat"/>
                <v:textbox>
                  <w:txbxContent>
                    <w:p>
                      <w:pPr>
                        <w:pStyle w:val="FrameContents"/>
                        <w:rPr>
                          <w:i/>
                        </w:rPr>
                      </w:pPr>
                      <w:r>
                        <w:rPr>
                          <w:i/>
                        </w:rPr>
                        <w:t>N/</w:t>
                      </w:r>
                      <w:r>
                        <w:rPr>
                          <w:rFonts w:eastAsia="Symbol" w:cs="Symbol" w:ascii="Symbol" w:hAnsi="Symbol"/>
                          <w:i/>
                        </w:rPr>
                        <w:sym w:font="Symbol" w:char="f044"/>
                      </w:r>
                      <w:r>
                        <w:rPr>
                          <w:i/>
                        </w:rPr>
                        <w:t>t</w:t>
                      </w:r>
                    </w:p>
                  </w:txbxContent>
                </v:textbox>
                <w10:wrap type="none"/>
              </v:rect>
            </w:pict>
          </mc:Fallback>
        </mc:AlternateContent>
      </w:r>
    </w:p>
    <w:p>
      <w:pPr>
        <w:pStyle w:val="Footer"/>
        <w:tabs>
          <w:tab w:val="clear" w:pos="4819"/>
          <w:tab w:val="clear" w:pos="9638"/>
        </w:tabs>
        <w:rPr/>
      </w:pPr>
      <w:r>
        <mc:AlternateContent>
          <mc:Choice Requires="wps">
            <w:drawing>
              <wp:anchor distT="0" distB="0" distL="0" distR="0" simplePos="0" relativeHeight="52" behindDoc="0" locked="0" layoutInCell="1" allowOverlap="1">
                <wp:simplePos x="0" y="0"/>
                <wp:positionH relativeFrom="column">
                  <wp:posOffset>4772025</wp:posOffset>
                </wp:positionH>
                <wp:positionV relativeFrom="paragraph">
                  <wp:posOffset>2967355</wp:posOffset>
                </wp:positionV>
                <wp:extent cx="1280160" cy="640080"/>
                <wp:effectExtent l="0" t="0" r="0" b="0"/>
                <wp:wrapNone/>
                <wp:docPr id="35" name="Text Box 53"/>
                <a:graphic xmlns:a="http://schemas.openxmlformats.org/drawingml/2006/main">
                  <a:graphicData uri="http://schemas.microsoft.com/office/word/2010/wordprocessingShape">
                    <wps:wsp>
                      <wps:cNvSpPr/>
                      <wps:spPr>
                        <a:xfrm>
                          <a:off x="0" y="0"/>
                          <a:ext cx="1280160" cy="640080"/>
                        </a:xfrm>
                        <a:prstGeom prst="rect">
                          <a:avLst/>
                        </a:prstGeom>
                        <a:noFill/>
                        <a:ln w="0">
                          <a:noFill/>
                        </a:ln>
                      </wps:spPr>
                      <wps:style>
                        <a:lnRef idx="0"/>
                        <a:fillRef idx="0"/>
                        <a:effectRef idx="0"/>
                        <a:fontRef idx="minor"/>
                      </wps:style>
                      <wps:txbx>
                        <w:txbxContent>
                          <w:p>
                            <w:pPr>
                              <w:pStyle w:val="FrameContents"/>
                              <w:rPr>
                                <w:i/>
                              </w:rPr>
                            </w:pPr>
                            <w:r>
                              <w:rPr>
                                <w:rFonts w:eastAsia="Symbol" w:cs="Symbol" w:ascii="Symbol" w:hAnsi="Symbol"/>
                                <w:i/>
                              </w:rPr>
                              <w:sym w:font="Symbol" w:char="f04a"/>
                            </w:r>
                          </w:p>
                        </w:txbxContent>
                      </wps:txbx>
                      <wps:bodyPr anchor="t" upright="1">
                        <a:noAutofit/>
                      </wps:bodyPr>
                    </wps:wsp>
                  </a:graphicData>
                </a:graphic>
              </wp:anchor>
            </w:drawing>
          </mc:Choice>
          <mc:Fallback>
            <w:pict>
              <v:rect id="shape_0" stroked="f" o:allowincell="f" style="position:absolute;margin-left:375.75pt;margin-top:233.65pt;width:100.75pt;height:50.35pt;mso-wrap-style:square;v-text-anchor:top">
                <v:fill o:detectmouseclick="t" on="false"/>
                <v:stroke color="#3465a4" joinstyle="round" endcap="flat"/>
                <v:textbox>
                  <w:txbxContent>
                    <w:p>
                      <w:pPr>
                        <w:pStyle w:val="FrameContents"/>
                        <w:rPr>
                          <w:i/>
                        </w:rPr>
                      </w:pPr>
                      <w:r>
                        <w:rPr>
                          <w:rFonts w:eastAsia="Symbol" w:cs="Symbol" w:ascii="Symbol" w:hAnsi="Symbol"/>
                          <w:i/>
                        </w:rPr>
                        <w:sym w:font="Symbol" w:char="f04a"/>
                      </w:r>
                    </w:p>
                  </w:txbxContent>
                </v:textbox>
                <w10:wrap type="none"/>
              </v:rect>
            </w:pict>
          </mc:Fallback>
        </mc:AlternateContent>
        <mc:AlternateContent>
          <mc:Choice Requires="wps">
            <w:drawing>
              <wp:anchor distT="0" distB="0" distL="0" distR="0" simplePos="0" relativeHeight="54" behindDoc="0" locked="0" layoutInCell="1" allowOverlap="1">
                <wp:simplePos x="0" y="0"/>
                <wp:positionH relativeFrom="column">
                  <wp:posOffset>3672840</wp:posOffset>
                </wp:positionH>
                <wp:positionV relativeFrom="paragraph">
                  <wp:posOffset>820420</wp:posOffset>
                </wp:positionV>
                <wp:extent cx="1005840" cy="568325"/>
                <wp:effectExtent l="0" t="0" r="0" b="0"/>
                <wp:wrapNone/>
                <wp:docPr id="36" name="Text Box 49"/>
                <a:graphic xmlns:a="http://schemas.openxmlformats.org/drawingml/2006/main">
                  <a:graphicData uri="http://schemas.microsoft.com/office/word/2010/wordprocessingShape">
                    <wps:wsp>
                      <wps:cNvSpPr/>
                      <wps:spPr>
                        <a:xfrm>
                          <a:off x="0" y="0"/>
                          <a:ext cx="1005840" cy="568440"/>
                        </a:xfrm>
                        <a:prstGeom prst="rect">
                          <a:avLst/>
                        </a:prstGeom>
                        <a:noFill/>
                        <a:ln w="0">
                          <a:noFill/>
                        </a:ln>
                      </wps:spPr>
                      <wps:style>
                        <a:lnRef idx="0"/>
                        <a:fillRef idx="0"/>
                        <a:effectRef idx="0"/>
                        <a:fontRef idx="minor"/>
                      </wps:style>
                      <wps:txbx>
                        <w:txbxContent>
                          <w:p>
                            <w:pPr>
                              <w:pStyle w:val="FrameContents"/>
                              <w:rPr/>
                            </w:pPr>
                            <w:r>
                              <w:rPr/>
                              <w:t>Fig. 12</w:t>
                            </w:r>
                          </w:p>
                        </w:txbxContent>
                      </wps:txbx>
                      <wps:bodyPr anchor="t" upright="1">
                        <a:noAutofit/>
                      </wps:bodyPr>
                    </wps:wsp>
                  </a:graphicData>
                </a:graphic>
              </wp:anchor>
            </w:drawing>
          </mc:Choice>
          <mc:Fallback>
            <w:pict>
              <v:rect id="shape_0" stroked="f" o:allowincell="f" style="position:absolute;margin-left:289.2pt;margin-top:64.6pt;width:79.15pt;height:44.7pt;mso-wrap-style:square;v-text-anchor:top">
                <v:fill o:detectmouseclick="t" on="false"/>
                <v:stroke color="#3465a4" joinstyle="round" endcap="flat"/>
                <v:textbox>
                  <w:txbxContent>
                    <w:p>
                      <w:pPr>
                        <w:pStyle w:val="FrameContents"/>
                        <w:rPr/>
                      </w:pPr>
                      <w:r>
                        <w:rPr/>
                        <w:t>Fig. 12</w:t>
                      </w:r>
                    </w:p>
                  </w:txbxContent>
                </v:textbox>
                <w10:wrap type="none"/>
              </v:rect>
            </w:pict>
          </mc:Fallback>
        </mc:AlternateContent>
        <w:object>
          <v:shapetype id="_x0000_tole_rId16" coordsize="21600,21600" o:spt="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position:absolute;margin-left:15.75pt;margin-top:8.55pt;width:374.4pt;height:247.25pt;mso-wrap-distance-right:0pt;mso-position-horizontal-relative:text;mso-position-vertical-relative:text" filled="f" o:ole="">
            <v:imagedata r:id="rId17" o:title=""/>
            <w10:wrap type="topAndBottom"/>
          </v:shape>
          <o:OLEObject Type="Embed" ProgID="Word.Picture.8" ShapeID="ole_rId16" DrawAspect="Content" ObjectID="_474781673" r:id="rId16"/>
        </w:object>
      </w:r>
      <w:r>
        <w:rPr/>
        <w:t xml:space="preserve">       </w:t>
      </w:r>
    </w:p>
    <w:p>
      <w:pPr>
        <w:pStyle w:val="Heading2"/>
        <w:rPr/>
      </w:pPr>
      <w:r>
        <w:rPr/>
        <w:t>Interpretazione dei risultati.</w:t>
      </w:r>
    </w:p>
    <w:p>
      <w:pPr>
        <w:pStyle w:val="Normal"/>
        <w:rPr/>
      </w:pPr>
      <w:r>
        <w:rPr/>
        <w:t>Sapendo che la lamina d’oro è spessa 2</w:t>
      </w:r>
      <w:r>
        <w:rPr>
          <w:rFonts w:eastAsia="Symbol" w:cs="Symbol" w:ascii="Symbol" w:hAnsi="Symbol"/>
        </w:rPr>
        <w:sym w:font="Symbol" w:char="f06d"/>
      </w:r>
      <w:r>
        <w:rPr/>
        <w:t>m e sapendo che un atomo d’oro ha un diametro di circa 1Å = 10</w:t>
      </w:r>
      <w:r>
        <w:rPr>
          <w:vertAlign w:val="superscript"/>
        </w:rPr>
        <w:t>–4</w:t>
      </w:r>
      <w:r>
        <w:rPr>
          <w:rFonts w:eastAsia="Symbol" w:cs="Symbol" w:ascii="Symbol" w:hAnsi="Symbol"/>
        </w:rPr>
        <w:sym w:font="Symbol" w:char="f06d"/>
      </w:r>
      <w:r>
        <w:rPr/>
        <w:t xml:space="preserve">m possiamo calcolare che la lamina è spessa circa ventimila atomi. Inoltre sappiamo che un atomo d’oro è circa venti volte più pesante di una particella </w:t>
      </w:r>
      <w:r>
        <w:rPr>
          <w:rFonts w:eastAsia="Symbol" w:cs="Symbol" w:ascii="Symbol" w:hAnsi="Symbol"/>
        </w:rPr>
        <w:sym w:font="Symbol" w:char="f061"/>
      </w:r>
      <w:r>
        <w:rPr/>
        <w:t>.</w:t>
      </w:r>
    </w:p>
    <w:p>
      <w:pPr>
        <w:pStyle w:val="Normal"/>
        <w:rPr/>
      </w:pPr>
      <w:r>
        <mc:AlternateContent>
          <mc:Choice Requires="wps">
            <w:drawing>
              <wp:anchor distT="0" distB="0" distL="0" distR="0" simplePos="0" relativeHeight="50" behindDoc="0" locked="0" layoutInCell="1" allowOverlap="1">
                <wp:simplePos x="0" y="0"/>
                <wp:positionH relativeFrom="column">
                  <wp:posOffset>4069080</wp:posOffset>
                </wp:positionH>
                <wp:positionV relativeFrom="paragraph">
                  <wp:posOffset>587375</wp:posOffset>
                </wp:positionV>
                <wp:extent cx="548640" cy="457200"/>
                <wp:effectExtent l="0" t="0" r="0" b="0"/>
                <wp:wrapNone/>
                <wp:docPr id="37" name="Text Box 57"/>
                <a:graphic xmlns:a="http://schemas.openxmlformats.org/drawingml/2006/main">
                  <a:graphicData uri="http://schemas.microsoft.com/office/word/2010/wordprocessingShape">
                    <wps:wsp>
                      <wps:cNvSpPr/>
                      <wps:spPr>
                        <a:xfrm>
                          <a:off x="0" y="0"/>
                          <a:ext cx="548640" cy="457200"/>
                        </a:xfrm>
                        <a:prstGeom prst="rect">
                          <a:avLst/>
                        </a:prstGeom>
                        <a:noFill/>
                        <a:ln w="0">
                          <a:noFill/>
                        </a:ln>
                      </wps:spPr>
                      <wps:style>
                        <a:lnRef idx="0"/>
                        <a:fillRef idx="0"/>
                        <a:effectRef idx="0"/>
                        <a:fontRef idx="minor"/>
                      </wps:style>
                      <wps:txbx>
                        <w:txbxContent>
                          <w:p>
                            <w:pPr>
                              <w:pStyle w:val="FrameContents"/>
                              <w:rPr/>
                            </w:pPr>
                            <w:r>
                              <w:rPr/>
                              <w:t>Au</w:t>
                            </w:r>
                          </w:p>
                        </w:txbxContent>
                      </wps:txbx>
                      <wps:bodyPr anchor="t" upright="1">
                        <a:noAutofit/>
                      </wps:bodyPr>
                    </wps:wsp>
                  </a:graphicData>
                </a:graphic>
              </wp:anchor>
            </w:drawing>
          </mc:Choice>
          <mc:Fallback>
            <w:pict>
              <v:rect id="shape_0" stroked="f" o:allowincell="f" style="position:absolute;margin-left:320.4pt;margin-top:46.25pt;width:43.15pt;height:35.95pt;mso-wrap-style:square;v-text-anchor:top">
                <v:fill o:detectmouseclick="t" on="false"/>
                <v:stroke color="#3465a4" joinstyle="round" endcap="flat"/>
                <v:textbox>
                  <w:txbxContent>
                    <w:p>
                      <w:pPr>
                        <w:pStyle w:val="FrameContents"/>
                        <w:rPr/>
                      </w:pPr>
                      <w:r>
                        <w:rPr/>
                        <w:t>Au</w:t>
                      </w:r>
                    </w:p>
                  </w:txbxContent>
                </v:textbox>
                <w10:wrap type="none"/>
              </v:rect>
            </w:pict>
          </mc:Fallback>
        </mc:AlternateContent>
        <w:object>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position:absolute;margin-left:93.9pt;margin-top:39.5pt;width:237pt;height:84.2pt;mso-wrap-distance-right:0pt;mso-position-horizontal-relative:text;mso-position-vertical-relative:text" filled="f" o:ole="">
            <v:imagedata r:id="rId19" o:title=""/>
          </v:shape>
          <o:OLEObject Type="Embed" ProgID="Word.Picture.8" ShapeID="ole_rId18" DrawAspect="Content" ObjectID="_2056152495" r:id="rId18"/>
        </w:object>
      </w:r>
      <w:r>
        <w:rPr/>
        <w:t xml:space="preserve">In base a queste informazioni se supponiamo che gli atomi sono come delle sferette piene e proviamo ad immaginare l’urto tra una particella </w:t>
      </w:r>
      <w:r>
        <w:rPr>
          <w:rFonts w:eastAsia="Symbol" w:cs="Symbol" w:ascii="Symbol" w:hAnsi="Symbol"/>
        </w:rPr>
        <w:sym w:font="Symbol" w:char="f061"/>
      </w:r>
      <w:r>
        <w:rPr/>
        <w:t xml:space="preserve"> e la lamina d’oro (Fig. 13)</w:t>
      </w:r>
    </w:p>
    <w:p>
      <w:pPr>
        <w:pStyle w:val="Normal"/>
        <w:rPr/>
      </w:pPr>
      <w:r>
        <w:rPr/>
      </w:r>
    </w:p>
    <w:p>
      <w:pPr>
        <w:pStyle w:val="Normal"/>
        <w:rPr/>
      </w:pPr>
      <w:r>
        <w:rPr/>
        <mc:AlternateContent>
          <mc:Choice Requires="wps">
            <w:drawing>
              <wp:anchor distT="0" distB="0" distL="0" distR="0" simplePos="0" relativeHeight="48" behindDoc="0" locked="0" layoutInCell="1" allowOverlap="1">
                <wp:simplePos x="0" y="0"/>
                <wp:positionH relativeFrom="column">
                  <wp:posOffset>986790</wp:posOffset>
                </wp:positionH>
                <wp:positionV relativeFrom="paragraph">
                  <wp:posOffset>135255</wp:posOffset>
                </wp:positionV>
                <wp:extent cx="548640" cy="457200"/>
                <wp:effectExtent l="0" t="0" r="0" b="0"/>
                <wp:wrapNone/>
                <wp:docPr id="38" name="Text Box 56"/>
                <a:graphic xmlns:a="http://schemas.openxmlformats.org/drawingml/2006/main">
                  <a:graphicData uri="http://schemas.microsoft.com/office/word/2010/wordprocessingShape">
                    <wps:wsp>
                      <wps:cNvSpPr/>
                      <wps:spPr>
                        <a:xfrm>
                          <a:off x="0" y="0"/>
                          <a:ext cx="548640" cy="457200"/>
                        </a:xfrm>
                        <a:prstGeom prst="rect">
                          <a:avLst/>
                        </a:prstGeom>
                        <a:noFill/>
                        <a:ln w="0">
                          <a:noFill/>
                        </a:ln>
                      </wps:spPr>
                      <wps:style>
                        <a:lnRef idx="0"/>
                        <a:fillRef idx="0"/>
                        <a:effectRef idx="0"/>
                        <a:fontRef idx="minor"/>
                      </wps:style>
                      <wps:txbx>
                        <w:txbxContent>
                          <w:p>
                            <w:pPr>
                              <w:pStyle w:val="FrameContents"/>
                              <w:rPr/>
                            </w:pPr>
                            <w:r>
                              <w:rPr>
                                <w:rFonts w:eastAsia="Symbol" w:cs="Symbol" w:ascii="Symbol" w:hAnsi="Symbol"/>
                              </w:rPr>
                              <w:sym w:font="Symbol" w:char="f061"/>
                            </w:r>
                          </w:p>
                        </w:txbxContent>
                      </wps:txbx>
                      <wps:bodyPr anchor="t" upright="1">
                        <a:noAutofit/>
                      </wps:bodyPr>
                    </wps:wsp>
                  </a:graphicData>
                </a:graphic>
              </wp:anchor>
            </w:drawing>
          </mc:Choice>
          <mc:Fallback>
            <w:pict>
              <v:rect id="shape_0" stroked="f" o:allowincell="f" style="position:absolute;margin-left:77.7pt;margin-top:10.65pt;width:43.15pt;height:35.95pt;mso-wrap-style:square;v-text-anchor:top">
                <v:fill o:detectmouseclick="t" on="false"/>
                <v:stroke color="#3465a4" joinstyle="round" endcap="flat"/>
                <v:textbox>
                  <w:txbxContent>
                    <w:p>
                      <w:pPr>
                        <w:pStyle w:val="FrameContents"/>
                        <w:rPr/>
                      </w:pPr>
                      <w:r>
                        <w:rPr>
                          <w:rFonts w:eastAsia="Symbol" w:cs="Symbol" w:ascii="Symbol" w:hAnsi="Symbol"/>
                        </w:rPr>
                        <w:sym w:font="Symbol" w:char="f061"/>
                      </w:r>
                    </w:p>
                  </w:txbxContent>
                </v:textbox>
                <w10:wrap type="none"/>
              </v:rect>
            </w:pict>
          </mc:Fallback>
        </mc:AlternateContent>
      </w:r>
    </w:p>
    <w:p>
      <w:pPr>
        <w:pStyle w:val="Normal"/>
        <w:rPr/>
      </w:pPr>
      <w:r>
        <w:rPr/>
        <mc:AlternateContent>
          <mc:Choice Requires="wps">
            <w:drawing>
              <wp:anchor distT="0" distB="0" distL="0" distR="0" simplePos="0" relativeHeight="46" behindDoc="0" locked="0" layoutInCell="1" allowOverlap="1">
                <wp:simplePos x="0" y="0"/>
                <wp:positionH relativeFrom="column">
                  <wp:posOffset>4480560</wp:posOffset>
                </wp:positionH>
                <wp:positionV relativeFrom="paragraph">
                  <wp:posOffset>96520</wp:posOffset>
                </wp:positionV>
                <wp:extent cx="914400" cy="457200"/>
                <wp:effectExtent l="0" t="0" r="0" b="0"/>
                <wp:wrapNone/>
                <wp:docPr id="39" name="Text Box 58"/>
                <a:graphic xmlns:a="http://schemas.openxmlformats.org/drawingml/2006/main">
                  <a:graphicData uri="http://schemas.microsoft.com/office/word/2010/wordprocessingShape">
                    <wps:wsp>
                      <wps:cNvSpPr/>
                      <wps:spPr>
                        <a:xfrm>
                          <a:off x="0" y="0"/>
                          <a:ext cx="914400" cy="457200"/>
                        </a:xfrm>
                        <a:prstGeom prst="rect">
                          <a:avLst/>
                        </a:prstGeom>
                        <a:noFill/>
                        <a:ln w="0">
                          <a:noFill/>
                        </a:ln>
                      </wps:spPr>
                      <wps:style>
                        <a:lnRef idx="0"/>
                        <a:fillRef idx="0"/>
                        <a:effectRef idx="0"/>
                        <a:fontRef idx="minor"/>
                      </wps:style>
                      <wps:txbx>
                        <w:txbxContent>
                          <w:p>
                            <w:pPr>
                              <w:pStyle w:val="FrameContents"/>
                              <w:rPr/>
                            </w:pPr>
                            <w:r>
                              <w:rPr/>
                              <w:t>Fig. 13</w:t>
                            </w:r>
                          </w:p>
                        </w:txbxContent>
                      </wps:txbx>
                      <wps:bodyPr anchor="t" upright="1">
                        <a:noAutofit/>
                      </wps:bodyPr>
                    </wps:wsp>
                  </a:graphicData>
                </a:graphic>
              </wp:anchor>
            </w:drawing>
          </mc:Choice>
          <mc:Fallback>
            <w:pict>
              <v:rect id="shape_0" stroked="f" o:allowincell="f" style="position:absolute;margin-left:352.8pt;margin-top:7.6pt;width:71.95pt;height:35.95pt;mso-wrap-style:square;v-text-anchor:top">
                <v:fill o:detectmouseclick="t" on="false"/>
                <v:stroke color="#3465a4" joinstyle="round" endcap="flat"/>
                <v:textbox>
                  <w:txbxContent>
                    <w:p>
                      <w:pPr>
                        <w:pStyle w:val="FrameContents"/>
                        <w:rPr/>
                      </w:pPr>
                      <w:r>
                        <w:rPr/>
                        <w:t>Fig. 13</w:t>
                      </w:r>
                    </w:p>
                  </w:txbxContent>
                </v:textbox>
                <w10:wrap type="none"/>
              </v:rect>
            </w:pict>
          </mc:Fallback>
        </mc:AlternateContent>
      </w:r>
    </w:p>
    <w:p>
      <w:pPr>
        <w:pStyle w:val="Normal"/>
        <w:rPr/>
      </w:pPr>
      <w:r>
        <w:rPr/>
      </w:r>
    </w:p>
    <w:p>
      <w:pPr>
        <w:pStyle w:val="Normal"/>
        <w:rPr/>
      </w:pPr>
      <w:r>
        <w:rPr/>
      </w:r>
    </w:p>
    <w:p>
      <w:pPr>
        <w:pStyle w:val="Normal"/>
        <w:rPr/>
      </w:pPr>
      <w:r>
        <w:rPr/>
        <w:t>non riusciamo a capire come sia possibile che la particella attraversi la lamina. In queste condizioni la radiazione dovrebbe essere bloccata, ed invece sperimentalmente si è osservato che quasi tutte le particelle attraversano il muro con una deflessione piuttosto piccola (&lt;10</w:t>
      </w:r>
      <w:r>
        <w:rPr>
          <w:rFonts w:eastAsia="Symbol" w:cs="Symbol" w:ascii="Symbol" w:hAnsi="Symbol"/>
        </w:rPr>
        <w:sym w:font="Symbol" w:char="f0b0"/>
      </w:r>
      <w:r>
        <w:rPr/>
        <w:t>).</w:t>
      </w:r>
    </w:p>
    <w:p>
      <w:pPr>
        <w:pStyle w:val="Normal"/>
        <w:rPr/>
      </w:pPr>
      <w:r>
        <w:rPr/>
        <w:t>I risultati sperimentali si possono spiegare pensando che l’atomo sia strutturato più o meno come un piccolo sistema planetario, con una nucleo molto pesante e molto piccolo situato al centro, e con un insieme di elettroni che si muovono in uno spazio orbitale simile ad una nuvola. Nella prossima scheda studieremo un tale sistema con l’equazione di Schrödinger e mostreremo come sia possibile che si mantenga in equilibrio. Ora ci soffermiamo ad osservare come questa ipotesi sia in accordo con i risultati sperimentali.</w:t>
      </w:r>
    </w:p>
    <w:p>
      <w:pPr>
        <w:pStyle w:val="Normal"/>
        <w:rPr/>
      </w:pPr>
      <w:r>
        <w:object>
          <v:shapetype id="_x0000_tole_rId20" coordsize="21600,21600" o:spt="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position:absolute;margin-left:231.75pt;margin-top:33.85pt;width:211.35pt;height:92.3pt;mso-wrap-distance-right:0pt;mso-position-horizontal-relative:text;mso-position-vertical-relative:text" filled="f" o:ole="">
            <v:imagedata r:id="rId21" o:title=""/>
            <w10:wrap type="square"/>
          </v:shape>
          <o:OLEObject Type="Embed" ProgID="Word.Picture.8" ShapeID="ole_rId20" DrawAspect="Content" ObjectID="_1481059580" r:id="rId20"/>
        </w:object>
      </w:r>
      <w:r>
        <w:rPr/>
        <w:t xml:space="preserve">Prima di tutto, in base al modello atomico che abbiamo ipotizzato, possiamo capire perché la lamina d’oro è così trasparente ai raggi </w:t>
      </w:r>
      <w:r>
        <w:rPr>
          <w:rFonts w:eastAsia="Symbol" w:cs="Symbol" w:ascii="Symbol" w:hAnsi="Symbol"/>
        </w:rPr>
        <w:sym w:font="Symbol" w:char="f061"/>
      </w:r>
      <w:r>
        <w:rPr/>
        <w:t xml:space="preserve"> (fig. 14); infatti essendo le dimensioni nucleari molto piccole, anche se ci sono ventimila nuclei in fila, è molto improbabile che si abbia un urto frontale.</w:t>
      </w:r>
    </w:p>
    <w:p>
      <w:pPr>
        <w:pStyle w:val="Normal"/>
        <w:rPr/>
      </w:pPr>
      <w:r>
        <mc:AlternateContent>
          <mc:Choice Requires="wps">
            <w:drawing>
              <wp:anchor distT="0" distB="0" distL="0" distR="0" simplePos="0" relativeHeight="44" behindDoc="0" locked="0" layoutInCell="1" allowOverlap="1">
                <wp:simplePos x="0" y="0"/>
                <wp:positionH relativeFrom="column">
                  <wp:posOffset>5029200</wp:posOffset>
                </wp:positionH>
                <wp:positionV relativeFrom="paragraph">
                  <wp:posOffset>93345</wp:posOffset>
                </wp:positionV>
                <wp:extent cx="914400" cy="457200"/>
                <wp:effectExtent l="0" t="0" r="0" b="0"/>
                <wp:wrapNone/>
                <wp:docPr id="40" name="Text Box 61"/>
                <a:graphic xmlns:a="http://schemas.openxmlformats.org/drawingml/2006/main">
                  <a:graphicData uri="http://schemas.microsoft.com/office/word/2010/wordprocessingShape">
                    <wps:wsp>
                      <wps:cNvSpPr/>
                      <wps:spPr>
                        <a:xfrm>
                          <a:off x="0" y="0"/>
                          <a:ext cx="914400" cy="457200"/>
                        </a:xfrm>
                        <a:prstGeom prst="rect">
                          <a:avLst/>
                        </a:prstGeom>
                        <a:noFill/>
                        <a:ln w="0">
                          <a:noFill/>
                        </a:ln>
                      </wps:spPr>
                      <wps:style>
                        <a:lnRef idx="0"/>
                        <a:fillRef idx="0"/>
                        <a:effectRef idx="0"/>
                        <a:fontRef idx="minor"/>
                      </wps:style>
                      <wps:txbx>
                        <w:txbxContent>
                          <w:p>
                            <w:pPr>
                              <w:pStyle w:val="FrameContents"/>
                              <w:rPr/>
                            </w:pPr>
                            <w:r>
                              <w:rPr/>
                              <w:t>Fig. 14</w:t>
                            </w:r>
                          </w:p>
                        </w:txbxContent>
                      </wps:txbx>
                      <wps:bodyPr anchor="t" upright="1">
                        <a:noAutofit/>
                      </wps:bodyPr>
                    </wps:wsp>
                  </a:graphicData>
                </a:graphic>
              </wp:anchor>
            </w:drawing>
          </mc:Choice>
          <mc:Fallback>
            <w:pict>
              <v:rect id="shape_0" stroked="f" o:allowincell="f" style="position:absolute;margin-left:396pt;margin-top:7.35pt;width:71.95pt;height:35.95pt;mso-wrap-style:square;v-text-anchor:top">
                <v:fill o:detectmouseclick="t" on="false"/>
                <v:stroke color="#3465a4" joinstyle="round" endcap="flat"/>
                <v:textbox>
                  <w:txbxContent>
                    <w:p>
                      <w:pPr>
                        <w:pStyle w:val="FrameContents"/>
                        <w:rPr/>
                      </w:pPr>
                      <w:r>
                        <w:rPr/>
                        <w:t>Fig. 14</w:t>
                      </w:r>
                    </w:p>
                  </w:txbxContent>
                </v:textbox>
                <w10:wrap type="none"/>
              </v:rect>
            </w:pict>
          </mc:Fallback>
        </mc:AlternateContent>
      </w:r>
      <w:r>
        <w:rPr/>
        <w:t xml:space="preserve">Nell’ultimo paragrafo calcoleremo la distribuzione di probabilità per l’angolo di diffusione </w:t>
      </w:r>
      <w:r>
        <w:rPr>
          <w:rFonts w:eastAsia="Symbol" w:cs="Symbol" w:ascii="Symbol" w:hAnsi="Symbol"/>
        </w:rPr>
        <w:sym w:font="Symbol" w:char="f04a"/>
      </w:r>
      <w:r>
        <w:rPr/>
        <w:t>, usando l’equazione di Schrödinger ed il modello atomico planetario, e mostreremo che è in accordo con i nostri risultati sperimentali; Prima però dobbiamo generalizzare l’equazione di Schrödinger al caso tridimensionale e dobbiamo analizzarne alcuni interessanti sviluppi di carattere teorico.</w:t>
      </w:r>
    </w:p>
    <w:p>
      <w:pPr>
        <w:pStyle w:val="Heading2"/>
        <w:rPr/>
      </w:pPr>
      <w:r>
        <w:rPr/>
        <w:t>Equazione di Schrödinger in tre dimensioni e flusso di probabilità.</w:t>
      </w:r>
    </w:p>
    <w:p>
      <w:pPr>
        <w:pStyle w:val="Normal"/>
        <w:rPr/>
      </w:pPr>
      <w:r>
        <w:rPr/>
        <w:t>L’equazione di Schrödinger in tre dimensioni può essere ottenuta ripercorrendo esattamente gli stessi passi che abbiamo percorso per ottenere quella in una dimensione, con l’unica noia di dover usare un formalismo un po’ più pesante. Il risultato è formalmente analogo:</w:t>
      </w:r>
    </w:p>
    <w:p>
      <w:pPr>
        <w:pStyle w:val="Normal"/>
        <w:rPr/>
      </w:pPr>
      <w:r>
        <w:rPr/>
        <w:tab/>
      </w:r>
      <w:r>
        <w:rPr/>
      </w:r>
      <m:oMath xmlns:m="http://schemas.openxmlformats.org/officeDocument/2006/math">
        <m:r>
          <w:rPr>
            <w:rFonts w:ascii="Cambria Math" w:hAnsi="Cambria Math"/>
          </w:rPr>
          <m:t xml:space="preserve">i</m:t>
        </m:r>
        <m:r>
          <w:rPr>
            <w:rFonts w:ascii="Cambria Math" w:hAnsi="Cambria Math"/>
          </w:rPr>
          <m:t xml:space="preserve">ℏ</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ψ</m:t>
        </m:r>
        <m:r>
          <w:rPr>
            <w:rFonts w:ascii="Cambria Math" w:hAnsi="Cambria Math"/>
          </w:rPr>
          <m:t xml:space="preserve">⟩</m:t>
        </m:r>
      </m:oMath>
    </w:p>
    <w:p>
      <w:pPr>
        <w:pStyle w:val="Footer"/>
        <w:tabs>
          <w:tab w:val="clear" w:pos="4819"/>
          <w:tab w:val="clear" w:pos="9638"/>
        </w:tabs>
        <w:rPr/>
      </w:pPr>
      <w:r>
        <w:rPr/>
        <w:t xml:space="preserve">con </w:t>
      </w:r>
    </w:p>
    <w:p>
      <w:pPr>
        <w:pStyle w:val="Footer"/>
        <w:tabs>
          <w:tab w:val="clear" w:pos="4819"/>
          <w:tab w:val="clear" w:pos="9638"/>
        </w:tabs>
        <w:ind w:firstLine="708"/>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m:t>
          </m:r>
          <m:r>
            <m:rPr>
              <m:lit/>
              <m:nor/>
            </m:rPr>
            <w:rPr>
              <w:rFonts w:ascii="Cambria Math" w:hAnsi="Cambria Math"/>
            </w:rPr>
            <m:t xml:space="preserve">qV</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d>
            <m:dPr>
              <m:begChr m:val="("/>
              <m:endChr m:val=")"/>
            </m:dPr>
            <m:e>
              <m:sSub>
                <m:e>
                  <m:r>
                    <w:rPr>
                      <w:rFonts w:ascii="Cambria Math" w:hAnsi="Cambria Math"/>
                    </w:rPr>
                    <m:t xml:space="preserve">P</m:t>
                  </m:r>
                </m:e>
                <m:sub>
                  <m:sSup>
                    <m:e>
                      <m:r>
                        <w:rPr>
                          <w:rFonts w:ascii="Cambria Math" w:hAnsi="Cambria Math"/>
                        </w:rPr>
                        <m:t xml:space="preserve">x</m:t>
                      </m:r>
                    </m:e>
                    <m:sup>
                      <m:r>
                        <w:rPr>
                          <w:rFonts w:ascii="Cambria Math" w:hAnsi="Cambria Math"/>
                        </w:rPr>
                        <m:t xml:space="preserve">2</m:t>
                      </m:r>
                    </m:sup>
                  </m:sSup>
                </m:sub>
              </m:sSub>
              <m:r>
                <w:rPr>
                  <w:rFonts w:ascii="Cambria Math" w:hAnsi="Cambria Math"/>
                </w:rPr>
                <m:t xml:space="preserve">+</m:t>
              </m:r>
              <m:sSub>
                <m:e>
                  <m:r>
                    <w:rPr>
                      <w:rFonts w:ascii="Cambria Math" w:hAnsi="Cambria Math"/>
                    </w:rPr>
                    <m:t xml:space="preserve">P</m:t>
                  </m:r>
                </m:e>
                <m:sub>
                  <m:sSup>
                    <m:e>
                      <m:r>
                        <w:rPr>
                          <w:rFonts w:ascii="Cambria Math" w:hAnsi="Cambria Math"/>
                        </w:rPr>
                        <m:t xml:space="preserve">y</m:t>
                      </m:r>
                    </m:e>
                    <m:sup>
                      <m:r>
                        <w:rPr>
                          <w:rFonts w:ascii="Cambria Math" w:hAnsi="Cambria Math"/>
                        </w:rPr>
                        <m:t xml:space="preserve">2</m:t>
                      </m:r>
                    </m:sup>
                  </m:sSup>
                </m:sub>
              </m:sSub>
              <m:r>
                <w:rPr>
                  <w:rFonts w:ascii="Cambria Math" w:hAnsi="Cambria Math"/>
                </w:rPr>
                <m:t xml:space="preserve">+</m:t>
              </m:r>
              <m:sSub>
                <m:e>
                  <m:r>
                    <w:rPr>
                      <w:rFonts w:ascii="Cambria Math" w:hAnsi="Cambria Math"/>
                    </w:rPr>
                    <m:t xml:space="preserve">P</m:t>
                  </m:r>
                </m:e>
                <m:sub>
                  <m:sSup>
                    <m:e>
                      <m:r>
                        <w:rPr>
                          <w:rFonts w:ascii="Cambria Math" w:hAnsi="Cambria Math"/>
                        </w:rPr>
                        <m:t xml:space="preserve">z</m:t>
                      </m:r>
                    </m:e>
                    <m:sup>
                      <m:r>
                        <w:rPr>
                          <w:rFonts w:ascii="Cambria Math" w:hAnsi="Cambria Math"/>
                        </w:rPr>
                        <m:t xml:space="preserve">2</m:t>
                      </m:r>
                    </m:sup>
                  </m:sSup>
                </m:sub>
              </m:sSub>
            </m:e>
          </m:d>
        </m:oMath>
      </m:oMathPara>
    </w:p>
    <w:p>
      <w:pPr>
        <w:pStyle w:val="Footer"/>
        <w:tabs>
          <w:tab w:val="clear" w:pos="4819"/>
          <w:tab w:val="clear" w:pos="9638"/>
        </w:tabs>
        <w:ind w:firstLine="708"/>
        <w:rPr/>
      </w:pPr>
      <w:r>
        <w:rPr/>
      </w:r>
      <m:oMathPara xmlns:m="http://schemas.openxmlformats.org/officeDocument/2006/math">
        <m:oMathParaPr>
          <m:jc m:val="left"/>
        </m:oMathParaPr>
        <m:oMath>
          <m:sSub>
            <m:e>
              <m:r>
                <w:rPr>
                  <w:rFonts w:ascii="Cambria Math" w:hAnsi="Cambria Math"/>
                </w:rPr>
                <m:t xml:space="preserve">P</m:t>
              </m:r>
            </m:e>
            <m:sub>
              <m:r>
                <w:rPr>
                  <w:rFonts w:ascii="Cambria Math" w:hAnsi="Cambria Math"/>
                </w:rPr>
                <m:t xml:space="preserve">x</m:t>
              </m:r>
            </m:sub>
          </m:sSub>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ℏ</m:t>
          </m:r>
          <m:sSub>
            <m:e>
              <m:r>
                <w:rPr>
                  <w:rFonts w:ascii="Cambria Math" w:hAnsi="Cambria Math"/>
                </w:rPr>
                <m:t xml:space="preserve">D</m:t>
              </m:r>
            </m:e>
            <m:sub>
              <m:r>
                <w:rPr>
                  <w:rFonts w:ascii="Cambria Math" w:hAnsi="Cambria Math"/>
                </w:rPr>
                <m:t xml:space="preserve">x</m:t>
              </m:r>
            </m:sub>
          </m:sSub>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ℏ</m:t>
          </m:r>
          <m:f>
            <m:num>
              <m:r>
                <w:rPr>
                  <w:rFonts w:ascii="Cambria Math" w:hAnsi="Cambria Math"/>
                </w:rPr>
                <m:t xml:space="preserve">∂</m:t>
              </m:r>
            </m:num>
            <m:den>
              <m:r>
                <w:rPr>
                  <w:rFonts w:ascii="Cambria Math" w:hAnsi="Cambria Math"/>
                </w:rPr>
                <m:t xml:space="preserve">∂</m:t>
              </m:r>
              <m:r>
                <w:rPr>
                  <w:rFonts w:ascii="Cambria Math" w:hAnsi="Cambria Math"/>
                </w:rPr>
                <m:t xml:space="preserve">x</m:t>
              </m:r>
            </m:den>
          </m:f>
          <m:r>
            <m:rPr>
              <m:lit/>
              <m:nor/>
            </m:rPr>
            <w:rPr>
              <w:rFonts w:ascii="Cambria Math" w:hAnsi="Cambria Math"/>
            </w:rPr>
            <m:t xml:space="preserve"> ,    analogamente per </m:t>
          </m:r>
          <m:r>
            <w:rPr>
              <w:rFonts w:ascii="Cambria Math" w:hAnsi="Cambria Math"/>
            </w:rPr>
            <m:t xml:space="preserve">y</m:t>
          </m:r>
          <m:r>
            <m:rPr>
              <m:lit/>
              <m:nor/>
            </m:rPr>
            <w:rPr>
              <w:rFonts w:ascii="Cambria Math" w:hAnsi="Cambria Math"/>
            </w:rPr>
            <m:t xml:space="preserve"> e </m:t>
          </m:r>
          <m:r>
            <w:rPr>
              <w:rFonts w:ascii="Cambria Math" w:hAnsi="Cambria Math"/>
            </w:rPr>
            <m:t xml:space="preserve">z</m:t>
          </m:r>
        </m:oMath>
      </m:oMathPara>
    </w:p>
    <w:p>
      <w:pPr>
        <w:pStyle w:val="Normal"/>
        <w:rPr/>
      </w:pPr>
      <w:r>
        <w:rPr/>
        <w:t>e</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oMath>
    </w:p>
    <w:p>
      <w:pPr>
        <w:pStyle w:val="Normal"/>
        <w:rPr/>
      </w:pPr>
      <w:r>
        <w:rPr/>
        <w:t xml:space="preserve">L’operatore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oMath>
      <w:r>
        <w:rPr/>
        <w:t xml:space="preserve"> si definisce in base alla formula di Taylor per le funzioni di più variabili ed in pratica si ha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V</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oMath>
      <w:r>
        <w:rPr/>
        <w:t>.</w:t>
      </w:r>
    </w:p>
    <w:p>
      <w:pPr>
        <w:pStyle w:val="Normal"/>
        <w:rPr/>
      </w:pPr>
      <w:r>
        <w:rPr/>
        <w:t xml:space="preserve">La funzione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oMath>
      <w:r>
        <w:rPr/>
        <w:t xml:space="preserve"> è un vettore in “</w:t>
      </w:r>
      <w:r>
        <w:rPr/>
      </w:r>
      <m:oMath xmlns:m="http://schemas.openxmlformats.org/officeDocument/2006/math">
        <m:sSup>
          <m:e>
            <m:r>
              <w:rPr>
                <w:rFonts w:ascii="Cambria Math" w:hAnsi="Cambria Math"/>
              </w:rPr>
              <m:t xml:space="preserve">∞</m:t>
            </m:r>
          </m:e>
          <m:sup>
            <m:r>
              <w:rPr>
                <w:rFonts w:ascii="Cambria Math" w:hAnsi="Cambria Math"/>
              </w:rPr>
              <m:t xml:space="preserve">3</m:t>
            </m:r>
          </m:sup>
        </m:sSup>
      </m:oMath>
      <w:r>
        <w:rPr/>
        <w:t xml:space="preserve"> dimensioni” che dipende dal tempo. Abbiamo infatti tre indici che corrispondono a tre grandezze osservabili cioè le tre coordinate che individuano la posizione della particella. Quindi si può dire che la funzione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oMath>
      <w:r>
        <w:rPr/>
        <w:t xml:space="preserve"> è la distribuzione di ampiezze di probabilità per la terna di variabili aleatorie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oMath>
      <w:r>
        <w:rPr/>
        <w:t>, la dipendenza dal tempo indica che la distribuzione può variare con il tempo. Se vogliamo calcolare la distribuzione di probabilità dobbiamo prendere i moduli quadrati:</w:t>
      </w:r>
    </w:p>
    <w:p>
      <w:pPr>
        <w:pStyle w:val="Normal"/>
        <w:rPr/>
      </w:pPr>
      <w:r>
        <w:rPr/>
        <w:tab/>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sSup>
          <m:e>
            <m:d>
              <m:dPr>
                <m:begChr m:val="|"/>
                <m:endChr m:val="|"/>
              </m:dPr>
              <m:e>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ψ</m:t>
            </m:r>
          </m:e>
          <m:sup/>
        </m:sSup>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oMath>
    </w:p>
    <w:p>
      <w:pPr>
        <w:pStyle w:val="Normal"/>
        <w:rPr/>
      </w:pPr>
      <w:r>
        <w:rPr/>
        <w:t xml:space="preserve">Ad esempio se consideriamo un volume </w:t>
      </w:r>
      <w:r>
        <w:rPr>
          <w:rFonts w:eastAsia="Symbol" w:cs="Symbol" w:ascii="Symbol" w:hAnsi="Symbol"/>
        </w:rPr>
        <w:sym w:font="Symbol" w:char="f057"/>
      </w:r>
      <w:r>
        <w:rPr/>
        <w:t xml:space="preserve"> e vogliamo determinare la probabilità che la particella venga trovata nel volume </w:t>
      </w:r>
      <w:r>
        <w:rPr>
          <w:rFonts w:eastAsia="Symbol" w:cs="Symbol" w:ascii="Symbol" w:hAnsi="Symbol"/>
        </w:rPr>
        <w:sym w:font="Symbol" w:char="f057"/>
      </w:r>
      <w:r>
        <w:rPr/>
        <w:t xml:space="preserve"> allora dobbiamo calcolare l’integrale:</w:t>
      </w:r>
    </w:p>
    <w:p>
      <w:pPr>
        <w:pStyle w:val="Normal"/>
        <w:rPr/>
      </w:pPr>
      <w:r>
        <w:rPr/>
        <w:tab/>
      </w:r>
      <w:r>
        <w:rPr/>
      </w:r>
      <m:oMath xmlns:m="http://schemas.openxmlformats.org/officeDocument/2006/math">
        <m:nary>
          <m:naryPr>
            <m:chr m:val="∭"/>
            <m:supHide m:val="1"/>
          </m:naryPr>
          <m:sub>
            <m:r>
              <w:rPr>
                <w:rFonts w:ascii="Cambria Math" w:hAnsi="Cambria Math"/>
              </w:rPr>
              <m:t xml:space="preserve">Ω</m:t>
            </m:r>
          </m:sub>
          <m:sup/>
          <m:e>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e>
        </m:nary>
        <m:r>
          <m:rPr>
            <m:lit/>
            <m:nor/>
          </m:rPr>
          <w:rPr>
            <w:rFonts w:ascii="Cambria Math" w:hAnsi="Cambria Math"/>
          </w:rPr>
          <m:t xml:space="preserve">dxdydz</m:t>
        </m:r>
        <m:r>
          <w:rPr>
            <w:rFonts w:ascii="Cambria Math" w:hAnsi="Cambria Math"/>
          </w:rPr>
          <m:t xml:space="preserve">=</m:t>
        </m:r>
        <m:nary>
          <m:naryPr>
            <m:chr m:val="∭"/>
            <m:supHide m:val="1"/>
          </m:naryPr>
          <m:sub>
            <m:r>
              <w:rPr>
                <w:rFonts w:ascii="Cambria Math" w:hAnsi="Cambria Math"/>
              </w:rPr>
              <m:t xml:space="preserve">Ω</m:t>
            </m:r>
          </m:sub>
          <m:sup/>
          <m:e>
            <m:sSup>
              <m:e>
                <m:r>
                  <w:rPr>
                    <w:rFonts w:ascii="Cambria Math" w:hAnsi="Cambria Math"/>
                  </w:rPr>
                  <m:t xml:space="preserve">ψ</m:t>
                </m:r>
              </m:e>
              <m:sup/>
            </m:sSup>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e>
        </m:nary>
        <m:r>
          <m:rPr>
            <m:lit/>
            <m:nor/>
          </m:rPr>
          <w:rPr>
            <w:rFonts w:ascii="Cambria Math" w:hAnsi="Cambria Math"/>
          </w:rPr>
          <m:t xml:space="preserve">dxdydz</m:t>
        </m:r>
      </m:oMath>
    </w:p>
    <w:p>
      <w:pPr>
        <w:pStyle w:val="Normal"/>
        <w:rPr/>
      </w:pPr>
      <w:r>
        <w:rPr/>
        <w:t>In generale quando abbiamo una distribuzione di una certa grandezza fisica, ad esempio la massa oppure la carica, abbiamo anche il vettore densità di flusso della stessa grandezza fisica, ad esempio il vettore densità di flusso di massa oppure il vettore densità di flusso di carica. Nel nostro caso abbiamo distribuzione di probabilità che possiamo, e ci aspettiamo che possa essere definito il vettore densità di flusso di probabilità in modo che valga un equazione di continuità simile a quella valida per qualsiasi altra grandezza fisica:</w:t>
      </w:r>
    </w:p>
    <w:p>
      <w:pPr>
        <w:pStyle w:val="Normal"/>
        <w:rPr/>
      </w:pPr>
      <w:r>
        <w:rPr/>
        <w:tab/>
      </w:r>
      <w:r>
        <w:rPr/>
      </w:r>
      <m:oMath xmlns:m="http://schemas.openxmlformats.org/officeDocument/2006/math">
        <m:r>
          <w:rPr>
            <w:rFonts w:ascii="Cambria Math" w:hAnsi="Cambria Math"/>
          </w:rPr>
          <m:t xml:space="preserve">−</m:t>
        </m:r>
        <m:f>
          <m:num>
            <m:r>
              <w:rPr>
                <w:rFonts w:ascii="Cambria Math" w:hAnsi="Cambria Math"/>
              </w:rPr>
              <m:t xml:space="preserve">d</m:t>
            </m:r>
          </m:num>
          <m:den>
            <m:r>
              <m:rPr>
                <m:lit/>
                <m:nor/>
              </m:rPr>
              <w:rPr>
                <w:rFonts w:ascii="Cambria Math" w:hAnsi="Cambria Math"/>
              </w:rPr>
              <m:t xml:space="preserve">dt</m:t>
            </m:r>
          </m:den>
        </m:f>
        <m:nary>
          <m:naryPr>
            <m:chr m:val="∭"/>
            <m:supHide m:val="1"/>
          </m:naryPr>
          <m:sub>
            <m:r>
              <w:rPr>
                <w:rFonts w:ascii="Cambria Math" w:hAnsi="Cambria Math"/>
              </w:rPr>
              <m:t xml:space="preserve">Ω</m:t>
            </m:r>
          </m:sub>
          <m:sup/>
          <m:e>
            <m:r>
              <w:rPr>
                <w:rFonts w:ascii="Cambria Math" w:hAnsi="Cambria Math"/>
              </w:rPr>
              <m:t xml:space="preserve">p</m:t>
            </m:r>
          </m:e>
        </m:nary>
        <m:r>
          <w:rPr>
            <w:rFonts w:ascii="Cambria Math" w:hAnsi="Cambria Math"/>
          </w:rPr>
          <m:t xml:space="preserve">d</m:t>
        </m:r>
        <m:r>
          <w:rPr>
            <w:rFonts w:ascii="Cambria Math" w:hAnsi="Cambria Math"/>
          </w:rPr>
          <m:t xml:space="preserve">Ω</m:t>
        </m:r>
        <m:r>
          <w:rPr>
            <w:rFonts w:ascii="Cambria Math" w:hAnsi="Cambria Math"/>
          </w:rPr>
          <m:t xml:space="preserve">=</m:t>
        </m:r>
        <m:nary>
          <m:naryPr>
            <m:chr m:val="∯"/>
            <m:supHide m:val="1"/>
          </m:naryPr>
          <m:sub>
            <m:sSub>
              <m:e>
                <m:r>
                  <w:rPr>
                    <w:rFonts w:ascii="Cambria Math" w:hAnsi="Cambria Math"/>
                  </w:rPr>
                  <m:t xml:space="preserve">Σ</m:t>
                </m:r>
              </m:e>
              <m:sub>
                <m:r>
                  <w:rPr>
                    <w:rFonts w:ascii="Cambria Math" w:hAnsi="Cambria Math"/>
                  </w:rPr>
                  <m:t xml:space="preserve">Ω</m:t>
                </m:r>
              </m:sub>
            </m:sSub>
          </m:sub>
          <m:sup/>
          <m:e>
            <m:acc>
              <m:accPr>
                <m:chr m:val="¯"/>
              </m:accPr>
              <m:e>
                <m:r>
                  <w:rPr>
                    <w:rFonts w:ascii="Cambria Math" w:hAnsi="Cambria Math"/>
                  </w:rPr>
                  <m:t xml:space="preserve">s</m:t>
                </m:r>
              </m:e>
            </m:acc>
            <m:r>
              <w:rPr>
                <w:rFonts w:ascii="Cambria Math" w:hAnsi="Cambria Math"/>
              </w:rPr>
              <m:t xml:space="preserve">⋅</m:t>
            </m:r>
            <m:acc>
              <m:accPr>
                <m:chr m:val="^"/>
              </m:accPr>
              <m:e>
                <m:r>
                  <w:rPr>
                    <w:rFonts w:ascii="Cambria Math" w:hAnsi="Cambria Math"/>
                  </w:rPr>
                  <m:t xml:space="preserve">n</m:t>
                </m:r>
              </m:e>
            </m:acc>
          </m:e>
        </m:nary>
        <m:r>
          <w:rPr>
            <w:rFonts w:ascii="Cambria Math" w:hAnsi="Cambria Math"/>
          </w:rPr>
          <m:t xml:space="preserve">dΣ</m:t>
        </m:r>
      </m:oMath>
    </w:p>
    <w:p>
      <w:pPr>
        <w:pStyle w:val="Normal"/>
        <w:rPr/>
      </w:pPr>
      <w:r>
        <w:rPr/>
        <w:t xml:space="preserve">Cioè la diminuzione della probabilità contenuta in </w:t>
      </w:r>
      <w:r>
        <w:rPr>
          <w:rFonts w:eastAsia="Symbol" w:cs="Symbol" w:ascii="Symbol" w:hAnsi="Symbol"/>
        </w:rPr>
        <w:sym w:font="Symbol" w:char="f057"/>
      </w:r>
      <w:r>
        <w:rPr/>
        <w:t xml:space="preserve"> è pari al flusso uscente del vettore densità di flusso di probabilità </w:t>
      </w:r>
      <w:r>
        <w:rPr/>
      </w:r>
      <m:oMath xmlns:m="http://schemas.openxmlformats.org/officeDocument/2006/math">
        <m:acc>
          <m:accPr>
            <m:chr m:val="¯"/>
          </m:accPr>
          <m:e>
            <m:r>
              <w:rPr>
                <w:rFonts w:ascii="Cambria Math" w:hAnsi="Cambria Math"/>
              </w:rPr>
              <m:t xml:space="preserve">s</m:t>
            </m:r>
          </m:e>
        </m:acc>
      </m:oMath>
      <w:r>
        <w:rPr/>
        <w:t xml:space="preserve"> attraverso la superficie </w:t>
      </w:r>
      <w:r>
        <w:rPr/>
      </w:r>
      <m:oMath xmlns:m="http://schemas.openxmlformats.org/officeDocument/2006/math">
        <m:sSub>
          <m:e>
            <m:r>
              <w:rPr>
                <w:rFonts w:ascii="Cambria Math" w:hAnsi="Cambria Math"/>
              </w:rPr>
              <m:t xml:space="preserve">Σ</m:t>
            </m:r>
          </m:e>
          <m:sub>
            <m:r>
              <w:rPr>
                <w:rFonts w:ascii="Cambria Math" w:hAnsi="Cambria Math"/>
              </w:rPr>
              <m:t xml:space="preserve">Ω</m:t>
            </m:r>
          </m:sub>
        </m:sSub>
      </m:oMath>
      <w:r>
        <w:rPr/>
        <w:t xml:space="preserve"> che delimita il volume </w:t>
      </w:r>
      <w:r>
        <w:rPr>
          <w:rFonts w:eastAsia="Symbol" w:cs="Symbol" w:ascii="Symbol" w:hAnsi="Symbol"/>
        </w:rPr>
        <w:sym w:font="Symbol" w:char="f057"/>
      </w:r>
      <w:r>
        <w:rPr/>
        <w:t>.</w:t>
      </w:r>
    </w:p>
    <w:p>
      <w:pPr>
        <w:pStyle w:val="Normal"/>
        <w:rPr/>
      </w:pPr>
      <w:r>
        <w:rPr/>
        <w:t>Come è noto questa equazione può essere scritta anche in forma differenziale:</w:t>
      </w:r>
    </w:p>
    <w:p>
      <w:pPr>
        <w:pStyle w:val="Normal"/>
        <w:rPr/>
      </w:pPr>
      <w:r>
        <w:rPr/>
        <w:tab/>
      </w:r>
      <w:r>
        <w:rPr/>
      </w:r>
      <m:oMath xmlns:m="http://schemas.openxmlformats.org/officeDocument/2006/math">
        <m:r>
          <w:rPr>
            <w:rFonts w:ascii="Cambria Math" w:hAnsi="Cambria Math"/>
          </w:rPr>
          <m:t xml:space="preserve">−</m:t>
        </m:r>
        <m:f>
          <m:num>
            <m:r>
              <w:rPr>
                <w:rFonts w:ascii="Cambria Math" w:hAnsi="Cambria Math"/>
              </w:rPr>
              <m:t xml:space="preserve">∂</m:t>
            </m:r>
            <m:r>
              <w:rPr>
                <w:rFonts w:ascii="Cambria Math" w:hAnsi="Cambria Math"/>
              </w:rPr>
              <m:t xml:space="preserve">p</m:t>
            </m:r>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rPr>
          <m:t xml:space="preserve">⋅</m:t>
        </m:r>
        <m:acc>
          <m:accPr>
            <m:chr m:val="¯"/>
          </m:accPr>
          <m:e>
            <m:r>
              <w:rPr>
                <w:rFonts w:ascii="Cambria Math" w:hAnsi="Cambria Math"/>
              </w:rPr>
              <m:t xml:space="preserve">s</m:t>
            </m:r>
          </m:e>
        </m:acc>
        <m:r>
          <w:rPr>
            <w:rFonts w:ascii="Cambria Math" w:hAnsi="Cambria Math"/>
          </w:rPr>
          <m:t xml:space="preserve">=</m:t>
        </m:r>
        <m:f>
          <m:num>
            <m:r>
              <w:rPr>
                <w:rFonts w:ascii="Cambria Math" w:hAnsi="Cambria Math"/>
              </w:rPr>
              <m:t xml:space="preserve">∂</m:t>
            </m:r>
            <m:sSub>
              <m:e>
                <m:r>
                  <w:rPr>
                    <w:rFonts w:ascii="Cambria Math" w:hAnsi="Cambria Math"/>
                  </w:rPr>
                  <m:t xml:space="preserve">s</m:t>
                </m:r>
              </m:e>
              <m:sub>
                <m:r>
                  <w:rPr>
                    <w:rFonts w:ascii="Cambria Math" w:hAnsi="Cambria Math"/>
                  </w:rPr>
                  <m:t xml:space="preserve">x</m:t>
                </m:r>
              </m:sub>
            </m:sSub>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sSub>
              <m:e>
                <m:r>
                  <w:rPr>
                    <w:rFonts w:ascii="Cambria Math" w:hAnsi="Cambria Math"/>
                  </w:rPr>
                  <m:t xml:space="preserve">s</m:t>
                </m:r>
              </m:e>
              <m:sub>
                <m:r>
                  <w:rPr>
                    <w:rFonts w:ascii="Cambria Math" w:hAnsi="Cambria Math"/>
                  </w:rPr>
                  <m:t xml:space="preserve">y</m:t>
                </m:r>
              </m:sub>
            </m:sSub>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sSub>
              <m:e>
                <m:r>
                  <w:rPr>
                    <w:rFonts w:ascii="Cambria Math" w:hAnsi="Cambria Math"/>
                  </w:rPr>
                  <m:t xml:space="preserve">s</m:t>
                </m:r>
              </m:e>
              <m:sub>
                <m:r>
                  <w:rPr>
                    <w:rFonts w:ascii="Cambria Math" w:hAnsi="Cambria Math"/>
                  </w:rPr>
                  <m:t xml:space="preserve">z</m:t>
                </m:r>
              </m:sub>
            </m:sSub>
          </m:num>
          <m:den>
            <m:r>
              <w:rPr>
                <w:rFonts w:ascii="Cambria Math" w:hAnsi="Cambria Math"/>
              </w:rPr>
              <m:t xml:space="preserve">∂</m:t>
            </m:r>
            <m:r>
              <w:rPr>
                <w:rFonts w:ascii="Cambria Math" w:hAnsi="Cambria Math"/>
              </w:rPr>
              <m:t xml:space="preserve">z</m:t>
            </m:r>
          </m:den>
        </m:f>
      </m:oMath>
      <w:r>
        <w:br w:type="page"/>
      </w:r>
    </w:p>
    <w:p>
      <w:pPr>
        <w:pStyle w:val="Normal"/>
        <w:rPr/>
      </w:pPr>
      <w:r>
        <w:rPr/>
        <w:t xml:space="preserve">Ora in base all’equazione di Schrödinger e all’equazione di continuità cerchiamo di trovare una formula esplicita per </w:t>
      </w:r>
      <w:r>
        <w:rPr/>
      </w:r>
      <m:oMath xmlns:m="http://schemas.openxmlformats.org/officeDocument/2006/math">
        <m:acc>
          <m:accPr>
            <m:chr m:val="¯"/>
          </m:accPr>
          <m:e>
            <m:r>
              <w:rPr>
                <w:rFonts w:ascii="Cambria Math" w:hAnsi="Cambria Math"/>
              </w:rPr>
              <m:t xml:space="preserve">s</m:t>
            </m:r>
          </m:e>
        </m:acc>
      </m:oMath>
      <w:r>
        <w:rPr/>
        <w:t>:</w:t>
      </w:r>
    </w:p>
    <w:p>
      <w:pPr>
        <w:pStyle w:val="Normal"/>
        <w:rPr/>
      </w:pPr>
      <w:r>
        <w:rPr/>
        <w:tab/>
      </w:r>
      <w:r>
        <w:rPr/>
      </w:r>
      <m:oMath xmlns:m="http://schemas.openxmlformats.org/officeDocument/2006/math">
        <m:r>
          <w:rPr>
            <w:rFonts w:ascii="Cambria Math" w:hAnsi="Cambria Math"/>
          </w:rPr>
          <m:t xml:space="preserve">−</m:t>
        </m:r>
        <m:f>
          <m:num>
            <m:r>
              <w:rPr>
                <w:rFonts w:ascii="Cambria Math" w:hAnsi="Cambria Math"/>
              </w:rPr>
              <m:t xml:space="preserve">∂</m:t>
            </m:r>
          </m:num>
          <m:den>
            <m:r>
              <w:rPr>
                <w:rFonts w:ascii="Cambria Math" w:hAnsi="Cambria Math"/>
              </w:rPr>
              <m:t xml:space="preserve">∂</m:t>
            </m:r>
            <m:r>
              <w:rPr>
                <w:rFonts w:ascii="Cambria Math" w:hAnsi="Cambria Math"/>
              </w:rPr>
              <m:t xml:space="preserve">t</m:t>
            </m:r>
          </m:den>
        </m:f>
        <m:d>
          <m:dPr>
            <m:begChr m:val="("/>
            <m:endChr m:val=")"/>
          </m:dPr>
          <m:e>
            <m:sSup>
              <m:e>
                <m:r>
                  <w:rPr>
                    <w:rFonts w:ascii="Cambria Math" w:hAnsi="Cambria Math"/>
                  </w:rPr>
                  <m:t xml:space="preserve">ψ</m:t>
                </m:r>
              </m:e>
              <m:sup/>
            </m:sSup>
            <m:r>
              <w:rPr>
                <w:rFonts w:ascii="Cambria Math" w:hAnsi="Cambria Math"/>
              </w:rPr>
              <m:t xml:space="preserve">ψ</m:t>
            </m:r>
          </m:e>
        </m:d>
        <m:r>
          <w:rPr>
            <w:rFonts w:ascii="Cambria Math" w:hAnsi="Cambria Math"/>
          </w:rPr>
          <m:t xml:space="preserve">=</m:t>
        </m:r>
        <m:r>
          <w:rPr>
            <w:rFonts w:ascii="Cambria Math" w:hAnsi="Cambria Math"/>
          </w:rPr>
          <m:t xml:space="preserve">−</m:t>
        </m:r>
        <m:sSup>
          <m:e>
            <m:r>
              <w:rPr>
                <w:rFonts w:ascii="Cambria Math" w:hAnsi="Cambria Math"/>
              </w:rPr>
              <m:t xml:space="preserve">ψ</m:t>
            </m:r>
          </m:e>
          <m:sup/>
        </m:sSup>
        <m:f>
          <m:num>
            <m:r>
              <w:rPr>
                <w:rFonts w:ascii="Cambria Math" w:hAnsi="Cambria Math"/>
              </w:rPr>
              <m:t xml:space="preserve">∂</m:t>
            </m:r>
            <m:r>
              <w:rPr>
                <w:rFonts w:ascii="Cambria Math" w:hAnsi="Cambria Math"/>
              </w:rPr>
              <m:t xml:space="preserve">ψ</m:t>
            </m:r>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ψ</m:t>
        </m:r>
        <m:f>
          <m:num>
            <m:r>
              <w:rPr>
                <w:rFonts w:ascii="Cambria Math" w:hAnsi="Cambria Math"/>
              </w:rPr>
              <m:t xml:space="preserve">∂</m:t>
            </m:r>
            <m:sSup>
              <m:e>
                <m:r>
                  <w:rPr>
                    <w:rFonts w:ascii="Cambria Math" w:hAnsi="Cambria Math"/>
                  </w:rPr>
                  <m:t xml:space="preserve">ψ</m:t>
                </m:r>
              </m:e>
              <m:sup/>
            </m:sSup>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m:t>
        </m:r>
        <m:sSup>
          <m:e>
            <m:r>
              <w:rPr>
                <w:rFonts w:ascii="Cambria Math" w:hAnsi="Cambria Math"/>
              </w:rPr>
              <m:t xml:space="preserve">ψ</m:t>
            </m:r>
          </m:e>
          <m:sup/>
        </m:sSup>
        <m:f>
          <m:num>
            <m:r>
              <w:rPr>
                <w:rFonts w:ascii="Cambria Math" w:hAnsi="Cambria Math"/>
              </w:rPr>
              <m:t xml:space="preserve">∂</m:t>
            </m:r>
            <m:r>
              <w:rPr>
                <w:rFonts w:ascii="Cambria Math" w:hAnsi="Cambria Math"/>
              </w:rPr>
              <m:t xml:space="preserve">ψ</m:t>
            </m:r>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ψ</m:t>
        </m:r>
        <m:sSup>
          <m:e>
            <m:d>
              <m:dPr>
                <m:begChr m:val="("/>
                <m:endChr m:val=")"/>
              </m:dPr>
              <m:e>
                <m:f>
                  <m:num>
                    <m:r>
                      <w:rPr>
                        <w:rFonts w:ascii="Cambria Math" w:hAnsi="Cambria Math"/>
                      </w:rPr>
                      <m:t xml:space="preserve">∂</m:t>
                    </m:r>
                    <m:r>
                      <w:rPr>
                        <w:rFonts w:ascii="Cambria Math" w:hAnsi="Cambria Math"/>
                      </w:rPr>
                      <m:t xml:space="preserve">ψ</m:t>
                    </m:r>
                  </m:num>
                  <m:den>
                    <m:r>
                      <w:rPr>
                        <w:rFonts w:ascii="Cambria Math" w:hAnsi="Cambria Math"/>
                      </w:rPr>
                      <m:t xml:space="preserve">∂</m:t>
                    </m:r>
                    <m:r>
                      <w:rPr>
                        <w:rFonts w:ascii="Cambria Math" w:hAnsi="Cambria Math"/>
                      </w:rPr>
                      <m:t xml:space="preserve">t</m:t>
                    </m:r>
                  </m:den>
                </m:f>
              </m:e>
            </m:d>
          </m:e>
          <m:sup/>
        </m:sSup>
      </m:oMath>
    </w:p>
    <w:p>
      <w:pPr>
        <w:pStyle w:val="Normal"/>
        <w:rPr/>
      </w:pPr>
      <w:r>
        <w:rPr/>
        <w:t>In base all’equazione di Schrödinger possiamo scrivere</w:t>
      </w:r>
    </w:p>
    <w:p>
      <w:pPr>
        <w:pStyle w:val="Normal"/>
        <w:rPr/>
      </w:pPr>
      <w:r>
        <w:rPr/>
        <w:tab/>
      </w:r>
      <w:r>
        <w:rPr/>
      </w:r>
      <m:oMath xmlns:m="http://schemas.openxmlformats.org/officeDocument/2006/math">
        <m:eqArr>
          <m:e>
            <m:f>
              <m:num>
                <m:r>
                  <w:rPr>
                    <w:rFonts w:ascii="Cambria Math" w:hAnsi="Cambria Math"/>
                  </w:rPr>
                  <m:t xml:space="preserve">∂</m:t>
                </m:r>
                <m:r>
                  <w:rPr>
                    <w:rFonts w:ascii="Cambria Math" w:hAnsi="Cambria Math"/>
                  </w:rPr>
                  <m:t xml:space="preserve">ψ</m:t>
                </m:r>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m:t>
            </m:r>
            <m:f>
              <m:num>
                <m:r>
                  <w:rPr>
                    <w:rFonts w:ascii="Cambria Math" w:hAnsi="Cambria Math"/>
                  </w:rPr>
                  <m:t xml:space="preserve">i</m:t>
                </m:r>
              </m:num>
              <m:den>
                <m:r>
                  <w:rPr>
                    <w:rFonts w:ascii="Cambria Math" w:hAnsi="Cambria Math"/>
                  </w:rPr>
                  <m:t xml:space="preserve">ℏ</m:t>
                </m:r>
              </m:den>
            </m:f>
            <m:r>
              <w:rPr>
                <w:rFonts w:ascii="Cambria Math" w:hAnsi="Cambria Math"/>
              </w:rPr>
              <m:t xml:space="preserve">Hψ</m:t>
            </m:r>
            <m:r>
              <w:rPr>
                <w:rFonts w:ascii="Cambria Math" w:hAnsi="Cambria Math"/>
              </w:rPr>
              <m:t xml:space="preserve">=</m:t>
            </m:r>
            <m:r>
              <w:rPr>
                <w:rFonts w:ascii="Cambria Math" w:hAnsi="Cambria Math"/>
              </w:rPr>
              <m:t xml:space="preserve">−</m:t>
            </m:r>
            <m:f>
              <m:num>
                <m:r>
                  <w:rPr>
                    <w:rFonts w:ascii="Cambria Math" w:hAnsi="Cambria Math"/>
                  </w:rPr>
                  <m:t xml:space="preserve">i</m:t>
                </m:r>
              </m:num>
              <m:den>
                <m:r>
                  <w:rPr>
                    <w:rFonts w:ascii="Cambria Math" w:hAnsi="Cambria Math"/>
                  </w:rPr>
                  <m:t xml:space="preserve">ℏ</m:t>
                </m:r>
              </m:den>
            </m:f>
            <m:d>
              <m:dPr>
                <m:begChr m:val="("/>
                <m:endChr m:val=")"/>
              </m:dPr>
              <m:e>
                <m:r>
                  <m:rPr>
                    <m:lit/>
                    <m:nor/>
                  </m:rPr>
                  <w:rPr>
                    <w:rFonts w:ascii="Cambria Math" w:hAnsi="Cambria Math"/>
                  </w:rPr>
                  <m:t xml:space="preserve">qV</m:t>
                </m:r>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sSup>
                  <m:e>
                    <m:acc>
                      <m:accPr>
                        <m:chr m:val="¯"/>
                      </m:accPr>
                      <m:e>
                        <m:r>
                          <w:rPr>
                            <w:rFonts w:ascii="Cambria Math" w:hAnsi="Cambria Math"/>
                          </w:rPr>
                          <m:t xml:space="preserve">P</m:t>
                        </m:r>
                      </m:e>
                    </m:acc>
                  </m:e>
                  <m:sup>
                    <m:r>
                      <w:rPr>
                        <w:rFonts w:ascii="Cambria Math" w:hAnsi="Cambria Math"/>
                      </w:rPr>
                      <m:t xml:space="preserve">2</m:t>
                    </m:r>
                  </m:sup>
                </m:sSup>
              </m:e>
            </m:d>
            <m:r>
              <w:rPr>
                <w:rFonts w:ascii="Cambria Math" w:hAnsi="Cambria Math"/>
              </w:rPr>
              <m:t xml:space="preserve">ψ</m:t>
            </m:r>
            <m:r>
              <w:rPr>
                <w:rFonts w:ascii="Cambria Math" w:hAnsi="Cambria Math"/>
              </w:rPr>
              <m:t xml:space="preserve">=</m:t>
            </m:r>
            <m:limUpp>
              <m:e>
                <m:eqArr>
                  <m:e>
                    <m:r>
                      <m:rPr>
                        <m:lit/>
                        <m:nor/>
                      </m:rPr>
                      <w:rPr>
                        <w:rFonts w:ascii="Cambria Math" w:hAnsi="Cambria Math"/>
                      </w:rPr>
                      <m:t xml:space="preserve">Sostituendo</m:t>
                    </m:r>
                  </m:e>
                </m:eqArr>
              </m:e>
              <m:lim>
                <m:acc>
                  <m:accPr>
                    <m:chr m:val="¯"/>
                  </m:accPr>
                  <m:e>
                    <m:r>
                      <w:rPr>
                        <w:rFonts w:ascii="Cambria Math" w:hAnsi="Cambria Math"/>
                      </w:rPr>
                      <m:t xml:space="preserve">P</m:t>
                    </m:r>
                  </m:e>
                </m:acc>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ℏ</m:t>
                </m:r>
                <m:r>
                  <w:rPr>
                    <w:rFonts w:ascii="Cambria Math" w:hAnsi="Cambria Math"/>
                  </w:rPr>
                  <m:t xml:space="preserve">∇</m:t>
                </m:r>
              </m:lim>
            </m:limUpp>
          </m:e>
        </m:eqArr>
        <m:r>
          <w:rPr>
            <w:rFonts w:ascii="Cambria Math" w:hAnsi="Cambria Math"/>
          </w:rPr>
          <m:t xml:space="preserve">=</m:t>
        </m:r>
        <m:r>
          <w:rPr>
            <w:rFonts w:ascii="Cambria Math" w:hAnsi="Cambria Math"/>
          </w:rPr>
          <m:t xml:space="preserve">−</m:t>
        </m:r>
        <m:f>
          <m:num>
            <m:r>
              <w:rPr>
                <w:rFonts w:ascii="Cambria Math" w:hAnsi="Cambria Math"/>
              </w:rPr>
              <m:t xml:space="preserve">i</m:t>
            </m:r>
          </m:num>
          <m:den>
            <m:r>
              <w:rPr>
                <w:rFonts w:ascii="Cambria Math" w:hAnsi="Cambria Math"/>
              </w:rPr>
              <m:t xml:space="preserve">ℏ</m:t>
            </m:r>
          </m:den>
        </m:f>
        <m:d>
          <m:dPr>
            <m:begChr m:val="("/>
            <m:endChr m:val=")"/>
          </m:dPr>
          <m:e>
            <m:r>
              <m:rPr>
                <m:lit/>
                <m:nor/>
              </m:rPr>
              <w:rPr>
                <w:rFonts w:ascii="Cambria Math" w:hAnsi="Cambria Math"/>
              </w:rPr>
              <m:t xml:space="preserve">qV</m:t>
            </m:r>
            <m:r>
              <w:rPr>
                <w:rFonts w:ascii="Cambria Math" w:hAnsi="Cambria Math"/>
              </w:rPr>
              <m:t xml:space="preserve">−</m:t>
            </m:r>
            <m:f>
              <m:num>
                <m:sSup>
                  <m:e>
                    <m:r>
                      <w:rPr>
                        <w:rFonts w:ascii="Cambria Math" w:hAnsi="Cambria Math"/>
                      </w:rPr>
                      <m:t xml:space="preserve">ℏ</m:t>
                    </m:r>
                  </m:e>
                  <m:sup>
                    <m:r>
                      <w:rPr>
                        <w:rFonts w:ascii="Cambria Math" w:hAnsi="Cambria Math"/>
                      </w:rPr>
                      <m:t xml:space="preserve">2</m:t>
                    </m:r>
                  </m:sup>
                </m:sSup>
              </m:num>
              <m:den>
                <m:r>
                  <w:rPr>
                    <w:rFonts w:ascii="Cambria Math" w:hAnsi="Cambria Math"/>
                  </w:rPr>
                  <m:t xml:space="preserve">2</m:t>
                </m:r>
                <m:r>
                  <w:rPr>
                    <w:rFonts w:ascii="Cambria Math" w:hAnsi="Cambria Math"/>
                  </w:rPr>
                  <m:t xml:space="preserve">m</m:t>
                </m:r>
              </m:den>
            </m:f>
            <m:sSup>
              <m:e>
                <m:r>
                  <w:rPr>
                    <w:rFonts w:ascii="Cambria Math" w:hAnsi="Cambria Math"/>
                  </w:rPr>
                  <m:t xml:space="preserve">∇</m:t>
                </m:r>
              </m:e>
              <m:sup>
                <m:r>
                  <w:rPr>
                    <w:rFonts w:ascii="Cambria Math" w:hAnsi="Cambria Math"/>
                  </w:rPr>
                  <m:t xml:space="preserve">2</m:t>
                </m:r>
              </m:sup>
            </m:sSup>
          </m:e>
        </m:d>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m:t>
        </m:r>
        <m:f>
          <m:num>
            <m:r>
              <w:rPr>
                <w:rFonts w:ascii="Cambria Math" w:hAnsi="Cambria Math"/>
              </w:rPr>
              <m:t xml:space="preserve">i</m:t>
            </m:r>
          </m:num>
          <m:den>
            <m:r>
              <w:rPr>
                <w:rFonts w:ascii="Cambria Math" w:hAnsi="Cambria Math"/>
              </w:rPr>
              <m:t xml:space="preserve">ℏ</m:t>
            </m:r>
          </m:den>
        </m:f>
        <m:r>
          <m:rPr>
            <m:lit/>
            <m:nor/>
          </m:rPr>
          <w:rPr>
            <w:rFonts w:ascii="Cambria Math" w:hAnsi="Cambria Math"/>
          </w:rPr>
          <m:t xml:space="preserve">qV</m:t>
        </m:r>
        <m:r>
          <w:rPr>
            <w:rFonts w:ascii="Cambria Math" w:hAnsi="Cambria Math"/>
          </w:rPr>
          <m:t xml:space="preserve">ψ</m:t>
        </m:r>
        <m:r>
          <w:rPr>
            <w:rFonts w:ascii="Cambria Math" w:hAnsi="Cambria Math"/>
          </w:rPr>
          <m:t xml:space="preserve">+</m:t>
        </m:r>
        <m:f>
          <m:num>
            <m:r>
              <w:rPr>
                <w:rFonts w:ascii="Cambria Math" w:hAnsi="Cambria Math"/>
              </w:rPr>
              <m:t xml:space="preserve">i</m:t>
            </m:r>
            <m:r>
              <w:rPr>
                <w:rFonts w:ascii="Cambria Math" w:hAnsi="Cambria Math"/>
              </w:rPr>
              <m:t xml:space="preserve">ℏ</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oMath>
    </w:p>
    <w:p>
      <w:pPr>
        <w:pStyle w:val="Normal"/>
        <w:rPr/>
      </w:pPr>
      <w:r>
        <w:rPr/>
        <w:t>Sostituendo abbiamo</w:t>
      </w:r>
    </w:p>
    <w:p>
      <w:pPr>
        <w:pStyle w:val="Normal"/>
        <w:rPr/>
      </w:pPr>
      <w:r>
        <w:rPr/>
        <w:tab/>
      </w:r>
      <w:r>
        <w:rPr/>
      </w:r>
      <m:oMath xmlns:m="http://schemas.openxmlformats.org/officeDocument/2006/math">
        <m:eqArr>
          <m:e>
            <m:r>
              <w:rPr>
                <w:rFonts w:ascii="Cambria Math" w:hAnsi="Cambria Math"/>
              </w:rPr>
              <m:t xml:space="preserve">−</m:t>
            </m:r>
            <m:f>
              <m:num>
                <m:r>
                  <w:rPr>
                    <w:rFonts w:ascii="Cambria Math" w:hAnsi="Cambria Math"/>
                  </w:rPr>
                  <m:t xml:space="preserve">∂</m:t>
                </m:r>
              </m:num>
              <m:den>
                <m:r>
                  <w:rPr>
                    <w:rFonts w:ascii="Cambria Math" w:hAnsi="Cambria Math"/>
                  </w:rPr>
                  <m:t xml:space="preserve">∂</m:t>
                </m:r>
                <m:r>
                  <w:rPr>
                    <w:rFonts w:ascii="Cambria Math" w:hAnsi="Cambria Math"/>
                  </w:rPr>
                  <m:t xml:space="preserve">t</m:t>
                </m:r>
              </m:den>
            </m:f>
            <m:d>
              <m:dPr>
                <m:begChr m:val="("/>
                <m:endChr m:val=")"/>
              </m:dPr>
              <m:e>
                <m:sSup>
                  <m:e>
                    <m:r>
                      <w:rPr>
                        <w:rFonts w:ascii="Cambria Math" w:hAnsi="Cambria Math"/>
                      </w:rPr>
                      <m:t xml:space="preserve">ψ</m:t>
                    </m:r>
                  </m:e>
                  <m:sup/>
                </m:sSup>
                <m:r>
                  <w:rPr>
                    <w:rFonts w:ascii="Cambria Math" w:hAnsi="Cambria Math"/>
                  </w:rPr>
                  <m:t xml:space="preserve">ψ</m:t>
                </m:r>
              </m:e>
            </m:d>
            <m:r>
              <w:rPr>
                <w:rFonts w:ascii="Cambria Math" w:hAnsi="Cambria Math"/>
              </w:rPr>
              <m:t xml:space="preserve">=</m:t>
            </m:r>
            <m:r>
              <w:rPr>
                <w:rFonts w:ascii="Cambria Math" w:hAnsi="Cambria Math"/>
              </w:rPr>
              <m:t xml:space="preserve">−</m:t>
            </m:r>
            <m:sSup>
              <m:e>
                <m:r>
                  <w:rPr>
                    <w:rFonts w:ascii="Cambria Math" w:hAnsi="Cambria Math"/>
                  </w:rPr>
                  <m:t xml:space="preserve">ψ</m:t>
                </m:r>
              </m:e>
              <m:sup/>
            </m:sSup>
            <m:d>
              <m:dPr>
                <m:begChr m:val="("/>
                <m:endChr m:val=")"/>
              </m:dPr>
              <m:e>
                <m:r>
                  <w:rPr>
                    <w:rFonts w:ascii="Cambria Math" w:hAnsi="Cambria Math"/>
                  </w:rPr>
                  <m:t xml:space="preserve">−</m:t>
                </m:r>
                <m:f>
                  <m:num>
                    <m:r>
                      <w:rPr>
                        <w:rFonts w:ascii="Cambria Math" w:hAnsi="Cambria Math"/>
                      </w:rPr>
                      <m:t xml:space="preserve">i</m:t>
                    </m:r>
                  </m:num>
                  <m:den>
                    <m:r>
                      <w:rPr>
                        <w:rFonts w:ascii="Cambria Math" w:hAnsi="Cambria Math"/>
                      </w:rPr>
                      <m:t xml:space="preserve">ℏ</m:t>
                    </m:r>
                  </m:den>
                </m:f>
                <m:r>
                  <m:rPr>
                    <m:lit/>
                    <m:nor/>
                  </m:rPr>
                  <w:rPr>
                    <w:rFonts w:ascii="Cambria Math" w:hAnsi="Cambria Math"/>
                  </w:rPr>
                  <m:t xml:space="preserve">qV</m:t>
                </m:r>
                <m:r>
                  <w:rPr>
                    <w:rFonts w:ascii="Cambria Math" w:hAnsi="Cambria Math"/>
                  </w:rPr>
                  <m:t xml:space="preserve">ψ</m:t>
                </m:r>
                <m:r>
                  <w:rPr>
                    <w:rFonts w:ascii="Cambria Math" w:hAnsi="Cambria Math"/>
                  </w:rPr>
                  <m:t xml:space="preserve">+</m:t>
                </m:r>
                <m:f>
                  <m:num>
                    <m:r>
                      <w:rPr>
                        <w:rFonts w:ascii="Cambria Math" w:hAnsi="Cambria Math"/>
                      </w:rPr>
                      <m:t xml:space="preserve">i</m:t>
                    </m:r>
                    <m:r>
                      <w:rPr>
                        <w:rFonts w:ascii="Cambria Math" w:hAnsi="Cambria Math"/>
                      </w:rPr>
                      <m:t xml:space="preserve">ℏ</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e>
            </m:d>
            <m:r>
              <w:rPr>
                <w:rFonts w:ascii="Cambria Math" w:hAnsi="Cambria Math"/>
              </w:rPr>
              <m:t xml:space="preserve">−</m:t>
            </m:r>
            <m:r>
              <w:rPr>
                <w:rFonts w:ascii="Cambria Math" w:hAnsi="Cambria Math"/>
              </w:rPr>
              <m:t xml:space="preserve">ψ</m:t>
            </m:r>
            <m:sSup>
              <m:e>
                <m:d>
                  <m:dPr>
                    <m:begChr m:val="("/>
                    <m:endChr m:val=")"/>
                  </m:dPr>
                  <m:e>
                    <m:r>
                      <w:rPr>
                        <w:rFonts w:ascii="Cambria Math" w:hAnsi="Cambria Math"/>
                      </w:rPr>
                      <m:t xml:space="preserve">−</m:t>
                    </m:r>
                    <m:f>
                      <m:num>
                        <m:r>
                          <w:rPr>
                            <w:rFonts w:ascii="Cambria Math" w:hAnsi="Cambria Math"/>
                          </w:rPr>
                          <m:t xml:space="preserve">i</m:t>
                        </m:r>
                      </m:num>
                      <m:den>
                        <m:r>
                          <w:rPr>
                            <w:rFonts w:ascii="Cambria Math" w:hAnsi="Cambria Math"/>
                          </w:rPr>
                          <m:t xml:space="preserve">ℏ</m:t>
                        </m:r>
                      </m:den>
                    </m:f>
                    <m:r>
                      <m:rPr>
                        <m:lit/>
                        <m:nor/>
                      </m:rPr>
                      <w:rPr>
                        <w:rFonts w:ascii="Cambria Math" w:hAnsi="Cambria Math"/>
                      </w:rPr>
                      <m:t xml:space="preserve">qV</m:t>
                    </m:r>
                    <m:r>
                      <w:rPr>
                        <w:rFonts w:ascii="Cambria Math" w:hAnsi="Cambria Math"/>
                      </w:rPr>
                      <m:t xml:space="preserve">ψ</m:t>
                    </m:r>
                    <m:r>
                      <w:rPr>
                        <w:rFonts w:ascii="Cambria Math" w:hAnsi="Cambria Math"/>
                      </w:rPr>
                      <m:t xml:space="preserve">+</m:t>
                    </m:r>
                    <m:f>
                      <m:num>
                        <m:r>
                          <w:rPr>
                            <w:rFonts w:ascii="Cambria Math" w:hAnsi="Cambria Math"/>
                          </w:rPr>
                          <m:t xml:space="preserve">i</m:t>
                        </m:r>
                        <m:r>
                          <w:rPr>
                            <w:rFonts w:ascii="Cambria Math" w:hAnsi="Cambria Math"/>
                          </w:rPr>
                          <m:t xml:space="preserve">ℏ</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e>
                </m:d>
              </m:e>
              <m:sup/>
            </m:sSup>
            <m:r>
              <w:rPr>
                <w:rFonts w:ascii="Cambria Math" w:hAnsi="Cambria Math"/>
              </w:rPr>
              <m:t xml:space="preserve">=</m:t>
            </m:r>
          </m:e>
          <m:e>
            <m:r>
              <w:rPr>
                <w:rFonts w:ascii="Cambria Math" w:hAnsi="Cambria Math"/>
              </w:rPr>
              <m:t xml:space="preserve">−</m:t>
            </m:r>
            <m:sSup>
              <m:e>
                <m:r>
                  <w:rPr>
                    <w:rFonts w:ascii="Cambria Math" w:hAnsi="Cambria Math"/>
                  </w:rPr>
                  <m:t xml:space="preserve">ψ</m:t>
                </m:r>
              </m:e>
              <m:sup/>
            </m:sSup>
            <m:d>
              <m:dPr>
                <m:begChr m:val="("/>
                <m:endChr m:val=")"/>
              </m:dPr>
              <m:e>
                <m:r>
                  <w:rPr>
                    <w:rFonts w:ascii="Cambria Math" w:hAnsi="Cambria Math"/>
                  </w:rPr>
                  <m:t xml:space="preserve">−</m:t>
                </m:r>
                <m:f>
                  <m:num>
                    <m:r>
                      <w:rPr>
                        <w:rFonts w:ascii="Cambria Math" w:hAnsi="Cambria Math"/>
                      </w:rPr>
                      <m:t xml:space="preserve">i</m:t>
                    </m:r>
                  </m:num>
                  <m:den>
                    <m:r>
                      <w:rPr>
                        <w:rFonts w:ascii="Cambria Math" w:hAnsi="Cambria Math"/>
                      </w:rPr>
                      <m:t xml:space="preserve">ℏ</m:t>
                    </m:r>
                  </m:den>
                </m:f>
                <m:r>
                  <m:rPr>
                    <m:lit/>
                    <m:nor/>
                  </m:rPr>
                  <w:rPr>
                    <w:rFonts w:ascii="Cambria Math" w:hAnsi="Cambria Math"/>
                  </w:rPr>
                  <m:t xml:space="preserve">qV</m:t>
                </m:r>
                <m:r>
                  <w:rPr>
                    <w:rFonts w:ascii="Cambria Math" w:hAnsi="Cambria Math"/>
                  </w:rPr>
                  <m:t xml:space="preserve">ψ</m:t>
                </m:r>
                <m:r>
                  <w:rPr>
                    <w:rFonts w:ascii="Cambria Math" w:hAnsi="Cambria Math"/>
                  </w:rPr>
                  <m:t xml:space="preserve">+</m:t>
                </m:r>
                <m:f>
                  <m:num>
                    <m:r>
                      <w:rPr>
                        <w:rFonts w:ascii="Cambria Math" w:hAnsi="Cambria Math"/>
                      </w:rPr>
                      <m:t xml:space="preserve">i</m:t>
                    </m:r>
                    <m:r>
                      <w:rPr>
                        <w:rFonts w:ascii="Cambria Math" w:hAnsi="Cambria Math"/>
                      </w:rPr>
                      <m:t xml:space="preserve">ℏ</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e>
            </m:d>
            <m:r>
              <w:rPr>
                <w:rFonts w:ascii="Cambria Math" w:hAnsi="Cambria Math"/>
              </w:rPr>
              <m:t xml:space="preserve">−</m:t>
            </m:r>
            <m:r>
              <w:rPr>
                <w:rFonts w:ascii="Cambria Math" w:hAnsi="Cambria Math"/>
              </w:rPr>
              <m:t xml:space="preserve">ψ</m:t>
            </m:r>
            <m:d>
              <m:dPr>
                <m:begChr m:val="("/>
                <m:endChr m:val=")"/>
              </m:dPr>
              <m:e>
                <m:f>
                  <m:num>
                    <m:r>
                      <w:rPr>
                        <w:rFonts w:ascii="Cambria Math" w:hAnsi="Cambria Math"/>
                      </w:rPr>
                      <m:t xml:space="preserve">i</m:t>
                    </m:r>
                  </m:num>
                  <m:den>
                    <m:r>
                      <w:rPr>
                        <w:rFonts w:ascii="Cambria Math" w:hAnsi="Cambria Math"/>
                      </w:rPr>
                      <m:t xml:space="preserve">ℏ</m:t>
                    </m:r>
                  </m:den>
                </m:f>
                <m:r>
                  <m:rPr>
                    <m:lit/>
                    <m:nor/>
                  </m:rPr>
                  <w:rPr>
                    <w:rFonts w:ascii="Cambria Math" w:hAnsi="Cambria Math"/>
                  </w:rPr>
                  <m:t xml:space="preserve">qV</m:t>
                </m:r>
                <m:sSup>
                  <m:e>
                    <m:r>
                      <w:rPr>
                        <w:rFonts w:ascii="Cambria Math" w:hAnsi="Cambria Math"/>
                      </w:rPr>
                      <m:t xml:space="preserve">ψ</m:t>
                    </m:r>
                  </m:e>
                  <m:sup/>
                </m:sSup>
                <m:r>
                  <w:rPr>
                    <w:rFonts w:ascii="Cambria Math" w:hAnsi="Cambria Math"/>
                  </w:rPr>
                  <m:t xml:space="preserve">−</m:t>
                </m:r>
                <m:f>
                  <m:num>
                    <m:r>
                      <w:rPr>
                        <w:rFonts w:ascii="Cambria Math" w:hAnsi="Cambria Math"/>
                      </w:rPr>
                      <m:t xml:space="preserve">i</m:t>
                    </m:r>
                    <m:r>
                      <w:rPr>
                        <w:rFonts w:ascii="Cambria Math" w:hAnsi="Cambria Math"/>
                      </w:rPr>
                      <m:t xml:space="preserve">ℏ</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m:t>
                    </m:r>
                  </m:e>
                  <m:sup>
                    <m:r>
                      <w:rPr>
                        <w:rFonts w:ascii="Cambria Math" w:hAnsi="Cambria Math"/>
                      </w:rPr>
                      <m:t xml:space="preserve">2</m:t>
                    </m:r>
                  </m:sup>
                </m:sSup>
                <m:sSup>
                  <m:e>
                    <m:r>
                      <w:rPr>
                        <w:rFonts w:ascii="Cambria Math" w:hAnsi="Cambria Math"/>
                      </w:rPr>
                      <m:t xml:space="preserve">ψ</m:t>
                    </m:r>
                  </m:e>
                  <m:sup/>
                </m:sSup>
              </m:e>
            </m:d>
            <m:r>
              <w:rPr>
                <w:rFonts w:ascii="Cambria Math" w:hAnsi="Cambria Math"/>
              </w:rPr>
              <m:t xml:space="preserve">=</m:t>
            </m:r>
          </m:e>
          <m:e>
            <m:bar>
              <m:barPr>
                <m:pos m:val="bot"/>
              </m:barPr>
              <m:e>
                <m:f>
                  <m:num>
                    <m:r>
                      <w:rPr>
                        <w:rFonts w:ascii="Cambria Math" w:hAnsi="Cambria Math"/>
                      </w:rPr>
                      <m:t xml:space="preserve">i</m:t>
                    </m:r>
                  </m:num>
                  <m:den>
                    <m:r>
                      <w:rPr>
                        <w:rFonts w:ascii="Cambria Math" w:hAnsi="Cambria Math"/>
                      </w:rPr>
                      <m:t xml:space="preserve">ℏ</m:t>
                    </m:r>
                  </m:den>
                </m:f>
                <m:sSup>
                  <m:e>
                    <m:r>
                      <w:rPr>
                        <w:rFonts w:ascii="Cambria Math" w:hAnsi="Cambria Math"/>
                      </w:rPr>
                      <m:t xml:space="preserve">ψ</m:t>
                    </m:r>
                  </m:e>
                  <m:sup/>
                </m:sSup>
                <m:r>
                  <m:rPr>
                    <m:lit/>
                    <m:nor/>
                  </m:rPr>
                  <w:rPr>
                    <w:rFonts w:ascii="Cambria Math" w:hAnsi="Cambria Math"/>
                  </w:rPr>
                  <m:t xml:space="preserve">qV</m:t>
                </m:r>
                <m:r>
                  <w:rPr>
                    <w:rFonts w:ascii="Cambria Math" w:hAnsi="Cambria Math"/>
                  </w:rPr>
                  <m:t xml:space="preserve">ψ</m:t>
                </m:r>
              </m:e>
            </m:bar>
            <m:r>
              <w:rPr>
                <w:rFonts w:ascii="Cambria Math" w:hAnsi="Cambria Math"/>
              </w:rPr>
              <m:t xml:space="preserve">−</m:t>
            </m:r>
            <m:f>
              <m:num>
                <m:r>
                  <w:rPr>
                    <w:rFonts w:ascii="Cambria Math" w:hAnsi="Cambria Math"/>
                  </w:rPr>
                  <m:t xml:space="preserve">i</m:t>
                </m:r>
                <m:r>
                  <w:rPr>
                    <w:rFonts w:ascii="Cambria Math" w:hAnsi="Cambria Math"/>
                  </w:rPr>
                  <m:t xml:space="preserve">ℏ</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ψ</m:t>
                </m:r>
              </m:e>
              <m:sup/>
            </m:sSup>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bar>
              <m:barPr>
                <m:pos m:val="bot"/>
              </m:barPr>
              <m:e>
                <m:f>
                  <m:num>
                    <m:r>
                      <w:rPr>
                        <w:rFonts w:ascii="Cambria Math" w:hAnsi="Cambria Math"/>
                      </w:rPr>
                      <m:t xml:space="preserve">i</m:t>
                    </m:r>
                  </m:num>
                  <m:den>
                    <m:r>
                      <w:rPr>
                        <w:rFonts w:ascii="Cambria Math" w:hAnsi="Cambria Math"/>
                      </w:rPr>
                      <m:t xml:space="preserve">ℏ</m:t>
                    </m:r>
                  </m:den>
                </m:f>
                <m:r>
                  <w:rPr>
                    <w:rFonts w:ascii="Cambria Math" w:hAnsi="Cambria Math"/>
                  </w:rPr>
                  <m:t xml:space="preserve">ψ</m:t>
                </m:r>
                <m:r>
                  <m:rPr>
                    <m:lit/>
                    <m:nor/>
                  </m:rPr>
                  <w:rPr>
                    <w:rFonts w:ascii="Cambria Math" w:hAnsi="Cambria Math"/>
                  </w:rPr>
                  <m:t xml:space="preserve">qV</m:t>
                </m:r>
                <m:sSup>
                  <m:e>
                    <m:r>
                      <w:rPr>
                        <w:rFonts w:ascii="Cambria Math" w:hAnsi="Cambria Math"/>
                      </w:rPr>
                      <m:t xml:space="preserve">ψ</m:t>
                    </m:r>
                  </m:e>
                  <m:sup/>
                </m:sSup>
              </m:e>
            </m:bar>
            <m:r>
              <w:rPr>
                <w:rFonts w:ascii="Cambria Math" w:hAnsi="Cambria Math"/>
              </w:rPr>
              <m:t xml:space="preserve">+</m:t>
            </m:r>
            <m:f>
              <m:num>
                <m:r>
                  <w:rPr>
                    <w:rFonts w:ascii="Cambria Math" w:hAnsi="Cambria Math"/>
                  </w:rPr>
                  <m:t xml:space="preserve">i</m:t>
                </m:r>
                <m:r>
                  <w:rPr>
                    <w:rFonts w:ascii="Cambria Math" w:hAnsi="Cambria Math"/>
                  </w:rPr>
                  <m:t xml:space="preserve">ℏ</m:t>
                </m:r>
              </m:num>
              <m:den>
                <m:r>
                  <w:rPr>
                    <w:rFonts w:ascii="Cambria Math" w:hAnsi="Cambria Math"/>
                  </w:rPr>
                  <m:t xml:space="preserve">2</m:t>
                </m:r>
                <m:r>
                  <w:rPr>
                    <w:rFonts w:ascii="Cambria Math" w:hAnsi="Cambria Math"/>
                  </w:rPr>
                  <m:t xml:space="preserve">m</m:t>
                </m:r>
              </m:den>
            </m:f>
            <m:r>
              <w:rPr>
                <w:rFonts w:ascii="Cambria Math" w:hAnsi="Cambria Math"/>
              </w:rPr>
              <m:t xml:space="preserve">ψ</m:t>
            </m:r>
            <m:sSup>
              <m:e>
                <m:r>
                  <w:rPr>
                    <w:rFonts w:ascii="Cambria Math" w:hAnsi="Cambria Math"/>
                  </w:rPr>
                  <m:t xml:space="preserve">∇</m:t>
                </m:r>
              </m:e>
              <m:sup>
                <m:r>
                  <w:rPr>
                    <w:rFonts w:ascii="Cambria Math" w:hAnsi="Cambria Math"/>
                  </w:rPr>
                  <m:t xml:space="preserve">2</m:t>
                </m:r>
              </m:sup>
            </m:sSup>
            <m:sSup>
              <m:e>
                <m:r>
                  <w:rPr>
                    <w:rFonts w:ascii="Cambria Math" w:hAnsi="Cambria Math"/>
                  </w:rPr>
                  <m:t xml:space="preserve">ψ</m:t>
                </m:r>
              </m:e>
              <m:sup/>
            </m:sSup>
            <m:r>
              <w:rPr>
                <w:rFonts w:ascii="Cambria Math" w:hAnsi="Cambria Math"/>
              </w:rPr>
              <m:t xml:space="preserve">=</m:t>
            </m:r>
            <m:f>
              <m:num>
                <m:r>
                  <w:rPr>
                    <w:rFonts w:ascii="Cambria Math" w:hAnsi="Cambria Math"/>
                  </w:rPr>
                  <m:t xml:space="preserve">i</m:t>
                </m:r>
                <m:r>
                  <w:rPr>
                    <w:rFonts w:ascii="Cambria Math" w:hAnsi="Cambria Math"/>
                  </w:rPr>
                  <m:t xml:space="preserve">ℏ</m:t>
                </m:r>
              </m:num>
              <m:den>
                <m:r>
                  <w:rPr>
                    <w:rFonts w:ascii="Cambria Math" w:hAnsi="Cambria Math"/>
                  </w:rPr>
                  <m:t xml:space="preserve">2</m:t>
                </m:r>
                <m:r>
                  <w:rPr>
                    <w:rFonts w:ascii="Cambria Math" w:hAnsi="Cambria Math"/>
                  </w:rPr>
                  <m:t xml:space="preserve">m</m:t>
                </m:r>
              </m:den>
            </m:f>
            <m:d>
              <m:dPr>
                <m:begChr m:val="("/>
                <m:endChr m:val=")"/>
              </m:dPr>
              <m:e>
                <m:r>
                  <w:rPr>
                    <w:rFonts w:ascii="Cambria Math" w:hAnsi="Cambria Math"/>
                  </w:rPr>
                  <m:t xml:space="preserve">ψ</m:t>
                </m:r>
                <m:sSup>
                  <m:e>
                    <m:r>
                      <w:rPr>
                        <w:rFonts w:ascii="Cambria Math" w:hAnsi="Cambria Math"/>
                      </w:rPr>
                      <m:t xml:space="preserve">∇</m:t>
                    </m:r>
                  </m:e>
                  <m:sup>
                    <m:r>
                      <w:rPr>
                        <w:rFonts w:ascii="Cambria Math" w:hAnsi="Cambria Math"/>
                      </w:rPr>
                      <m:t xml:space="preserve">2</m:t>
                    </m:r>
                  </m:sup>
                </m:sSup>
                <m:sSup>
                  <m:e>
                    <m:r>
                      <w:rPr>
                        <w:rFonts w:ascii="Cambria Math" w:hAnsi="Cambria Math"/>
                      </w:rPr>
                      <m:t xml:space="preserve">ψ</m:t>
                    </m:r>
                  </m:e>
                  <m:sup/>
                </m:sSup>
                <m:r>
                  <w:rPr>
                    <w:rFonts w:ascii="Cambria Math" w:hAnsi="Cambria Math"/>
                  </w:rPr>
                  <m:t xml:space="preserve">−</m:t>
                </m:r>
                <m:sSup>
                  <m:e>
                    <m:r>
                      <w:rPr>
                        <w:rFonts w:ascii="Cambria Math" w:hAnsi="Cambria Math"/>
                      </w:rPr>
                      <m:t xml:space="preserve">ψ</m:t>
                    </m:r>
                  </m:e>
                  <m:sup/>
                </m:sSup>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e>
            </m:d>
          </m:e>
          <m:e>
            <m:f>
              <m:num>
                <m:r>
                  <w:rPr>
                    <w:rFonts w:ascii="Cambria Math" w:hAnsi="Cambria Math"/>
                  </w:rPr>
                  <m:t xml:space="preserve">i</m:t>
                </m:r>
                <m:r>
                  <w:rPr>
                    <w:rFonts w:ascii="Cambria Math" w:hAnsi="Cambria Math"/>
                  </w:rPr>
                  <m:t xml:space="preserve">ℏ</m:t>
                </m:r>
              </m:num>
              <m:den>
                <m:r>
                  <w:rPr>
                    <w:rFonts w:ascii="Cambria Math" w:hAnsi="Cambria Math"/>
                  </w:rPr>
                  <m:t xml:space="preserve">m</m:t>
                </m:r>
              </m:den>
            </m:f>
            <m:r>
              <w:rPr>
                <w:rFonts w:ascii="Cambria Math" w:hAnsi="Cambria Math"/>
              </w:rPr>
              <m:t xml:space="preserve">i</m:t>
            </m:r>
            <m:r>
              <m:rPr>
                <m:lit/>
                <m:nor/>
              </m:rPr>
              <w:rPr>
                <w:rFonts w:ascii="Cambria Math" w:hAnsi="Cambria Math"/>
              </w:rPr>
              <m:t xml:space="preserve">Im</m:t>
            </m:r>
            <m:d>
              <m:dPr>
                <m:begChr m:val="{"/>
                <m:endChr m:val="}"/>
              </m:dPr>
              <m:e>
                <m:r>
                  <w:rPr>
                    <w:rFonts w:ascii="Cambria Math" w:hAnsi="Cambria Math"/>
                  </w:rPr>
                  <m:t xml:space="preserve">ψ</m:t>
                </m:r>
                <m:sSup>
                  <m:e>
                    <m:r>
                      <w:rPr>
                        <w:rFonts w:ascii="Cambria Math" w:hAnsi="Cambria Math"/>
                      </w:rPr>
                      <m:t xml:space="preserve">∇</m:t>
                    </m:r>
                  </m:e>
                  <m:sup>
                    <m:r>
                      <w:rPr>
                        <w:rFonts w:ascii="Cambria Math" w:hAnsi="Cambria Math"/>
                      </w:rPr>
                      <m:t xml:space="preserve">2</m:t>
                    </m:r>
                  </m:sup>
                </m:sSup>
                <m:sSup>
                  <m:e>
                    <m:r>
                      <w:rPr>
                        <w:rFonts w:ascii="Cambria Math" w:hAnsi="Cambria Math"/>
                      </w:rPr>
                      <m:t xml:space="preserve">ψ</m:t>
                    </m:r>
                  </m:e>
                  <m:sup/>
                </m:sSup>
              </m:e>
            </m:d>
            <m:r>
              <w:rPr>
                <w:rFonts w:ascii="Cambria Math" w:hAnsi="Cambria Math"/>
              </w:rPr>
              <m:t xml:space="preserve">=</m:t>
            </m:r>
            <m:r>
              <w:rPr>
                <w:rFonts w:ascii="Cambria Math" w:hAnsi="Cambria Math"/>
              </w:rPr>
              <m:t xml:space="preserve">−</m:t>
            </m:r>
            <m:f>
              <m:num>
                <m:r>
                  <w:rPr>
                    <w:rFonts w:ascii="Cambria Math" w:hAnsi="Cambria Math"/>
                  </w:rPr>
                  <m:t xml:space="preserve">ℏ</m:t>
                </m:r>
              </m:num>
              <m:den>
                <m:r>
                  <w:rPr>
                    <w:rFonts w:ascii="Cambria Math" w:hAnsi="Cambria Math"/>
                  </w:rPr>
                  <m:t xml:space="preserve">m</m:t>
                </m:r>
              </m:den>
            </m:f>
            <m:r>
              <m:rPr>
                <m:lit/>
                <m:nor/>
              </m:rPr>
              <w:rPr>
                <w:rFonts w:ascii="Cambria Math" w:hAnsi="Cambria Math"/>
              </w:rPr>
              <m:t xml:space="preserve">Im</m:t>
            </m:r>
            <m:d>
              <m:dPr>
                <m:begChr m:val="{"/>
                <m:endChr m:val="}"/>
              </m:dPr>
              <m:e>
                <m:r>
                  <w:rPr>
                    <w:rFonts w:ascii="Cambria Math" w:hAnsi="Cambria Math"/>
                  </w:rPr>
                  <m:t xml:space="preserve">ψ</m:t>
                </m:r>
                <m:sSup>
                  <m:e>
                    <m:r>
                      <w:rPr>
                        <w:rFonts w:ascii="Cambria Math" w:hAnsi="Cambria Math"/>
                      </w:rPr>
                      <m:t xml:space="preserve">∇</m:t>
                    </m:r>
                  </m:e>
                  <m:sup>
                    <m:r>
                      <w:rPr>
                        <w:rFonts w:ascii="Cambria Math" w:hAnsi="Cambria Math"/>
                      </w:rPr>
                      <m:t xml:space="preserve">2</m:t>
                    </m:r>
                  </m:sup>
                </m:sSup>
                <m:sSup>
                  <m:e>
                    <m:r>
                      <w:rPr>
                        <w:rFonts w:ascii="Cambria Math" w:hAnsi="Cambria Math"/>
                      </w:rPr>
                      <m:t xml:space="preserve">ψ</m:t>
                    </m:r>
                  </m:e>
                  <m:sup/>
                </m:sSup>
              </m:e>
            </m:d>
            <m:r>
              <w:rPr>
                <w:rFonts w:ascii="Cambria Math" w:hAnsi="Cambria Math"/>
              </w:rPr>
              <m:t xml:space="preserve">=</m:t>
            </m:r>
            <m:f>
              <m:num>
                <m:r>
                  <w:rPr>
                    <w:rFonts w:ascii="Cambria Math" w:hAnsi="Cambria Math"/>
                  </w:rPr>
                  <m:t xml:space="preserve">ℏ</m:t>
                </m:r>
              </m:num>
              <m:den>
                <m:r>
                  <w:rPr>
                    <w:rFonts w:ascii="Cambria Math" w:hAnsi="Cambria Math"/>
                  </w:rPr>
                  <m:t xml:space="preserve">m</m:t>
                </m:r>
              </m:den>
            </m:f>
            <m:r>
              <m:rPr>
                <m:lit/>
                <m:nor/>
              </m:rPr>
              <w:rPr>
                <w:rFonts w:ascii="Cambria Math" w:hAnsi="Cambria Math"/>
              </w:rPr>
              <m:t xml:space="preserve">Im</m:t>
            </m:r>
            <m:d>
              <m:dPr>
                <m:begChr m:val="{"/>
                <m:endChr m:val="}"/>
              </m:dPr>
              <m:e>
                <m:sSup>
                  <m:e>
                    <m:r>
                      <w:rPr>
                        <w:rFonts w:ascii="Cambria Math" w:hAnsi="Cambria Math"/>
                      </w:rPr>
                      <m:t xml:space="preserve">ψ</m:t>
                    </m:r>
                  </m:e>
                  <m:sup/>
                </m:sSup>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e>
            </m:d>
          </m:e>
        </m:eqArr>
      </m:oMath>
    </w:p>
    <w:p>
      <w:pPr>
        <w:pStyle w:val="Normal"/>
        <w:rPr/>
      </w:pPr>
      <w:r>
        <w:rPr/>
        <w:t xml:space="preserve">Per la regola della derivata del prodotto possiamo scrivere </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ψ</m:t>
                </m:r>
              </m:e>
              <m:sup/>
            </m:sSup>
            <m:r>
              <w:rPr>
                <w:rFonts w:ascii="Cambria Math" w:hAnsi="Cambria Math"/>
              </w:rPr>
              <m:t xml:space="preserve">∇</m:t>
            </m:r>
            <m:r>
              <w:rPr>
                <w:rFonts w:ascii="Cambria Math" w:hAnsi="Cambria Math"/>
              </w:rPr>
              <m:t xml:space="preserve">ψ</m:t>
            </m:r>
          </m:e>
        </m:d>
        <m:r>
          <w:rPr>
            <w:rFonts w:ascii="Cambria Math" w:hAnsi="Cambria Math"/>
          </w:rPr>
          <m:t xml:space="preserve">=</m:t>
        </m:r>
        <m:sSup>
          <m:e>
            <m:r>
              <w:rPr>
                <w:rFonts w:ascii="Cambria Math" w:hAnsi="Cambria Math"/>
              </w:rPr>
              <m:t xml:space="preserve">ψ</m:t>
            </m:r>
          </m:e>
          <m:sup/>
        </m:sSup>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r>
          <w:rPr>
            <w:rFonts w:ascii="Cambria Math" w:hAnsi="Cambria Math"/>
          </w:rPr>
          <m:t xml:space="preserve">∇</m:t>
        </m:r>
        <m:sSup>
          <m:e>
            <m:r>
              <w:rPr>
                <w:rFonts w:ascii="Cambria Math" w:hAnsi="Cambria Math"/>
              </w:rPr>
              <m:t xml:space="preserve">ψ</m:t>
            </m:r>
          </m:e>
          <m:sup/>
        </m:sSup>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sSup>
          <m:e>
            <m:r>
              <w:rPr>
                <w:rFonts w:ascii="Cambria Math" w:hAnsi="Cambria Math"/>
              </w:rPr>
              <m:t xml:space="preserve">ψ</m:t>
            </m:r>
          </m:e>
          <m:sup/>
        </m:sSup>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sSup>
          <m:e>
            <m:d>
              <m:dPr>
                <m:begChr m:val="|"/>
                <m:endChr m:val="|"/>
              </m:dPr>
              <m:e>
                <m:r>
                  <w:rPr>
                    <w:rFonts w:ascii="Cambria Math" w:hAnsi="Cambria Math"/>
                  </w:rPr>
                  <m:t xml:space="preserve">∇</m:t>
                </m:r>
                <m:r>
                  <w:rPr>
                    <w:rFonts w:ascii="Cambria Math" w:hAnsi="Cambria Math"/>
                  </w:rPr>
                  <m:t xml:space="preserve">ψ</m:t>
                </m:r>
              </m:e>
            </m:d>
          </m:e>
          <m:sup>
            <m:r>
              <w:rPr>
                <w:rFonts w:ascii="Cambria Math" w:hAnsi="Cambria Math"/>
              </w:rPr>
              <m:t xml:space="preserve">2</m:t>
            </m:r>
          </m:sup>
        </m:sSup>
      </m:oMath>
    </w:p>
    <w:p>
      <w:pPr>
        <w:pStyle w:val="Normal"/>
        <w:rPr/>
      </w:pPr>
      <w:r>
        <w:rPr/>
        <w:t>Prendendo la parte immaginaria di entrambi i membri abbiamo l’uguaglianza</w:t>
      </w:r>
    </w:p>
    <w:p>
      <w:pPr>
        <w:pStyle w:val="Normal"/>
        <w:rPr/>
      </w:pPr>
      <w:r>
        <w:rPr/>
        <w:tab/>
      </w:r>
      <w:r>
        <w:rPr/>
      </w:r>
      <m:oMath xmlns:m="http://schemas.openxmlformats.org/officeDocument/2006/math">
        <m:r>
          <m:rPr>
            <m:lit/>
            <m:nor/>
          </m:rPr>
          <w:rPr>
            <w:rFonts w:ascii="Cambria Math" w:hAnsi="Cambria Math"/>
          </w:rPr>
          <m:t xml:space="preserve">Im</m:t>
        </m:r>
        <m:d>
          <m:dPr>
            <m:begChr m:val="{"/>
            <m:endChr m:val="}"/>
          </m:dPr>
          <m:e>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ψ</m:t>
                    </m:r>
                  </m:e>
                  <m:sup/>
                </m:sSup>
                <m:r>
                  <w:rPr>
                    <w:rFonts w:ascii="Cambria Math" w:hAnsi="Cambria Math"/>
                  </w:rPr>
                  <m:t xml:space="preserve">∇</m:t>
                </m:r>
                <m:r>
                  <w:rPr>
                    <w:rFonts w:ascii="Cambria Math" w:hAnsi="Cambria Math"/>
                  </w:rPr>
                  <m:t xml:space="preserve">ψ</m:t>
                </m:r>
              </m:e>
            </m:d>
          </m:e>
        </m:d>
        <m:r>
          <w:rPr>
            <w:rFonts w:ascii="Cambria Math" w:hAnsi="Cambria Math"/>
          </w:rPr>
          <m:t xml:space="preserve">=</m:t>
        </m:r>
        <m:r>
          <m:rPr>
            <m:lit/>
            <m:nor/>
          </m:rPr>
          <w:rPr>
            <w:rFonts w:ascii="Cambria Math" w:hAnsi="Cambria Math"/>
          </w:rPr>
          <m:t xml:space="preserve">Im</m:t>
        </m:r>
        <m:d>
          <m:dPr>
            <m:begChr m:val="{"/>
            <m:endChr m:val="}"/>
          </m:dPr>
          <m:e>
            <m:sSup>
              <m:e>
                <m:r>
                  <w:rPr>
                    <w:rFonts w:ascii="Cambria Math" w:hAnsi="Cambria Math"/>
                  </w:rPr>
                  <m:t xml:space="preserve">ψ</m:t>
                </m:r>
              </m:e>
              <m:sup/>
            </m:sSup>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e>
        </m:d>
        <m:r>
          <w:rPr>
            <w:rFonts w:ascii="Cambria Math" w:hAnsi="Cambria Math"/>
          </w:rPr>
          <m:t xml:space="preserve">+</m:t>
        </m:r>
        <m:bar>
          <m:barPr>
            <m:pos m:val="bot"/>
          </m:barPr>
          <m:e>
            <m:r>
              <m:rPr>
                <m:lit/>
                <m:nor/>
              </m:rPr>
              <w:rPr>
                <w:rFonts w:ascii="Cambria Math" w:hAnsi="Cambria Math"/>
              </w:rPr>
              <m:t xml:space="preserve">Im</m:t>
            </m:r>
            <m:sSup>
              <m:e>
                <m:d>
                  <m:dPr>
                    <m:begChr m:val="|"/>
                    <m:endChr m:val="|"/>
                  </m:dPr>
                  <m:e>
                    <m:r>
                      <w:rPr>
                        <w:rFonts w:ascii="Cambria Math" w:hAnsi="Cambria Math"/>
                      </w:rPr>
                      <m:t xml:space="preserve">∇</m:t>
                    </m:r>
                    <m:r>
                      <w:rPr>
                        <w:rFonts w:ascii="Cambria Math" w:hAnsi="Cambria Math"/>
                      </w:rPr>
                      <m:t xml:space="preserve">ψ</m:t>
                    </m:r>
                  </m:e>
                </m:d>
              </m:e>
              <m:sup>
                <m:r>
                  <w:rPr>
                    <w:rFonts w:ascii="Cambria Math" w:hAnsi="Cambria Math"/>
                  </w:rPr>
                  <m:t xml:space="preserve">2</m:t>
                </m:r>
              </m:sup>
            </m:sSup>
          </m:e>
        </m:bar>
        <m:r>
          <w:rPr>
            <w:rFonts w:ascii="Cambria Math" w:hAnsi="Cambria Math"/>
          </w:rPr>
          <m:t xml:space="preserve">=</m:t>
        </m:r>
        <m:r>
          <m:rPr>
            <m:lit/>
            <m:nor/>
          </m:rPr>
          <w:rPr>
            <w:rFonts w:ascii="Cambria Math" w:hAnsi="Cambria Math"/>
          </w:rPr>
          <m:t xml:space="preserve">Im</m:t>
        </m:r>
        <m:d>
          <m:dPr>
            <m:begChr m:val="{"/>
            <m:endChr m:val="}"/>
          </m:dPr>
          <m:e>
            <m:sSup>
              <m:e>
                <m:r>
                  <w:rPr>
                    <w:rFonts w:ascii="Cambria Math" w:hAnsi="Cambria Math"/>
                  </w:rPr>
                  <m:t xml:space="preserve">ψ</m:t>
                </m:r>
              </m:e>
              <m:sup/>
            </m:sSup>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e>
        </m:d>
      </m:oMath>
    </w:p>
    <w:p>
      <w:pPr>
        <w:pStyle w:val="Normal"/>
        <w:rPr/>
      </w:pPr>
      <w:r>
        <w:rPr/>
        <w:t xml:space="preserve">Sostituendo il termine </w:t>
      </w:r>
      <w:r>
        <w:rPr/>
      </w:r>
      <m:oMath xmlns:m="http://schemas.openxmlformats.org/officeDocument/2006/math">
        <m:r>
          <m:rPr>
            <m:lit/>
            <m:nor/>
          </m:rPr>
          <w:rPr>
            <w:rFonts w:ascii="Cambria Math" w:hAnsi="Cambria Math"/>
          </w:rPr>
          <m:t xml:space="preserve">Im</m:t>
        </m:r>
        <m:d>
          <m:dPr>
            <m:begChr m:val="{"/>
            <m:endChr m:val="}"/>
          </m:dPr>
          <m:e>
            <m:r>
              <w:rPr>
                <w:rFonts w:ascii="Cambria Math" w:hAnsi="Cambria Math"/>
              </w:rPr>
              <m:t xml:space="preserve">ψ</m:t>
            </m:r>
            <m:sSup>
              <m:e>
                <m:r>
                  <w:rPr>
                    <w:rFonts w:ascii="Cambria Math" w:hAnsi="Cambria Math"/>
                  </w:rPr>
                  <m:t xml:space="preserve">∇</m:t>
                </m:r>
              </m:e>
              <m:sup>
                <m:r>
                  <w:rPr>
                    <w:rFonts w:ascii="Cambria Math" w:hAnsi="Cambria Math"/>
                  </w:rPr>
                  <m:t xml:space="preserve">2</m:t>
                </m:r>
              </m:sup>
            </m:sSup>
            <m:sSup>
              <m:e>
                <m:r>
                  <w:rPr>
                    <w:rFonts w:ascii="Cambria Math" w:hAnsi="Cambria Math"/>
                  </w:rPr>
                  <m:t xml:space="preserve">ψ</m:t>
                </m:r>
              </m:e>
              <m:sup/>
            </m:sSup>
          </m:e>
        </m:d>
      </m:oMath>
      <w:r>
        <w:rPr/>
        <w:t xml:space="preserve"> nella formula per </w:t>
      </w:r>
      <w:r>
        <w:rPr/>
      </w:r>
      <m:oMath xmlns:m="http://schemas.openxmlformats.org/officeDocument/2006/math">
        <m:f>
          <m:num>
            <m:r>
              <w:rPr>
                <w:rFonts w:ascii="Cambria Math" w:hAnsi="Cambria Math"/>
              </w:rPr>
              <m:t xml:space="preserve">∂</m:t>
            </m:r>
          </m:num>
          <m:den>
            <m:r>
              <w:rPr>
                <w:rFonts w:ascii="Cambria Math" w:hAnsi="Cambria Math"/>
              </w:rPr>
              <m:t xml:space="preserve">∂</m:t>
            </m:r>
            <m:r>
              <w:rPr>
                <w:rFonts w:ascii="Cambria Math" w:hAnsi="Cambria Math"/>
              </w:rPr>
              <m:t xml:space="preserve">t</m:t>
            </m:r>
          </m:den>
        </m:f>
        <m:d>
          <m:dPr>
            <m:begChr m:val="("/>
            <m:endChr m:val=")"/>
          </m:dPr>
          <m:e>
            <m:sSup>
              <m:e>
                <m:r>
                  <w:rPr>
                    <w:rFonts w:ascii="Cambria Math" w:hAnsi="Cambria Math"/>
                  </w:rPr>
                  <m:t xml:space="preserve">ψ</m:t>
                </m:r>
              </m:e>
              <m:sup/>
            </m:sSup>
            <m:r>
              <w:rPr>
                <w:rFonts w:ascii="Cambria Math" w:hAnsi="Cambria Math"/>
              </w:rPr>
              <m:t xml:space="preserve">ψ</m:t>
            </m:r>
          </m:e>
        </m:d>
      </m:oMath>
      <w:r>
        <w:rPr/>
        <w:t xml:space="preserve"> abbiamo</w:t>
      </w:r>
    </w:p>
    <w:p>
      <w:pPr>
        <w:pStyle w:val="Normal"/>
        <w:rPr/>
      </w:pPr>
      <w:r>
        <w:rPr/>
        <w:tab/>
      </w:r>
      <w:r>
        <w:rPr/>
      </w:r>
      <m:oMath xmlns:m="http://schemas.openxmlformats.org/officeDocument/2006/math">
        <m:r>
          <w:rPr>
            <w:rFonts w:ascii="Cambria Math" w:hAnsi="Cambria Math"/>
          </w:rPr>
          <m:t xml:space="preserve">−</m:t>
        </m:r>
        <m:f>
          <m:num>
            <m:r>
              <w:rPr>
                <w:rFonts w:ascii="Cambria Math" w:hAnsi="Cambria Math"/>
              </w:rPr>
              <m:t xml:space="preserve">∂</m:t>
            </m:r>
          </m:num>
          <m:den>
            <m:r>
              <w:rPr>
                <w:rFonts w:ascii="Cambria Math" w:hAnsi="Cambria Math"/>
              </w:rPr>
              <m:t xml:space="preserve">∂</m:t>
            </m:r>
            <m:r>
              <w:rPr>
                <w:rFonts w:ascii="Cambria Math" w:hAnsi="Cambria Math"/>
              </w:rPr>
              <m:t xml:space="preserve">t</m:t>
            </m:r>
          </m:den>
        </m:f>
        <m:d>
          <m:dPr>
            <m:begChr m:val="("/>
            <m:endChr m:val=")"/>
          </m:dPr>
          <m:e>
            <m:sSup>
              <m:e>
                <m:r>
                  <w:rPr>
                    <w:rFonts w:ascii="Cambria Math" w:hAnsi="Cambria Math"/>
                  </w:rPr>
                  <m:t xml:space="preserve">ψ</m:t>
                </m:r>
              </m:e>
              <m:sup/>
            </m:sSup>
            <m:r>
              <w:rPr>
                <w:rFonts w:ascii="Cambria Math" w:hAnsi="Cambria Math"/>
              </w:rPr>
              <m:t xml:space="preserve">ψ</m:t>
            </m:r>
          </m:e>
        </m:d>
        <m:r>
          <w:rPr>
            <w:rFonts w:ascii="Cambria Math" w:hAnsi="Cambria Math"/>
          </w:rPr>
          <m:t xml:space="preserve">=</m:t>
        </m:r>
        <m:f>
          <m:num>
            <m:r>
              <w:rPr>
                <w:rFonts w:ascii="Cambria Math" w:hAnsi="Cambria Math"/>
              </w:rPr>
              <m:t xml:space="preserve">ℏ</m:t>
            </m:r>
          </m:num>
          <m:den>
            <m:r>
              <w:rPr>
                <w:rFonts w:ascii="Cambria Math" w:hAnsi="Cambria Math"/>
              </w:rPr>
              <m:t xml:space="preserve">m</m:t>
            </m:r>
          </m:den>
        </m:f>
        <m:r>
          <m:rPr>
            <m:lit/>
            <m:nor/>
          </m:rPr>
          <w:rPr>
            <w:rFonts w:ascii="Cambria Math" w:hAnsi="Cambria Math"/>
          </w:rPr>
          <m:t xml:space="preserve">Im</m:t>
        </m:r>
        <m:d>
          <m:dPr>
            <m:begChr m:val="{"/>
            <m:endChr m:val="}"/>
          </m:dPr>
          <m:e>
            <m:r>
              <w:rPr>
                <w:rFonts w:ascii="Cambria Math" w:hAnsi="Cambria Math"/>
              </w:rPr>
              <m:t xml:space="preserve">∇</m:t>
            </m:r>
            <m:r>
              <w:rPr>
                <w:rFonts w:ascii="Cambria Math" w:hAnsi="Cambria Math"/>
              </w:rPr>
              <m:t xml:space="preserve">⋅</m:t>
            </m:r>
            <m:d>
              <m:dPr>
                <m:begChr m:val="("/>
                <m:endChr m:val=")"/>
              </m:dPr>
              <m:e>
                <m:sSup>
                  <m:e>
                    <m:r>
                      <w:rPr>
                        <w:rFonts w:ascii="Cambria Math" w:hAnsi="Cambria Math"/>
                      </w:rPr>
                      <m:t xml:space="preserve">ψ</m:t>
                    </m:r>
                  </m:e>
                  <m:sup/>
                </m:sSup>
                <m:r>
                  <w:rPr>
                    <w:rFonts w:ascii="Cambria Math" w:hAnsi="Cambria Math"/>
                  </w:rPr>
                  <m:t xml:space="preserve">∇</m:t>
                </m:r>
                <m:r>
                  <w:rPr>
                    <w:rFonts w:ascii="Cambria Math" w:hAnsi="Cambria Math"/>
                  </w:rPr>
                  <m:t xml:space="preserve">ψ</m:t>
                </m:r>
              </m:e>
            </m:d>
          </m:e>
        </m:d>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ℏ</m:t>
                </m:r>
              </m:num>
              <m:den>
                <m:r>
                  <w:rPr>
                    <w:rFonts w:ascii="Cambria Math" w:hAnsi="Cambria Math"/>
                  </w:rPr>
                  <m:t xml:space="preserve">m</m:t>
                </m:r>
              </m:den>
            </m:f>
            <m:r>
              <m:rPr>
                <m:lit/>
                <m:nor/>
              </m:rPr>
              <w:rPr>
                <w:rFonts w:ascii="Cambria Math" w:hAnsi="Cambria Math"/>
              </w:rPr>
              <m:t xml:space="preserve">Im</m:t>
            </m:r>
            <m:d>
              <m:dPr>
                <m:begChr m:val="{"/>
                <m:endChr m:val="}"/>
              </m:dPr>
              <m:e>
                <m:sSup>
                  <m:e>
                    <m:r>
                      <w:rPr>
                        <w:rFonts w:ascii="Cambria Math" w:hAnsi="Cambria Math"/>
                      </w:rPr>
                      <m:t xml:space="preserve">ψ</m:t>
                    </m:r>
                  </m:e>
                  <m:sup/>
                </m:sSup>
                <m:r>
                  <w:rPr>
                    <w:rFonts w:ascii="Cambria Math" w:hAnsi="Cambria Math"/>
                  </w:rPr>
                  <m:t xml:space="preserve">∇</m:t>
                </m:r>
                <m:r>
                  <w:rPr>
                    <w:rFonts w:ascii="Cambria Math" w:hAnsi="Cambria Math"/>
                  </w:rPr>
                  <m:t xml:space="preserve">ψ</m:t>
                </m:r>
              </m:e>
            </m:d>
          </m:e>
        </m:d>
      </m:oMath>
    </w:p>
    <w:p>
      <w:pPr>
        <w:pStyle w:val="Normal"/>
        <w:rPr/>
      </w:pPr>
      <w:r>
        <w:rPr/>
        <w:t xml:space="preserve">Confrontando quest’ultima con l’equazione di continuità in forma locale </w:t>
      </w:r>
      <w:r>
        <w:rPr/>
      </w:r>
      <m:oMath xmlns:m="http://schemas.openxmlformats.org/officeDocument/2006/math">
        <m:r>
          <w:rPr>
            <w:rFonts w:ascii="Cambria Math" w:hAnsi="Cambria Math"/>
          </w:rPr>
          <m:t xml:space="preserve">−</m:t>
        </m:r>
        <m:f>
          <m:num>
            <m:r>
              <w:rPr>
                <w:rFonts w:ascii="Cambria Math" w:hAnsi="Cambria Math"/>
              </w:rPr>
              <m:t xml:space="preserve">∂</m:t>
            </m:r>
          </m:num>
          <m:den>
            <m:r>
              <w:rPr>
                <w:rFonts w:ascii="Cambria Math" w:hAnsi="Cambria Math"/>
              </w:rPr>
              <m:t xml:space="preserve">∂</m:t>
            </m:r>
            <m:r>
              <w:rPr>
                <w:rFonts w:ascii="Cambria Math" w:hAnsi="Cambria Math"/>
              </w:rPr>
              <m:t xml:space="preserve">t</m:t>
            </m:r>
          </m:den>
        </m:f>
        <m:d>
          <m:dPr>
            <m:begChr m:val="("/>
            <m:endChr m:val=")"/>
          </m:dPr>
          <m:e>
            <m:sSup>
              <m:e>
                <m:r>
                  <w:rPr>
                    <w:rFonts w:ascii="Cambria Math" w:hAnsi="Cambria Math"/>
                  </w:rPr>
                  <m:t xml:space="preserve">ψ</m:t>
                </m:r>
              </m:e>
              <m:sup/>
            </m:sSup>
            <m:r>
              <w:rPr>
                <w:rFonts w:ascii="Cambria Math" w:hAnsi="Cambria Math"/>
              </w:rPr>
              <m:t xml:space="preserve">ψ</m:t>
            </m:r>
          </m:e>
        </m:d>
        <m:r>
          <w:rPr>
            <w:rFonts w:ascii="Cambria Math" w:hAnsi="Cambria Math"/>
          </w:rPr>
          <m:t xml:space="preserve">=</m:t>
        </m:r>
        <m:r>
          <w:rPr>
            <w:rFonts w:ascii="Cambria Math" w:hAnsi="Cambria Math"/>
          </w:rPr>
          <m:t xml:space="preserve">−</m:t>
        </m:r>
        <m:f>
          <m:num>
            <m:r>
              <w:rPr>
                <w:rFonts w:ascii="Cambria Math" w:hAnsi="Cambria Math"/>
              </w:rPr>
              <m:t xml:space="preserve">∂</m:t>
            </m:r>
            <m:r>
              <w:rPr>
                <w:rFonts w:ascii="Cambria Math" w:hAnsi="Cambria Math"/>
              </w:rPr>
              <m:t xml:space="preserve">p</m:t>
            </m:r>
          </m:num>
          <m:den>
            <m: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rPr>
          <m:t xml:space="preserve">⋅</m:t>
        </m:r>
        <m:acc>
          <m:accPr>
            <m:chr m:val="¯"/>
          </m:accPr>
          <m:e>
            <m:r>
              <w:rPr>
                <w:rFonts w:ascii="Cambria Math" w:hAnsi="Cambria Math"/>
              </w:rPr>
              <m:t xml:space="preserve">s</m:t>
            </m:r>
          </m:e>
        </m:acc>
      </m:oMath>
      <w:r>
        <w:rPr/>
        <w:t xml:space="preserve"> possiamo estrapolare una possibile formula per </w:t>
      </w:r>
      <w:r>
        <w:rPr/>
      </w:r>
      <m:oMath xmlns:m="http://schemas.openxmlformats.org/officeDocument/2006/math">
        <m:acc>
          <m:accPr>
            <m:chr m:val="¯"/>
          </m:accPr>
          <m:e>
            <m:r>
              <w:rPr>
                <w:rFonts w:ascii="Cambria Math" w:hAnsi="Cambria Math"/>
              </w:rPr>
              <m:t xml:space="preserve">s</m:t>
            </m:r>
          </m:e>
        </m:acc>
      </m:oMath>
      <w:r>
        <w:rPr/>
        <w:t>:</w:t>
      </w:r>
    </w:p>
    <w:p>
      <w:pPr>
        <w:pStyle w:val="Normal"/>
        <w:rPr/>
      </w:pPr>
      <w:r>
        <w:rPr/>
        <w:tab/>
      </w:r>
      <w:r>
        <w:rPr/>
      </w:r>
      <m:oMath xmlns:m="http://schemas.openxmlformats.org/officeDocument/2006/math">
        <m:acc>
          <m:accPr>
            <m:chr m:val="¯"/>
          </m:accPr>
          <m:e>
            <m:r>
              <w:rPr>
                <w:rFonts w:ascii="Cambria Math" w:hAnsi="Cambria Math"/>
              </w:rPr>
              <m:t xml:space="preserve">s</m:t>
            </m:r>
          </m:e>
        </m:acc>
        <m:r>
          <w:rPr>
            <w:rFonts w:ascii="Cambria Math" w:hAnsi="Cambria Math"/>
          </w:rPr>
          <m:t xml:space="preserve">=</m:t>
        </m:r>
        <m:f>
          <m:num>
            <m:r>
              <w:rPr>
                <w:rFonts w:ascii="Cambria Math" w:hAnsi="Cambria Math"/>
              </w:rPr>
              <m:t xml:space="preserve">ℏ</m:t>
            </m:r>
          </m:num>
          <m:den>
            <m:r>
              <w:rPr>
                <w:rFonts w:ascii="Cambria Math" w:hAnsi="Cambria Math"/>
              </w:rPr>
              <m:t xml:space="preserve">m</m:t>
            </m:r>
          </m:den>
        </m:f>
        <m:r>
          <m:rPr>
            <m:lit/>
            <m:nor/>
          </m:rPr>
          <w:rPr>
            <w:rFonts w:ascii="Cambria Math" w:hAnsi="Cambria Math"/>
          </w:rPr>
          <m:t xml:space="preserve">Im</m:t>
        </m:r>
        <m:d>
          <m:dPr>
            <m:begChr m:val="{"/>
            <m:endChr m:val="}"/>
          </m:dPr>
          <m:e>
            <m:sSup>
              <m:e>
                <m:r>
                  <w:rPr>
                    <w:rFonts w:ascii="Cambria Math" w:hAnsi="Cambria Math"/>
                  </w:rPr>
                  <m:t xml:space="preserve">ψ</m:t>
                </m:r>
              </m:e>
              <m:sup/>
            </m:sSup>
            <m:r>
              <w:rPr>
                <w:rFonts w:ascii="Cambria Math" w:hAnsi="Cambria Math"/>
              </w:rPr>
              <m:t xml:space="preserve">∇</m:t>
            </m:r>
            <m:r>
              <w:rPr>
                <w:rFonts w:ascii="Cambria Math" w:hAnsi="Cambria Math"/>
              </w:rPr>
              <m:t xml:space="preserve">ψ</m:t>
            </m:r>
          </m:e>
        </m:d>
      </m:oMath>
    </w:p>
    <w:p>
      <w:pPr>
        <w:pStyle w:val="Normal"/>
        <w:rPr/>
      </w:pPr>
      <w:r>
        <w:rPr/>
        <w:t xml:space="preserve">Per meglio comprendere il significato analitico di questa formula proviamo ad esprimere la funzione complessa </w:t>
      </w:r>
      <w:r>
        <w:rPr/>
      </w:r>
      <m:oMath xmlns:m="http://schemas.openxmlformats.org/officeDocument/2006/math">
        <m:r>
          <w:rPr>
            <w:rFonts w:ascii="Cambria Math" w:hAnsi="Cambria Math"/>
          </w:rPr>
          <m:t xml:space="preserve">ψ</m:t>
        </m:r>
      </m:oMath>
      <w:r>
        <w:rPr/>
        <w:t xml:space="preserve"> in termini di modulo e fase: </w:t>
      </w:r>
      <w:r>
        <w:rPr/>
      </w:r>
      <m:oMath xmlns:m="http://schemas.openxmlformats.org/officeDocument/2006/math">
        <m:r>
          <w:rPr>
            <w:rFonts w:ascii="Cambria Math" w:hAnsi="Cambria Math"/>
          </w:rPr>
          <m:t xml:space="preserve">ψ</m:t>
        </m:r>
        <m:r>
          <w:rPr>
            <w:rFonts w:ascii="Cambria Math" w:hAnsi="Cambria Math"/>
          </w:rPr>
          <m:t xml:space="preserve">=</m:t>
        </m:r>
        <m:rad>
          <m:radPr>
            <m:degHide m:val="1"/>
          </m:radPr>
          <m:deg/>
          <m:e>
            <m:r>
              <w:rPr>
                <w:rFonts w:ascii="Cambria Math" w:hAnsi="Cambria Math"/>
              </w:rPr>
              <m:t xml:space="preserve">p</m:t>
            </m:r>
          </m:e>
        </m:rad>
        <m:sSup>
          <m:e>
            <m:r>
              <w:rPr>
                <w:rFonts w:ascii="Cambria Math" w:hAnsi="Cambria Math"/>
              </w:rPr>
              <m:t xml:space="preserve">e</m:t>
            </m:r>
          </m:e>
          <m:sup>
            <m:r>
              <w:rPr>
                <w:rFonts w:ascii="Cambria Math" w:hAnsi="Cambria Math"/>
              </w:rPr>
              <m:t xml:space="preserve">iϕ</m:t>
            </m:r>
          </m:sup>
        </m:sSup>
      </m:oMath>
      <w:r>
        <w:rPr/>
        <w:t xml:space="preserve">. Sostituendo nella formula per </w:t>
      </w:r>
      <w:r>
        <w:rPr/>
      </w:r>
      <m:oMath xmlns:m="http://schemas.openxmlformats.org/officeDocument/2006/math">
        <m:acc>
          <m:accPr>
            <m:chr m:val="¯"/>
          </m:accPr>
          <m:e>
            <m:r>
              <w:rPr>
                <w:rFonts w:ascii="Cambria Math" w:hAnsi="Cambria Math"/>
              </w:rPr>
              <m:t xml:space="preserve">s</m:t>
            </m:r>
          </m:e>
        </m:acc>
      </m:oMath>
      <w:r>
        <w:rPr/>
        <w:t xml:space="preserve"> si ha:</w:t>
      </w:r>
    </w:p>
    <w:p>
      <w:pPr>
        <w:pStyle w:val="Normal"/>
        <w:ind w:firstLine="708"/>
        <w:rPr/>
      </w:pPr>
      <w:r>
        <w:rPr/>
      </w:r>
      <m:oMathPara xmlns:m="http://schemas.openxmlformats.org/officeDocument/2006/math">
        <m:oMathParaPr>
          <m:jc m:val="left"/>
        </m:oMathParaPr>
        <m:oMath>
          <m:acc>
            <m:accPr>
              <m:chr m:val="¯"/>
            </m:accPr>
            <m:e>
              <m:r>
                <w:rPr>
                  <w:rFonts w:ascii="Cambria Math" w:hAnsi="Cambria Math"/>
                </w:rPr>
                <m:t xml:space="preserve">s</m:t>
              </m:r>
            </m:e>
          </m:acc>
          <m:r>
            <w:rPr>
              <w:rFonts w:ascii="Cambria Math" w:hAnsi="Cambria Math"/>
            </w:rPr>
            <m:t xml:space="preserve">=</m:t>
          </m:r>
          <m:f>
            <m:num>
              <m:r>
                <w:rPr>
                  <w:rFonts w:ascii="Cambria Math" w:hAnsi="Cambria Math"/>
                </w:rPr>
                <m:t xml:space="preserve">ℏ</m:t>
              </m:r>
            </m:num>
            <m:den>
              <m:r>
                <w:rPr>
                  <w:rFonts w:ascii="Cambria Math" w:hAnsi="Cambria Math"/>
                </w:rPr>
                <m:t xml:space="preserve">m</m:t>
              </m:r>
            </m:den>
          </m:f>
          <m:r>
            <m:rPr>
              <m:lit/>
              <m:nor/>
            </m:rPr>
            <w:rPr>
              <w:rFonts w:ascii="Cambria Math" w:hAnsi="Cambria Math"/>
            </w:rPr>
            <m:t xml:space="preserve">Im</m:t>
          </m:r>
          <m:d>
            <m:dPr>
              <m:begChr m:val="{"/>
              <m:endChr m:val="}"/>
            </m:dPr>
            <m:e>
              <m:sSup>
                <m:e>
                  <m:r>
                    <w:rPr>
                      <w:rFonts w:ascii="Cambria Math" w:hAnsi="Cambria Math"/>
                    </w:rPr>
                    <m:t xml:space="preserve">ψ</m:t>
                  </m:r>
                </m:e>
                <m:sup/>
              </m:sSup>
              <m:r>
                <w:rPr>
                  <w:rFonts w:ascii="Cambria Math" w:hAnsi="Cambria Math"/>
                </w:rPr>
                <m:t xml:space="preserve">∇</m:t>
              </m:r>
              <m:r>
                <w:rPr>
                  <w:rFonts w:ascii="Cambria Math" w:hAnsi="Cambria Math"/>
                </w:rPr>
                <m:t xml:space="preserve">ψ</m:t>
              </m:r>
            </m:e>
          </m:d>
          <m:r>
            <w:rPr>
              <w:rFonts w:ascii="Cambria Math" w:hAnsi="Cambria Math"/>
            </w:rPr>
            <m:t xml:space="preserve">=</m:t>
          </m:r>
          <m:f>
            <m:num>
              <m:r>
                <w:rPr>
                  <w:rFonts w:ascii="Cambria Math" w:hAnsi="Cambria Math"/>
                </w:rPr>
                <m:t xml:space="preserve">ℏ</m:t>
              </m:r>
            </m:num>
            <m:den>
              <m:r>
                <w:rPr>
                  <w:rFonts w:ascii="Cambria Math" w:hAnsi="Cambria Math"/>
                </w:rPr>
                <m:t xml:space="preserve">m</m:t>
              </m:r>
            </m:den>
          </m:f>
          <m:r>
            <m:rPr>
              <m:lit/>
              <m:nor/>
            </m:rPr>
            <w:rPr>
              <w:rFonts w:ascii="Cambria Math" w:hAnsi="Cambria Math"/>
            </w:rPr>
            <m:t xml:space="preserve">Im</m:t>
          </m:r>
          <m:d>
            <m:dPr>
              <m:begChr m:val="{"/>
              <m:endChr m:val="}"/>
            </m:dPr>
            <m:e>
              <m:rad>
                <m:radPr>
                  <m:degHide m:val="1"/>
                </m:radPr>
                <m:deg/>
                <m:e>
                  <m:r>
                    <w:rPr>
                      <w:rFonts w:ascii="Cambria Math" w:hAnsi="Cambria Math"/>
                    </w:rPr>
                    <m:t xml:space="preserve">p</m:t>
                  </m:r>
                </m:e>
              </m:rad>
              <m:sSup>
                <m:e>
                  <m:r>
                    <w:rPr>
                      <w:rFonts w:ascii="Cambria Math" w:hAnsi="Cambria Math"/>
                    </w:rPr>
                    <m:t xml:space="preserve">e</m:t>
                  </m:r>
                </m:e>
                <m:sup>
                  <m:r>
                    <w:rPr>
                      <w:rFonts w:ascii="Cambria Math" w:hAnsi="Cambria Math"/>
                    </w:rPr>
                    <m:t xml:space="preserve">−</m:t>
                  </m:r>
                  <m:r>
                    <w:rPr>
                      <w:rFonts w:ascii="Cambria Math" w:hAnsi="Cambria Math"/>
                    </w:rPr>
                    <m:t xml:space="preserve">iϕ</m:t>
                  </m:r>
                </m:sup>
              </m:sSup>
              <m:r>
                <w:rPr>
                  <w:rFonts w:ascii="Cambria Math" w:hAnsi="Cambria Math"/>
                </w:rPr>
                <m:t xml:space="preserve">∇</m:t>
              </m:r>
              <m:d>
                <m:dPr>
                  <m:begChr m:val="("/>
                  <m:endChr m:val=")"/>
                </m:dPr>
                <m:e>
                  <m:rad>
                    <m:radPr>
                      <m:degHide m:val="1"/>
                    </m:radPr>
                    <m:deg/>
                    <m:e>
                      <m:r>
                        <w:rPr>
                          <w:rFonts w:ascii="Cambria Math" w:hAnsi="Cambria Math"/>
                        </w:rPr>
                        <m:t xml:space="preserve">p</m:t>
                      </m:r>
                    </m:e>
                  </m:rad>
                  <m:sSup>
                    <m:e>
                      <m:r>
                        <w:rPr>
                          <w:rFonts w:ascii="Cambria Math" w:hAnsi="Cambria Math"/>
                        </w:rPr>
                        <m:t xml:space="preserve">e</m:t>
                      </m:r>
                    </m:e>
                    <m:sup>
                      <m:r>
                        <w:rPr>
                          <w:rFonts w:ascii="Cambria Math" w:hAnsi="Cambria Math"/>
                        </w:rPr>
                        <m:t xml:space="preserve">iϕ</m:t>
                      </m:r>
                    </m:sup>
                  </m:sSup>
                </m:e>
              </m:d>
            </m:e>
          </m:d>
          <m:r>
            <w:rPr>
              <w:rFonts w:ascii="Cambria Math" w:hAnsi="Cambria Math"/>
            </w:rPr>
            <m:t xml:space="preserve">=</m:t>
          </m:r>
        </m:oMath>
      </m:oMathPara>
    </w:p>
    <w:p>
      <w:pPr>
        <w:pStyle w:val="Normal"/>
        <w:ind w:firstLine="708"/>
        <w:rPr/>
      </w:pPr>
      <w:r>
        <w:rPr/>
      </w:r>
      <m:oMath xmlns:m="http://schemas.openxmlformats.org/officeDocument/2006/math">
        <m:r>
          <w:rPr>
            <w:rFonts w:ascii="Cambria Math" w:hAnsi="Cambria Math"/>
          </w:rPr>
          <m:t xml:space="preserve">=</m:t>
        </m:r>
        <m:f>
          <m:num>
            <m:r>
              <w:rPr>
                <w:rFonts w:ascii="Cambria Math" w:hAnsi="Cambria Math"/>
              </w:rPr>
              <m:t xml:space="preserve">ℏ</m:t>
            </m:r>
          </m:num>
          <m:den>
            <m:r>
              <w:rPr>
                <w:rFonts w:ascii="Cambria Math" w:hAnsi="Cambria Math"/>
              </w:rPr>
              <m:t xml:space="preserve">m</m:t>
            </m:r>
          </m:den>
        </m:f>
        <m:r>
          <m:rPr>
            <m:lit/>
            <m:nor/>
          </m:rPr>
          <w:rPr>
            <w:rFonts w:ascii="Cambria Math" w:hAnsi="Cambria Math"/>
          </w:rPr>
          <m:t xml:space="preserve">Im</m:t>
        </m:r>
        <m:d>
          <m:dPr>
            <m:begChr m:val="{"/>
            <m:endChr m:val="}"/>
          </m:dPr>
          <m:e>
            <m:rad>
              <m:radPr>
                <m:degHide m:val="1"/>
              </m:radPr>
              <m:deg/>
              <m:e>
                <m:r>
                  <w:rPr>
                    <w:rFonts w:ascii="Cambria Math" w:hAnsi="Cambria Math"/>
                  </w:rPr>
                  <m:t xml:space="preserve">p</m:t>
                </m:r>
              </m:e>
            </m:rad>
            <m:sSup>
              <m:e>
                <m:r>
                  <w:rPr>
                    <w:rFonts w:ascii="Cambria Math" w:hAnsi="Cambria Math"/>
                  </w:rPr>
                  <m:t xml:space="preserve">e</m:t>
                </m:r>
              </m:e>
              <m:sup>
                <m:r>
                  <w:rPr>
                    <w:rFonts w:ascii="Cambria Math" w:hAnsi="Cambria Math"/>
                  </w:rPr>
                  <m:t xml:space="preserve">−</m:t>
                </m:r>
                <m:r>
                  <w:rPr>
                    <w:rFonts w:ascii="Cambria Math" w:hAnsi="Cambria Math"/>
                  </w:rPr>
                  <m:t xml:space="preserve">iϕ</m:t>
                </m:r>
              </m:sup>
            </m:sSup>
            <m:d>
              <m:dPr>
                <m:begChr m:val="["/>
                <m:endChr m:val="]"/>
              </m:dPr>
              <m:e>
                <m:sSup>
                  <m:e>
                    <m:r>
                      <w:rPr>
                        <w:rFonts w:ascii="Cambria Math" w:hAnsi="Cambria Math"/>
                      </w:rPr>
                      <m:t xml:space="preserve">e</m:t>
                    </m:r>
                  </m:e>
                  <m:sup>
                    <m:r>
                      <w:rPr>
                        <w:rFonts w:ascii="Cambria Math" w:hAnsi="Cambria Math"/>
                      </w:rPr>
                      <m:t xml:space="preserve">iϕ</m:t>
                    </m:r>
                  </m:sup>
                </m:sSup>
                <m:r>
                  <w:rPr>
                    <w:rFonts w:ascii="Cambria Math" w:hAnsi="Cambria Math"/>
                  </w:rPr>
                  <m:t xml:space="preserve">∇</m:t>
                </m:r>
                <m:d>
                  <m:dPr>
                    <m:begChr m:val="("/>
                    <m:endChr m:val=")"/>
                  </m:dPr>
                  <m:e>
                    <m:rad>
                      <m:radPr>
                        <m:degHide m:val="1"/>
                      </m:radPr>
                      <m:deg/>
                      <m:e>
                        <m:r>
                          <w:rPr>
                            <w:rFonts w:ascii="Cambria Math" w:hAnsi="Cambria Math"/>
                          </w:rPr>
                          <m:t xml:space="preserve">p</m:t>
                        </m:r>
                      </m:e>
                    </m:rad>
                  </m:e>
                </m:d>
                <m:r>
                  <w:rPr>
                    <w:rFonts w:ascii="Cambria Math" w:hAnsi="Cambria Math"/>
                  </w:rPr>
                  <m:t xml:space="preserve">+</m:t>
                </m:r>
                <m:rad>
                  <m:radPr>
                    <m:degHide m:val="1"/>
                  </m:radPr>
                  <m:deg/>
                  <m:e>
                    <m:r>
                      <w:rPr>
                        <w:rFonts w:ascii="Cambria Math" w:hAnsi="Cambria Math"/>
                      </w:rPr>
                      <m:t xml:space="preserve">p</m:t>
                    </m:r>
                  </m:e>
                </m:rad>
                <m:r>
                  <w:rPr>
                    <w:rFonts w:ascii="Cambria Math" w:hAnsi="Cambria Math"/>
                  </w:rPr>
                  <m:t xml:space="preserve">∇</m:t>
                </m:r>
                <m:d>
                  <m:dPr>
                    <m:begChr m:val="("/>
                    <m:endChr m:val=")"/>
                  </m:dPr>
                  <m:e>
                    <m:sSup>
                      <m:e>
                        <m:r>
                          <w:rPr>
                            <w:rFonts w:ascii="Cambria Math" w:hAnsi="Cambria Math"/>
                          </w:rPr>
                          <m:t xml:space="preserve">e</m:t>
                        </m:r>
                      </m:e>
                      <m:sup>
                        <m:r>
                          <w:rPr>
                            <w:rFonts w:ascii="Cambria Math" w:hAnsi="Cambria Math"/>
                          </w:rPr>
                          <m:t xml:space="preserve">iϕ</m:t>
                        </m:r>
                      </m:sup>
                    </m:sSup>
                  </m:e>
                </m:d>
              </m:e>
            </m:d>
          </m:e>
        </m:d>
        <m:r>
          <w:rPr>
            <w:rFonts w:ascii="Cambria Math" w:hAnsi="Cambria Math"/>
          </w:rPr>
          <m:t xml:space="preserve">=</m:t>
        </m:r>
        <m:f>
          <m:num>
            <m:r>
              <w:rPr>
                <w:rFonts w:ascii="Cambria Math" w:hAnsi="Cambria Math"/>
              </w:rPr>
              <m:t xml:space="preserve">ℏ</m:t>
            </m:r>
          </m:num>
          <m:den>
            <m:r>
              <w:rPr>
                <w:rFonts w:ascii="Cambria Math" w:hAnsi="Cambria Math"/>
              </w:rPr>
              <m:t xml:space="preserve">m</m:t>
            </m:r>
          </m:den>
        </m:f>
        <m:r>
          <m:rPr>
            <m:lit/>
            <m:nor/>
          </m:rPr>
          <w:rPr>
            <w:rFonts w:ascii="Cambria Math" w:hAnsi="Cambria Math"/>
          </w:rPr>
          <m:t xml:space="preserve">Im</m:t>
        </m:r>
        <m:d>
          <m:dPr>
            <m:begChr m:val="{"/>
            <m:endChr m:val="}"/>
          </m:dPr>
          <m:e>
            <m:bar>
              <m:barPr>
                <m:pos m:val="bot"/>
              </m:barPr>
              <m:e>
                <m:rad>
                  <m:radPr>
                    <m:degHide m:val="1"/>
                  </m:radPr>
                  <m:deg/>
                  <m:e>
                    <m:r>
                      <w:rPr>
                        <w:rFonts w:ascii="Cambria Math" w:hAnsi="Cambria Math"/>
                      </w:rPr>
                      <m:t xml:space="preserve">p</m:t>
                    </m:r>
                  </m:e>
                </m:rad>
                <m:r>
                  <w:rPr>
                    <w:rFonts w:ascii="Cambria Math" w:hAnsi="Cambria Math"/>
                  </w:rPr>
                  <m:t xml:space="preserve">∇</m:t>
                </m:r>
                <m:d>
                  <m:dPr>
                    <m:begChr m:val="("/>
                    <m:endChr m:val=")"/>
                  </m:dPr>
                  <m:e>
                    <m:rad>
                      <m:radPr>
                        <m:degHide m:val="1"/>
                      </m:radPr>
                      <m:deg/>
                      <m:e>
                        <m:r>
                          <w:rPr>
                            <w:rFonts w:ascii="Cambria Math" w:hAnsi="Cambria Math"/>
                          </w:rPr>
                          <m:t xml:space="preserve">p</m:t>
                        </m:r>
                      </m:e>
                    </m:rad>
                  </m:e>
                </m:d>
              </m:e>
            </m:bar>
            <m:r>
              <w:rPr>
                <w:rFonts w:ascii="Cambria Math" w:hAnsi="Cambria Math"/>
              </w:rPr>
              <m:t xml:space="preserve">+</m:t>
            </m:r>
            <m:sSup>
              <m:e>
                <m:r>
                  <m:rPr>
                    <m:lit/>
                    <m:nor/>
                  </m:rPr>
                  <w:rPr>
                    <w:rFonts w:ascii="Cambria Math" w:hAnsi="Cambria Math"/>
                  </w:rPr>
                  <m:t xml:space="preserve">pe</m:t>
                </m:r>
              </m:e>
              <m:sup>
                <m:r>
                  <w:rPr>
                    <w:rFonts w:ascii="Cambria Math" w:hAnsi="Cambria Math"/>
                  </w:rPr>
                  <m:t xml:space="preserve">−</m:t>
                </m:r>
                <m:r>
                  <w:rPr>
                    <w:rFonts w:ascii="Cambria Math" w:hAnsi="Cambria Math"/>
                  </w:rPr>
                  <m:t xml:space="preserve">iϕ</m:t>
                </m:r>
              </m:sup>
            </m:sSup>
            <m:r>
              <w:rPr>
                <w:rFonts w:ascii="Cambria Math" w:hAnsi="Cambria Math"/>
              </w:rPr>
              <m:t xml:space="preserve">∇</m:t>
            </m:r>
            <m:d>
              <m:dPr>
                <m:begChr m:val="("/>
                <m:endChr m:val=")"/>
              </m:dPr>
              <m:e>
                <m:sSup>
                  <m:e>
                    <m:r>
                      <w:rPr>
                        <w:rFonts w:ascii="Cambria Math" w:hAnsi="Cambria Math"/>
                      </w:rPr>
                      <m:t xml:space="preserve">e</m:t>
                    </m:r>
                  </m:e>
                  <m:sup>
                    <m:r>
                      <w:rPr>
                        <w:rFonts w:ascii="Cambria Math" w:hAnsi="Cambria Math"/>
                      </w:rPr>
                      <m:t xml:space="preserve">iϕ</m:t>
                    </m:r>
                  </m:sup>
                </m:sSup>
              </m:e>
            </m:d>
          </m:e>
        </m:d>
        <m:r>
          <w:rPr>
            <w:rFonts w:ascii="Cambria Math" w:hAnsi="Cambria Math"/>
          </w:rPr>
          <m:t xml:space="preserve">=</m:t>
        </m:r>
      </m:oMath>
      <w:r>
        <w:rPr/>
        <w:t>Il termine sottolineato si semplifica perché è reale puro</w:t>
      </w:r>
    </w:p>
    <w:p>
      <w:pPr>
        <w:pStyle w:val="Normal"/>
        <w:ind w:firstLine="708"/>
        <w:rPr/>
      </w:pPr>
      <w:r>
        <w:rPr/>
      </w:r>
      <m:oMathPara xmlns:m="http://schemas.openxmlformats.org/officeDocument/2006/math">
        <m:oMathParaPr>
          <m:jc m:val="left"/>
        </m:oMathParaPr>
        <m:oMath>
          <m:eqArr>
            <m:e>
              <m:r>
                <w:rPr>
                  <w:rFonts w:ascii="Cambria Math" w:hAnsi="Cambria Math"/>
                </w:rPr>
                <m:t xml:space="preserve">=</m:t>
              </m:r>
              <m:f>
                <m:num>
                  <m:r>
                    <w:rPr>
                      <w:rFonts w:ascii="Cambria Math" w:hAnsi="Cambria Math"/>
                    </w:rPr>
                    <m:t xml:space="preserve">ℏ</m:t>
                  </m:r>
                </m:num>
                <m:den>
                  <m:r>
                    <w:rPr>
                      <w:rFonts w:ascii="Cambria Math" w:hAnsi="Cambria Math"/>
                    </w:rPr>
                    <m:t xml:space="preserve">m</m:t>
                  </m:r>
                </m:den>
              </m:f>
              <m:r>
                <w:rPr>
                  <w:rFonts w:ascii="Cambria Math" w:hAnsi="Cambria Math"/>
                </w:rPr>
                <m:t xml:space="preserve">p</m:t>
              </m:r>
              <m:r>
                <m:rPr>
                  <m:lit/>
                  <m:nor/>
                </m:rPr>
                <w:rPr>
                  <w:rFonts w:ascii="Cambria Math" w:hAnsi="Cambria Math"/>
                </w:rPr>
                <m:t xml:space="preserve">Im</m:t>
              </m:r>
              <m:d>
                <m:dPr>
                  <m:begChr m:val="{"/>
                  <m:endChr m:val="}"/>
                </m:dPr>
                <m:e>
                  <m:sSup>
                    <m:e>
                      <m:r>
                        <w:rPr>
                          <w:rFonts w:ascii="Cambria Math" w:hAnsi="Cambria Math"/>
                        </w:rPr>
                        <m:t xml:space="preserve">e</m:t>
                      </m:r>
                    </m:e>
                    <m:sup>
                      <m:r>
                        <w:rPr>
                          <w:rFonts w:ascii="Cambria Math" w:hAnsi="Cambria Math"/>
                        </w:rPr>
                        <m:t xml:space="preserve">−</m:t>
                      </m:r>
                      <m:r>
                        <w:rPr>
                          <w:rFonts w:ascii="Cambria Math" w:hAnsi="Cambria Math"/>
                        </w:rPr>
                        <m:t xml:space="preserve">iϕ</m:t>
                      </m:r>
                    </m:sup>
                  </m:sSup>
                  <m:r>
                    <w:rPr>
                      <w:rFonts w:ascii="Cambria Math" w:hAnsi="Cambria Math"/>
                    </w:rPr>
                    <m:t xml:space="preserve">∇</m:t>
                  </m:r>
                  <m:d>
                    <m:dPr>
                      <m:begChr m:val="("/>
                      <m:endChr m:val=")"/>
                    </m:dPr>
                    <m:e>
                      <m:sSup>
                        <m:e>
                          <m:r>
                            <w:rPr>
                              <w:rFonts w:ascii="Cambria Math" w:hAnsi="Cambria Math"/>
                            </w:rPr>
                            <m:t xml:space="preserve">e</m:t>
                          </m:r>
                        </m:e>
                        <m:sup>
                          <m:r>
                            <w:rPr>
                              <w:rFonts w:ascii="Cambria Math" w:hAnsi="Cambria Math"/>
                            </w:rPr>
                            <m:t xml:space="preserve">iϕ</m:t>
                          </m:r>
                        </m:sup>
                      </m:sSup>
                    </m:e>
                  </m:d>
                </m:e>
              </m:d>
              <m:r>
                <w:rPr>
                  <w:rFonts w:ascii="Cambria Math" w:hAnsi="Cambria Math"/>
                </w:rPr>
                <m:t xml:space="preserve">=</m:t>
              </m:r>
              <m:eqArr>
                <m:e>
                  <m:d>
                    <m:dPr>
                      <m:begChr m:val="("/>
                      <m:endChr m:val=")"/>
                    </m:dPr>
                    <m:e>
                      <m:r>
                        <m:rPr>
                          <m:lit/>
                          <m:nor/>
                        </m:rPr>
                        <w:rPr>
                          <w:rFonts w:ascii="Cambria Math" w:hAnsi="Cambria Math"/>
                        </w:rPr>
                        <m:t xml:space="preserve">Applicando la </m:t>
                      </m:r>
                    </m:e>
                    <m:e/>
                  </m:d>
                  <m:d>
                    <m:dPr>
                      <m:begChr m:val="("/>
                      <m:endChr m:val=")"/>
                    </m:dPr>
                    <m:e>
                      <m:r>
                        <m:rPr>
                          <m:lit/>
                          <m:nor/>
                        </m:rPr>
                        <w:rPr>
                          <w:rFonts w:ascii="Cambria Math" w:hAnsi="Cambria Math"/>
                        </w:rPr>
                        <m:t xml:space="preserve">formula per la derivata</m:t>
                      </m:r>
                    </m:e>
                    <m:e/>
                  </m:d>
                </m:e>
                <m:e/>
              </m:eqArr>
            </m:e>
            <m:e/>
          </m:eqArr>
        </m:oMath>
      </m:oMathPara>
    </w:p>
    <w:p>
      <w:pPr>
        <w:pStyle w:val="Normal"/>
        <w:rPr/>
      </w:pPr>
      <w:r>
        <w:rPr/>
        <w:t>Dunque possiamo scrivere</w:t>
      </w:r>
    </w:p>
    <w:p>
      <w:pPr>
        <w:pStyle w:val="Normal"/>
        <w:rPr/>
      </w:pPr>
      <w:r>
        <w:rPr/>
        <w:tab/>
      </w:r>
      <w:r>
        <w:rPr/>
      </w:r>
      <m:oMath xmlns:m="http://schemas.openxmlformats.org/officeDocument/2006/math">
        <m:acc>
          <m:accPr>
            <m:chr m:val="¯"/>
          </m:accPr>
          <m:e>
            <m:r>
              <w:rPr>
                <w:rFonts w:ascii="Cambria Math" w:hAnsi="Cambria Math"/>
              </w:rPr>
              <m:t xml:space="preserve">s</m:t>
            </m:r>
          </m:e>
        </m:acc>
        <m:r>
          <w:rPr>
            <w:rFonts w:ascii="Cambria Math" w:hAnsi="Cambria Math"/>
          </w:rPr>
          <m:t xml:space="preserve">=</m:t>
        </m:r>
        <m:f>
          <m:num>
            <m:r>
              <w:rPr>
                <w:rFonts w:ascii="Cambria Math" w:hAnsi="Cambria Math"/>
              </w:rPr>
              <m:t xml:space="preserve">ℏ</m:t>
            </m:r>
          </m:num>
          <m:den>
            <m:r>
              <w:rPr>
                <w:rFonts w:ascii="Cambria Math" w:hAnsi="Cambria Math"/>
              </w:rPr>
              <m:t xml:space="preserve">m</m:t>
            </m:r>
          </m:den>
        </m:f>
        <m:r>
          <m:rPr>
            <m:lit/>
            <m:nor/>
          </m:rPr>
          <w:rPr>
            <w:rFonts w:ascii="Cambria Math" w:hAnsi="Cambria Math"/>
          </w:rPr>
          <m:t xml:space="preserve">Im</m:t>
        </m:r>
        <m:d>
          <m:dPr>
            <m:begChr m:val="{"/>
            <m:endChr m:val="}"/>
          </m:dPr>
          <m:e>
            <m:sSup>
              <m:e>
                <m:r>
                  <w:rPr>
                    <w:rFonts w:ascii="Cambria Math" w:hAnsi="Cambria Math"/>
                  </w:rPr>
                  <m:t xml:space="preserve">ψ</m:t>
                </m:r>
              </m:e>
              <m:sup/>
            </m:sSup>
            <m:r>
              <w:rPr>
                <w:rFonts w:ascii="Cambria Math" w:hAnsi="Cambria Math"/>
              </w:rPr>
              <m:t xml:space="preserve">∇</m:t>
            </m:r>
            <m:r>
              <w:rPr>
                <w:rFonts w:ascii="Cambria Math" w:hAnsi="Cambria Math"/>
              </w:rPr>
              <m:t xml:space="preserve">ψ</m:t>
            </m:r>
          </m:e>
        </m:d>
        <m:r>
          <w:rPr>
            <w:rFonts w:ascii="Cambria Math" w:hAnsi="Cambria Math"/>
          </w:rPr>
          <m:t xml:space="preserve">=</m:t>
        </m:r>
        <m:f>
          <m:num>
            <m:r>
              <w:rPr>
                <w:rFonts w:ascii="Cambria Math" w:hAnsi="Cambria Math"/>
              </w:rPr>
              <m:t xml:space="preserve">ℏ</m:t>
            </m:r>
          </m:num>
          <m:den>
            <m:r>
              <w:rPr>
                <w:rFonts w:ascii="Cambria Math" w:hAnsi="Cambria Math"/>
              </w:rPr>
              <m:t xml:space="preserve">m</m:t>
            </m:r>
          </m:den>
        </m:f>
        <m:r>
          <w:rPr>
            <w:rFonts w:ascii="Cambria Math" w:hAnsi="Cambria Math"/>
          </w:rPr>
          <m:t xml:space="preserve">p</m:t>
        </m:r>
        <m:r>
          <w:rPr>
            <w:rFonts w:ascii="Cambria Math" w:hAnsi="Cambria Math"/>
          </w:rPr>
          <m:t xml:space="preserve">∇</m:t>
        </m:r>
        <m:r>
          <w:rPr>
            <w:rFonts w:ascii="Cambria Math" w:hAnsi="Cambria Math"/>
          </w:rPr>
          <m:t xml:space="preserve">ϕ</m:t>
        </m:r>
      </m:oMath>
    </w:p>
    <w:p>
      <w:pPr>
        <w:pStyle w:val="Normal"/>
        <w:rPr/>
      </w:pPr>
      <w:r>
        <w:rPr/>
        <w:t xml:space="preserve">Quest’ultima formula ci mostra che, il vettore densità di flusso di probabilità in un determinato punto, è proporzionale alla densità di probabilità in questo punto e al gradiente della fase </w:t>
      </w:r>
      <w:r>
        <w:rPr/>
      </w:r>
      <m:oMath xmlns:m="http://schemas.openxmlformats.org/officeDocument/2006/math">
        <m:r>
          <w:rPr>
            <w:rFonts w:ascii="Cambria Math" w:hAnsi="Cambria Math"/>
          </w:rPr>
          <m:t xml:space="preserve">ϕ</m:t>
        </m:r>
      </m:oMath>
      <w:r>
        <w:rPr/>
        <w:t xml:space="preserve"> della distribuzione di ampiezze di probabilità.</w:t>
      </w:r>
    </w:p>
    <w:p>
      <w:pPr>
        <w:pStyle w:val="Heading2"/>
        <w:rPr/>
      </w:pPr>
      <w:r>
        <w:rPr/>
        <w:t>Formula di diffusione di Rutherford.</w:t>
      </w:r>
    </w:p>
    <w:p>
      <w:pPr>
        <w:pStyle w:val="Normal"/>
        <w:rPr/>
      </w:pPr>
      <w:r>
        <w:rPr/>
        <w:t xml:space="preserve">Consideriamo una particella </w:t>
      </w:r>
      <w:r>
        <w:rPr>
          <w:rFonts w:eastAsia="Symbol" w:cs="Symbol" w:ascii="Symbol" w:hAnsi="Symbol"/>
        </w:rPr>
        <w:sym w:font="Symbol" w:char="f061"/>
      </w:r>
      <w:r>
        <w:rPr/>
        <w:t xml:space="preserve"> che incide contro una lamina d’oro, e supponiamo di voler determinare la distribuzione di probabilità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ϑ</m:t>
            </m:r>
          </m:e>
        </m:d>
      </m:oMath>
      <w:r>
        <w:rPr/>
        <w:t xml:space="preserve"> che la particella venga deflessa sotto un angolo </w:t>
      </w:r>
      <w:r>
        <w:rPr>
          <w:rFonts w:eastAsia="Symbol" w:cs="Symbol" w:ascii="Symbol" w:hAnsi="Symbol"/>
          <w:i/>
        </w:rPr>
        <w:sym w:font="Symbol" w:char="f04a"/>
      </w:r>
      <w:r>
        <w:rPr/>
        <w:t>.</w:t>
      </w:r>
    </w:p>
    <w:p>
      <w:pPr>
        <w:pStyle w:val="Normal"/>
        <w:rPr/>
      </w:pPr>
      <w:r>
        <w:rPr/>
        <w:t xml:space="preserve">Prima di tutto osserviamo che non ci potranno essere fenomeni di diffrazione, perché la lunghezza d’onda associata ad una particella </w:t>
      </w:r>
      <w:r>
        <w:rPr>
          <w:rFonts w:eastAsia="Symbol" w:cs="Symbol" w:ascii="Symbol" w:hAnsi="Symbol"/>
        </w:rPr>
        <w:sym w:font="Symbol" w:char="f061"/>
      </w:r>
      <w:r>
        <w:rPr/>
        <w:t xml:space="preserve"> è molto minore della distanza interatomica del reticolo cristallino dell’oro, infatti:</w:t>
      </w:r>
    </w:p>
    <w:p>
      <w:pPr>
        <w:pStyle w:val="Normal"/>
        <w:rPr/>
      </w:pPr>
      <w:r>
        <w:rPr/>
        <w:tab/>
      </w:r>
      <w:r>
        <w:rPr/>
      </w:r>
      <m:oMath xmlns:m="http://schemas.openxmlformats.org/officeDocument/2006/math">
        <m:r>
          <w:rPr>
            <w:rFonts w:ascii="Cambria Math" w:hAnsi="Cambria Math"/>
          </w:rPr>
          <m:t xml:space="preserve">pλ</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λ</m:t>
        </m:r>
        <m:r>
          <w:rPr>
            <w:rFonts w:ascii="Cambria Math" w:hAnsi="Cambria Math"/>
          </w:rPr>
          <m:t xml:space="preserve">=</m:t>
        </m:r>
        <m:f>
          <m:num>
            <m:r>
              <w:rPr>
                <w:rFonts w:ascii="Cambria Math" w:hAnsi="Cambria Math"/>
              </w:rPr>
              <m:t xml:space="preserve">h</m:t>
            </m:r>
          </m:num>
          <m:den>
            <m:r>
              <w:rPr>
                <w:rFonts w:ascii="Cambria Math" w:hAnsi="Cambria Math"/>
              </w:rPr>
              <m:t xml:space="preserve">p</m:t>
            </m:r>
          </m:den>
        </m:f>
        <m:r>
          <w:rPr>
            <w:rFonts w:ascii="Cambria Math" w:hAnsi="Cambria Math"/>
          </w:rPr>
          <m:t xml:space="preserve">=</m:t>
        </m:r>
        <m:f>
          <m:num>
            <m:r>
              <w:rPr>
                <w:rFonts w:ascii="Cambria Math" w:hAnsi="Cambria Math"/>
              </w:rPr>
              <m:t xml:space="preserve">h</m:t>
            </m:r>
          </m:num>
          <m:den>
            <m:r>
              <m:rPr>
                <m:lit/>
                <m:nor/>
              </m:rPr>
              <w:rPr>
                <w:rFonts w:ascii="Cambria Math" w:hAnsi="Cambria Math"/>
              </w:rPr>
              <m:t xml:space="preserve">mv</m:t>
            </m:r>
          </m:den>
        </m:f>
      </m:oMath>
    </w:p>
    <w:p>
      <w:pPr>
        <w:pStyle w:val="Normal"/>
        <w:rPr/>
      </w:pPr>
      <w:r>
        <w:rPr/>
        <w:t xml:space="preserve">sostituendo i valori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6,6</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34</m:t>
            </m:r>
          </m:sup>
        </m:sSup>
        <m:r>
          <m:rPr>
            <m:lit/>
            <m:nor/>
          </m:rPr>
          <w:rPr>
            <w:rFonts w:ascii="Cambria Math" w:hAnsi="Cambria Math"/>
          </w:rPr>
          <m:t xml:space="preserve">joule</m:t>
        </m:r>
        <m:r>
          <w:rPr>
            <w:rFonts w:ascii="Cambria Math" w:hAnsi="Cambria Math"/>
          </w:rPr>
          <m:t xml:space="preserve">×</m:t>
        </m:r>
        <m:r>
          <w:rPr>
            <w:rFonts w:ascii="Cambria Math" w:hAnsi="Cambria Math"/>
          </w:rPr>
          <m:t xml:space="preserve">s</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6,7</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27</m:t>
            </m:r>
          </m:sup>
        </m:sSup>
        <m:r>
          <m:rPr>
            <m:lit/>
            <m:nor/>
          </m:rPr>
          <w:rPr>
            <w:rFonts w:ascii="Cambria Math" w:hAnsi="Cambria Math"/>
          </w:rPr>
          <m:t xml:space="preserve">Kg</m:t>
        </m:r>
      </m:oMath>
      <w:r>
        <w:rPr/>
        <w:t xml:space="preserve"> e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1,6</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7</m:t>
            </m:r>
          </m:sup>
        </m:sSup>
        <m:r>
          <w:rPr>
            <w:rFonts w:ascii="Cambria Math" w:hAnsi="Cambria Math"/>
          </w:rPr>
          <m:t xml:space="preserve">m</m:t>
        </m:r>
        <m:r>
          <w:rPr>
            <w:rFonts w:ascii="Cambria Math" w:hAnsi="Cambria Math"/>
          </w:rPr>
          <m:t xml:space="preserve">/</m:t>
        </m:r>
        <m:r>
          <w:rPr>
            <w:rFonts w:ascii="Cambria Math" w:hAnsi="Cambria Math"/>
          </w:rPr>
          <m:t xml:space="preserve">s</m:t>
        </m:r>
      </m:oMath>
      <w:r>
        <w:rPr/>
        <w:t xml:space="preserve"> (la velocità dei raggi </w:t>
      </w:r>
      <w:r>
        <w:rPr>
          <w:rFonts w:eastAsia="Symbol" w:cs="Symbol" w:ascii="Symbol" w:hAnsi="Symbol"/>
        </w:rPr>
        <w:sym w:font="Symbol" w:char="f061"/>
      </w:r>
      <w:r>
        <w:rPr/>
        <w:t xml:space="preserve"> sarà misurata nella scheda sulle radiazioni)</w:t>
      </w:r>
    </w:p>
    <w:p>
      <w:pPr>
        <w:pStyle w:val="Normal"/>
        <w:rPr/>
      </w:pPr>
      <w:r>
        <w:rPr/>
        <w:tab/>
      </w:r>
      <w:r>
        <w:rPr/>
      </w:r>
      <m:oMath xmlns:m="http://schemas.openxmlformats.org/officeDocument/2006/math">
        <m:r>
          <w:rPr>
            <w:rFonts w:ascii="Cambria Math" w:hAnsi="Cambria Math"/>
          </w:rPr>
          <m:t xml:space="preserve">λ</m:t>
        </m:r>
        <m:r>
          <w:rPr>
            <w:rFonts w:ascii="Cambria Math" w:hAnsi="Cambria Math"/>
          </w:rPr>
          <m:t xml:space="preserve">=</m:t>
        </m:r>
        <m:f>
          <m:num>
            <m:r>
              <w:rPr>
                <w:rFonts w:ascii="Cambria Math" w:hAnsi="Cambria Math"/>
              </w:rPr>
              <m:t xml:space="preserve">6,6</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34</m:t>
                </m:r>
              </m:sup>
            </m:sSup>
          </m:num>
          <m:den>
            <m:r>
              <w:rPr>
                <w:rFonts w:ascii="Cambria Math" w:hAnsi="Cambria Math"/>
              </w:rPr>
              <m:t xml:space="preserve">6,7</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27</m:t>
                </m:r>
              </m:sup>
            </m:sSup>
            <m:r>
              <w:rPr>
                <w:rFonts w:ascii="Cambria Math" w:hAnsi="Cambria Math"/>
              </w:rPr>
              <m:t xml:space="preserve">×</m:t>
            </m:r>
            <m:r>
              <w:rPr>
                <w:rFonts w:ascii="Cambria Math" w:hAnsi="Cambria Math"/>
              </w:rPr>
              <m:t xml:space="preserve">1,6</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7</m:t>
                </m:r>
              </m:sup>
            </m:sSup>
          </m:den>
        </m:f>
        <m:r>
          <w:rPr>
            <w:rFonts w:ascii="Cambria Math" w:hAnsi="Cambria Math"/>
          </w:rPr>
          <m:t xml:space="preserve">≃</m:t>
        </m:r>
        <m:r>
          <w:rPr>
            <w:rFonts w:ascii="Cambria Math" w:hAnsi="Cambria Math"/>
          </w:rPr>
          <m:t xml:space="preserve">0,6</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14</m:t>
            </m:r>
          </m:sup>
        </m:sSup>
        <m:r>
          <w:rPr>
            <w:rFonts w:ascii="Cambria Math" w:hAnsi="Cambria Math"/>
          </w:rPr>
          <m:t xml:space="preserve">m</m:t>
        </m:r>
        <m:r>
          <m:rPr>
            <m:lit/>
            <m:nor/>
          </m:rPr>
          <w:rPr>
            <w:rFonts w:ascii="Cambria Math" w:hAnsi="Cambria Math"/>
          </w:rPr>
          <m:t xml:space="preserve">&lt;&lt;</m:t>
        </m:r>
        <m:sSup>
          <m:e>
            <m:r>
              <m:rPr>
                <m:lit/>
                <m:nor/>
              </m:rPr>
              <w:rPr>
                <w:rFonts w:ascii="Cambria Math" w:hAnsi="Cambria Math"/>
              </w:rPr>
              <m:t xml:space="preserve">10</m:t>
            </m:r>
          </m:e>
          <m:sup>
            <m:r>
              <m:rPr>
                <m:lit/>
                <m:nor/>
              </m:rPr>
              <w:rPr>
                <w:rFonts w:ascii="Cambria Math" w:hAnsi="Cambria Math"/>
              </w:rPr>
              <m:t xml:space="preserve">-10</m:t>
            </m:r>
          </m:sup>
        </m:sSup>
        <m:r>
          <w:rPr>
            <w:rFonts w:ascii="Cambria Math" w:hAnsi="Cambria Math"/>
          </w:rPr>
          <m:t xml:space="preserve">m</m:t>
        </m:r>
      </m:oMath>
    </w:p>
    <w:p>
      <w:pPr>
        <w:pStyle w:val="Normal"/>
        <w:rPr/>
      </w:pPr>
      <w:r>
        <w:rPr/>
        <w:t xml:space="preserve">Per impostare il problema di diffusione con l’equazione di Schrödinger dovremmo specificare il “pacchetto d’onda” iniziale, cioè la distribuzione di ampiezze di probabilità iniziale </w:t>
      </w:r>
      <w:r>
        <w:rPr/>
      </w:r>
      <m:oMath xmlns:m="http://schemas.openxmlformats.org/officeDocument/2006/math">
        <m:r>
          <w:rPr>
            <w:rFonts w:ascii="Cambria Math" w:hAnsi="Cambria Math"/>
          </w:rPr>
          <m:t xml:space="preserve">|</m:t>
        </m:r>
        <m:sSub>
          <m:e>
            <m:r>
              <w:rPr>
                <w:rFonts w:ascii="Cambria Math" w:hAnsi="Cambria Math"/>
              </w:rPr>
              <m:t xml:space="preserve">ψt</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sSub>
              <m:e>
                <m:r>
                  <w:rPr>
                    <w:rFonts w:ascii="Cambria Math" w:hAnsi="Cambria Math"/>
                  </w:rPr>
                  <m:t xml:space="preserve">t</m:t>
                </m:r>
              </m:e>
              <m:sub>
                <m:r>
                  <w:rPr>
                    <w:rFonts w:ascii="Cambria Math" w:hAnsi="Cambria Math"/>
                  </w:rPr>
                  <m:t xml:space="preserve">0</m:t>
                </m:r>
              </m:sub>
            </m:sSub>
          </m:e>
        </m:d>
      </m:oMath>
      <w:r>
        <w:rPr/>
        <w:t xml:space="preserve">, ed inoltre dovremmo specificare il potenziale elettrico </w:t>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oMath>
      <w:r>
        <w:rPr/>
        <w:t xml:space="preserve"> presente all’interno della lamina d’oro.</w:t>
      </w:r>
    </w:p>
    <w:p>
      <w:pPr>
        <w:pStyle w:val="Normal"/>
        <w:rPr/>
      </w:pPr>
      <w:r>
        <w:rPr/>
        <w:t>Osserviamo che già a questo punto abbiamo fatto una notevole semplificazione, infatti la lamina d’oro è un sistema complesso costituito da un aggregato di nuclei d’oro e di elettroni. Nonostante questa semplificazione il problema resta ancora molto complicato e dobbiamo trovare una strategia per raggirarlo.</w:t>
      </w:r>
    </w:p>
    <w:p>
      <w:pPr>
        <w:pStyle w:val="Normal"/>
        <w:rPr/>
      </w:pPr>
      <w:r>
        <w:rPr/>
        <w:t>Sperimentalmente abbiamo visto che quasi tutte le particelle subiscono piccole deflessioni (per intenderci minori di 15</w:t>
      </w:r>
      <w:r>
        <w:rPr>
          <w:rFonts w:eastAsia="Symbol" w:cs="Symbol" w:ascii="Symbol" w:hAnsi="Symbol"/>
        </w:rPr>
        <w:sym w:font="Symbol" w:char="f0b0"/>
      </w:r>
      <w:r>
        <w:rPr/>
        <w:t>), mentre solo una piccola percentuale subisce deflessioni maggiori. Questo significa che è molto improbabile che si abbia un “urto ravvicinato”, cioè è molto improbabile che il pacchetto d’onda passi sufficientemente vicino ad un nucleo da essere deflesso di un angolo maggiore di 15</w:t>
      </w:r>
      <w:r>
        <w:rPr>
          <w:rFonts w:eastAsia="Symbol" w:cs="Symbol" w:ascii="Symbol" w:hAnsi="Symbol"/>
        </w:rPr>
        <w:sym w:font="Symbol" w:char="f0b0"/>
      </w:r>
      <w:r>
        <w:rPr/>
        <w:t>.</w:t>
      </w:r>
    </w:p>
    <w:p>
      <w:pPr>
        <w:pStyle w:val="Normal"/>
        <w:rPr/>
      </w:pPr>
      <w:r>
        <w:rPr/>
        <w:t>Possiamo concludere che, se è improbabile che ci sia un urto con un angolo di deflessione maggiore di 15</w:t>
      </w:r>
      <w:r>
        <w:rPr>
          <w:rFonts w:eastAsia="Symbol" w:cs="Symbol" w:ascii="Symbol" w:hAnsi="Symbol"/>
        </w:rPr>
        <w:sym w:font="Symbol" w:char="f0b0"/>
      </w:r>
      <w:r>
        <w:rPr/>
        <w:t>, allora è ancora più improbabile che ci siano due urti consecutivi entrambi con un angolo maggiore di 15</w:t>
      </w:r>
      <w:r>
        <w:rPr>
          <w:rFonts w:eastAsia="Symbol" w:cs="Symbol" w:ascii="Symbol" w:hAnsi="Symbol"/>
        </w:rPr>
        <w:sym w:font="Symbol" w:char="f0b0"/>
      </w:r>
      <w:r>
        <w:rPr/>
        <w:t>. Quindi possiamo supporre che le particelle deflesse sotto grandi angoli subiscono un solo urto durante l’attraversamento della lamina d’oro. Più correttamente possiamo dire che subiscono un solo urto di entità rilevante, più tanti piccoli urti con effetto medio nullo.</w:t>
      </w:r>
    </w:p>
    <w:p>
      <w:pPr>
        <w:pStyle w:val="Normal"/>
        <w:rPr/>
      </w:pPr>
      <w:r>
        <w:rPr/>
        <w:t>In base alla precedente ipotesi noi studieremo la diffusione dovuta ad un solo atomo, e faremo il confronto tra i risultati teorici e quelli sperimentali solo per grandi angoli.</w:t>
      </w:r>
    </w:p>
    <w:p>
      <w:pPr>
        <w:pStyle w:val="Normal"/>
        <w:rPr/>
      </w:pPr>
      <w:r>
        <w:rPr/>
        <w:t xml:space="preserve">Per impostare il problema ci rimane da definire il pacchetto d’onda iniziale. La condizione più semplice è quella di ipotizzare che dalla direzione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provenga un onda piana del tipo </w:t>
      </w:r>
      <w:r>
        <w:rPr/>
      </w:r>
      <m:oMath xmlns:m="http://schemas.openxmlformats.org/officeDocument/2006/math">
        <m:sSup>
          <m:e>
            <m:r>
              <w:rPr>
                <w:rFonts w:ascii="Cambria Math" w:hAnsi="Cambria Math"/>
              </w:rPr>
              <m:t xml:space="preserve">e</m:t>
            </m:r>
          </m:e>
          <m:sup>
            <m:r>
              <w:rPr>
                <w:rFonts w:ascii="Cambria Math" w:hAnsi="Cambria Math"/>
              </w:rPr>
              <m:t xml:space="preserve">i</m:t>
            </m:r>
            <m:d>
              <m:dPr>
                <m:begChr m:val="("/>
                <m:endChr m:val=")"/>
              </m:dPr>
              <m:e>
                <m:r>
                  <m:rPr>
                    <m:lit/>
                    <m:nor/>
                  </m:rPr>
                  <w:rPr>
                    <w:rFonts w:ascii="Cambria Math" w:hAnsi="Cambria Math"/>
                  </w:rPr>
                  <m:t xml:space="preserve">kz</m:t>
                </m:r>
                <m:r>
                  <w:rPr>
                    <w:rFonts w:ascii="Cambria Math" w:hAnsi="Cambria Math"/>
                  </w:rPr>
                  <m:t xml:space="preserve">−</m:t>
                </m:r>
                <m:r>
                  <w:rPr>
                    <w:rFonts w:ascii="Cambria Math" w:hAnsi="Cambria Math"/>
                  </w:rPr>
                  <m:t xml:space="preserve">ωt</m:t>
                </m:r>
              </m:e>
            </m:d>
          </m:sup>
        </m:sSup>
      </m:oMath>
      <w:r>
        <w:rPr/>
        <w:t xml:space="preserve">. Dopo aver determinato la soluzione in questo caso particolare, potremo usare la linearità dell’equazione di Schrödinger e costruire altre soluzioni sovrapponendo quelle già trovate. In particolare, scegliendo opportunamente la sovrapposizione, potremo ottenere la soluzione relativa a qualsiasi pacchetto iniziale, infatti il teorema di Fourier ci garantisce che qualsiasi funzione complessa può essere ottenuta come sovrapposizione di funzioni del tipo </w:t>
      </w:r>
      <w:r>
        <w:rPr/>
      </w:r>
      <m:oMath xmlns:m="http://schemas.openxmlformats.org/officeDocument/2006/math">
        <m:sSup>
          <m:e>
            <m:r>
              <w:rPr>
                <w:rFonts w:ascii="Cambria Math" w:hAnsi="Cambria Math"/>
              </w:rPr>
              <m:t xml:space="preserve">e</m:t>
            </m:r>
          </m:e>
          <m:sup>
            <m:r>
              <m:rPr>
                <m:lit/>
                <m:nor/>
              </m:rPr>
              <w:rPr>
                <w:rFonts w:ascii="Cambria Math" w:hAnsi="Cambria Math"/>
              </w:rPr>
              <m:t xml:space="preserve">ikx</m:t>
            </m:r>
          </m:sup>
        </m:sSup>
      </m:oMath>
      <w:r>
        <w:rPr/>
        <w:t xml:space="preserve">, </w:t>
      </w:r>
      <w:r>
        <w:rPr/>
      </w:r>
      <m:oMath xmlns:m="http://schemas.openxmlformats.org/officeDocument/2006/math">
        <m:sSup>
          <m:e>
            <m:r>
              <w:rPr>
                <w:rFonts w:ascii="Cambria Math" w:hAnsi="Cambria Math"/>
              </w:rPr>
              <m:t xml:space="preserve">e</m:t>
            </m:r>
          </m:e>
          <m:sup>
            <m:r>
              <m:rPr>
                <m:lit/>
                <m:nor/>
              </m:rPr>
              <w:rPr>
                <w:rFonts w:ascii="Cambria Math" w:hAnsi="Cambria Math"/>
              </w:rPr>
              <m:t xml:space="preserve">iky</m:t>
            </m:r>
          </m:sup>
        </m:sSup>
      </m:oMath>
      <w:r>
        <w:rPr/>
        <w:t xml:space="preserve"> ed </w:t>
      </w:r>
      <w:r>
        <w:rPr/>
      </w:r>
      <m:oMath xmlns:m="http://schemas.openxmlformats.org/officeDocument/2006/math">
        <m:sSup>
          <m:e>
            <m:r>
              <w:rPr>
                <w:rFonts w:ascii="Cambria Math" w:hAnsi="Cambria Math"/>
              </w:rPr>
              <m:t xml:space="preserve">e</m:t>
            </m:r>
          </m:e>
          <m:sup>
            <m:r>
              <m:rPr>
                <m:lit/>
                <m:nor/>
              </m:rPr>
              <w:rPr>
                <w:rFonts w:ascii="Cambria Math" w:hAnsi="Cambria Math"/>
              </w:rPr>
              <m:t xml:space="preserve">ikz</m:t>
            </m:r>
          </m:sup>
        </m:sSup>
      </m:oMath>
      <w:r>
        <w:rPr/>
        <w:t>.</w:t>
      </w:r>
    </w:p>
    <w:p>
      <w:pPr>
        <w:pStyle w:val="Normal"/>
        <w:rPr/>
      </w:pPr>
      <w:r>
        <w:rPr/>
        <w:t>Ora passiamo a fare i conti:</w:t>
      </w:r>
    </w:p>
    <w:p>
      <w:pPr>
        <w:pStyle w:val="Normal"/>
        <w:rPr/>
      </w:pPr>
      <w:r>
        <w:rPr/>
        <w:t>Dobbiamo risolvere l’equazione di Schrödinger con la condizione che</w:t>
      </w:r>
    </w:p>
    <w:p>
      <w:pPr>
        <w:pStyle w:val="Normal"/>
        <w:rPr/>
      </w:pPr>
      <w:r>
        <w:rPr/>
        <w:tab/>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acc>
          <m:accPr>
            <m:chr m:val="⃗"/>
          </m:accPr>
          <m:e>
            <m:r>
              <w:rPr>
                <w:rFonts w:ascii="Cambria Math" w:hAnsi="Cambria Math"/>
              </w:rPr>
              <m:t xml:space="preserve">z</m:t>
            </m:r>
            <m:r>
              <w:rPr>
                <w:rFonts w:ascii="Cambria Math" w:hAnsi="Cambria Math"/>
              </w:rPr>
              <m:t xml:space="preserve">→</m:t>
            </m:r>
            <m:r>
              <w:rPr>
                <w:rFonts w:ascii="Cambria Math" w:hAnsi="Cambria Math"/>
              </w:rPr>
              <m:t xml:space="preserve">−</m:t>
            </m:r>
            <m:r>
              <w:rPr>
                <w:rFonts w:ascii="Cambria Math" w:hAnsi="Cambria Math"/>
              </w:rPr>
              <m:t xml:space="preserve">∞</m:t>
            </m:r>
          </m:e>
        </m:acc>
        <m:sSup>
          <m:e>
            <m:r>
              <w:rPr>
                <w:rFonts w:ascii="Cambria Math" w:hAnsi="Cambria Math"/>
              </w:rPr>
              <m:t xml:space="preserve">e</m:t>
            </m:r>
          </m:e>
          <m:sup>
            <m:r>
              <w:rPr>
                <w:rFonts w:ascii="Cambria Math" w:hAnsi="Cambria Math"/>
              </w:rPr>
              <m:t xml:space="preserve">i</m:t>
            </m:r>
            <m:d>
              <m:dPr>
                <m:begChr m:val="("/>
                <m:endChr m:val=")"/>
              </m:dPr>
              <m:e>
                <m:r>
                  <m:rPr>
                    <m:lit/>
                    <m:nor/>
                  </m:rPr>
                  <w:rPr>
                    <w:rFonts w:ascii="Cambria Math" w:hAnsi="Cambria Math"/>
                  </w:rPr>
                  <m:t xml:space="preserve">kz</m:t>
                </m:r>
                <m:r>
                  <w:rPr>
                    <w:rFonts w:ascii="Cambria Math" w:hAnsi="Cambria Math"/>
                  </w:rPr>
                  <m:t xml:space="preserve">−</m:t>
                </m:r>
                <m:r>
                  <w:rPr>
                    <w:rFonts w:ascii="Cambria Math" w:hAnsi="Cambria Math"/>
                  </w:rPr>
                  <m:t xml:space="preserve">ωt</m:t>
                </m:r>
              </m:e>
            </m:d>
          </m:sup>
        </m:sSup>
      </m:oMath>
    </w:p>
    <w:p>
      <w:pPr>
        <w:pStyle w:val="Normal"/>
        <w:rPr/>
      </w:pPr>
      <w:r>
        <w:rPr/>
        <w:t xml:space="preserve">Prima di tutto osserviamo che deve essere </w:t>
      </w:r>
      <w:r>
        <w:rPr/>
      </w:r>
      <m:oMath xmlns:m="http://schemas.openxmlformats.org/officeDocument/2006/math">
        <m:r>
          <w:rPr>
            <w:rFonts w:ascii="Cambria Math" w:hAnsi="Cambria Math"/>
          </w:rPr>
          <m:t xml:space="preserve">ω</m:t>
        </m:r>
        <m:r>
          <w:rPr>
            <w:rFonts w:ascii="Cambria Math" w:hAnsi="Cambria Math"/>
          </w:rPr>
          <m:t xml:space="preserve">=</m:t>
        </m:r>
        <m:f>
          <m:num>
            <m:r>
              <w:rPr>
                <w:rFonts w:ascii="Cambria Math" w:hAnsi="Cambria Math"/>
              </w:rPr>
              <m:t xml:space="preserve">ℏ</m:t>
            </m:r>
            <m:sSup>
              <m:e>
                <m:r>
                  <w:rPr>
                    <w:rFonts w:ascii="Cambria Math" w:hAnsi="Cambria Math"/>
                  </w:rPr>
                  <m:t xml:space="preserve">k</m:t>
                </m:r>
              </m:e>
              <m:sup>
                <m:r>
                  <w:rPr>
                    <w:rFonts w:ascii="Cambria Math" w:hAnsi="Cambria Math"/>
                  </w:rPr>
                  <m:t xml:space="preserve">2</m:t>
                </m:r>
              </m:sup>
            </m:sSup>
          </m:num>
          <m:den>
            <m:r>
              <w:rPr>
                <w:rFonts w:ascii="Cambria Math" w:hAnsi="Cambria Math"/>
              </w:rPr>
              <m:t xml:space="preserve">2</m:t>
            </m:r>
            <m:r>
              <w:rPr>
                <w:rFonts w:ascii="Cambria Math" w:hAnsi="Cambria Math"/>
              </w:rPr>
              <m:t xml:space="preserve">m</m:t>
            </m:r>
          </m:den>
        </m:f>
      </m:oMath>
      <w:r>
        <w:rPr/>
        <w:t xml:space="preserve"> perché la funzione </w:t>
      </w:r>
      <w:r>
        <w:rPr/>
      </w:r>
      <m:oMath xmlns:m="http://schemas.openxmlformats.org/officeDocument/2006/math">
        <m:sSup>
          <m:e>
            <m:r>
              <w:rPr>
                <w:rFonts w:ascii="Cambria Math" w:hAnsi="Cambria Math"/>
              </w:rPr>
              <m:t xml:space="preserve">e</m:t>
            </m:r>
          </m:e>
          <m:sup>
            <m:r>
              <w:rPr>
                <w:rFonts w:ascii="Cambria Math" w:hAnsi="Cambria Math"/>
              </w:rPr>
              <m:t xml:space="preserve">i</m:t>
            </m:r>
            <m:d>
              <m:dPr>
                <m:begChr m:val="("/>
                <m:endChr m:val=")"/>
              </m:dPr>
              <m:e>
                <m:r>
                  <m:rPr>
                    <m:lit/>
                    <m:nor/>
                  </m:rPr>
                  <w:rPr>
                    <w:rFonts w:ascii="Cambria Math" w:hAnsi="Cambria Math"/>
                  </w:rPr>
                  <m:t xml:space="preserve">kz</m:t>
                </m:r>
                <m:r>
                  <w:rPr>
                    <w:rFonts w:ascii="Cambria Math" w:hAnsi="Cambria Math"/>
                  </w:rPr>
                  <m:t xml:space="preserve">−</m:t>
                </m:r>
                <m:r>
                  <w:rPr>
                    <w:rFonts w:ascii="Cambria Math" w:hAnsi="Cambria Math"/>
                  </w:rPr>
                  <m:t xml:space="preserve">ωt</m:t>
                </m:r>
              </m:e>
            </m:d>
          </m:sup>
        </m:sSup>
      </m:oMath>
      <w:r>
        <w:rPr/>
        <w:t xml:space="preserve"> deve soddisfare l’equazione di Schrödinger nello spazio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dove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0</m:t>
        </m:r>
      </m:oMath>
    </w:p>
    <w:p>
      <w:pPr>
        <w:pStyle w:val="Normal"/>
        <w:rPr/>
      </w:pPr>
      <w:r>
        <w:rPr/>
        <w:tab/>
      </w:r>
      <w:r>
        <w:rPr/>
      </w:r>
      <m:oMath xmlns:m="http://schemas.openxmlformats.org/officeDocument/2006/math">
        <m:eqArr>
          <m:e>
            <m:r>
              <w:rPr>
                <w:rFonts w:ascii="Cambria Math" w:hAnsi="Cambria Math"/>
              </w:rPr>
              <m:t xml:space="preserve">i</m:t>
            </m:r>
            <m:r>
              <w:rPr>
                <w:rFonts w:ascii="Cambria Math" w:hAnsi="Cambria Math"/>
              </w:rPr>
              <m:t xml:space="preserve">ℏ</m:t>
            </m:r>
            <m:f>
              <m:num>
                <m:r>
                  <w:rPr>
                    <w:rFonts w:ascii="Cambria Math" w:hAnsi="Cambria Math"/>
                  </w:rPr>
                  <m:t xml:space="preserve">∂</m:t>
                </m:r>
              </m:num>
              <m:den>
                <m:r>
                  <w:rPr>
                    <w:rFonts w:ascii="Cambria Math" w:hAnsi="Cambria Math"/>
                  </w:rPr>
                  <m:t xml:space="preserve">∂</m:t>
                </m:r>
                <m:r>
                  <w:rPr>
                    <w:rFonts w:ascii="Cambria Math" w:hAnsi="Cambria Math"/>
                  </w:rPr>
                  <m:t xml:space="preserve">t</m:t>
                </m:r>
              </m:den>
            </m:f>
            <m:sSup>
              <m:e>
                <m:r>
                  <w:rPr>
                    <w:rFonts w:ascii="Cambria Math" w:hAnsi="Cambria Math"/>
                  </w:rPr>
                  <m:t xml:space="preserve">e</m:t>
                </m:r>
              </m:e>
              <m:sup>
                <m:r>
                  <w:rPr>
                    <w:rFonts w:ascii="Cambria Math" w:hAnsi="Cambria Math"/>
                  </w:rPr>
                  <m:t xml:space="preserve">i</m:t>
                </m:r>
                <m:d>
                  <m:dPr>
                    <m:begChr m:val="("/>
                    <m:endChr m:val=")"/>
                  </m:dPr>
                  <m:e>
                    <m:r>
                      <m:rPr>
                        <m:lit/>
                        <m:nor/>
                      </m:rPr>
                      <w:rPr>
                        <w:rFonts w:ascii="Cambria Math" w:hAnsi="Cambria Math"/>
                      </w:rPr>
                      <m:t xml:space="preserve">kz</m:t>
                    </m:r>
                    <m:r>
                      <w:rPr>
                        <w:rFonts w:ascii="Cambria Math" w:hAnsi="Cambria Math"/>
                      </w:rPr>
                      <m:t xml:space="preserve">−</m:t>
                    </m:r>
                    <m:r>
                      <w:rPr>
                        <w:rFonts w:ascii="Cambria Math" w:hAnsi="Cambria Math"/>
                      </w:rPr>
                      <m:t xml:space="preserve">ωt</m:t>
                    </m:r>
                  </m:e>
                </m:d>
              </m:sup>
            </m:sSup>
            <m:r>
              <w:rPr>
                <w:rFonts w:ascii="Cambria Math" w:hAnsi="Cambria Math"/>
              </w:rPr>
              <m:t xml:space="preserve">=</m:t>
            </m:r>
            <m:r>
              <w:rPr>
                <w:rFonts w:ascii="Cambria Math" w:hAnsi="Cambria Math"/>
              </w:rPr>
              <m:t xml:space="preserve">−</m:t>
            </m:r>
            <m:f>
              <m:num>
                <m:sSup>
                  <m:e>
                    <m:r>
                      <w:rPr>
                        <w:rFonts w:ascii="Cambria Math" w:hAnsi="Cambria Math"/>
                      </w:rPr>
                      <m:t xml:space="preserve">ℏ</m:t>
                    </m:r>
                  </m:e>
                  <m:sup>
                    <m:r>
                      <w:rPr>
                        <w:rFonts w:ascii="Cambria Math" w:hAnsi="Cambria Math"/>
                      </w:rPr>
                      <m:t xml:space="preserve">2</m:t>
                    </m:r>
                  </m:sup>
                </m:sSup>
              </m:num>
              <m:den>
                <m:r>
                  <w:rPr>
                    <w:rFonts w:ascii="Cambria Math" w:hAnsi="Cambria Math"/>
                  </w:rPr>
                  <m:t xml:space="preserve">2</m:t>
                </m:r>
                <m:r>
                  <w:rPr>
                    <w:rFonts w:ascii="Cambria Math" w:hAnsi="Cambria Math"/>
                  </w:rPr>
                  <m:t xml:space="preserve">m</m:t>
                </m:r>
              </m:den>
            </m:f>
            <m:sSup>
              <m:e>
                <m:r>
                  <w:rPr>
                    <w:rFonts w:ascii="Cambria Math" w:hAnsi="Cambria Math"/>
                  </w:rPr>
                  <m:t xml:space="preserve">∇</m:t>
                </m:r>
              </m:e>
              <m:sup>
                <m:r>
                  <w:rPr>
                    <w:rFonts w:ascii="Cambria Math" w:hAnsi="Cambria Math"/>
                  </w:rPr>
                  <m:t xml:space="preserve">2</m:t>
                </m:r>
              </m:sup>
            </m:sSup>
            <m:sSup>
              <m:e>
                <m:r>
                  <w:rPr>
                    <w:rFonts w:ascii="Cambria Math" w:hAnsi="Cambria Math"/>
                  </w:rPr>
                  <m:t xml:space="preserve">e</m:t>
                </m:r>
              </m:e>
              <m:sup>
                <m:r>
                  <w:rPr>
                    <w:rFonts w:ascii="Cambria Math" w:hAnsi="Cambria Math"/>
                  </w:rPr>
                  <m:t xml:space="preserve">i</m:t>
                </m:r>
                <m:d>
                  <m:dPr>
                    <m:begChr m:val="("/>
                    <m:endChr m:val=")"/>
                  </m:dPr>
                  <m:e>
                    <m:r>
                      <m:rPr>
                        <m:lit/>
                        <m:nor/>
                      </m:rPr>
                      <w:rPr>
                        <w:rFonts w:ascii="Cambria Math" w:hAnsi="Cambria Math"/>
                      </w:rPr>
                      <m:t xml:space="preserve">kz</m:t>
                    </m:r>
                    <m:r>
                      <w:rPr>
                        <w:rFonts w:ascii="Cambria Math" w:hAnsi="Cambria Math"/>
                      </w:rPr>
                      <m:t xml:space="preserve">−</m:t>
                    </m:r>
                    <m:r>
                      <w:rPr>
                        <w:rFonts w:ascii="Cambria Math" w:hAnsi="Cambria Math"/>
                      </w:rPr>
                      <m:t xml:space="preserve">ωt</m:t>
                    </m:r>
                  </m:e>
                </m:d>
              </m:sup>
            </m:sSup>
            <m:r>
              <w:rPr>
                <w:rFonts w:ascii="Cambria Math" w:hAnsi="Cambria Math"/>
              </w:rPr>
              <m:t xml:space="preserve">⇔</m:t>
            </m:r>
            <m:r>
              <w:rPr>
                <w:rFonts w:ascii="Cambria Math" w:hAnsi="Cambria Math"/>
              </w:rPr>
              <m:t xml:space="preserve">i</m:t>
            </m:r>
            <m:r>
              <w:rPr>
                <w:rFonts w:ascii="Cambria Math" w:hAnsi="Cambria Math"/>
              </w:rPr>
              <m:t xml:space="preserve">ℏ</m:t>
            </m:r>
            <m:d>
              <m:dPr>
                <m:begChr m:val="("/>
                <m:endChr m:val=")"/>
              </m:dPr>
              <m:e>
                <m:r>
                  <w:rPr>
                    <w:rFonts w:ascii="Cambria Math" w:hAnsi="Cambria Math"/>
                  </w:rPr>
                  <m:t xml:space="preserve">−</m:t>
                </m:r>
                <m:r>
                  <w:rPr>
                    <w:rFonts w:ascii="Cambria Math" w:hAnsi="Cambria Math"/>
                  </w:rPr>
                  <m:t xml:space="preserve">iω</m:t>
                </m:r>
              </m:e>
            </m:d>
            <m:sSup>
              <m:e>
                <m:r>
                  <w:rPr>
                    <w:rFonts w:ascii="Cambria Math" w:hAnsi="Cambria Math"/>
                  </w:rPr>
                  <m:t xml:space="preserve">e</m:t>
                </m:r>
              </m:e>
              <m:sup>
                <m:r>
                  <w:rPr>
                    <w:rFonts w:ascii="Cambria Math" w:hAnsi="Cambria Math"/>
                  </w:rPr>
                  <m:t xml:space="preserve">i</m:t>
                </m:r>
                <m:d>
                  <m:dPr>
                    <m:begChr m:val="("/>
                    <m:endChr m:val=")"/>
                  </m:dPr>
                  <m:e>
                    <m:r>
                      <m:rPr>
                        <m:lit/>
                        <m:nor/>
                      </m:rPr>
                      <w:rPr>
                        <w:rFonts w:ascii="Cambria Math" w:hAnsi="Cambria Math"/>
                      </w:rPr>
                      <m:t xml:space="preserve">kz</m:t>
                    </m:r>
                    <m:r>
                      <w:rPr>
                        <w:rFonts w:ascii="Cambria Math" w:hAnsi="Cambria Math"/>
                      </w:rPr>
                      <m:t xml:space="preserve">−</m:t>
                    </m:r>
                    <m:r>
                      <w:rPr>
                        <w:rFonts w:ascii="Cambria Math" w:hAnsi="Cambria Math"/>
                      </w:rPr>
                      <m:t xml:space="preserve">ωt</m:t>
                    </m:r>
                  </m:e>
                </m:d>
              </m:sup>
            </m:sSup>
            <m:r>
              <w:rPr>
                <w:rFonts w:ascii="Cambria Math" w:hAnsi="Cambria Math"/>
              </w:rPr>
              <m:t xml:space="preserve">=</m:t>
            </m:r>
            <m:r>
              <w:rPr>
                <w:rFonts w:ascii="Cambria Math" w:hAnsi="Cambria Math"/>
              </w:rPr>
              <m:t xml:space="preserve">−</m:t>
            </m:r>
            <m:f>
              <m:num>
                <m:sSup>
                  <m:e>
                    <m:r>
                      <w:rPr>
                        <w:rFonts w:ascii="Cambria Math" w:hAnsi="Cambria Math"/>
                      </w:rPr>
                      <m:t xml:space="preserve">ℏ</m:t>
                    </m:r>
                  </m:e>
                  <m:sup>
                    <m:r>
                      <w:rPr>
                        <w:rFonts w:ascii="Cambria Math" w:hAnsi="Cambria Math"/>
                      </w:rPr>
                      <m:t xml:space="preserve">2</m:t>
                    </m:r>
                  </m:sup>
                </m:sSup>
              </m:num>
              <m:den>
                <m:r>
                  <w:rPr>
                    <w:rFonts w:ascii="Cambria Math" w:hAnsi="Cambria Math"/>
                  </w:rPr>
                  <m:t xml:space="preserve">2</m:t>
                </m:r>
                <m:r>
                  <w:rPr>
                    <w:rFonts w:ascii="Cambria Math" w:hAnsi="Cambria Math"/>
                  </w:rPr>
                  <m:t xml:space="preserve">m</m:t>
                </m:r>
              </m:den>
            </m:f>
            <m:sSup>
              <m:e>
                <m:d>
                  <m:dPr>
                    <m:begChr m:val="("/>
                    <m:endChr m:val=")"/>
                  </m:dPr>
                  <m:e>
                    <m:r>
                      <m:rPr>
                        <m:lit/>
                        <m:nor/>
                      </m:rPr>
                      <w:rPr>
                        <w:rFonts w:ascii="Cambria Math" w:hAnsi="Cambria Math"/>
                      </w:rPr>
                      <m:t xml:space="preserve">ik</m:t>
                    </m:r>
                  </m:e>
                </m:d>
              </m:e>
              <m:sup>
                <m:r>
                  <w:rPr>
                    <w:rFonts w:ascii="Cambria Math" w:hAnsi="Cambria Math"/>
                  </w:rPr>
                  <m:t xml:space="preserve">2</m:t>
                </m:r>
              </m:sup>
            </m:sSup>
            <m:sSup>
              <m:e>
                <m:r>
                  <w:rPr>
                    <w:rFonts w:ascii="Cambria Math" w:hAnsi="Cambria Math"/>
                  </w:rPr>
                  <m:t xml:space="preserve">e</m:t>
                </m:r>
              </m:e>
              <m:sup>
                <m:r>
                  <w:rPr>
                    <w:rFonts w:ascii="Cambria Math" w:hAnsi="Cambria Math"/>
                  </w:rPr>
                  <m:t xml:space="preserve">i</m:t>
                </m:r>
                <m:d>
                  <m:dPr>
                    <m:begChr m:val="("/>
                    <m:endChr m:val=")"/>
                  </m:dPr>
                  <m:e>
                    <m:r>
                      <m:rPr>
                        <m:lit/>
                        <m:nor/>
                      </m:rPr>
                      <w:rPr>
                        <w:rFonts w:ascii="Cambria Math" w:hAnsi="Cambria Math"/>
                      </w:rPr>
                      <m:t xml:space="preserve">kz</m:t>
                    </m:r>
                    <m:r>
                      <w:rPr>
                        <w:rFonts w:ascii="Cambria Math" w:hAnsi="Cambria Math"/>
                      </w:rPr>
                      <m:t xml:space="preserve">−</m:t>
                    </m:r>
                    <m:r>
                      <w:rPr>
                        <w:rFonts w:ascii="Cambria Math" w:hAnsi="Cambria Math"/>
                      </w:rPr>
                      <m:t xml:space="preserve">ωt</m:t>
                    </m:r>
                  </m:e>
                </m:d>
              </m:sup>
            </m:sSup>
            <m:r>
              <w:rPr>
                <w:rFonts w:ascii="Cambria Math" w:hAnsi="Cambria Math"/>
              </w:rPr>
              <m:t xml:space="preserve">⇔</m:t>
            </m:r>
          </m:e>
          <m:e>
            <m:r>
              <w:rPr>
                <w:rFonts w:ascii="Cambria Math" w:hAnsi="Cambria Math"/>
              </w:rPr>
              <m:t xml:space="preserve">⇔</m:t>
            </m:r>
            <m:r>
              <w:rPr>
                <w:rFonts w:ascii="Cambria Math" w:hAnsi="Cambria Math"/>
              </w:rPr>
              <m:t xml:space="preserve">ℏ</m:t>
            </m:r>
            <m:r>
              <w:rPr>
                <w:rFonts w:ascii="Cambria Math" w:hAnsi="Cambria Math"/>
              </w:rPr>
              <m:t xml:space="preserve">ω</m:t>
            </m:r>
            <m:r>
              <w:rPr>
                <w:rFonts w:ascii="Cambria Math" w:hAnsi="Cambria Math"/>
              </w:rPr>
              <m:t xml:space="preserve">=</m:t>
            </m:r>
            <m:f>
              <m:num>
                <m:sSup>
                  <m:e>
                    <m:r>
                      <w:rPr>
                        <w:rFonts w:ascii="Cambria Math" w:hAnsi="Cambria Math"/>
                      </w:rPr>
                      <m:t xml:space="preserve">ℏ</m:t>
                    </m:r>
                  </m:e>
                  <m:sup>
                    <m:r>
                      <w:rPr>
                        <w:rFonts w:ascii="Cambria Math" w:hAnsi="Cambria Math"/>
                      </w:rPr>
                      <m:t xml:space="preserve">2</m:t>
                    </m:r>
                  </m:sup>
                </m:sSup>
                <m:sSup>
                  <m:e>
                    <m:r>
                      <w:rPr>
                        <w:rFonts w:ascii="Cambria Math" w:hAnsi="Cambria Math"/>
                      </w:rPr>
                      <m:t xml:space="preserve">k</m:t>
                    </m:r>
                  </m:e>
                  <m:sup>
                    <m:r>
                      <w:rPr>
                        <w:rFonts w:ascii="Cambria Math" w:hAnsi="Cambria Math"/>
                      </w:rPr>
                      <m:t xml:space="preserve">2</m:t>
                    </m:r>
                  </m:sup>
                </m:sSup>
              </m:num>
              <m:den>
                <m:r>
                  <w:rPr>
                    <w:rFonts w:ascii="Cambria Math" w:hAnsi="Cambria Math"/>
                  </w:rPr>
                  <m:t xml:space="preserve">2</m:t>
                </m:r>
                <m:r>
                  <w:rPr>
                    <w:rFonts w:ascii="Cambria Math" w:hAnsi="Cambria Math"/>
                  </w:rPr>
                  <m:t xml:space="preserve">m</m:t>
                </m:r>
              </m:den>
            </m:f>
            <m:r>
              <w:rPr>
                <w:rFonts w:ascii="Cambria Math" w:hAnsi="Cambria Math"/>
              </w:rPr>
              <m:t xml:space="preserve">⇔</m:t>
            </m:r>
            <m:r>
              <w:rPr>
                <w:rFonts w:ascii="Cambria Math" w:hAnsi="Cambria Math"/>
              </w:rPr>
              <m:t xml:space="preserve">ω</m:t>
            </m:r>
            <m:r>
              <w:rPr>
                <w:rFonts w:ascii="Cambria Math" w:hAnsi="Cambria Math"/>
              </w:rPr>
              <m:t xml:space="preserve">=</m:t>
            </m:r>
            <m:f>
              <m:num>
                <m:r>
                  <w:rPr>
                    <w:rFonts w:ascii="Cambria Math" w:hAnsi="Cambria Math"/>
                  </w:rPr>
                  <m:t xml:space="preserve">ℏ</m:t>
                </m:r>
                <m:sSup>
                  <m:e>
                    <m:r>
                      <w:rPr>
                        <w:rFonts w:ascii="Cambria Math" w:hAnsi="Cambria Math"/>
                      </w:rPr>
                      <m:t xml:space="preserve">k</m:t>
                    </m:r>
                  </m:e>
                  <m:sup>
                    <m:r>
                      <w:rPr>
                        <w:rFonts w:ascii="Cambria Math" w:hAnsi="Cambria Math"/>
                      </w:rPr>
                      <m:t xml:space="preserve">2</m:t>
                    </m:r>
                  </m:sup>
                </m:sSup>
              </m:num>
              <m:den>
                <m:r>
                  <w:rPr>
                    <w:rFonts w:ascii="Cambria Math" w:hAnsi="Cambria Math"/>
                  </w:rPr>
                  <m:t xml:space="preserve">2</m:t>
                </m:r>
                <m:r>
                  <w:rPr>
                    <w:rFonts w:ascii="Cambria Math" w:hAnsi="Cambria Math"/>
                  </w:rPr>
                  <m:t xml:space="preserve">m</m:t>
                </m:r>
              </m:den>
            </m:f>
          </m:e>
        </m:eqArr>
      </m:oMath>
    </w:p>
    <w:p>
      <w:pPr>
        <w:pStyle w:val="Normal"/>
        <w:rPr/>
      </w:pPr>
      <w:r>
        <w:rPr/>
        <w:t xml:space="preserve">Ora, per risolvere il nostro problema, proviamo a separare le variabili spazio dalle variabili tempo con funzioni del tipo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sSup>
          <m:e>
            <m:r>
              <w:rPr>
                <w:rFonts w:ascii="Cambria Math" w:hAnsi="Cambria Math"/>
              </w:rPr>
              <m:t xml:space="preserve">e</m:t>
            </m:r>
          </m:e>
          <m:sup>
            <m:r>
              <w:rPr>
                <w:rFonts w:ascii="Cambria Math" w:hAnsi="Cambria Math"/>
              </w:rPr>
              <m:t xml:space="preserve">−</m:t>
            </m:r>
            <m:r>
              <w:rPr>
                <w:rFonts w:ascii="Cambria Math" w:hAnsi="Cambria Math"/>
              </w:rPr>
              <m:t xml:space="preserve">iωt</m:t>
            </m:r>
          </m:sup>
        </m:sSup>
      </m:oMath>
      <w:r>
        <w:rPr/>
        <w:t>; sostituendo nell’equazione di Schrödinger abbiamo:</w:t>
      </w:r>
    </w:p>
    <w:p>
      <w:pPr>
        <w:pStyle w:val="Normal"/>
        <w:rPr/>
      </w:pPr>
      <w:r>
        <w:rPr/>
        <w:tab/>
      </w:r>
      <w:r>
        <w:rPr/>
      </w:r>
      <m:oMath xmlns:m="http://schemas.openxmlformats.org/officeDocument/2006/math">
        <m:r>
          <w:rPr>
            <w:rFonts w:ascii="Cambria Math" w:hAnsi="Cambria Math"/>
          </w:rPr>
          <m:t xml:space="preserve">i</m:t>
        </m:r>
        <m:r>
          <w:rPr>
            <w:rFonts w:ascii="Cambria Math" w:hAnsi="Cambria Math"/>
          </w:rPr>
          <m:t xml:space="preserve">ℏ</m:t>
        </m:r>
        <m:f>
          <m:num>
            <m:r>
              <w:rPr>
                <w:rFonts w:ascii="Cambria Math" w:hAnsi="Cambria Math"/>
              </w:rPr>
              <m:t xml:space="preserve">∂</m:t>
            </m:r>
          </m:num>
          <m:den>
            <m:r>
              <w:rPr>
                <w:rFonts w:ascii="Cambria Math" w:hAnsi="Cambria Math"/>
              </w:rPr>
              <m:t xml:space="preserve">∂</m:t>
            </m:r>
            <m:r>
              <w:rPr>
                <w:rFonts w:ascii="Cambria Math" w:hAnsi="Cambria Math"/>
              </w:rPr>
              <m:t xml:space="preserve">t</m:t>
            </m:r>
          </m:den>
        </m:f>
        <m:sSup>
          <m:e>
            <m:r>
              <w:rPr>
                <w:rFonts w:ascii="Cambria Math" w:hAnsi="Cambria Math"/>
              </w:rPr>
              <m:t xml:space="preserve">ψe</m:t>
            </m:r>
          </m:e>
          <m:sup>
            <m:r>
              <w:rPr>
                <w:rFonts w:ascii="Cambria Math" w:hAnsi="Cambria Math"/>
              </w:rPr>
              <m:t xml:space="preserve">−</m:t>
            </m:r>
            <m:r>
              <w:rPr>
                <w:rFonts w:ascii="Cambria Math" w:hAnsi="Cambria Math"/>
              </w:rPr>
              <m:t xml:space="preserve">iωt</m:t>
            </m:r>
          </m:sup>
        </m:sSup>
        <m:r>
          <w:rPr>
            <w:rFonts w:ascii="Cambria Math" w:hAnsi="Cambria Math"/>
          </w:rPr>
          <m:t xml:space="preserve">=</m:t>
        </m:r>
        <m:r>
          <m:rPr>
            <m:lit/>
            <m:nor/>
          </m:rPr>
          <w:rPr>
            <w:rFonts w:ascii="Cambria Math" w:hAnsi="Cambria Math"/>
          </w:rPr>
          <m:t xml:space="preserve">qV</m:t>
        </m:r>
        <m:sSup>
          <m:e>
            <m:r>
              <w:rPr>
                <w:rFonts w:ascii="Cambria Math" w:hAnsi="Cambria Math"/>
              </w:rPr>
              <m:t xml:space="preserve">ψe</m:t>
            </m:r>
          </m:e>
          <m:sup>
            <m:r>
              <w:rPr>
                <w:rFonts w:ascii="Cambria Math" w:hAnsi="Cambria Math"/>
              </w:rPr>
              <m:t xml:space="preserve">−</m:t>
            </m:r>
            <m:r>
              <w:rPr>
                <w:rFonts w:ascii="Cambria Math" w:hAnsi="Cambria Math"/>
              </w:rPr>
              <m:t xml:space="preserve">iωt</m:t>
            </m:r>
          </m:sup>
        </m:sSup>
        <m:r>
          <w:rPr>
            <w:rFonts w:ascii="Cambria Math" w:hAnsi="Cambria Math"/>
          </w:rPr>
          <m:t xml:space="preserve">−</m:t>
        </m:r>
        <m:f>
          <m:num>
            <m:sSup>
              <m:e>
                <m:r>
                  <w:rPr>
                    <w:rFonts w:ascii="Cambria Math" w:hAnsi="Cambria Math"/>
                  </w:rPr>
                  <m:t xml:space="preserve">ℏ</m:t>
                </m:r>
              </m:e>
              <m:sup>
                <m:r>
                  <w:rPr>
                    <w:rFonts w:ascii="Cambria Math" w:hAnsi="Cambria Math"/>
                  </w:rPr>
                  <m:t xml:space="preserve">2</m:t>
                </m:r>
              </m:sup>
            </m:sSup>
          </m:num>
          <m:den>
            <m:r>
              <w:rPr>
                <w:rFonts w:ascii="Cambria Math" w:hAnsi="Cambria Math"/>
              </w:rPr>
              <m:t xml:space="preserve">2</m:t>
            </m:r>
            <m:r>
              <w:rPr>
                <w:rFonts w:ascii="Cambria Math" w:hAnsi="Cambria Math"/>
              </w:rPr>
              <m:t xml:space="preserve">m</m:t>
            </m:r>
          </m:den>
        </m:f>
        <m:sSup>
          <m:e>
            <m:r>
              <w:rPr>
                <w:rFonts w:ascii="Cambria Math" w:hAnsi="Cambria Math"/>
              </w:rPr>
              <m:t xml:space="preserve">∇</m:t>
            </m:r>
          </m:e>
          <m:sup>
            <m:r>
              <w:rPr>
                <w:rFonts w:ascii="Cambria Math" w:hAnsi="Cambria Math"/>
              </w:rPr>
              <m:t xml:space="preserve">2</m:t>
            </m:r>
          </m:sup>
        </m:sSup>
        <m:sSup>
          <m:e>
            <m:r>
              <w:rPr>
                <w:rFonts w:ascii="Cambria Math" w:hAnsi="Cambria Math"/>
              </w:rPr>
              <m:t xml:space="preserve">ψe</m:t>
            </m:r>
          </m:e>
          <m:sup>
            <m:r>
              <w:rPr>
                <w:rFonts w:ascii="Cambria Math" w:hAnsi="Cambria Math"/>
              </w:rPr>
              <m:t xml:space="preserve">−</m:t>
            </m:r>
            <m:r>
              <w:rPr>
                <w:rFonts w:ascii="Cambria Math" w:hAnsi="Cambria Math"/>
              </w:rPr>
              <m:t xml:space="preserve">iωt</m:t>
            </m:r>
          </m:sup>
        </m:sSup>
        <m:r>
          <w:rPr>
            <w:rFonts w:ascii="Cambria Math" w:hAnsi="Cambria Math"/>
          </w:rPr>
          <m:t xml:space="preserve">⇔</m:t>
        </m:r>
      </m:oMath>
    </w:p>
    <w:p>
      <w:pPr>
        <w:pStyle w:val="Normal"/>
        <w:ind w:firstLine="708"/>
        <w:rPr/>
      </w:pPr>
      <w:r>
        <w:rPr/>
      </w:r>
      <m:oMath xmlns:m="http://schemas.openxmlformats.org/officeDocument/2006/math">
        <m:r>
          <w:rPr>
            <w:rFonts w:ascii="Cambria Math" w:hAnsi="Cambria Math"/>
          </w:rPr>
          <m:t xml:space="preserve">⇔</m:t>
        </m:r>
        <m:r>
          <w:rPr>
            <w:rFonts w:ascii="Cambria Math" w:hAnsi="Cambria Math"/>
          </w:rPr>
          <m:t xml:space="preserve">i</m:t>
        </m:r>
        <m:r>
          <w:rPr>
            <w:rFonts w:ascii="Cambria Math" w:hAnsi="Cambria Math"/>
          </w:rPr>
          <m:t xml:space="preserve">ℏ</m:t>
        </m:r>
        <m:r>
          <w:rPr>
            <w:rFonts w:ascii="Cambria Math" w:hAnsi="Cambria Math"/>
          </w:rPr>
          <m:t xml:space="preserve">ψ</m:t>
        </m:r>
        <m:d>
          <m:dPr>
            <m:begChr m:val="("/>
            <m:endChr m:val=")"/>
          </m:dPr>
          <m:e>
            <m:r>
              <w:rPr>
                <w:rFonts w:ascii="Cambria Math" w:hAnsi="Cambria Math"/>
              </w:rPr>
              <m:t xml:space="preserve">−</m:t>
            </m:r>
            <m:r>
              <w:rPr>
                <w:rFonts w:ascii="Cambria Math" w:hAnsi="Cambria Math"/>
              </w:rPr>
              <m:t xml:space="preserve">iω</m:t>
            </m:r>
          </m:e>
        </m:d>
        <m:bar>
          <m:barPr>
            <m:pos m:val="bot"/>
          </m:barPr>
          <m:e>
            <m:sSup>
              <m:e>
                <m:r>
                  <w:rPr>
                    <w:rFonts w:ascii="Cambria Math" w:hAnsi="Cambria Math"/>
                  </w:rPr>
                  <m:t xml:space="preserve">e</m:t>
                </m:r>
              </m:e>
              <m:sup>
                <m:r>
                  <w:rPr>
                    <w:rFonts w:ascii="Cambria Math" w:hAnsi="Cambria Math"/>
                  </w:rPr>
                  <m:t xml:space="preserve">−</m:t>
                </m:r>
                <m:r>
                  <w:rPr>
                    <w:rFonts w:ascii="Cambria Math" w:hAnsi="Cambria Math"/>
                  </w:rPr>
                  <m:t xml:space="preserve">iωt</m:t>
                </m:r>
              </m:sup>
            </m:sSup>
          </m:e>
        </m:bar>
        <m:r>
          <w:rPr>
            <w:rFonts w:ascii="Cambria Math" w:hAnsi="Cambria Math"/>
          </w:rPr>
          <m:t xml:space="preserve">=</m:t>
        </m:r>
        <m:r>
          <m:rPr>
            <m:lit/>
            <m:nor/>
          </m:rPr>
          <w:rPr>
            <w:rFonts w:ascii="Cambria Math" w:hAnsi="Cambria Math"/>
          </w:rPr>
          <m:t xml:space="preserve">qV</m:t>
        </m:r>
        <m:r>
          <w:rPr>
            <w:rFonts w:ascii="Cambria Math" w:hAnsi="Cambria Math"/>
          </w:rPr>
          <m:t xml:space="preserve">ψ</m:t>
        </m:r>
        <m:bar>
          <m:barPr>
            <m:pos m:val="bot"/>
          </m:barPr>
          <m:e>
            <m:sSup>
              <m:e>
                <m:r>
                  <w:rPr>
                    <w:rFonts w:ascii="Cambria Math" w:hAnsi="Cambria Math"/>
                  </w:rPr>
                  <m:t xml:space="preserve">e</m:t>
                </m:r>
              </m:e>
              <m:sup>
                <m:r>
                  <w:rPr>
                    <w:rFonts w:ascii="Cambria Math" w:hAnsi="Cambria Math"/>
                  </w:rPr>
                  <m:t xml:space="preserve">−</m:t>
                </m:r>
                <m:r>
                  <w:rPr>
                    <w:rFonts w:ascii="Cambria Math" w:hAnsi="Cambria Math"/>
                  </w:rPr>
                  <m:t xml:space="preserve">iωt</m:t>
                </m:r>
              </m:sup>
            </m:sSup>
          </m:e>
        </m:bar>
        <m:r>
          <w:rPr>
            <w:rFonts w:ascii="Cambria Math" w:hAnsi="Cambria Math"/>
          </w:rPr>
          <m:t xml:space="preserve">−</m:t>
        </m:r>
        <m:f>
          <m:num>
            <m:sSup>
              <m:e>
                <m:r>
                  <w:rPr>
                    <w:rFonts w:ascii="Cambria Math" w:hAnsi="Cambria Math"/>
                  </w:rPr>
                  <m:t xml:space="preserve">ℏ</m:t>
                </m:r>
              </m:e>
              <m:sup>
                <m:r>
                  <w:rPr>
                    <w:rFonts w:ascii="Cambria Math" w:hAnsi="Cambria Math"/>
                  </w:rPr>
                  <m:t xml:space="preserve">2</m:t>
                </m:r>
              </m:sup>
            </m:sSup>
          </m:num>
          <m:den>
            <m:r>
              <w:rPr>
                <w:rFonts w:ascii="Cambria Math" w:hAnsi="Cambria Math"/>
              </w:rPr>
              <m:t xml:space="preserve">2</m:t>
            </m:r>
            <m:r>
              <w:rPr>
                <w:rFonts w:ascii="Cambria Math" w:hAnsi="Cambria Math"/>
              </w:rPr>
              <m:t xml:space="preserve">m</m:t>
            </m:r>
          </m:den>
        </m:f>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e>
        </m:d>
        <m:bar>
          <m:barPr>
            <m:pos m:val="bot"/>
          </m:barPr>
          <m:e>
            <m:sSup>
              <m:e>
                <m:r>
                  <w:rPr>
                    <w:rFonts w:ascii="Cambria Math" w:hAnsi="Cambria Math"/>
                  </w:rPr>
                  <m:t xml:space="preserve">e</m:t>
                </m:r>
              </m:e>
              <m:sup>
                <m:r>
                  <w:rPr>
                    <w:rFonts w:ascii="Cambria Math" w:hAnsi="Cambria Math"/>
                  </w:rPr>
                  <m:t xml:space="preserve">−</m:t>
                </m:r>
                <m:r>
                  <w:rPr>
                    <w:rFonts w:ascii="Cambria Math" w:hAnsi="Cambria Math"/>
                  </w:rPr>
                  <m:t xml:space="preserve">iωt</m:t>
                </m:r>
              </m:sup>
            </m:sSup>
          </m:e>
        </m:bar>
        <m:r>
          <w:rPr>
            <w:rFonts w:ascii="Cambria Math" w:hAnsi="Cambria Math"/>
          </w:rPr>
          <m:t xml:space="preserve">⇔</m:t>
        </m:r>
        <m:r>
          <w:rPr>
            <w:rFonts w:ascii="Cambria Math" w:hAnsi="Cambria Math"/>
          </w:rPr>
          <m:t xml:space="preserve">ℏ</m:t>
        </m:r>
        <m:r>
          <m:rPr>
            <m:lit/>
            <m:nor/>
          </m:rPr>
          <w:rPr>
            <w:rFonts w:ascii="Cambria Math" w:hAnsi="Cambria Math"/>
          </w:rPr>
          <m:t xml:space="preserve">ωψ</m:t>
        </m:r>
        <m:r>
          <w:rPr>
            <w:rFonts w:ascii="Cambria Math" w:hAnsi="Cambria Math"/>
          </w:rPr>
          <m:t xml:space="preserve">=</m:t>
        </m:r>
        <m:r>
          <m:rPr>
            <m:lit/>
            <m:nor/>
          </m:rPr>
          <w:rPr>
            <w:rFonts w:ascii="Cambria Math" w:hAnsi="Cambria Math"/>
          </w:rPr>
          <m:t xml:space="preserve">qV</m:t>
        </m:r>
        <m:r>
          <w:rPr>
            <w:rFonts w:ascii="Cambria Math" w:hAnsi="Cambria Math"/>
          </w:rPr>
          <m:t xml:space="preserve">ψ</m:t>
        </m:r>
        <m:r>
          <w:rPr>
            <w:rFonts w:ascii="Cambria Math" w:hAnsi="Cambria Math"/>
          </w:rPr>
          <m:t xml:space="preserve">−</m:t>
        </m:r>
        <m:f>
          <m:num>
            <m:sSup>
              <m:e>
                <m:r>
                  <w:rPr>
                    <w:rFonts w:ascii="Cambria Math" w:hAnsi="Cambria Math"/>
                  </w:rPr>
                  <m:t xml:space="preserve">ℏ</m:t>
                </m:r>
              </m:e>
              <m:sup>
                <m:r>
                  <w:rPr>
                    <w:rFonts w:ascii="Cambria Math" w:hAnsi="Cambria Math"/>
                  </w:rPr>
                  <m:t xml:space="preserve">2</m:t>
                </m:r>
              </m:sup>
            </m:sSup>
          </m:num>
          <m:den>
            <m:r>
              <w:rPr>
                <w:rFonts w:ascii="Cambria Math" w:hAnsi="Cambria Math"/>
              </w:rPr>
              <m:t xml:space="preserve">2</m:t>
            </m:r>
            <m:r>
              <w:rPr>
                <w:rFonts w:ascii="Cambria Math" w:hAnsi="Cambria Math"/>
              </w:rPr>
              <m:t xml:space="preserve">m</m:t>
            </m:r>
          </m:den>
        </m:f>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oMath>
      <w:r>
        <w:rPr/>
        <w:tab/>
      </w:r>
      <w:r>
        <w:rPr/>
      </w:r>
      <m:oMath xmlns:m="http://schemas.openxmlformats.org/officeDocument/2006/math">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f>
          <m:num>
            <m:r>
              <w:rPr>
                <w:rFonts w:ascii="Cambria Math" w:hAnsi="Cambria Math"/>
              </w:rPr>
              <m:t xml:space="preserve">2</m:t>
            </m:r>
            <m:r>
              <w:rPr>
                <w:rFonts w:ascii="Cambria Math" w:hAnsi="Cambria Math"/>
              </w:rPr>
              <m:t xml:space="preserve">mω</m:t>
            </m:r>
          </m:num>
          <m:den>
            <m:r>
              <w:rPr>
                <w:rFonts w:ascii="Cambria Math" w:hAnsi="Cambria Math"/>
              </w:rPr>
              <m:t xml:space="preserve">ℏ</m:t>
            </m:r>
          </m:den>
        </m:f>
        <m:r>
          <w:rPr>
            <w:rFonts w:ascii="Cambria Math" w:hAnsi="Cambria Math"/>
          </w:rPr>
          <m:t xml:space="preserve">ψ</m:t>
        </m:r>
        <m:r>
          <w:rPr>
            <w:rFonts w:ascii="Cambria Math" w:hAnsi="Cambria Math"/>
          </w:rPr>
          <m:t xml:space="preserve">=</m:t>
        </m:r>
        <m:f>
          <m:num>
            <m:r>
              <w:rPr>
                <w:rFonts w:ascii="Cambria Math" w:hAnsi="Cambria Math"/>
              </w:rPr>
              <m:t xml:space="preserve">2</m:t>
            </m:r>
            <m:r>
              <m:rPr>
                <m:lit/>
                <m:nor/>
              </m:rPr>
              <w:rPr>
                <w:rFonts w:ascii="Cambria Math" w:hAnsi="Cambria Math"/>
              </w:rPr>
              <m:t xml:space="preserve">mq</m:t>
            </m:r>
          </m:num>
          <m:den>
            <m:sSup>
              <m:e>
                <m:r>
                  <w:rPr>
                    <w:rFonts w:ascii="Cambria Math" w:hAnsi="Cambria Math"/>
                  </w:rPr>
                  <m:t xml:space="preserve">ℏ</m:t>
                </m:r>
              </m:e>
              <m:sup>
                <m:r>
                  <w:rPr>
                    <w:rFonts w:ascii="Cambria Math" w:hAnsi="Cambria Math"/>
                  </w:rPr>
                  <m:t xml:space="preserve">2</m:t>
                </m:r>
              </m:sup>
            </m:sSup>
          </m:den>
        </m:f>
        <m:r>
          <w:rPr>
            <w:rFonts w:ascii="Cambria Math" w:hAnsi="Cambria Math"/>
          </w:rPr>
          <m:t xml:space="preserve">Vψ</m:t>
        </m:r>
        <m:r>
          <w:rPr>
            <w:rFonts w:ascii="Cambria Math" w:hAnsi="Cambria Math"/>
          </w:rPr>
          <m:t xml:space="preserve">⇔</m:t>
        </m:r>
        <m:limUpp>
          <m:e/>
          <m:lim>
            <m:r>
              <m:rPr>
                <m:lit/>
                <m:nor/>
              </m:rPr>
              <w:rPr>
                <w:rFonts w:ascii="Cambria Math" w:hAnsi="Cambria Math"/>
              </w:rPr>
              <m:t xml:space="preserve">Sostituendo </m:t>
            </m:r>
            <m:r>
              <w:rPr>
                <w:rFonts w:ascii="Cambria Math" w:hAnsi="Cambria Math"/>
              </w:rPr>
              <m:t xml:space="preserve">ω</m:t>
            </m:r>
            <m:r>
              <w:rPr>
                <w:rFonts w:ascii="Cambria Math" w:hAnsi="Cambria Math"/>
              </w:rPr>
              <m:t xml:space="preserve">=</m:t>
            </m:r>
            <m:f>
              <m:num>
                <m:r>
                  <w:rPr>
                    <w:rFonts w:ascii="Cambria Math" w:hAnsi="Cambria Math"/>
                  </w:rPr>
                  <m:t xml:space="preserve">ℏ</m:t>
                </m:r>
                <m:sSup>
                  <m:e>
                    <m:r>
                      <w:rPr>
                        <w:rFonts w:ascii="Cambria Math" w:hAnsi="Cambria Math"/>
                      </w:rPr>
                      <m:t xml:space="preserve">k</m:t>
                    </m:r>
                  </m:e>
                  <m:sup>
                    <m:r>
                      <w:rPr>
                        <w:rFonts w:ascii="Cambria Math" w:hAnsi="Cambria Math"/>
                      </w:rPr>
                      <m:t xml:space="preserve">2</m:t>
                    </m:r>
                  </m:sup>
                </m:sSup>
              </m:num>
              <m:den>
                <m:r>
                  <w:rPr>
                    <w:rFonts w:ascii="Cambria Math" w:hAnsi="Cambria Math"/>
                  </w:rPr>
                  <m:t xml:space="preserve">2</m:t>
                </m:r>
                <m:r>
                  <w:rPr>
                    <w:rFonts w:ascii="Cambria Math" w:hAnsi="Cambria Math"/>
                  </w:rPr>
                  <m:t xml:space="preserve">m</m:t>
                </m:r>
              </m:den>
            </m:f>
          </m:lim>
        </m:limUpp>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f>
          <m:num>
            <m:r>
              <w:rPr>
                <w:rFonts w:ascii="Cambria Math" w:hAnsi="Cambria Math"/>
              </w:rPr>
              <m:t xml:space="preserve">2</m:t>
            </m:r>
            <m:r>
              <m:rPr>
                <m:lit/>
                <m:nor/>
              </m:rPr>
              <w:rPr>
                <w:rFonts w:ascii="Cambria Math" w:hAnsi="Cambria Math"/>
              </w:rPr>
              <m:t xml:space="preserve">mq</m:t>
            </m:r>
          </m:num>
          <m:den>
            <m:sSup>
              <m:e>
                <m:r>
                  <w:rPr>
                    <w:rFonts w:ascii="Cambria Math" w:hAnsi="Cambria Math"/>
                  </w:rPr>
                  <m:t xml:space="preserve">ℏ</m:t>
                </m:r>
              </m:e>
              <m:sup>
                <m:r>
                  <w:rPr>
                    <w:rFonts w:ascii="Cambria Math" w:hAnsi="Cambria Math"/>
                  </w:rPr>
                  <m:t xml:space="preserve">2</m:t>
                </m:r>
              </m:sup>
            </m:sSup>
          </m:den>
        </m:f>
        <m:r>
          <w:rPr>
            <w:rFonts w:ascii="Cambria Math" w:hAnsi="Cambria Math"/>
          </w:rPr>
          <m:t xml:space="preserve">Vψ</m:t>
        </m:r>
      </m:oMath>
    </w:p>
    <w:p>
      <w:pPr>
        <w:pStyle w:val="Normal"/>
        <w:rPr/>
      </w:pPr>
      <w:r>
        <w:rPr/>
        <w:t>Dunque dobbiamo risolvere il problema:</w:t>
      </w:r>
    </w:p>
    <w:p>
      <w:pPr>
        <w:pStyle w:val="Normal"/>
        <w:rPr/>
      </w:pPr>
      <w:r>
        <w:rPr/>
        <w:tab/>
      </w:r>
      <w:r>
        <w:rPr/>
      </w:r>
      <m:oMath xmlns:m="http://schemas.openxmlformats.org/officeDocument/2006/math">
        <m:eqArr>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f>
                  <m:num>
                    <m:r>
                      <w:rPr>
                        <w:rFonts w:ascii="Cambria Math" w:hAnsi="Cambria Math"/>
                      </w:rPr>
                      <m:t xml:space="preserve">2</m:t>
                    </m:r>
                    <m:r>
                      <m:rPr>
                        <m:lit/>
                        <m:nor/>
                      </m:rPr>
                      <w:rPr>
                        <w:rFonts w:ascii="Cambria Math" w:hAnsi="Cambria Math"/>
                      </w:rPr>
                      <m:t xml:space="preserve">mq</m:t>
                    </m:r>
                  </m:num>
                  <m:den>
                    <m:sSup>
                      <m:e>
                        <m:r>
                          <w:rPr>
                            <w:rFonts w:ascii="Cambria Math" w:hAnsi="Cambria Math"/>
                          </w:rPr>
                          <m:t xml:space="preserve">ℏ</m:t>
                        </m:r>
                      </m:e>
                      <m:sup>
                        <m:r>
                          <w:rPr>
                            <w:rFonts w:ascii="Cambria Math" w:hAnsi="Cambria Math"/>
                          </w:rPr>
                          <m:t xml:space="preserve">2</m:t>
                        </m:r>
                      </m:sup>
                    </m:sSup>
                  </m:den>
                </m:f>
                <m:r>
                  <w:rPr>
                    <w:rFonts w:ascii="Cambria Math" w:hAnsi="Cambria Math"/>
                  </w:rPr>
                  <m:t xml:space="preserve">Vψ</m:t>
                </m:r>
              </m:e>
              <m:e/>
            </m:d>
          </m:e>
        </m:eqArr>
      </m:oMath>
    </w:p>
    <w:p>
      <w:pPr>
        <w:pStyle w:val="Normal"/>
        <w:rPr/>
      </w:pPr>
      <w:r>
        <w:rPr/>
        <w:t>L’equazione di questo problema non può essere risolta in forma analitica, quindi troveremo una soluzione approssimata usando un metodo di tipo iterativo.</w:t>
      </w:r>
    </w:p>
    <w:p>
      <w:pPr>
        <w:pStyle w:val="Normal"/>
        <w:rPr/>
      </w:pPr>
      <w:r>
        <w:rPr/>
        <w:t xml:space="preserve">Prima scegliamo una funzione </w:t>
      </w:r>
      <w:r>
        <w:rPr/>
      </w:r>
      <m:oMath xmlns:m="http://schemas.openxmlformats.org/officeDocument/2006/math">
        <m:sSub>
          <m:e>
            <m:r>
              <w:rPr>
                <w:rFonts w:ascii="Cambria Math" w:hAnsi="Cambria Math"/>
              </w:rPr>
              <m:t xml:space="preserve">ψ</m:t>
            </m:r>
          </m:e>
          <m:sub>
            <m:r>
              <w:rPr>
                <w:rFonts w:ascii="Cambria Math" w:hAnsi="Cambria Math"/>
              </w:rPr>
              <m:t xml:space="preserve">0</m:t>
            </m:r>
          </m:sub>
        </m:sSub>
      </m:oMath>
      <w:r>
        <w:rPr/>
        <w:t xml:space="preserve"> che approssimi bene l’equazione e la condizione al contorno. Poi sostituiamo questa funzione al secondo membro dell’equazione e risolviamo rispetto all’incognita che è rimasta al primo membro:</w:t>
      </w:r>
    </w:p>
    <w:p>
      <w:pPr>
        <w:pStyle w:val="Normal"/>
        <w:rPr/>
      </w:pPr>
      <w:r>
        <w:rPr/>
        <w:tab/>
      </w:r>
      <w:r>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f>
          <m:num>
            <m:r>
              <w:rPr>
                <w:rFonts w:ascii="Cambria Math" w:hAnsi="Cambria Math"/>
              </w:rPr>
              <m:t xml:space="preserve">2</m:t>
            </m:r>
            <m:r>
              <m:rPr>
                <m:lit/>
                <m:nor/>
              </m:rPr>
              <w:rPr>
                <w:rFonts w:ascii="Cambria Math" w:hAnsi="Cambria Math"/>
              </w:rPr>
              <m:t xml:space="preserve">mq</m:t>
            </m:r>
          </m:num>
          <m:den>
            <m:sSup>
              <m:e>
                <m:r>
                  <w:rPr>
                    <w:rFonts w:ascii="Cambria Math" w:hAnsi="Cambria Math"/>
                  </w:rPr>
                  <m:t xml:space="preserve">ℏ</m:t>
                </m:r>
              </m:e>
              <m:sup>
                <m:r>
                  <w:rPr>
                    <w:rFonts w:ascii="Cambria Math" w:hAnsi="Cambria Math"/>
                  </w:rPr>
                  <m:t xml:space="preserve">2</m:t>
                </m:r>
              </m:sup>
            </m:sSup>
          </m:den>
        </m:f>
        <m:sSub>
          <m:e>
            <m:r>
              <w:rPr>
                <w:rFonts w:ascii="Cambria Math" w:hAnsi="Cambria Math"/>
              </w:rPr>
              <m:t xml:space="preserve">Vψ</m:t>
            </m:r>
          </m:e>
          <m:sub>
            <m:r>
              <w:rPr>
                <w:rFonts w:ascii="Cambria Math" w:hAnsi="Cambria Math"/>
              </w:rPr>
              <m:t xml:space="preserve">0</m:t>
            </m:r>
          </m:sub>
        </m:sSub>
      </m:oMath>
    </w:p>
    <w:p>
      <w:pPr>
        <w:pStyle w:val="Normal"/>
        <w:rPr/>
      </w:pPr>
      <w:r>
        <w:rPr/>
        <w:t xml:space="preserve">In questo modo troviamo una prima soluzione </w:t>
      </w:r>
      <w:r>
        <w:rPr/>
      </w:r>
      <m:oMath xmlns:m="http://schemas.openxmlformats.org/officeDocument/2006/math">
        <m:sSub>
          <m:e>
            <m:r>
              <w:rPr>
                <w:rFonts w:ascii="Cambria Math" w:hAnsi="Cambria Math"/>
              </w:rPr>
              <m:t xml:space="preserve">ψ</m:t>
            </m:r>
          </m:e>
          <m:sub>
            <m:r>
              <w:rPr>
                <w:rFonts w:ascii="Cambria Math" w:hAnsi="Cambria Math"/>
              </w:rPr>
              <m:t xml:space="preserve">1</m:t>
            </m:r>
          </m:sub>
        </m:sSub>
      </m:oMath>
      <w:r>
        <w:rPr/>
        <w:t xml:space="preserve">, per procedere sostituiamo </w:t>
      </w:r>
      <w:r>
        <w:rPr/>
      </w:r>
      <m:oMath xmlns:m="http://schemas.openxmlformats.org/officeDocument/2006/math">
        <m:sSub>
          <m:e>
            <m:r>
              <w:rPr>
                <w:rFonts w:ascii="Cambria Math" w:hAnsi="Cambria Math"/>
              </w:rPr>
              <m:t xml:space="preserve">ψ</m:t>
            </m:r>
          </m:e>
          <m:sub>
            <m:r>
              <w:rPr>
                <w:rFonts w:ascii="Cambria Math" w:hAnsi="Cambria Math"/>
              </w:rPr>
              <m:t xml:space="preserve">1</m:t>
            </m:r>
          </m:sub>
        </m:sSub>
      </m:oMath>
      <w:r>
        <w:rPr/>
        <w:t xml:space="preserve"> al secondo membro e troviamo una seconda soluzione </w:t>
      </w:r>
      <w:r>
        <w:rPr/>
      </w:r>
      <m:oMath xmlns:m="http://schemas.openxmlformats.org/officeDocument/2006/math">
        <m:sSub>
          <m:e>
            <m:r>
              <w:rPr>
                <w:rFonts w:ascii="Cambria Math" w:hAnsi="Cambria Math"/>
              </w:rPr>
              <m:t xml:space="preserve">ψ</m:t>
            </m:r>
          </m:e>
          <m:sub>
            <m:r>
              <w:rPr>
                <w:rFonts w:ascii="Cambria Math" w:hAnsi="Cambria Math"/>
              </w:rPr>
              <m:t xml:space="preserve">2</m:t>
            </m:r>
          </m:sub>
        </m:sSub>
      </m:oMath>
      <w:r>
        <w:rPr/>
        <w:t>. Si procede iterando questa operazione fino a raggiungere una approssimazione soddisfacente.</w:t>
      </w:r>
    </w:p>
    <w:p>
      <w:pPr>
        <w:pStyle w:val="Normal"/>
        <w:rPr/>
      </w:pPr>
      <w:r>
        <w:rPr/>
        <w:t xml:space="preserve">In realtà noi eseguiamo solo un passo e come funzione iniziale scegliamo </w:t>
      </w:r>
      <w:r>
        <w:rPr/>
      </w:r>
      <m:oMath xmlns:m="http://schemas.openxmlformats.org/officeDocument/2006/math">
        <m:sSub>
          <m:e>
            <m:r>
              <w:rPr>
                <w:rFonts w:ascii="Cambria Math" w:hAnsi="Cambria Math"/>
              </w:rPr>
              <m:t xml:space="preserve">ψ</m:t>
            </m:r>
          </m:e>
          <m:sub>
            <m:r>
              <w:rPr>
                <w:rFonts w:ascii="Cambria Math" w:hAnsi="Cambria Math"/>
              </w:rPr>
              <m:t xml:space="preserve">0</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e>
        </m:d>
        <m:r>
          <w:rPr>
            <w:rFonts w:ascii="Cambria Math" w:hAnsi="Cambria Math"/>
          </w:rPr>
          <m:t xml:space="preserve">=</m:t>
        </m:r>
        <m:sSup>
          <m:e>
            <m:r>
              <w:rPr>
                <w:rFonts w:ascii="Cambria Math" w:hAnsi="Cambria Math"/>
              </w:rPr>
              <m:t xml:space="preserve">e</m:t>
            </m:r>
          </m:e>
          <m:sup>
            <m:r>
              <m:rPr>
                <m:lit/>
                <m:nor/>
              </m:rPr>
              <w:rPr>
                <w:rFonts w:ascii="Cambria Math" w:hAnsi="Cambria Math"/>
              </w:rPr>
              <m:t xml:space="preserve">ikz</m:t>
            </m:r>
          </m:sup>
        </m:sSup>
      </m:oMath>
      <w:r>
        <w:rPr/>
        <w:t>. Quindi abbiamo:</w:t>
      </w:r>
    </w:p>
    <w:p>
      <w:pPr>
        <w:pStyle w:val="Normal"/>
        <w:rPr/>
      </w:pPr>
      <w:r>
        <w:rPr/>
        <w:tab/>
      </w:r>
      <w:r>
        <w:rPr/>
      </w:r>
      <m:oMath xmlns:m="http://schemas.openxmlformats.org/officeDocument/2006/math">
        <m:eqArr>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f>
                  <m:num>
                    <m:r>
                      <w:rPr>
                        <w:rFonts w:ascii="Cambria Math" w:hAnsi="Cambria Math"/>
                      </w:rPr>
                      <m:t xml:space="preserve">2</m:t>
                    </m:r>
                    <m:r>
                      <m:rPr>
                        <m:lit/>
                        <m:nor/>
                      </m:rPr>
                      <w:rPr>
                        <w:rFonts w:ascii="Cambria Math" w:hAnsi="Cambria Math"/>
                      </w:rPr>
                      <m:t xml:space="preserve">mq</m:t>
                    </m:r>
                  </m:num>
                  <m:den>
                    <m:sSup>
                      <m:e>
                        <m:r>
                          <w:rPr>
                            <w:rFonts w:ascii="Cambria Math" w:hAnsi="Cambria Math"/>
                          </w:rPr>
                          <m:t xml:space="preserve">ℏ</m:t>
                        </m:r>
                      </m:e>
                      <m:sup>
                        <m:r>
                          <w:rPr>
                            <w:rFonts w:ascii="Cambria Math" w:hAnsi="Cambria Math"/>
                          </w:rPr>
                          <m:t xml:space="preserve">2</m:t>
                        </m:r>
                      </m:sup>
                    </m:sSup>
                  </m:den>
                </m:f>
                <m:r>
                  <w:rPr>
                    <w:rFonts w:ascii="Cambria Math" w:hAnsi="Cambria Math"/>
                  </w:rPr>
                  <m:t xml:space="preserve">V</m:t>
                </m:r>
                <m:d>
                  <m:dPr>
                    <m:begChr m:val="("/>
                    <m:endChr m:val=")"/>
                  </m:dPr>
                  <m:e>
                    <m:r>
                      <w:rPr>
                        <w:rFonts w:ascii="Cambria Math" w:hAnsi="Cambria Math"/>
                      </w:rPr>
                      <m:t xml:space="preserve">r</m:t>
                    </m:r>
                  </m:e>
                </m:d>
                <m:sSup>
                  <m:e>
                    <m:r>
                      <w:rPr>
                        <w:rFonts w:ascii="Cambria Math" w:hAnsi="Cambria Math"/>
                      </w:rPr>
                      <m:t xml:space="preserve">e</m:t>
                    </m:r>
                  </m:e>
                  <m:sup>
                    <m:r>
                      <m:rPr>
                        <m:lit/>
                        <m:nor/>
                      </m:rPr>
                      <w:rPr>
                        <w:rFonts w:ascii="Cambria Math" w:hAnsi="Cambria Math"/>
                      </w:rPr>
                      <m:t xml:space="preserve">ikz</m:t>
                    </m:r>
                  </m:sup>
                </m:sSup>
              </m:e>
              <m:e/>
            </m:d>
          </m:e>
        </m:eqArr>
      </m:oMath>
    </w:p>
    <w:p>
      <w:pPr>
        <w:pStyle w:val="Normal"/>
        <w:rPr/>
      </w:pPr>
      <w:r>
        <w:rPr/>
        <w:t>La soluzione generale di questo problema è (vedi appendice 1):</w:t>
      </w:r>
    </w:p>
    <w:p>
      <w:pPr>
        <w:pStyle w:val="Normal"/>
        <w:rPr/>
      </w:pPr>
      <w:r>
        <w:rPr/>
        <w:tab/>
      </w:r>
      <w:r>
        <w:rPr/>
      </w:r>
      <m:oMath xmlns:m="http://schemas.openxmlformats.org/officeDocument/2006/math">
        <m:eqArr>
          <m:e>
            <m:nary>
              <m:naryPr>
                <m:chr m:val="∭"/>
                <m:supHide m:val="1"/>
              </m:naryPr>
              <m:sub>
                <m:r>
                  <m:rPr>
                    <m:lit/>
                    <m:nor/>
                  </m:rPr>
                  <w:rPr>
                    <w:rFonts w:ascii="Cambria Math" w:hAnsi="Cambria Math"/>
                  </w:rPr>
                  <m:t xml:space="preserve">lo Spazio</m:t>
                </m:r>
              </m:sub>
              <m:sup/>
              <m:e/>
            </m:nary>
            <m:r>
              <m:rPr>
                <m:lit/>
                <m:nor/>
              </m:rPr>
              <w:rPr>
                <w:rFonts w:ascii="Cambria Math" w:hAnsi="Cambria Math"/>
              </w:rPr>
              <m:t xml:space="preserve">Tutto</m:t>
            </m:r>
          </m:e>
        </m:eqArr>
        <m:r>
          <w:rPr>
            <w:rFonts w:ascii="Cambria Math" w:hAnsi="Cambria Math"/>
          </w:rPr>
          <m:t xml:space="preserve">d</m:t>
        </m:r>
        <m:sSup>
          <m:e>
            <m:r>
              <w:rPr>
                <w:rFonts w:ascii="Cambria Math" w:hAnsi="Cambria Math"/>
              </w:rPr>
              <m:t xml:space="preserve">Ω</m:t>
            </m:r>
          </m:e>
          <m:sup>
            <m:r>
              <w:rPr>
                <w:rFonts w:ascii="Cambria Math" w:hAnsi="Cambria Math"/>
              </w:rPr>
              <m:t xml:space="preserve">'</m:t>
            </m:r>
          </m:sup>
        </m:sSup>
      </m:oMath>
    </w:p>
    <w:p>
      <w:pPr>
        <w:pStyle w:val="Normal"/>
        <w:rPr/>
      </w:pPr>
      <w:r>
        <w:object>
          <v:shapetype id="_x0000_tole_rId22" coordsize="21600,21600" o:spt="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position:absolute;margin-left:332.55pt;margin-top:95.4pt;width:115.2pt;height:84.6pt;mso-wrap-distance-right:0pt;mso-position-horizontal-relative:text;mso-position-vertical-relative:text" filled="f" o:ole="">
            <v:imagedata r:id="rId23" o:title=""/>
          </v:shape>
          <o:OLEObject Type="Embed" ProgID="Word.Picture.8" ShapeID="ole_rId22" DrawAspect="Content" ObjectID="_554103853" r:id="rId22"/>
        </w:object>
      </w:r>
      <w:r>
        <w:rPr/>
        <w:t xml:space="preserve">Il termine </w:t>
      </w:r>
      <w:r>
        <w:rPr/>
      </w:r>
      <m:oMath xmlns:m="http://schemas.openxmlformats.org/officeDocument/2006/math">
        <m:r>
          <w:rPr>
            <w:rFonts w:ascii="Cambria Math" w:hAnsi="Cambria Math"/>
          </w:rPr>
          <m:t xml:space="preserve">V</m:t>
        </m:r>
        <m:d>
          <m:dPr>
            <m:begChr m:val="("/>
            <m:endChr m:val=")"/>
          </m:dPr>
          <m:e>
            <m:sSup>
              <m:e>
                <m:r>
                  <w:rPr>
                    <w:rFonts w:ascii="Cambria Math" w:hAnsi="Cambria Math"/>
                  </w:rPr>
                  <m:t xml:space="preserve">r</m:t>
                </m:r>
              </m:e>
              <m:sup>
                <m:r>
                  <w:rPr>
                    <w:rFonts w:ascii="Cambria Math" w:hAnsi="Cambria Math"/>
                  </w:rPr>
                  <m:t xml:space="preserve">'</m:t>
                </m:r>
              </m:sup>
            </m:sSup>
          </m:e>
        </m:d>
      </m:oMath>
      <w:r>
        <w:rPr/>
        <w:t xml:space="preserve"> si annulla lontano dal nucleo, quindi è come se l’integrale fosse esteso ad un intorno limitato; invece i punti </w:t>
      </w:r>
      <w:r>
        <w:rPr/>
      </w:r>
      <m:oMath xmlns:m="http://schemas.openxmlformats.org/officeDocument/2006/math">
        <m:acc>
          <m:accPr>
            <m:chr m:val="¯"/>
          </m:accPr>
          <m:e>
            <m:r>
              <w:rPr>
                <w:rFonts w:ascii="Cambria Math" w:hAnsi="Cambria Math"/>
              </w:rPr>
              <m:t xml:space="preserve">r</m:t>
            </m:r>
          </m:e>
        </m:acc>
      </m:oMath>
      <w:r>
        <w:rPr/>
        <w:t xml:space="preserve"> in cui ci interessa determinare la soluzione sono molto lontani dall’atomo, quindi possiamo dire che sarà </w:t>
      </w:r>
      <w:r>
        <w:rPr/>
      </w:r>
      <m:oMath xmlns:m="http://schemas.openxmlformats.org/officeDocument/2006/math">
        <m:sSup>
          <m:e>
            <m:r>
              <w:rPr>
                <w:rFonts w:ascii="Cambria Math" w:hAnsi="Cambria Math"/>
              </w:rPr>
              <m:t xml:space="preserve">r</m:t>
            </m:r>
            <m:r>
              <m:rPr>
                <m:lit/>
                <m:nor/>
              </m:rPr>
              <w:rPr>
                <w:rFonts w:ascii="Cambria Math" w:hAnsi="Cambria Math"/>
              </w:rPr>
              <m:t xml:space="preserve">&gt;&gt; {</m:t>
            </m:r>
            <m:r>
              <w:rPr>
                <w:rFonts w:ascii="Cambria Math" w:hAnsi="Cambria Math"/>
              </w:rPr>
              <m:t xml:space="preserve">r</m:t>
            </m:r>
          </m:e>
          <m:sup>
            <m:r>
              <w:rPr>
                <w:rFonts w:ascii="Cambria Math" w:hAnsi="Cambria Math"/>
              </w:rPr>
              <m:t xml:space="preserve">'</m:t>
            </m:r>
          </m:sup>
        </m:sSup>
      </m:oMath>
      <w:r>
        <w:rPr/>
        <w:t xml:space="preserve">. In base a queste considerazioni possiamo approssimare il termine </w:t>
      </w:r>
      <w:r>
        <w:rPr/>
      </w:r>
      <m:oMath xmlns:m="http://schemas.openxmlformats.org/officeDocument/2006/math">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oMath>
      <w:r>
        <w:rPr/>
        <w:t xml:space="preserve">. Per il denominatore possiamo scrivere </w:t>
      </w:r>
      <w:r>
        <w:rPr/>
      </w:r>
      <m:oMath xmlns:m="http://schemas.openxmlformats.org/officeDocument/2006/math">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r>
          <w:rPr>
            <w:rFonts w:ascii="Cambria Math" w:hAnsi="Cambria Math"/>
          </w:rPr>
          <m:t xml:space="preserve">≃</m:t>
        </m:r>
        <m:r>
          <w:rPr>
            <w:rFonts w:ascii="Cambria Math" w:hAnsi="Cambria Math"/>
          </w:rPr>
          <m:t xml:space="preserve">r</m:t>
        </m:r>
      </m:oMath>
      <w:r>
        <w:rPr/>
        <w:t xml:space="preserve">; mentre per l’argomento dell’esponenziale possiamo scrivere </w:t>
      </w:r>
      <w:r>
        <w:rPr/>
      </w:r>
      <m:oMath xmlns:m="http://schemas.openxmlformats.org/officeDocument/2006/math">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r>
          <w:rPr>
            <w:rFonts w:ascii="Cambria Math" w:hAnsi="Cambria Math"/>
          </w:rPr>
          <m:t xml:space="preserve">≃</m:t>
        </m:r>
        <m:r>
          <w:rPr>
            <w:rFonts w:ascii="Cambria Math" w:hAnsi="Cambria Math"/>
          </w:rPr>
          <m:t xml:space="preserve">r</m:t>
        </m:r>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r>
          <w:rPr>
            <w:rFonts w:ascii="Cambria Math" w:hAnsi="Cambria Math"/>
          </w:rPr>
          <m:t xml:space="preserve">⋅</m:t>
        </m:r>
        <m:acc>
          <m:accPr>
            <m:chr m:val="^"/>
          </m:accPr>
          <m:e>
            <m:r>
              <w:rPr>
                <w:rFonts w:ascii="Cambria Math" w:hAnsi="Cambria Math"/>
              </w:rPr>
              <m:t xml:space="preserve">r</m:t>
            </m:r>
          </m:e>
        </m:acc>
      </m:oMath>
      <w:r>
        <w:rPr/>
        <w:t xml:space="preserve"> (fig. 15).</w:t>
      </w:r>
    </w:p>
    <w:p>
      <w:pPr>
        <w:pStyle w:val="Normal"/>
        <w:rPr/>
      </w:pPr>
      <w:r>
        <mc:AlternateContent>
          <mc:Choice Requires="wps">
            <w:drawing>
              <wp:anchor distT="0" distB="0" distL="0" distR="0" simplePos="0" relativeHeight="42" behindDoc="0" locked="0" layoutInCell="1" allowOverlap="1">
                <wp:simplePos x="0" y="0"/>
                <wp:positionH relativeFrom="column">
                  <wp:posOffset>4724400</wp:posOffset>
                </wp:positionH>
                <wp:positionV relativeFrom="paragraph">
                  <wp:posOffset>66675</wp:posOffset>
                </wp:positionV>
                <wp:extent cx="322580" cy="256540"/>
                <wp:effectExtent l="0" t="0" r="0" b="0"/>
                <wp:wrapNone/>
                <wp:docPr id="41" name="Text Box 65"/>
                <a:graphic xmlns:a="http://schemas.openxmlformats.org/drawingml/2006/main">
                  <a:graphicData uri="http://schemas.microsoft.com/office/word/2010/wordprocessingShape">
                    <wps:wsp>
                      <wps:cNvSpPr/>
                      <wps:spPr>
                        <a:xfrm>
                          <a:off x="0" y="0"/>
                          <a:ext cx="322560" cy="256680"/>
                        </a:xfrm>
                        <a:prstGeom prst="rect">
                          <a:avLst/>
                        </a:prstGeom>
                        <a:noFill/>
                        <a:ln w="0">
                          <a:noFill/>
                        </a:ln>
                      </wps:spPr>
                      <wps:style>
                        <a:lnRef idx="0"/>
                        <a:fillRef idx="0"/>
                        <a:effectRef idx="0"/>
                        <a:fontRef idx="minor"/>
                      </wps:style>
                      <wps:txbx>
                        <w:txbxContent>
                          <w:p>
                            <w:pPr>
                              <w:pStyle w:val="FrameContents"/>
                              <w:rPr/>
                            </w:pPr>
                            <w:r>
                              <w:rPr/>
                            </w:r>
                            <m:oMathPara xmlns:m="http://schemas.openxmlformats.org/officeDocument/2006/math">
                              <m:oMathParaPr>
                                <m:jc m:val="left"/>
                              </m:oMathParaPr>
                              <m:oMath>
                                <m:acc>
                                  <m:accPr>
                                    <m:chr m:val="¯"/>
                                  </m:accPr>
                                  <m:e>
                                    <m:r>
                                      <w:rPr>
                                        <w:rFonts w:ascii="Cambria Math" w:hAnsi="Cambria Math"/>
                                      </w:rPr>
                                      <m:t xml:space="preserve">r</m:t>
                                    </m:r>
                                  </m:e>
                                </m:acc>
                              </m:oMath>
                            </m:oMathPara>
                          </w:p>
                        </w:txbxContent>
                      </wps:txbx>
                      <wps:bodyPr anchor="t" upright="1">
                        <a:noAutofit/>
                      </wps:bodyPr>
                    </wps:wsp>
                  </a:graphicData>
                </a:graphic>
              </wp:anchor>
            </w:drawing>
          </mc:Choice>
          <mc:Fallback>
            <w:pict>
              <v:rect id="shape_0" stroked="f" o:allowincell="f" style="position:absolute;margin-left:372pt;margin-top:5.25pt;width:25.35pt;height:20.15pt;mso-wrap-style:none;v-text-anchor:middle">
                <v:fill o:detectmouseclick="t" on="false"/>
                <v:stroke color="#3465a4" joinstyle="round" endcap="flat"/>
                <v:textbox>
                  <w:txbxContent>
                    <w:p>
                      <w:pPr>
                        <w:pStyle w:val="FrameContents"/>
                        <w:rPr/>
                      </w:pPr>
                      <w:r>
                        <w:rPr/>
                      </w:r>
                      <m:oMathPara xmlns:m="http://schemas.openxmlformats.org/officeDocument/2006/math">
                        <m:oMathParaPr>
                          <m:jc m:val="left"/>
                        </m:oMathParaPr>
                        <m:oMath>
                          <m:acc>
                            <m:accPr>
                              <m:chr m:val="¯"/>
                            </m:accPr>
                            <m:e>
                              <m:r>
                                <w:rPr>
                                  <w:rFonts w:ascii="Cambria Math" w:hAnsi="Cambria Math"/>
                                </w:rPr>
                                <m:t xml:space="preserve">r</m:t>
                              </m:r>
                            </m:e>
                          </m:acc>
                        </m:oMath>
                      </m:oMathPara>
                    </w:p>
                  </w:txbxContent>
                </v:textbox>
                <w10:wrap type="none"/>
              </v:rect>
            </w:pict>
          </mc:Fallback>
        </mc:AlternateContent>
      </w:r>
      <w:r>
        <w:rPr/>
        <w:t xml:space="preserve">Inoltre possiamo scrivere </w:t>
      </w:r>
      <w:r>
        <w:rPr/>
      </w:r>
      <m:oMath xmlns:m="http://schemas.openxmlformats.org/officeDocument/2006/math">
        <m:sSup>
          <m:e>
            <m:r>
              <w:rPr>
                <w:rFonts w:ascii="Cambria Math" w:hAnsi="Cambria Math"/>
              </w:rPr>
              <m:t xml:space="preserve">z</m:t>
            </m:r>
          </m:e>
          <m:sup>
            <m:r>
              <w:rPr>
                <w:rFonts w:ascii="Cambria Math" w:hAnsi="Cambria Math"/>
              </w:rPr>
              <m:t xml:space="preserve">'</m:t>
            </m:r>
          </m:sup>
        </m:sSup>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r>
          <w:rPr>
            <w:rFonts w:ascii="Cambria Math" w:hAnsi="Cambria Math"/>
          </w:rPr>
          <m:t xml:space="preserve">⋅</m:t>
        </m:r>
        <m:acc>
          <m:accPr>
            <m:chr m:val="^"/>
          </m:accPr>
          <m:e>
            <m:r>
              <w:rPr>
                <w:rFonts w:ascii="Cambria Math" w:hAnsi="Cambria Math"/>
              </w:rPr>
              <m:t xml:space="preserve">z</m:t>
            </m:r>
          </m:e>
        </m:acc>
      </m:oMath>
      <w:r>
        <w:rPr/>
        <w:t>.</w:t>
      </w:r>
    </w:p>
    <w:p>
      <w:pPr>
        <w:pStyle w:val="Normal"/>
        <w:rPr/>
      </w:pPr>
      <w:r>
        <mc:AlternateContent>
          <mc:Choice Requires="wps">
            <w:drawing>
              <wp:anchor distT="0" distB="0" distL="0" distR="0" simplePos="0" relativeHeight="38" behindDoc="0" locked="0" layoutInCell="1" allowOverlap="1">
                <wp:simplePos x="0" y="0"/>
                <wp:positionH relativeFrom="column">
                  <wp:posOffset>4972050</wp:posOffset>
                </wp:positionH>
                <wp:positionV relativeFrom="paragraph">
                  <wp:posOffset>130810</wp:posOffset>
                </wp:positionV>
                <wp:extent cx="627380" cy="281940"/>
                <wp:effectExtent l="0" t="0" r="0" b="0"/>
                <wp:wrapNone/>
                <wp:docPr id="42" name="Text Box 67"/>
                <a:graphic xmlns:a="http://schemas.openxmlformats.org/drawingml/2006/main">
                  <a:graphicData uri="http://schemas.microsoft.com/office/word/2010/wordprocessingShape">
                    <wps:wsp>
                      <wps:cNvSpPr/>
                      <wps:spPr>
                        <a:xfrm>
                          <a:off x="0" y="0"/>
                          <a:ext cx="627480" cy="281880"/>
                        </a:xfrm>
                        <a:prstGeom prst="rect">
                          <a:avLst/>
                        </a:prstGeom>
                        <a:noFill/>
                        <a:ln w="0">
                          <a:noFill/>
                        </a:ln>
                      </wps:spPr>
                      <wps:style>
                        <a:lnRef idx="0"/>
                        <a:fillRef idx="0"/>
                        <a:effectRef idx="0"/>
                        <a:fontRef idx="minor"/>
                      </wps:style>
                      <wps:txbx>
                        <w:txbxContent>
                          <w:p>
                            <w:pPr>
                              <w:pStyle w:val="FrameContents"/>
                              <w:rPr/>
                            </w:pPr>
                            <w:r>
                              <w:rPr/>
                            </w:r>
                            <m:oMathPara xmlns:m="http://schemas.openxmlformats.org/officeDocument/2006/math">
                              <m:oMathParaPr>
                                <m:jc m:val="left"/>
                              </m:oMathParaPr>
                              <m:oMath>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oMath>
                            </m:oMathPara>
                          </w:p>
                        </w:txbxContent>
                      </wps:txbx>
                      <wps:bodyPr anchor="t" upright="1">
                        <a:noAutofit/>
                      </wps:bodyPr>
                    </wps:wsp>
                  </a:graphicData>
                </a:graphic>
              </wp:anchor>
            </w:drawing>
          </mc:Choice>
          <mc:Fallback>
            <w:pict>
              <v:rect id="shape_0" stroked="f" o:allowincell="f" style="position:absolute;margin-left:391.5pt;margin-top:10.3pt;width:49.35pt;height:22.15pt;mso-wrap-style:none;v-text-anchor:middle">
                <v:fill o:detectmouseclick="t" on="false"/>
                <v:stroke color="#3465a4" joinstyle="round" endcap="flat"/>
                <v:textbox>
                  <w:txbxContent>
                    <w:p>
                      <w:pPr>
                        <w:pStyle w:val="FrameContents"/>
                        <w:rPr/>
                      </w:pPr>
                      <w:r>
                        <w:rPr/>
                      </w:r>
                      <m:oMathPara xmlns:m="http://schemas.openxmlformats.org/officeDocument/2006/math">
                        <m:oMathParaPr>
                          <m:jc m:val="left"/>
                        </m:oMathParaPr>
                        <m:oMath>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oMath>
                      </m:oMathPara>
                    </w:p>
                  </w:txbxContent>
                </v:textbox>
                <w10:wrap type="none"/>
              </v:rect>
            </w:pict>
          </mc:Fallback>
        </mc:AlternateContent>
      </w:r>
      <w:r>
        <w:rPr/>
        <w:t>Sostituendo queste espressioni abbiamo:</w:t>
      </w:r>
    </w:p>
    <w:p>
      <w:pPr>
        <w:pStyle w:val="Normal"/>
        <w:rPr/>
      </w:pPr>
      <w:r>
        <mc:AlternateContent>
          <mc:Choice Requires="wps">
            <w:drawing>
              <wp:anchor distT="0" distB="0" distL="0" distR="0" simplePos="0" relativeHeight="36" behindDoc="0" locked="0" layoutInCell="1" allowOverlap="1">
                <wp:simplePos x="0" y="0"/>
                <wp:positionH relativeFrom="column">
                  <wp:posOffset>4225290</wp:posOffset>
                </wp:positionH>
                <wp:positionV relativeFrom="paragraph">
                  <wp:posOffset>356870</wp:posOffset>
                </wp:positionV>
                <wp:extent cx="360045" cy="281940"/>
                <wp:effectExtent l="0" t="0" r="0" b="0"/>
                <wp:wrapNone/>
                <wp:docPr id="43" name="Text Box 66"/>
                <a:graphic xmlns:a="http://schemas.openxmlformats.org/drawingml/2006/main">
                  <a:graphicData uri="http://schemas.microsoft.com/office/word/2010/wordprocessingShape">
                    <wps:wsp>
                      <wps:cNvSpPr/>
                      <wps:spPr>
                        <a:xfrm>
                          <a:off x="0" y="0"/>
                          <a:ext cx="360000" cy="281880"/>
                        </a:xfrm>
                        <a:prstGeom prst="rect">
                          <a:avLst/>
                        </a:prstGeom>
                        <a:noFill/>
                        <a:ln w="0">
                          <a:noFill/>
                        </a:ln>
                      </wps:spPr>
                      <wps:style>
                        <a:lnRef idx="0"/>
                        <a:fillRef idx="0"/>
                        <a:effectRef idx="0"/>
                        <a:fontRef idx="minor"/>
                      </wps:style>
                      <wps:txbx>
                        <w:txbxContent>
                          <w:p>
                            <w:pPr>
                              <w:pStyle w:val="FrameContents"/>
                              <w:rPr/>
                            </w:pPr>
                            <w:r>
                              <w:rPr/>
                            </w:r>
                            <m:oMathPara xmlns:m="http://schemas.openxmlformats.org/officeDocument/2006/math">
                              <m:oMathParaPr>
                                <m:jc m:val="left"/>
                              </m:oMathParaPr>
                              <m:oMath>
                                <m:sSup>
                                  <m:e>
                                    <m:acc>
                                      <m:accPr>
                                        <m:chr m:val="¯"/>
                                      </m:accPr>
                                      <m:e>
                                        <m:r>
                                          <w:rPr>
                                            <w:rFonts w:ascii="Cambria Math" w:hAnsi="Cambria Math"/>
                                          </w:rPr>
                                          <m:t xml:space="preserve">r</m:t>
                                        </m:r>
                                      </m:e>
                                    </m:acc>
                                  </m:e>
                                  <m:sup>
                                    <m:r>
                                      <w:rPr>
                                        <w:rFonts w:ascii="Cambria Math" w:hAnsi="Cambria Math"/>
                                      </w:rPr>
                                      <m:t xml:space="preserve">'</m:t>
                                    </m:r>
                                  </m:sup>
                                </m:sSup>
                              </m:oMath>
                            </m:oMathPara>
                          </w:p>
                        </w:txbxContent>
                      </wps:txbx>
                      <wps:bodyPr anchor="t" upright="1">
                        <a:noAutofit/>
                      </wps:bodyPr>
                    </wps:wsp>
                  </a:graphicData>
                </a:graphic>
              </wp:anchor>
            </w:drawing>
          </mc:Choice>
          <mc:Fallback>
            <w:pict>
              <v:rect id="shape_0" stroked="f" o:allowincell="f" style="position:absolute;margin-left:332.7pt;margin-top:28.1pt;width:28.3pt;height:22.15pt;mso-wrap-style:none;v-text-anchor:middle">
                <v:fill o:detectmouseclick="t" on="false"/>
                <v:stroke color="#3465a4" joinstyle="round" endcap="flat"/>
                <v:textbox>
                  <w:txbxContent>
                    <w:p>
                      <w:pPr>
                        <w:pStyle w:val="FrameContents"/>
                        <w:rPr/>
                      </w:pPr>
                      <w:r>
                        <w:rPr/>
                      </w:r>
                      <m:oMathPara xmlns:m="http://schemas.openxmlformats.org/officeDocument/2006/math">
                        <m:oMathParaPr>
                          <m:jc m:val="left"/>
                        </m:oMathParaPr>
                        <m:oMath>
                          <m:sSup>
                            <m:e>
                              <m:acc>
                                <m:accPr>
                                  <m:chr m:val="¯"/>
                                </m:accPr>
                                <m:e>
                                  <m:r>
                                    <w:rPr>
                                      <w:rFonts w:ascii="Cambria Math" w:hAnsi="Cambria Math"/>
                                    </w:rPr>
                                    <m:t xml:space="preserve">r</m:t>
                                  </m:r>
                                </m:e>
                              </m:acc>
                            </m:e>
                            <m:sup>
                              <m:r>
                                <w:rPr>
                                  <w:rFonts w:ascii="Cambria Math" w:hAnsi="Cambria Math"/>
                                </w:rPr>
                                <m:t xml:space="preserve">'</m:t>
                              </m:r>
                            </m:sup>
                          </m:sSup>
                        </m:oMath>
                      </m:oMathPara>
                    </w:p>
                  </w:txbxContent>
                </v:textbox>
                <w10:wrap type="none"/>
              </v:rect>
            </w:pict>
          </mc:Fallback>
        </mc:AlternateContent>
        <mc:AlternateContent>
          <mc:Choice Requires="wps">
            <w:drawing>
              <wp:anchor distT="0" distB="0" distL="0" distR="0" simplePos="0" relativeHeight="40" behindDoc="0" locked="0" layoutInCell="1" allowOverlap="1">
                <wp:simplePos x="0" y="0"/>
                <wp:positionH relativeFrom="column">
                  <wp:posOffset>5324475</wp:posOffset>
                </wp:positionH>
                <wp:positionV relativeFrom="paragraph">
                  <wp:posOffset>185420</wp:posOffset>
                </wp:positionV>
                <wp:extent cx="731520" cy="548640"/>
                <wp:effectExtent l="0" t="0" r="0" b="0"/>
                <wp:wrapNone/>
                <wp:docPr id="44" name="Text Box 64"/>
                <a:graphic xmlns:a="http://schemas.openxmlformats.org/drawingml/2006/main">
                  <a:graphicData uri="http://schemas.microsoft.com/office/word/2010/wordprocessingShape">
                    <wps:wsp>
                      <wps:cNvSpPr/>
                      <wps:spPr>
                        <a:xfrm>
                          <a:off x="0" y="0"/>
                          <a:ext cx="731520" cy="548640"/>
                        </a:xfrm>
                        <a:prstGeom prst="rect">
                          <a:avLst/>
                        </a:prstGeom>
                        <a:noFill/>
                        <a:ln w="0">
                          <a:noFill/>
                        </a:ln>
                      </wps:spPr>
                      <wps:style>
                        <a:lnRef idx="0"/>
                        <a:fillRef idx="0"/>
                        <a:effectRef idx="0"/>
                        <a:fontRef idx="minor"/>
                      </wps:style>
                      <wps:txbx>
                        <w:txbxContent>
                          <w:p>
                            <w:pPr>
                              <w:pStyle w:val="FrameContents"/>
                              <w:rPr/>
                            </w:pPr>
                            <w:r>
                              <w:rPr/>
                              <w:t>Fig.15</w:t>
                            </w:r>
                          </w:p>
                        </w:txbxContent>
                      </wps:txbx>
                      <wps:bodyPr anchor="t" upright="1">
                        <a:noAutofit/>
                      </wps:bodyPr>
                    </wps:wsp>
                  </a:graphicData>
                </a:graphic>
              </wp:anchor>
            </w:drawing>
          </mc:Choice>
          <mc:Fallback>
            <w:pict>
              <v:rect id="shape_0" stroked="f" o:allowincell="f" style="position:absolute;margin-left:419.25pt;margin-top:14.6pt;width:57.55pt;height:43.15pt;mso-wrap-style:square;v-text-anchor:top">
                <v:fill o:detectmouseclick="t" on="false"/>
                <v:stroke color="#3465a4" joinstyle="round" endcap="flat"/>
                <v:textbox>
                  <w:txbxContent>
                    <w:p>
                      <w:pPr>
                        <w:pStyle w:val="FrameContents"/>
                        <w:rPr/>
                      </w:pPr>
                      <w:r>
                        <w:rPr/>
                        <w:t>Fig.15</w:t>
                      </w:r>
                    </w:p>
                  </w:txbxContent>
                </v:textbox>
                <w10:wrap type="none"/>
              </v:rect>
            </w:pict>
          </mc:Fallback>
        </mc:AlternateContent>
      </w:r>
      <w:r>
        <w:rPr/>
        <w:tab/>
      </w:r>
      <w:r>
        <w:rPr/>
      </w:r>
      <m:oMath xmlns:m="http://schemas.openxmlformats.org/officeDocument/2006/math">
        <m:eqArr>
          <m:e>
            <m:nary>
              <m:naryPr>
                <m:chr m:val="∭"/>
                <m:supHide m:val="1"/>
              </m:naryPr>
              <m:sub>
                <m:r>
                  <m:rPr>
                    <m:lit/>
                    <m:nor/>
                  </m:rPr>
                  <w:rPr>
                    <w:rFonts w:ascii="Cambria Math" w:hAnsi="Cambria Math"/>
                  </w:rPr>
                  <m:t xml:space="preserve">lo Spazio</m:t>
                </m:r>
              </m:sub>
              <m:sup/>
              <m:e/>
            </m:nary>
            <m:r>
              <m:rPr>
                <m:lit/>
                <m:nor/>
              </m:rPr>
              <w:rPr>
                <w:rFonts w:ascii="Cambria Math" w:hAnsi="Cambria Math"/>
              </w:rPr>
              <m:t xml:space="preserve">Tutto</m:t>
            </m:r>
          </m:e>
        </m:eqArr>
        <m:r>
          <w:rPr>
            <w:rFonts w:ascii="Cambria Math" w:hAnsi="Cambria Math"/>
          </w:rPr>
          <m:t xml:space="preserve">d</m:t>
        </m:r>
        <m:sSup>
          <m:e>
            <m:r>
              <w:rPr>
                <w:rFonts w:ascii="Cambria Math" w:hAnsi="Cambria Math"/>
              </w:rPr>
              <m:t xml:space="preserve">Ω</m:t>
            </m:r>
          </m:e>
          <m:sup>
            <m:r>
              <w:rPr>
                <w:rFonts w:ascii="Cambria Math" w:hAnsi="Cambria Math"/>
              </w:rPr>
              <m:t xml:space="preserve">'</m:t>
            </m:r>
          </m:sup>
        </m:sSup>
      </m:oMath>
    </w:p>
    <w:p>
      <w:pPr>
        <w:pStyle w:val="Normal"/>
        <w:rPr/>
      </w:pPr>
      <w:r>
        <w:rPr/>
        <w:t xml:space="preserve">Per calcolare l’integrale dobbiamo scegliere un sistema di coordinate; la scelta più intelligente è un sistema di coordinate polari </w:t>
      </w:r>
      <w:r>
        <w:rPr/>
      </w:r>
      <m:oMath xmlns:m="http://schemas.openxmlformats.org/officeDocument/2006/math">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β</m:t>
            </m:r>
            <m:r>
              <w:rPr>
                <w:rFonts w:ascii="Cambria Math" w:hAnsi="Cambria Math"/>
              </w:rPr>
              <m:t xml:space="preserve">,</m:t>
            </m:r>
            <m:sSup>
              <m:e>
                <m:r>
                  <w:rPr>
                    <w:rFonts w:ascii="Cambria Math" w:hAnsi="Cambria Math"/>
                  </w:rPr>
                  <m:t xml:space="preserve">r</m:t>
                </m:r>
              </m:e>
              <m:sup>
                <m:r>
                  <w:rPr>
                    <w:rFonts w:ascii="Cambria Math" w:hAnsi="Cambria Math"/>
                  </w:rPr>
                  <m:t xml:space="preserve">'</m:t>
                </m:r>
              </m:sup>
            </m:sSup>
          </m:e>
        </m:d>
      </m:oMath>
      <w:r>
        <w:rPr/>
        <w:t xml:space="preserve">, con l’asse nella direzione </w:t>
      </w:r>
      <w:r>
        <w:rPr/>
      </w:r>
      <m:oMath xmlns:m="http://schemas.openxmlformats.org/officeDocument/2006/math">
        <m:acc>
          <m:accPr>
            <m:chr m:val="^"/>
          </m:accPr>
          <m:e>
            <m:r>
              <w:rPr>
                <w:rFonts w:ascii="Cambria Math" w:hAnsi="Cambria Math"/>
              </w:rPr>
              <m:t xml:space="preserve">z</m:t>
            </m:r>
          </m:e>
        </m:acc>
        <m:r>
          <w:rPr>
            <w:rFonts w:ascii="Cambria Math" w:hAnsi="Cambria Math"/>
          </w:rPr>
          <m:t xml:space="preserve">−</m:t>
        </m:r>
        <m:acc>
          <m:accPr>
            <m:chr m:val="^"/>
          </m:accPr>
          <m:e>
            <m:r>
              <w:rPr>
                <w:rFonts w:ascii="Cambria Math" w:hAnsi="Cambria Math"/>
              </w:rPr>
              <m:t xml:space="preserve">r</m:t>
            </m:r>
          </m:e>
        </m:acc>
      </m:oMath>
      <w:r>
        <w:rPr/>
        <w:t xml:space="preserve">. Infatti in questo modo abbiamo </w:t>
      </w:r>
      <w:r>
        <w:rPr/>
      </w:r>
      <m:oMath xmlns:m="http://schemas.openxmlformats.org/officeDocument/2006/math">
        <m:sSup>
          <m:e>
            <m:acc>
              <m:accPr>
                <m:chr m:val="¯"/>
              </m:accPr>
              <m:e>
                <m:r>
                  <w:rPr>
                    <w:rFonts w:ascii="Cambria Math" w:hAnsi="Cambria Math"/>
                  </w:rPr>
                  <m:t xml:space="preserve">r</m:t>
                </m:r>
              </m:e>
            </m:acc>
          </m:e>
          <m:sup>
            <m:r>
              <w:rPr>
                <w:rFonts w:ascii="Cambria Math" w:hAnsi="Cambria Math"/>
              </w:rPr>
              <m:t xml:space="preserve">'</m:t>
            </m:r>
          </m:sup>
        </m:sSup>
        <m:r>
          <w:rPr>
            <w:rFonts w:ascii="Cambria Math" w:hAnsi="Cambria Math"/>
          </w:rPr>
          <m:t xml:space="preserve">⋅</m:t>
        </m:r>
        <m:d>
          <m:dPr>
            <m:begChr m:val="("/>
            <m:endChr m:val=")"/>
          </m:dPr>
          <m:e>
            <m:acc>
              <m:accPr>
                <m:chr m:val="^"/>
              </m:accPr>
              <m:e>
                <m:r>
                  <w:rPr>
                    <w:rFonts w:ascii="Cambria Math" w:hAnsi="Cambria Math"/>
                  </w:rPr>
                  <m:t xml:space="preserve">z</m:t>
                </m:r>
              </m:e>
            </m:acc>
            <m:r>
              <w:rPr>
                <w:rFonts w:ascii="Cambria Math" w:hAnsi="Cambria Math"/>
              </w:rPr>
              <m:t xml:space="preserve">−</m:t>
            </m:r>
            <m:acc>
              <m:accPr>
                <m:chr m:val="^"/>
              </m:accPr>
              <m:e>
                <m:r>
                  <w:rPr>
                    <w:rFonts w:ascii="Cambria Math" w:hAnsi="Cambria Math"/>
                  </w:rPr>
                  <m:t xml:space="preserve">r</m:t>
                </m:r>
              </m:e>
            </m:acc>
          </m:e>
        </m:d>
        <m:r>
          <w:rPr>
            <w:rFonts w:ascii="Cambria Math" w:hAnsi="Cambria Math"/>
          </w:rPr>
          <m:t xml:space="preserve">=</m:t>
        </m:r>
        <m:sSup>
          <m:e>
            <m:r>
              <w:rPr>
                <w:rFonts w:ascii="Cambria Math" w:hAnsi="Cambria Math"/>
              </w:rPr>
              <m:t xml:space="preserve">r</m:t>
            </m:r>
          </m:e>
          <m:sup>
            <m:r>
              <w:rPr>
                <w:rFonts w:ascii="Cambria Math" w:hAnsi="Cambria Math"/>
              </w:rPr>
              <m:t xml:space="preserve">'</m:t>
            </m:r>
          </m:sup>
        </m:sSup>
        <m:d>
          <m:dPr>
            <m:begChr m:val="|"/>
            <m:endChr m:val="|"/>
          </m:dPr>
          <m:e>
            <m:acc>
              <m:accPr>
                <m:chr m:val="^"/>
              </m:accPr>
              <m:e>
                <m:r>
                  <w:rPr>
                    <w:rFonts w:ascii="Cambria Math" w:hAnsi="Cambria Math"/>
                  </w:rPr>
                  <m:t xml:space="preserve">z</m:t>
                </m:r>
              </m:e>
            </m:acc>
            <m:r>
              <w:rPr>
                <w:rFonts w:ascii="Cambria Math" w:hAnsi="Cambria Math"/>
              </w:rPr>
              <m:t xml:space="preserve">−</m:t>
            </m:r>
            <m:acc>
              <m:accPr>
                <m:chr m:val="^"/>
              </m:accPr>
              <m:e>
                <m:r>
                  <w:rPr>
                    <w:rFonts w:ascii="Cambria Math" w:hAnsi="Cambria Math"/>
                  </w:rPr>
                  <m:t xml:space="preserve">r</m:t>
                </m:r>
              </m:e>
            </m:acc>
          </m:e>
        </m:d>
        <m:r>
          <m:rPr>
            <m:lit/>
            <m:nor/>
          </m:rPr>
          <w:rPr>
            <w:rFonts w:ascii="Cambria Math" w:hAnsi="Cambria Math"/>
          </w:rPr>
          <m:t xml:space="preserve">cos</m:t>
        </m:r>
        <m:r>
          <w:rPr>
            <w:rFonts w:ascii="Cambria Math" w:hAnsi="Cambria Math"/>
          </w:rPr>
          <m:t xml:space="preserve">α</m:t>
        </m:r>
      </m:oMath>
      <w:r>
        <w:rPr/>
        <w:t xml:space="preserve">, ed essendo </w:t>
      </w:r>
      <w:r>
        <w:rPr/>
      </w:r>
      <m:oMath xmlns:m="http://schemas.openxmlformats.org/officeDocument/2006/math">
        <m:d>
          <m:dPr>
            <m:begChr m:val="|"/>
            <m:endChr m:val="|"/>
          </m:dPr>
          <m:e>
            <m:acc>
              <m:accPr>
                <m:chr m:val="^"/>
              </m:accPr>
              <m:e>
                <m:r>
                  <w:rPr>
                    <w:rFonts w:ascii="Cambria Math" w:hAnsi="Cambria Math"/>
                  </w:rPr>
                  <m:t xml:space="preserve">z</m:t>
                </m:r>
              </m:e>
            </m:acc>
            <m:r>
              <w:rPr>
                <w:rFonts w:ascii="Cambria Math" w:hAnsi="Cambria Math"/>
              </w:rPr>
              <m:t xml:space="preserve">−</m:t>
            </m:r>
            <m:acc>
              <m:accPr>
                <m:chr m:val="^"/>
              </m:accPr>
              <m:e>
                <m:r>
                  <w:rPr>
                    <w:rFonts w:ascii="Cambria Math" w:hAnsi="Cambria Math"/>
                  </w:rPr>
                  <m:t xml:space="preserve">r</m:t>
                </m:r>
              </m:e>
            </m:acc>
          </m:e>
        </m:d>
        <m:r>
          <w:rPr>
            <w:rFonts w:ascii="Cambria Math" w:hAnsi="Cambria Math"/>
          </w:rPr>
          <m:t xml:space="preserve">=</m:t>
        </m:r>
        <m:r>
          <w:rPr>
            <w:rFonts w:ascii="Cambria Math" w:hAnsi="Cambria Math"/>
          </w:rPr>
          <m:t xml:space="preserve">2</m:t>
        </m:r>
        <m:r>
          <m:rPr>
            <m:lit/>
            <m:nor/>
          </m:rPr>
          <w:rPr>
            <w:rFonts w:ascii="Cambria Math" w:hAnsi="Cambria Math"/>
          </w:rPr>
          <m:t xml:space="preserve">sen</m:t>
        </m:r>
        <m:f>
          <m:num>
            <m:r>
              <w:rPr>
                <w:rFonts w:ascii="Cambria Math" w:hAnsi="Cambria Math"/>
              </w:rPr>
              <m:t xml:space="preserve">ϑ</m:t>
            </m:r>
          </m:num>
          <m:den>
            <m:r>
              <w:rPr>
                <w:rFonts w:ascii="Cambria Math" w:hAnsi="Cambria Math"/>
              </w:rPr>
              <m:t xml:space="preserve">2</m:t>
            </m:r>
          </m:den>
        </m:f>
      </m:oMath>
      <w:r>
        <w:rPr/>
        <w:t xml:space="preserve"> possiamo scrivere l’integrale nella forma:</w:t>
      </w:r>
    </w:p>
    <w:p>
      <w:pPr>
        <w:pStyle w:val="Normal"/>
        <w:rPr/>
      </w:pPr>
      <w:r>
        <w:rPr/>
        <w:tab/>
      </w:r>
      <w:r>
        <w:rPr/>
      </w:r>
      <m:oMath xmlns:m="http://schemas.openxmlformats.org/officeDocument/2006/math">
        <m:eqArr>
          <m:e>
            <m:nary>
              <m:naryPr>
                <m:chr m:val="∭"/>
                <m:supHide m:val="1"/>
              </m:naryPr>
              <m:sub>
                <m:r>
                  <m:rPr>
                    <m:lit/>
                    <m:nor/>
                  </m:rPr>
                  <w:rPr>
                    <w:rFonts w:ascii="Cambria Math" w:hAnsi="Cambria Math"/>
                  </w:rPr>
                  <m:t xml:space="preserve">lo Spazio</m:t>
                </m:r>
              </m:sub>
              <m:sup/>
              <m:e/>
            </m:nary>
            <m:r>
              <m:rPr>
                <m:lit/>
                <m:nor/>
              </m:rPr>
              <w:rPr>
                <w:rFonts w:ascii="Cambria Math" w:hAnsi="Cambria Math"/>
              </w:rPr>
              <m:t xml:space="preserve">Tutto</m:t>
            </m:r>
          </m:e>
        </m:eqArr>
        <m:r>
          <w:rPr>
            <w:rFonts w:ascii="Cambria Math" w:hAnsi="Cambria Math"/>
          </w:rPr>
          <m:t xml:space="preserve">d</m:t>
        </m:r>
        <m:sSup>
          <m:e>
            <m:r>
              <w:rPr>
                <w:rFonts w:ascii="Cambria Math" w:hAnsi="Cambria Math"/>
              </w:rPr>
              <m:t xml:space="preserve">Ω</m:t>
            </m:r>
          </m:e>
          <m:sup>
            <m:r>
              <w:rPr>
                <w:rFonts w:ascii="Cambria Math" w:hAnsi="Cambria Math"/>
              </w:rPr>
              <m:t xml:space="preserve">'</m:t>
            </m:r>
          </m:sup>
        </m:sSup>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2</m:t>
            </m:r>
            <m:r>
              <w:rPr>
                <w:rFonts w:ascii="Cambria Math" w:hAnsi="Cambria Math"/>
              </w:rPr>
              <m:t xml:space="preserve">π</m:t>
            </m:r>
          </m:sup>
          <m:e>
            <m:r>
              <w:rPr>
                <w:rFonts w:ascii="Cambria Math" w:hAnsi="Cambria Math"/>
              </w:rPr>
              <m:t xml:space="preserve">dβ</m:t>
            </m:r>
            <m:nary>
              <m:naryPr>
                <m:chr m:val="∫"/>
              </m:naryPr>
              <m:sub>
                <m:r>
                  <w:rPr>
                    <w:rFonts w:ascii="Cambria Math" w:hAnsi="Cambria Math"/>
                  </w:rPr>
                  <m:t xml:space="preserve">0</m:t>
                </m:r>
              </m:sub>
              <m:sup>
                <m:r>
                  <w:rPr>
                    <w:rFonts w:ascii="Cambria Math" w:hAnsi="Cambria Math"/>
                  </w:rPr>
                  <m:t xml:space="preserve">π</m:t>
                </m:r>
              </m:sup>
              <m:e>
                <m:r>
                  <w:rPr>
                    <w:rFonts w:ascii="Cambria Math" w:hAnsi="Cambria Math"/>
                  </w:rPr>
                  <m:t xml:space="preserve">dα</m:t>
                </m:r>
                <m:nary>
                  <m:naryPr>
                    <m:chr m:val="∫"/>
                  </m:naryPr>
                  <m:sub>
                    <m:r>
                      <w:rPr>
                        <w:rFonts w:ascii="Cambria Math" w:hAnsi="Cambria Math"/>
                      </w:rPr>
                      <m:t xml:space="preserve">0</m:t>
                    </m:r>
                  </m:sub>
                  <m:sup>
                    <m:r>
                      <w:rPr>
                        <w:rFonts w:ascii="Cambria Math" w:hAnsi="Cambria Math"/>
                      </w:rPr>
                      <m:t xml:space="preserve">+</m:t>
                    </m:r>
                    <m:r>
                      <w:rPr>
                        <w:rFonts w:ascii="Cambria Math" w:hAnsi="Cambria Math"/>
                      </w:rPr>
                      <m:t xml:space="preserve">∞</m:t>
                    </m:r>
                  </m:sup>
                  <m:e>
                    <m:sSup>
                      <m:e>
                        <m:r>
                          <w:rPr>
                            <w:rFonts w:ascii="Cambria Math" w:hAnsi="Cambria Math"/>
                          </w:rPr>
                          <m:t xml:space="preserve">e</m:t>
                        </m:r>
                      </m:e>
                      <m:sup>
                        <m:sSup>
                          <m:e>
                            <m:r>
                              <w:rPr>
                                <w:rFonts w:ascii="Cambria Math" w:hAnsi="Cambria Math"/>
                              </w:rPr>
                              <m:t xml:space="preserve">2</m:t>
                            </m:r>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r>
                          <m:rPr>
                            <m:lit/>
                            <m:nor/>
                          </m:rPr>
                          <w:rPr>
                            <w:rFonts w:ascii="Cambria Math" w:hAnsi="Cambria Math"/>
                          </w:rPr>
                          <m:t xml:space="preserve">cos</m:t>
                        </m:r>
                        <m:r>
                          <w:rPr>
                            <w:rFonts w:ascii="Cambria Math" w:hAnsi="Cambria Math"/>
                          </w:rPr>
                          <m:t xml:space="preserve">α</m:t>
                        </m:r>
                        <m:r>
                          <m:rPr>
                            <m:lit/>
                            <m:nor/>
                          </m:rPr>
                          <w:rPr>
                            <w:rFonts w:ascii="Cambria Math" w:hAnsi="Cambria Math"/>
                          </w:rPr>
                          <m:t xml:space="preserve">sen</m:t>
                        </m:r>
                        <m:f>
                          <m:num>
                            <m:r>
                              <w:rPr>
                                <w:rFonts w:ascii="Cambria Math" w:hAnsi="Cambria Math"/>
                              </w:rPr>
                              <m:t xml:space="preserve">ϑ</m:t>
                            </m:r>
                          </m:num>
                          <m:den>
                            <m:r>
                              <w:rPr>
                                <w:rFonts w:ascii="Cambria Math" w:hAnsi="Cambria Math"/>
                              </w:rPr>
                              <m:t xml:space="preserve">2</m:t>
                            </m:r>
                          </m:den>
                        </m:f>
                      </m:sup>
                    </m:sSup>
                  </m:e>
                </m:nary>
                <m:r>
                  <w:rPr>
                    <w:rFonts w:ascii="Cambria Math" w:hAnsi="Cambria Math"/>
                  </w:rPr>
                  <m:t xml:space="preserve">V</m:t>
                </m:r>
                <m:d>
                  <m:dPr>
                    <m:begChr m:val="("/>
                    <m:endChr m:val=")"/>
                  </m:dPr>
                  <m:e>
                    <m:sSup>
                      <m:e>
                        <m:r>
                          <w:rPr>
                            <w:rFonts w:ascii="Cambria Math" w:hAnsi="Cambria Math"/>
                          </w:rPr>
                          <m:t xml:space="preserve">r</m:t>
                        </m:r>
                      </m:e>
                      <m:sup>
                        <m:r>
                          <w:rPr>
                            <w:rFonts w:ascii="Cambria Math" w:hAnsi="Cambria Math"/>
                          </w:rPr>
                          <m:t xml:space="preserve">'</m:t>
                        </m:r>
                      </m:sup>
                    </m:sSup>
                  </m:e>
                </m:d>
              </m:e>
            </m:nary>
          </m:e>
        </m:nary>
        <m:sSup>
          <m:e>
            <m:r>
              <w:rPr>
                <w:rFonts w:ascii="Cambria Math" w:hAnsi="Cambria Math"/>
              </w:rPr>
              <m:t xml:space="preserve">r</m:t>
            </m:r>
          </m:e>
          <m:sup/>
        </m:sSup>
        <m:r>
          <m:rPr>
            <m:lit/>
            <m:nor/>
          </m:rPr>
          <w:rPr>
            <w:rFonts w:ascii="Cambria Math" w:hAnsi="Cambria Math"/>
          </w:rPr>
          <m:t xml:space="preserve">sen</m:t>
        </m:r>
        <m:r>
          <w:rPr>
            <w:rFonts w:ascii="Cambria Math" w:hAnsi="Cambria Math"/>
          </w:rPr>
          <m:t xml:space="preserve">αd</m:t>
        </m:r>
        <m:sSup>
          <m:e>
            <m:r>
              <w:rPr>
                <w:rFonts w:ascii="Cambria Math" w:hAnsi="Cambria Math"/>
              </w:rPr>
              <m:t xml:space="preserve">r</m:t>
            </m:r>
          </m:e>
          <m:sup>
            <m:r>
              <w:rPr>
                <w:rFonts w:ascii="Cambria Math" w:hAnsi="Cambria Math"/>
              </w:rPr>
              <m:t xml:space="preserve">'</m:t>
            </m:r>
          </m:sup>
        </m:sSup>
      </m:oMath>
    </w:p>
    <w:p>
      <w:pPr>
        <w:pStyle w:val="Normal"/>
        <w:rPr/>
      </w:pPr>
      <w:r>
        <w:rPr/>
        <w:t xml:space="preserve">L’integrando non contiene la variabile </w:t>
      </w:r>
      <w:r>
        <w:rPr>
          <w:rFonts w:eastAsia="Symbol" w:cs="Symbol" w:ascii="Symbol" w:hAnsi="Symbol"/>
          <w:i/>
        </w:rPr>
        <w:sym w:font="Symbol" w:char="f062"/>
      </w:r>
      <w:r>
        <w:rPr>
          <w:i/>
        </w:rPr>
        <w:t>,</w:t>
      </w:r>
      <w:r>
        <w:rPr/>
        <w:t xml:space="preserve"> quindi l’integrazione rispetto a </w:t>
      </w:r>
      <w:r>
        <w:rPr>
          <w:rFonts w:eastAsia="Symbol" w:cs="Symbol" w:ascii="Symbol" w:hAnsi="Symbol"/>
          <w:i/>
        </w:rPr>
        <w:sym w:font="Symbol" w:char="f062"/>
      </w:r>
      <w:r>
        <w:rPr/>
        <w:t xml:space="preserve"> è banale e da un termine 2</w:t>
      </w:r>
      <w:r>
        <w:rPr>
          <w:rFonts w:eastAsia="Symbol" w:cs="Symbol" w:ascii="Symbol" w:hAnsi="Symbol"/>
          <w:i/>
        </w:rPr>
        <w:sym w:font="Symbol" w:char="f070"/>
      </w:r>
      <w:r>
        <w:rPr>
          <w:i/>
        </w:rPr>
        <w:t>.</w:t>
      </w:r>
      <w:r>
        <w:rPr/>
        <w:t xml:space="preserve"> L’integrazione rispetto ad </w:t>
      </w:r>
      <w:r>
        <w:rPr>
          <w:rFonts w:eastAsia="Symbol" w:cs="Symbol" w:ascii="Symbol" w:hAnsi="Symbol"/>
          <w:i/>
        </w:rPr>
        <w:sym w:font="Symbol" w:char="f061"/>
      </w:r>
      <w:r>
        <w:rPr/>
        <w:t xml:space="preserve"> si esegue per sostituzione ponendo </w:t>
      </w:r>
      <w:r>
        <w:rPr/>
      </w:r>
      <m:oMath xmlns:m="http://schemas.openxmlformats.org/officeDocument/2006/math">
        <m:r>
          <w:rPr>
            <w:rFonts w:ascii="Cambria Math" w:hAnsi="Cambria Math"/>
          </w:rPr>
          <m:t xml:space="preserve">y</m:t>
        </m:r>
        <m:r>
          <w:rPr>
            <w:rFonts w:ascii="Cambria Math" w:hAnsi="Cambria Math"/>
          </w:rPr>
          <m:t xml:space="preserve">=</m:t>
        </m:r>
        <m:r>
          <m:rPr>
            <m:lit/>
            <m:nor/>
          </m:rPr>
          <w:rPr>
            <w:rFonts w:ascii="Cambria Math" w:hAnsi="Cambria Math"/>
          </w:rPr>
          <m:t xml:space="preserve">cos</m:t>
        </m:r>
        <m:r>
          <w:rPr>
            <w:rFonts w:ascii="Cambria Math" w:hAnsi="Cambria Math"/>
          </w:rPr>
          <m:t xml:space="preserve">α</m:t>
        </m:r>
        <m:r>
          <w:rPr>
            <w:rFonts w:ascii="Cambria Math" w:hAnsi="Cambria Math"/>
          </w:rPr>
          <m:t xml:space="preserve">⇒</m:t>
        </m:r>
        <m:r>
          <m:rPr>
            <m:lit/>
            <m:nor/>
          </m:rPr>
          <w:rPr>
            <w:rFonts w:ascii="Cambria Math" w:hAnsi="Cambria Math"/>
          </w:rPr>
          <m:t xml:space="preserve">dy</m:t>
        </m:r>
        <m:r>
          <w:rPr>
            <w:rFonts w:ascii="Cambria Math" w:hAnsi="Cambria Math"/>
          </w:rPr>
          <m:t xml:space="preserve">=</m:t>
        </m:r>
        <m:r>
          <w:rPr>
            <w:rFonts w:ascii="Cambria Math" w:hAnsi="Cambria Math"/>
          </w:rPr>
          <m:t xml:space="preserve">−</m:t>
        </m:r>
        <m:r>
          <m:rPr>
            <m:lit/>
            <m:nor/>
          </m:rPr>
          <w:rPr>
            <w:rFonts w:ascii="Cambria Math" w:hAnsi="Cambria Math"/>
          </w:rPr>
          <m:t xml:space="preserve">cos</m:t>
        </m:r>
        <m:r>
          <w:rPr>
            <w:rFonts w:ascii="Cambria Math" w:hAnsi="Cambria Math"/>
          </w:rPr>
          <m:t xml:space="preserve">α</m:t>
        </m:r>
      </m:oMath>
      <w:r>
        <w:rPr/>
        <w:t>, in questo modo abbiamo:</w:t>
      </w:r>
    </w:p>
    <w:p>
      <w:pPr>
        <w:pStyle w:val="Normal"/>
        <w:rPr/>
      </w:pPr>
      <w:r>
        <w:rPr/>
        <w:tab/>
      </w:r>
      <w:r>
        <w:rPr/>
      </w:r>
      <m:oMath xmlns:m="http://schemas.openxmlformats.org/officeDocument/2006/math">
        <m:eqArr>
          <m:e>
            <m:r>
              <w:rPr>
                <w:rFonts w:ascii="Cambria Math" w:hAnsi="Cambria Math"/>
              </w:rPr>
              <m:t xml:space="preserve">−</m:t>
            </m:r>
            <m:r>
              <w:rPr>
                <w:rFonts w:ascii="Cambria Math" w:hAnsi="Cambria Math"/>
              </w:rPr>
              <m:t xml:space="preserve">2</m:t>
            </m:r>
            <m:r>
              <w:rPr>
                <w:rFonts w:ascii="Cambria Math" w:hAnsi="Cambria Math"/>
              </w:rPr>
              <m:t xml:space="preserve">π</m:t>
            </m:r>
            <m:nary>
              <m:naryPr>
                <m:chr m:val="∫"/>
              </m:naryPr>
              <m:sub>
                <m:r>
                  <w:rPr>
                    <w:rFonts w:ascii="Cambria Math" w:hAnsi="Cambria Math"/>
                  </w:rPr>
                  <m:t xml:space="preserve">1</m:t>
                </m:r>
              </m:sub>
              <m:sup>
                <m:r>
                  <w:rPr>
                    <w:rFonts w:ascii="Cambria Math" w:hAnsi="Cambria Math"/>
                  </w:rPr>
                  <m:t xml:space="preserve">−</m:t>
                </m:r>
                <m:r>
                  <w:rPr>
                    <w:rFonts w:ascii="Cambria Math" w:hAnsi="Cambria Math"/>
                  </w:rPr>
                  <m:t xml:space="preserve">1</m:t>
                </m:r>
              </m:sup>
              <m:e>
                <m:r>
                  <m:rPr>
                    <m:lit/>
                    <m:nor/>
                  </m:rPr>
                  <w:rPr>
                    <w:rFonts w:ascii="Cambria Math" w:hAnsi="Cambria Math"/>
                  </w:rPr>
                  <m:t xml:space="preserve">dy</m:t>
                </m:r>
                <m:nary>
                  <m:naryPr>
                    <m:chr m:val="∫"/>
                  </m:naryPr>
                  <m:sub>
                    <m:r>
                      <w:rPr>
                        <w:rFonts w:ascii="Cambria Math" w:hAnsi="Cambria Math"/>
                      </w:rPr>
                      <m:t xml:space="preserve">0</m:t>
                    </m:r>
                  </m:sub>
                  <m:sup>
                    <m:r>
                      <w:rPr>
                        <w:rFonts w:ascii="Cambria Math" w:hAnsi="Cambria Math"/>
                      </w:rPr>
                      <m:t xml:space="preserve">+</m:t>
                    </m:r>
                    <m:r>
                      <w:rPr>
                        <w:rFonts w:ascii="Cambria Math" w:hAnsi="Cambria Math"/>
                      </w:rPr>
                      <m:t xml:space="preserve">∞</m:t>
                    </m:r>
                  </m:sup>
                  <m:e>
                    <m:sSup>
                      <m:e>
                        <m:r>
                          <w:rPr>
                            <w:rFonts w:ascii="Cambria Math" w:hAnsi="Cambria Math"/>
                          </w:rPr>
                          <m:t xml:space="preserve">e</m:t>
                        </m:r>
                      </m:e>
                      <m:sup>
                        <m:sSup>
                          <m:e>
                            <m:r>
                              <w:rPr>
                                <w:rFonts w:ascii="Cambria Math" w:hAnsi="Cambria Math"/>
                              </w:rPr>
                              <m:t xml:space="preserve">2</m:t>
                            </m:r>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r>
                          <w:rPr>
                            <w:rFonts w:ascii="Cambria Math" w:hAnsi="Cambria Math"/>
                          </w:rPr>
                          <m:t xml:space="preserve">y</m:t>
                        </m:r>
                        <m:r>
                          <m:rPr>
                            <m:lit/>
                            <m:nor/>
                          </m:rPr>
                          <w:rPr>
                            <w:rFonts w:ascii="Cambria Math" w:hAnsi="Cambria Math"/>
                          </w:rPr>
                          <m:t xml:space="preserve">sen</m:t>
                        </m:r>
                        <m:f>
                          <m:num>
                            <m:r>
                              <w:rPr>
                                <w:rFonts w:ascii="Cambria Math" w:hAnsi="Cambria Math"/>
                              </w:rPr>
                              <m:t xml:space="preserve">ϑ</m:t>
                            </m:r>
                          </m:num>
                          <m:den>
                            <m:r>
                              <w:rPr>
                                <w:rFonts w:ascii="Cambria Math" w:hAnsi="Cambria Math"/>
                              </w:rPr>
                              <m:t xml:space="preserve">2</m:t>
                            </m:r>
                          </m:den>
                        </m:f>
                      </m:sup>
                    </m:sSup>
                  </m:e>
                </m:nary>
                <m:r>
                  <w:rPr>
                    <w:rFonts w:ascii="Cambria Math" w:hAnsi="Cambria Math"/>
                  </w:rPr>
                  <m:t xml:space="preserve">V</m:t>
                </m:r>
                <m:d>
                  <m:dPr>
                    <m:begChr m:val="("/>
                    <m:endChr m:val=")"/>
                  </m:dPr>
                  <m:e>
                    <m:sSup>
                      <m:e>
                        <m:r>
                          <w:rPr>
                            <w:rFonts w:ascii="Cambria Math" w:hAnsi="Cambria Math"/>
                          </w:rPr>
                          <m:t xml:space="preserve">r</m:t>
                        </m:r>
                      </m:e>
                      <m:sup>
                        <m:r>
                          <w:rPr>
                            <w:rFonts w:ascii="Cambria Math" w:hAnsi="Cambria Math"/>
                          </w:rPr>
                          <m:t xml:space="preserve">'</m:t>
                        </m:r>
                      </m:sup>
                    </m:sSup>
                  </m:e>
                </m:d>
              </m:e>
            </m:nary>
            <m:sSup>
              <m:e>
                <m:r>
                  <w:rPr>
                    <w:rFonts w:ascii="Cambria Math" w:hAnsi="Cambria Math"/>
                  </w:rPr>
                  <m:t xml:space="preserve">r</m:t>
                </m:r>
              </m:e>
              <m:sup/>
            </m:sSup>
            <m:r>
              <w:rPr>
                <w:rFonts w:ascii="Cambria Math" w:hAnsi="Cambria Math"/>
              </w:rPr>
              <m:t xml:space="preserve">d</m:t>
            </m:r>
            <m:sSup>
              <m:e>
                <m:r>
                  <w:rPr>
                    <w:rFonts w:ascii="Cambria Math" w:hAnsi="Cambria Math"/>
                  </w:rPr>
                  <m:t xml:space="preserve">r</m:t>
                </m:r>
              </m:e>
              <m:sup>
                <m:r>
                  <w:rPr>
                    <w:rFonts w:ascii="Cambria Math" w:hAnsi="Cambria Math"/>
                  </w:rPr>
                  <m:t xml:space="preserve">'</m:t>
                </m:r>
              </m:sup>
            </m:sSup>
            <m:r>
              <w:rPr>
                <w:rFonts w:ascii="Cambria Math" w:hAnsi="Cambria Math"/>
              </w:rPr>
              <m:t xml:space="preserve">=</m:t>
            </m:r>
            <m:r>
              <w:rPr>
                <w:rFonts w:ascii="Cambria Math" w:hAnsi="Cambria Math"/>
              </w:rPr>
              <m:t xml:space="preserve">2</m:t>
            </m:r>
            <m:r>
              <w:rPr>
                <w:rFonts w:ascii="Cambria Math" w:hAnsi="Cambria Math"/>
              </w:rPr>
              <m:t xml:space="preserve">π</m:t>
            </m:r>
            <m:f>
              <m:num>
                <m:nary>
                  <m:naryPr>
                    <m:chr m:val="∫"/>
                  </m:naryPr>
                  <m:sub>
                    <m:r>
                      <w:rPr>
                        <w:rFonts w:ascii="Cambria Math" w:hAnsi="Cambria Math"/>
                      </w:rPr>
                      <m:t xml:space="preserve">0</m:t>
                    </m:r>
                  </m:sub>
                  <m:sup>
                    <m:r>
                      <w:rPr>
                        <w:rFonts w:ascii="Cambria Math" w:hAnsi="Cambria Math"/>
                      </w:rPr>
                      <m:t xml:space="preserve">+</m:t>
                    </m:r>
                    <m:r>
                      <w:rPr>
                        <w:rFonts w:ascii="Cambria Math" w:hAnsi="Cambria Math"/>
                      </w:rPr>
                      <m:t xml:space="preserve">∞</m:t>
                    </m:r>
                  </m:sup>
                  <m:e>
                    <m:sSup>
                      <m:e>
                        <m:r>
                          <w:rPr>
                            <w:rFonts w:ascii="Cambria Math" w:hAnsi="Cambria Math"/>
                          </w:rPr>
                          <m:t xml:space="preserve">e</m:t>
                        </m:r>
                      </m:e>
                      <m:sup>
                        <m:sSup>
                          <m:e>
                            <m:r>
                              <w:rPr>
                                <w:rFonts w:ascii="Cambria Math" w:hAnsi="Cambria Math"/>
                              </w:rPr>
                              <m:t xml:space="preserve">2</m:t>
                            </m:r>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r>
                          <w:rPr>
                            <w:rFonts w:ascii="Cambria Math" w:hAnsi="Cambria Math"/>
                          </w:rPr>
                          <m:t xml:space="preserve">y</m:t>
                        </m:r>
                        <m:r>
                          <m:rPr>
                            <m:lit/>
                            <m:nor/>
                          </m:rPr>
                          <w:rPr>
                            <w:rFonts w:ascii="Cambria Math" w:hAnsi="Cambria Math"/>
                          </w:rPr>
                          <m:t xml:space="preserve">sen</m:t>
                        </m:r>
                        <m:f>
                          <m:num>
                            <m:r>
                              <w:rPr>
                                <w:rFonts w:ascii="Cambria Math" w:hAnsi="Cambria Math"/>
                              </w:rPr>
                              <m:t xml:space="preserve">ϑ</m:t>
                            </m:r>
                          </m:num>
                          <m:den>
                            <m:r>
                              <w:rPr>
                                <w:rFonts w:ascii="Cambria Math" w:hAnsi="Cambria Math"/>
                              </w:rPr>
                              <m:t xml:space="preserve">2</m:t>
                            </m:r>
                          </m:den>
                        </m:f>
                      </m:sup>
                    </m:sSup>
                    <m:r>
                      <w:rPr>
                        <w:rFonts w:ascii="Cambria Math" w:hAnsi="Cambria Math"/>
                      </w:rPr>
                      <m:t xml:space="preserve">−</m:t>
                    </m:r>
                    <m:sSup>
                      <m:e>
                        <m:r>
                          <w:rPr>
                            <w:rFonts w:ascii="Cambria Math" w:hAnsi="Cambria Math"/>
                          </w:rPr>
                          <m:t xml:space="preserve">e</m:t>
                        </m:r>
                      </m:e>
                      <m:sup>
                        <m:sSup>
                          <m:e>
                            <m:r>
                              <w:rPr>
                                <w:rFonts w:ascii="Cambria Math" w:hAnsi="Cambria Math"/>
                              </w:rPr>
                              <m:t xml:space="preserve">−</m:t>
                            </m:r>
                            <m:r>
                              <w:rPr>
                                <w:rFonts w:ascii="Cambria Math" w:hAnsi="Cambria Math"/>
                              </w:rPr>
                              <m:t xml:space="preserve">2</m:t>
                            </m:r>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r>
                          <w:rPr>
                            <w:rFonts w:ascii="Cambria Math" w:hAnsi="Cambria Math"/>
                          </w:rPr>
                          <m:t xml:space="preserve">y</m:t>
                        </m:r>
                        <m:r>
                          <m:rPr>
                            <m:lit/>
                            <m:nor/>
                          </m:rPr>
                          <w:rPr>
                            <w:rFonts w:ascii="Cambria Math" w:hAnsi="Cambria Math"/>
                          </w:rPr>
                          <m:t xml:space="preserve">sen</m:t>
                        </m:r>
                        <m:f>
                          <m:num>
                            <m:r>
                              <w:rPr>
                                <w:rFonts w:ascii="Cambria Math" w:hAnsi="Cambria Math"/>
                              </w:rPr>
                              <m:t xml:space="preserve">ϑ</m:t>
                            </m:r>
                          </m:num>
                          <m:den>
                            <m:r>
                              <w:rPr>
                                <w:rFonts w:ascii="Cambria Math" w:hAnsi="Cambria Math"/>
                              </w:rPr>
                              <m:t xml:space="preserve">2</m:t>
                            </m:r>
                          </m:den>
                        </m:f>
                      </m:sup>
                    </m:sSup>
                  </m:e>
                </m:nary>
              </m:num>
              <m:den>
                <m:sSup>
                  <m:e>
                    <m:r>
                      <w:rPr>
                        <w:rFonts w:ascii="Cambria Math" w:hAnsi="Cambria Math"/>
                      </w:rPr>
                      <m:t xml:space="preserve">2</m:t>
                    </m:r>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den>
            </m:f>
            <m:r>
              <m:rPr>
                <m:lit/>
                <m:nor/>
              </m:rPr>
              <w:rPr>
                <w:rFonts w:ascii="Cambria Math" w:hAnsi="Cambria Math"/>
              </w:rPr>
              <m:t xml:space="preserve">sen</m:t>
            </m:r>
            <m:f>
              <m:num>
                <m:r>
                  <w:rPr>
                    <w:rFonts w:ascii="Cambria Math" w:hAnsi="Cambria Math"/>
                  </w:rPr>
                  <m:t xml:space="preserve">ϑ</m:t>
                </m:r>
              </m:num>
              <m:den>
                <m:r>
                  <w:rPr>
                    <w:rFonts w:ascii="Cambria Math" w:hAnsi="Cambria Math"/>
                  </w:rPr>
                  <m:t xml:space="preserve">2</m:t>
                </m:r>
              </m:den>
            </m:f>
          </m:e>
        </m:eqArr>
        <m:r>
          <w:rPr>
            <w:rFonts w:ascii="Cambria Math" w:hAnsi="Cambria Math"/>
          </w:rPr>
          <m:t xml:space="preserve">V</m:t>
        </m:r>
        <m:d>
          <m:dPr>
            <m:begChr m:val="("/>
            <m:endChr m:val=")"/>
          </m:dPr>
          <m:e>
            <m:sSup>
              <m:e>
                <m:r>
                  <w:rPr>
                    <w:rFonts w:ascii="Cambria Math" w:hAnsi="Cambria Math"/>
                  </w:rPr>
                  <m:t xml:space="preserve">r</m:t>
                </m:r>
              </m:e>
              <m:sup>
                <m:r>
                  <w:rPr>
                    <w:rFonts w:ascii="Cambria Math" w:hAnsi="Cambria Math"/>
                  </w:rPr>
                  <m:t xml:space="preserve">'</m:t>
                </m:r>
              </m:sup>
            </m:sSup>
          </m:e>
        </m:d>
        <m:sSup>
          <m:e>
            <m:r>
              <w:rPr>
                <w:rFonts w:ascii="Cambria Math" w:hAnsi="Cambria Math"/>
              </w:rPr>
              <m:t xml:space="preserve">r</m:t>
            </m:r>
          </m:e>
          <m:sup/>
        </m:sSup>
        <m:r>
          <w:rPr>
            <w:rFonts w:ascii="Cambria Math" w:hAnsi="Cambria Math"/>
          </w:rPr>
          <m:t xml:space="preserve">d</m:t>
        </m:r>
        <m:sSup>
          <m:e>
            <m:r>
              <w:rPr>
                <w:rFonts w:ascii="Cambria Math" w:hAnsi="Cambria Math"/>
              </w:rPr>
              <m:t xml:space="preserve">r</m:t>
            </m:r>
          </m:e>
          <m:sup>
            <m:r>
              <w:rPr>
                <w:rFonts w:ascii="Cambria Math" w:hAnsi="Cambria Math"/>
              </w:rPr>
              <m:t xml:space="preserve">'</m:t>
            </m:r>
          </m:sup>
        </m:sSup>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π</m:t>
        </m:r>
        <m:nary>
          <m:naryPr>
            <m:chr m:val="∫"/>
          </m:naryPr>
          <m:sub>
            <m:r>
              <w:rPr>
                <w:rFonts w:ascii="Cambria Math" w:hAnsi="Cambria Math"/>
              </w:rPr>
              <m:t xml:space="preserve">0</m:t>
            </m:r>
          </m:sub>
          <m:sup>
            <m:r>
              <w:rPr>
                <w:rFonts w:ascii="Cambria Math" w:hAnsi="Cambria Math"/>
              </w:rPr>
              <m:t xml:space="preserve">+</m:t>
            </m:r>
            <m:r>
              <w:rPr>
                <w:rFonts w:ascii="Cambria Math" w:hAnsi="Cambria Math"/>
              </w:rPr>
              <m:t xml:space="preserve">∞</m:t>
            </m:r>
          </m:sup>
          <m:e>
            <m:f>
              <m:num>
                <m:r>
                  <m:rPr>
                    <m:lit/>
                    <m:nor/>
                  </m:rPr>
                  <w:rPr>
                    <w:rFonts w:ascii="Cambria Math" w:hAnsi="Cambria Math"/>
                  </w:rPr>
                  <m:t xml:space="preserve">sen</m:t>
                </m:r>
                <m:d>
                  <m:dPr>
                    <m:begChr m:val="("/>
                    <m:endChr m:val=")"/>
                  </m:dPr>
                  <m:e>
                    <m:r>
                      <w:rPr>
                        <w:rFonts w:ascii="Cambria Math" w:hAnsi="Cambria Math"/>
                      </w:rPr>
                      <m:t xml:space="preserve">2</m:t>
                    </m:r>
                    <m:r>
                      <w:rPr>
                        <w:rFonts w:ascii="Cambria Math" w:hAnsi="Cambria Math"/>
                      </w:rPr>
                      <m:t xml:space="preserve">k</m:t>
                    </m:r>
                    <m:sSup>
                      <m:e>
                        <m:r>
                          <w:rPr>
                            <w:rFonts w:ascii="Cambria Math" w:hAnsi="Cambria Math"/>
                          </w:rPr>
                          <m:t xml:space="preserve">r</m:t>
                        </m:r>
                      </m:e>
                      <m:sup>
                        <m:r>
                          <w:rPr>
                            <w:rFonts w:ascii="Cambria Math" w:hAnsi="Cambria Math"/>
                          </w:rPr>
                          <m:t xml:space="preserve">'</m:t>
                        </m:r>
                      </m:sup>
                    </m:sSup>
                    <m:r>
                      <m:rPr>
                        <m:lit/>
                        <m:nor/>
                      </m:rPr>
                      <w:rPr>
                        <w:rFonts w:ascii="Cambria Math" w:hAnsi="Cambria Math"/>
                      </w:rPr>
                      <m:t xml:space="preserve">sen</m:t>
                    </m:r>
                    <m:f>
                      <m:num>
                        <m:r>
                          <w:rPr>
                            <w:rFonts w:ascii="Cambria Math" w:hAnsi="Cambria Math"/>
                          </w:rPr>
                          <m:t xml:space="preserve">ϑ</m:t>
                        </m:r>
                      </m:num>
                      <m:den>
                        <m:r>
                          <w:rPr>
                            <w:rFonts w:ascii="Cambria Math" w:hAnsi="Cambria Math"/>
                          </w:rPr>
                          <m:t xml:space="preserve">2</m:t>
                        </m:r>
                      </m:den>
                    </m:f>
                  </m:e>
                </m:d>
              </m:num>
              <m:den>
                <m:r>
                  <w:rPr>
                    <w:rFonts w:ascii="Cambria Math" w:hAnsi="Cambria Math"/>
                  </w:rPr>
                  <m:t xml:space="preserve">k</m:t>
                </m:r>
                <m:r>
                  <m:rPr>
                    <m:lit/>
                    <m:nor/>
                  </m:rPr>
                  <w:rPr>
                    <w:rFonts w:ascii="Cambria Math" w:hAnsi="Cambria Math"/>
                  </w:rPr>
                  <m:t xml:space="preserve">sen</m:t>
                </m:r>
                <m:f>
                  <m:num>
                    <m:r>
                      <w:rPr>
                        <w:rFonts w:ascii="Cambria Math" w:hAnsi="Cambria Math"/>
                      </w:rPr>
                      <m:t xml:space="preserve">ϑ</m:t>
                    </m:r>
                  </m:num>
                  <m:den>
                    <m:r>
                      <w:rPr>
                        <w:rFonts w:ascii="Cambria Math" w:hAnsi="Cambria Math"/>
                      </w:rPr>
                      <m:t xml:space="preserve">2</m:t>
                    </m:r>
                  </m:den>
                </m:f>
              </m:den>
            </m:f>
            <m:r>
              <w:rPr>
                <w:rFonts w:ascii="Cambria Math" w:hAnsi="Cambria Math"/>
              </w:rPr>
              <m:t xml:space="preserve">V</m:t>
            </m:r>
            <m:d>
              <m:dPr>
                <m:begChr m:val="("/>
                <m:endChr m:val=")"/>
              </m:dPr>
              <m:e>
                <m:sSup>
                  <m:e>
                    <m:r>
                      <w:rPr>
                        <w:rFonts w:ascii="Cambria Math" w:hAnsi="Cambria Math"/>
                      </w:rPr>
                      <m:t xml:space="preserve">r</m:t>
                    </m:r>
                  </m:e>
                  <m:sup>
                    <m:r>
                      <w:rPr>
                        <w:rFonts w:ascii="Cambria Math" w:hAnsi="Cambria Math"/>
                      </w:rPr>
                      <m:t xml:space="preserve">'</m:t>
                    </m:r>
                  </m:sup>
                </m:sSup>
              </m:e>
            </m:d>
          </m:e>
        </m:nary>
        <m:sSup>
          <m:e>
            <m:r>
              <w:rPr>
                <w:rFonts w:ascii="Cambria Math" w:hAnsi="Cambria Math"/>
              </w:rPr>
              <m:t xml:space="preserve">r</m:t>
            </m:r>
          </m:e>
          <m:sup>
            <m:r>
              <w:rPr>
                <w:rFonts w:ascii="Cambria Math" w:hAnsi="Cambria Math"/>
              </w:rPr>
              <m:t xml:space="preserve">'</m:t>
            </m:r>
          </m:sup>
        </m:sSup>
        <m:r>
          <w:rPr>
            <w:rFonts w:ascii="Cambria Math" w:hAnsi="Cambria Math"/>
          </w:rPr>
          <m:t xml:space="preserve">d</m:t>
        </m:r>
        <m:sSup>
          <m:e>
            <m:r>
              <w:rPr>
                <w:rFonts w:ascii="Cambria Math" w:hAnsi="Cambria Math"/>
              </w:rPr>
              <m:t xml:space="preserve">r</m:t>
            </m:r>
          </m:e>
          <m:sup>
            <m:r>
              <w:rPr>
                <w:rFonts w:ascii="Cambria Math" w:hAnsi="Cambria Math"/>
              </w:rPr>
              <m:t xml:space="preserve">'</m:t>
            </m:r>
          </m:sup>
        </m:sSup>
        <m:r>
          <w:rPr>
            <w:rFonts w:ascii="Cambria Math" w:hAnsi="Cambria Math"/>
          </w:rPr>
          <m:t xml:space="preserve">=</m:t>
        </m:r>
        <m:f>
          <m:num>
            <m:r>
              <w:rPr>
                <w:rFonts w:ascii="Cambria Math" w:hAnsi="Cambria Math"/>
              </w:rPr>
              <m:t xml:space="preserve">2</m:t>
            </m:r>
            <m:r>
              <w:rPr>
                <w:rFonts w:ascii="Cambria Math" w:hAnsi="Cambria Math"/>
              </w:rPr>
              <m:t xml:space="preserve">π</m:t>
            </m:r>
          </m:num>
          <m:den>
            <m:r>
              <w:rPr>
                <w:rFonts w:ascii="Cambria Math" w:hAnsi="Cambria Math"/>
              </w:rPr>
              <m:t xml:space="preserve">k</m:t>
            </m:r>
            <m:r>
              <m:rPr>
                <m:lit/>
                <m:nor/>
              </m:rPr>
              <w:rPr>
                <w:rFonts w:ascii="Cambria Math" w:hAnsi="Cambria Math"/>
              </w:rPr>
              <m:t xml:space="preserve">sen</m:t>
            </m:r>
            <m:f>
              <m:num>
                <m:r>
                  <w:rPr>
                    <w:rFonts w:ascii="Cambria Math" w:hAnsi="Cambria Math"/>
                  </w:rPr>
                  <m:t xml:space="preserve">ϑ</m:t>
                </m:r>
              </m:num>
              <m:den>
                <m:r>
                  <w:rPr>
                    <w:rFonts w:ascii="Cambria Math" w:hAnsi="Cambria Math"/>
                  </w:rPr>
                  <m:t xml:space="preserve">2</m:t>
                </m:r>
              </m:den>
            </m:f>
          </m:den>
        </m:f>
        <m:nary>
          <m:naryPr>
            <m:chr m:val="∫"/>
          </m:naryPr>
          <m:sub>
            <m:r>
              <w:rPr>
                <w:rFonts w:ascii="Cambria Math" w:hAnsi="Cambria Math"/>
              </w:rPr>
              <m:t xml:space="preserve">0</m:t>
            </m:r>
          </m:sub>
          <m:sup>
            <m:r>
              <w:rPr>
                <w:rFonts w:ascii="Cambria Math" w:hAnsi="Cambria Math"/>
              </w:rPr>
              <m:t xml:space="preserve">+</m:t>
            </m:r>
            <m:r>
              <w:rPr>
                <w:rFonts w:ascii="Cambria Math" w:hAnsi="Cambria Math"/>
              </w:rPr>
              <m:t xml:space="preserve">∞</m:t>
            </m:r>
          </m:sup>
          <m:e>
            <m:r>
              <m:rPr>
                <m:lit/>
                <m:nor/>
              </m:rPr>
              <w:rPr>
                <w:rFonts w:ascii="Cambria Math" w:hAnsi="Cambria Math"/>
              </w:rPr>
              <m:t xml:space="preserve">sen</m:t>
            </m:r>
            <m:d>
              <m:dPr>
                <m:begChr m:val="("/>
                <m:endChr m:val=")"/>
              </m:dPr>
              <m:e>
                <m:r>
                  <w:rPr>
                    <w:rFonts w:ascii="Cambria Math" w:hAnsi="Cambria Math"/>
                  </w:rPr>
                  <m:t xml:space="preserve">2</m:t>
                </m:r>
                <m:r>
                  <w:rPr>
                    <w:rFonts w:ascii="Cambria Math" w:hAnsi="Cambria Math"/>
                  </w:rPr>
                  <m:t xml:space="preserve">k</m:t>
                </m:r>
                <m:sSup>
                  <m:e>
                    <m:r>
                      <w:rPr>
                        <w:rFonts w:ascii="Cambria Math" w:hAnsi="Cambria Math"/>
                      </w:rPr>
                      <m:t xml:space="preserve">r</m:t>
                    </m:r>
                  </m:e>
                  <m:sup>
                    <m:r>
                      <w:rPr>
                        <w:rFonts w:ascii="Cambria Math" w:hAnsi="Cambria Math"/>
                      </w:rPr>
                      <m:t xml:space="preserve">'</m:t>
                    </m:r>
                  </m:sup>
                </m:sSup>
                <m:r>
                  <m:rPr>
                    <m:lit/>
                    <m:nor/>
                  </m:rPr>
                  <w:rPr>
                    <w:rFonts w:ascii="Cambria Math" w:hAnsi="Cambria Math"/>
                  </w:rPr>
                  <m:t xml:space="preserve">sen</m:t>
                </m:r>
                <m:f>
                  <m:num>
                    <m:r>
                      <w:rPr>
                        <w:rFonts w:ascii="Cambria Math" w:hAnsi="Cambria Math"/>
                      </w:rPr>
                      <m:t xml:space="preserve">ϑ</m:t>
                    </m:r>
                  </m:num>
                  <m:den>
                    <m:r>
                      <w:rPr>
                        <w:rFonts w:ascii="Cambria Math" w:hAnsi="Cambria Math"/>
                      </w:rPr>
                      <m:t xml:space="preserve">2</m:t>
                    </m:r>
                  </m:den>
                </m:f>
              </m:e>
            </m:d>
            <m:r>
              <w:rPr>
                <w:rFonts w:ascii="Cambria Math" w:hAnsi="Cambria Math"/>
              </w:rPr>
              <m:t xml:space="preserve">V</m:t>
            </m:r>
            <m:d>
              <m:dPr>
                <m:begChr m:val="("/>
                <m:endChr m:val=")"/>
              </m:dPr>
              <m:e>
                <m:sSup>
                  <m:e>
                    <m:r>
                      <w:rPr>
                        <w:rFonts w:ascii="Cambria Math" w:hAnsi="Cambria Math"/>
                      </w:rPr>
                      <m:t xml:space="preserve">r</m:t>
                    </m:r>
                  </m:e>
                  <m:sup>
                    <m:r>
                      <w:rPr>
                        <w:rFonts w:ascii="Cambria Math" w:hAnsi="Cambria Math"/>
                      </w:rPr>
                      <m:t xml:space="preserve">'</m:t>
                    </m:r>
                  </m:sup>
                </m:sSup>
              </m:e>
            </m:d>
          </m:e>
        </m:nary>
        <m:sSup>
          <m:e>
            <m:r>
              <w:rPr>
                <w:rFonts w:ascii="Cambria Math" w:hAnsi="Cambria Math"/>
              </w:rPr>
              <m:t xml:space="preserve">r</m:t>
            </m:r>
          </m:e>
          <m:sup>
            <m:r>
              <w:rPr>
                <w:rFonts w:ascii="Cambria Math" w:hAnsi="Cambria Math"/>
              </w:rPr>
              <m:t xml:space="preserve">'</m:t>
            </m:r>
          </m:sup>
        </m:sSup>
        <m:r>
          <w:rPr>
            <w:rFonts w:ascii="Cambria Math" w:hAnsi="Cambria Math"/>
          </w:rPr>
          <m:t xml:space="preserve">d</m:t>
        </m:r>
        <m:sSup>
          <m:e>
            <m:r>
              <w:rPr>
                <w:rFonts w:ascii="Cambria Math" w:hAnsi="Cambria Math"/>
              </w:rPr>
              <m:t xml:space="preserve">r</m:t>
            </m:r>
          </m:e>
          <m:sup>
            <m:r>
              <w:rPr>
                <w:rFonts w:ascii="Cambria Math" w:hAnsi="Cambria Math"/>
              </w:rPr>
              <m:t xml:space="preserve">'</m:t>
            </m:r>
          </m:sup>
        </m:sSup>
      </m:oMath>
    </w:p>
    <w:p>
      <w:pPr>
        <w:pStyle w:val="Normal"/>
        <w:rPr/>
      </w:pPr>
      <w:r>
        <w:rPr/>
        <w:t xml:space="preserve">A Questo punto per completare il calcolo dell’integrale dobbiamo introdurre il potenziale </w:t>
      </w:r>
      <w:r>
        <w:rPr/>
        <mc:AlternateContent>
          <mc:Choice Requires="wps">
            <w:drawing>
              <wp:inline distT="0" distB="0" distL="0" distR="0">
                <wp:extent cx="396240" cy="228600"/>
                <wp:effectExtent l="0" t="0" r="0" b="0"/>
                <wp:docPr id="45" name=""/>
                <a:graphic xmlns:a="http://schemas.openxmlformats.org/drawingml/2006/main">
                  <a:graphicData uri="http://schemas.openxmlformats.org/drawingml/2006/picture">
                    <pic:pic xmlns:pic="http://schemas.openxmlformats.org/drawingml/2006/picture">
                      <pic:nvPicPr>
                        <pic:cNvPr id="46" name=""/>
                        <pic:cNvPicPr/>
                      </pic:nvPicPr>
                      <pic:blipFill>
                        <a:blip r:embed="rId24"/>
                        <a:stretch/>
                      </pic:blipFill>
                      <pic:spPr>
                        <a:xfrm>
                          <a:off x="0" y="0"/>
                          <a:ext cx="396360" cy="228600"/>
                        </a:xfrm>
                        <a:prstGeom prst="rect">
                          <a:avLst/>
                        </a:prstGeom>
                        <a:noFill/>
                        <a:ln w="0">
                          <a:noFill/>
                        </a:ln>
                      </pic:spPr>
                    </pic:pic>
                  </a:graphicData>
                </a:graphic>
              </wp:inline>
            </w:drawing>
          </mc:Choice>
          <mc:Fallback>
            <w:pict>
              <v:shape id="shape_0" stroked="f" o:allowincell="f" style="position:absolute;margin-left:0pt;margin-top:-18.05pt;width:31.15pt;height:17.95pt;mso-wrap-style:none;v-text-anchor:middle;mso-position-vertical:top" type="_x0000_t75">
                <v:imagedata r:id="rId25" o:detectmouseclick="t"/>
                <v:stroke color="#3465a4" joinstyle="round" endcap="flat"/>
                <w10:wrap type="none"/>
              </v:shape>
            </w:pict>
          </mc:Fallback>
        </mc:AlternateContent>
      </w:r>
      <w:r>
        <w:rPr/>
        <w:t xml:space="preserve">. Potremmo inserire </w:t>
      </w:r>
      <w:r>
        <w:rPr/>
        <mc:AlternateContent>
          <mc:Choice Requires="wps">
            <w:drawing>
              <wp:inline distT="0" distB="0" distL="0" distR="0">
                <wp:extent cx="1104900" cy="495300"/>
                <wp:effectExtent l="0" t="0" r="0" b="0"/>
                <wp:docPr id="47" name=""/>
                <a:graphic xmlns:a="http://schemas.openxmlformats.org/drawingml/2006/main">
                  <a:graphicData uri="http://schemas.openxmlformats.org/drawingml/2006/picture">
                    <pic:pic xmlns:pic="http://schemas.openxmlformats.org/drawingml/2006/picture">
                      <pic:nvPicPr>
                        <pic:cNvPr id="48" name=""/>
                        <pic:cNvPicPr/>
                      </pic:nvPicPr>
                      <pic:blipFill>
                        <a:blip r:embed="rId26"/>
                        <a:stretch/>
                      </pic:blipFill>
                      <pic:spPr>
                        <a:xfrm>
                          <a:off x="0" y="0"/>
                          <a:ext cx="1104840" cy="495360"/>
                        </a:xfrm>
                        <a:prstGeom prst="rect">
                          <a:avLst/>
                        </a:prstGeom>
                        <a:noFill/>
                        <a:ln w="0">
                          <a:noFill/>
                        </a:ln>
                      </pic:spPr>
                    </pic:pic>
                  </a:graphicData>
                </a:graphic>
              </wp:inline>
            </w:drawing>
          </mc:Choice>
          <mc:Fallback>
            <w:pict>
              <v:shape id="shape_0" stroked="f" o:allowincell="f" style="position:absolute;margin-left:0pt;margin-top:-39.05pt;width:86.95pt;height:38.95pt;mso-wrap-style:none;v-text-anchor:middle;mso-position-vertical:top" type="_x0000_t75">
                <v:imagedata r:id="rId27" o:detectmouseclick="t"/>
                <v:stroke color="#3465a4" joinstyle="round" endcap="flat"/>
                <w10:wrap type="none"/>
              </v:shape>
            </w:pict>
          </mc:Fallback>
        </mc:AlternateContent>
      </w:r>
      <w:r>
        <w:rPr/>
        <w:t xml:space="preserve"> dove </w:t>
      </w:r>
      <w:r>
        <w:rPr/>
        <mc:AlternateContent>
          <mc:Choice Requires="wps">
            <w:drawing>
              <wp:inline distT="0" distB="0" distL="0" distR="0">
                <wp:extent cx="175260" cy="228600"/>
                <wp:effectExtent l="0" t="0" r="0" b="0"/>
                <wp:docPr id="49" name=""/>
                <a:graphic xmlns:a="http://schemas.openxmlformats.org/drawingml/2006/main">
                  <a:graphicData uri="http://schemas.openxmlformats.org/drawingml/2006/picture">
                    <pic:pic xmlns:pic="http://schemas.openxmlformats.org/drawingml/2006/picture">
                      <pic:nvPicPr>
                        <pic:cNvPr id="50" name=""/>
                        <pic:cNvPicPr/>
                      </pic:nvPicPr>
                      <pic:blipFill>
                        <a:blip r:embed="rId28"/>
                        <a:stretch/>
                      </pic:blipFill>
                      <pic:spPr>
                        <a:xfrm>
                          <a:off x="0" y="0"/>
                          <a:ext cx="175320" cy="228600"/>
                        </a:xfrm>
                        <a:prstGeom prst="rect">
                          <a:avLst/>
                        </a:prstGeom>
                        <a:noFill/>
                        <a:ln w="0">
                          <a:noFill/>
                        </a:ln>
                      </pic:spPr>
                    </pic:pic>
                  </a:graphicData>
                </a:graphic>
              </wp:inline>
            </w:drawing>
          </mc:Choice>
          <mc:Fallback>
            <w:pict>
              <v:shape id="shape_0" stroked="f" o:allowincell="f" style="position:absolute;margin-left:0pt;margin-top:-18.05pt;width:13.75pt;height:17.95pt;mso-wrap-style:none;v-text-anchor:middle;mso-position-vertical:top" type="_x0000_t75">
                <v:imagedata r:id="rId29" o:detectmouseclick="t"/>
                <v:stroke color="#3465a4" joinstyle="round" endcap="flat"/>
                <w10:wrap type="none"/>
              </v:shape>
            </w:pict>
          </mc:Fallback>
        </mc:AlternateContent>
      </w:r>
      <w:r>
        <w:rPr/>
        <w:t xml:space="preserve"> è la carica del nucleo, ma in questo modo otteniamo un’integrale “oscillante” che non può essere calcolato; questo problema si verifica perché ci siamo messi in una situazione ideale quando abbiamo considerato come pacchetto incidente un’onda piana. Tuttavia questa difficoltà si supera facilmente se si considera </w:t>
      </w:r>
      <w:r>
        <w:rPr/>
        <mc:AlternateContent>
          <mc:Choice Requires="wps">
            <w:drawing>
              <wp:inline distT="0" distB="0" distL="0" distR="0">
                <wp:extent cx="1333500" cy="510540"/>
                <wp:effectExtent l="0" t="0" r="0" b="0"/>
                <wp:docPr id="51" name=""/>
                <a:graphic xmlns:a="http://schemas.openxmlformats.org/drawingml/2006/main">
                  <a:graphicData uri="http://schemas.openxmlformats.org/drawingml/2006/picture">
                    <pic:pic xmlns:pic="http://schemas.openxmlformats.org/drawingml/2006/picture">
                      <pic:nvPicPr>
                        <pic:cNvPr id="52" name=""/>
                        <pic:cNvPicPr/>
                      </pic:nvPicPr>
                      <pic:blipFill>
                        <a:blip r:embed="rId30"/>
                        <a:stretch/>
                      </pic:blipFill>
                      <pic:spPr>
                        <a:xfrm>
                          <a:off x="0" y="0"/>
                          <a:ext cx="1333440" cy="510480"/>
                        </a:xfrm>
                        <a:prstGeom prst="rect">
                          <a:avLst/>
                        </a:prstGeom>
                        <a:noFill/>
                        <a:ln w="0">
                          <a:noFill/>
                        </a:ln>
                      </pic:spPr>
                    </pic:pic>
                  </a:graphicData>
                </a:graphic>
              </wp:inline>
            </w:drawing>
          </mc:Choice>
          <mc:Fallback>
            <w:pict>
              <v:shape id="shape_0" stroked="f" o:allowincell="f" style="position:absolute;margin-left:0pt;margin-top:-40.25pt;width:104.95pt;height:40.15pt;mso-wrap-style:none;v-text-anchor:middle;mso-position-vertical:top" type="_x0000_t75">
                <v:imagedata r:id="rId31" o:detectmouseclick="t"/>
                <v:stroke color="#3465a4" joinstyle="round" endcap="flat"/>
                <w10:wrap type="none"/>
              </v:shape>
            </w:pict>
          </mc:Fallback>
        </mc:AlternateContent>
      </w:r>
      <w:r>
        <w:rPr/>
        <w:t xml:space="preserve">; in questa formula l’esponenziale rappresenta l’effetto schermante dovuto alla carica degli elettroni, ed </w:t>
      </w:r>
      <w:r>
        <w:rPr>
          <w:i/>
        </w:rPr>
        <w:t>a</w:t>
      </w:r>
      <w:r>
        <w:rPr/>
        <w:t xml:space="preserve"> è il raggio della “nuvola elettronica”. In realtà l’effetto schermante dovrebbe essere determinato con dei calcoli precisi, ma comunque l’approssimazione esponenziale è molto buona, ed inoltre il risultato non cambia molto se scegliamo altre forme.</w:t>
      </w:r>
    </w:p>
    <w:p>
      <w:pPr>
        <w:pStyle w:val="Normal"/>
        <w:rPr/>
      </w:pPr>
      <w:r>
        <w:rPr/>
        <w:t>Sostituendo la formula per il potenziale abbiamo:</w:t>
      </w:r>
    </w:p>
    <w:p>
      <w:pPr>
        <w:pStyle w:val="Normal"/>
        <w:ind w:firstLine="708"/>
        <w:rPr/>
      </w:pPr>
      <w:r>
        <w:rPr/>
        <mc:AlternateContent>
          <mc:Choice Requires="wps">
            <w:drawing>
              <wp:inline distT="0" distB="0" distL="0" distR="0">
                <wp:extent cx="5539740" cy="1943100"/>
                <wp:effectExtent l="0" t="0" r="0" b="0"/>
                <wp:docPr id="53" name=""/>
                <a:graphic xmlns:a="http://schemas.openxmlformats.org/drawingml/2006/main">
                  <a:graphicData uri="http://schemas.openxmlformats.org/drawingml/2006/picture">
                    <pic:pic xmlns:pic="http://schemas.openxmlformats.org/drawingml/2006/picture">
                      <pic:nvPicPr>
                        <pic:cNvPr id="54" name=""/>
                        <pic:cNvPicPr/>
                      </pic:nvPicPr>
                      <pic:blipFill>
                        <a:blip r:embed="rId32"/>
                        <a:stretch/>
                      </pic:blipFill>
                      <pic:spPr>
                        <a:xfrm>
                          <a:off x="0" y="0"/>
                          <a:ext cx="5539680" cy="1943280"/>
                        </a:xfrm>
                        <a:prstGeom prst="rect">
                          <a:avLst/>
                        </a:prstGeom>
                        <a:noFill/>
                        <a:ln w="0">
                          <a:noFill/>
                        </a:ln>
                      </pic:spPr>
                    </pic:pic>
                  </a:graphicData>
                </a:graphic>
              </wp:inline>
            </w:drawing>
          </mc:Choice>
          <mc:Fallback>
            <w:pict>
              <v:shape id="shape_0" stroked="f" o:allowincell="f" style="position:absolute;margin-left:0pt;margin-top:-153.05pt;width:436.15pt;height:152.95pt;mso-wrap-style:none;v-text-anchor:middle;mso-position-vertical:top" type="_x0000_t75">
                <v:imagedata r:id="rId33" o:detectmouseclick="t"/>
                <v:stroke color="#3465a4" joinstyle="round" endcap="flat"/>
                <w10:wrap type="none"/>
              </v:shape>
            </w:pict>
          </mc:Fallback>
        </mc:AlternateContent>
      </w:r>
    </w:p>
    <w:p>
      <w:pPr>
        <w:pStyle w:val="Normal"/>
        <w:rPr/>
      </w:pPr>
      <w:r>
        <w:rPr/>
        <w:t xml:space="preserve">Essendo </w:t>
      </w:r>
      <w:r>
        <w:rPr/>
        <mc:AlternateContent>
          <mc:Choice Requires="wps">
            <w:drawing>
              <wp:inline distT="0" distB="0" distL="0" distR="0">
                <wp:extent cx="929640" cy="457200"/>
                <wp:effectExtent l="0" t="0" r="0" b="0"/>
                <wp:docPr id="55" name=""/>
                <a:graphic xmlns:a="http://schemas.openxmlformats.org/drawingml/2006/main">
                  <a:graphicData uri="http://schemas.openxmlformats.org/drawingml/2006/picture">
                    <pic:pic xmlns:pic="http://schemas.openxmlformats.org/drawingml/2006/picture">
                      <pic:nvPicPr>
                        <pic:cNvPr id="56" name=""/>
                        <pic:cNvPicPr/>
                      </pic:nvPicPr>
                      <pic:blipFill>
                        <a:blip r:embed="rId34"/>
                        <a:stretch/>
                      </pic:blipFill>
                      <pic:spPr>
                        <a:xfrm>
                          <a:off x="0" y="0"/>
                          <a:ext cx="929520" cy="457200"/>
                        </a:xfrm>
                        <a:prstGeom prst="rect">
                          <a:avLst/>
                        </a:prstGeom>
                        <a:noFill/>
                        <a:ln w="0">
                          <a:noFill/>
                        </a:ln>
                      </pic:spPr>
                    </pic:pic>
                  </a:graphicData>
                </a:graphic>
              </wp:inline>
            </w:drawing>
          </mc:Choice>
          <mc:Fallback>
            <w:pict>
              <v:shape id="shape_0" stroked="f" o:allowincell="f" style="position:absolute;margin-left:0pt;margin-top:-36.05pt;width:73.15pt;height:35.95pt;mso-wrap-style:none;v-text-anchor:middle;mso-position-vertical:top" type="_x0000_t75">
                <v:imagedata r:id="rId35" o:detectmouseclick="t"/>
                <v:stroke color="#3465a4" joinstyle="round" endcap="flat"/>
                <w10:wrap type="none"/>
              </v:shape>
            </w:pict>
          </mc:Fallback>
        </mc:AlternateContent>
      </w:r>
      <w:r>
        <w:rPr/>
        <w:t xml:space="preserve"> possiamo trascurare il termine </w:t>
      </w:r>
      <w:r>
        <w:rPr/>
        <mc:AlternateContent>
          <mc:Choice Requires="wps">
            <w:drawing>
              <wp:inline distT="0" distB="0" distL="0" distR="0">
                <wp:extent cx="396240" cy="518160"/>
                <wp:effectExtent l="0" t="0" r="0" b="0"/>
                <wp:docPr id="57" name=""/>
                <a:graphic xmlns:a="http://schemas.openxmlformats.org/drawingml/2006/main">
                  <a:graphicData uri="http://schemas.openxmlformats.org/drawingml/2006/picture">
                    <pic:pic xmlns:pic="http://schemas.openxmlformats.org/drawingml/2006/picture">
                      <pic:nvPicPr>
                        <pic:cNvPr id="58" name=""/>
                        <pic:cNvPicPr/>
                      </pic:nvPicPr>
                      <pic:blipFill>
                        <a:blip r:embed="rId36"/>
                        <a:stretch/>
                      </pic:blipFill>
                      <pic:spPr>
                        <a:xfrm>
                          <a:off x="0" y="0"/>
                          <a:ext cx="396360" cy="518040"/>
                        </a:xfrm>
                        <a:prstGeom prst="rect">
                          <a:avLst/>
                        </a:prstGeom>
                        <a:noFill/>
                        <a:ln w="0">
                          <a:noFill/>
                        </a:ln>
                      </pic:spPr>
                    </pic:pic>
                  </a:graphicData>
                </a:graphic>
              </wp:inline>
            </w:drawing>
          </mc:Choice>
          <mc:Fallback>
            <w:pict>
              <v:shape id="shape_0" stroked="f" o:allowincell="f" style="position:absolute;margin-left:0pt;margin-top:-40.85pt;width:31.15pt;height:40.75pt;mso-wrap-style:none;v-text-anchor:middle;mso-position-vertical:top" type="_x0000_t75">
                <v:imagedata r:id="rId37" o:detectmouseclick="t"/>
                <v:stroke color="#3465a4" joinstyle="round" endcap="flat"/>
                <w10:wrap type="none"/>
              </v:shape>
            </w:pict>
          </mc:Fallback>
        </mc:AlternateContent>
      </w:r>
      <w:r>
        <w:rPr/>
        <w:t xml:space="preserve">  al denominatore ed otteniamo per l’integrale la formula:</w:t>
      </w:r>
    </w:p>
    <w:p>
      <w:pPr>
        <w:pStyle w:val="Normal"/>
        <w:rPr/>
      </w:pPr>
      <w:r>
        <w:rPr/>
        <w:tab/>
      </w:r>
      <w:r>
        <w:rPr/>
        <mc:AlternateContent>
          <mc:Choice Requires="wps">
            <w:drawing>
              <wp:inline distT="0" distB="0" distL="0" distR="0">
                <wp:extent cx="1310640" cy="670560"/>
                <wp:effectExtent l="0" t="0" r="0" b="0"/>
                <wp:docPr id="59" name=""/>
                <a:graphic xmlns:a="http://schemas.openxmlformats.org/drawingml/2006/main">
                  <a:graphicData uri="http://schemas.openxmlformats.org/drawingml/2006/picture">
                    <pic:pic xmlns:pic="http://schemas.openxmlformats.org/drawingml/2006/picture">
                      <pic:nvPicPr>
                        <pic:cNvPr id="60" name=""/>
                        <pic:cNvPicPr/>
                      </pic:nvPicPr>
                      <pic:blipFill>
                        <a:blip r:embed="rId38"/>
                        <a:stretch/>
                      </pic:blipFill>
                      <pic:spPr>
                        <a:xfrm>
                          <a:off x="0" y="0"/>
                          <a:ext cx="1310760" cy="670680"/>
                        </a:xfrm>
                        <a:prstGeom prst="rect">
                          <a:avLst/>
                        </a:prstGeom>
                        <a:noFill/>
                        <a:ln w="0">
                          <a:noFill/>
                        </a:ln>
                      </pic:spPr>
                    </pic:pic>
                  </a:graphicData>
                </a:graphic>
              </wp:inline>
            </w:drawing>
          </mc:Choice>
          <mc:Fallback>
            <w:pict>
              <v:shape id="shape_0" stroked="f" o:allowincell="f" style="position:absolute;margin-left:0pt;margin-top:-52.85pt;width:103.15pt;height:52.75pt;mso-wrap-style:none;v-text-anchor:middle;mso-position-vertical:top" type="_x0000_t75">
                <v:imagedata r:id="rId39" o:detectmouseclick="t"/>
                <v:stroke color="#3465a4" joinstyle="round" endcap="flat"/>
                <w10:wrap type="none"/>
              </v:shape>
            </w:pict>
          </mc:Fallback>
        </mc:AlternateContent>
      </w:r>
    </w:p>
    <w:p>
      <w:pPr>
        <w:pStyle w:val="Normal"/>
        <w:rPr/>
      </w:pPr>
      <w:r>
        <w:rPr/>
        <w:t xml:space="preserve">Sostituendo nella formula per </w:t>
      </w:r>
      <w:r>
        <w:rPr/>
        <mc:AlternateContent>
          <mc:Choice Requires="wps">
            <w:drawing>
              <wp:inline distT="0" distB="0" distL="0" distR="0">
                <wp:extent cx="167640" cy="190500"/>
                <wp:effectExtent l="0" t="0" r="0" b="0"/>
                <wp:docPr id="61" name=""/>
                <a:graphic xmlns:a="http://schemas.openxmlformats.org/drawingml/2006/main">
                  <a:graphicData uri="http://schemas.openxmlformats.org/drawingml/2006/picture">
                    <pic:pic xmlns:pic="http://schemas.openxmlformats.org/drawingml/2006/picture">
                      <pic:nvPicPr>
                        <pic:cNvPr id="62" name=""/>
                        <pic:cNvPicPr/>
                      </pic:nvPicPr>
                      <pic:blipFill>
                        <a:blip r:embed="rId40"/>
                        <a:stretch/>
                      </pic:blipFill>
                      <pic:spPr>
                        <a:xfrm>
                          <a:off x="0" y="0"/>
                          <a:ext cx="167760" cy="190440"/>
                        </a:xfrm>
                        <a:prstGeom prst="rect">
                          <a:avLst/>
                        </a:prstGeom>
                        <a:noFill/>
                        <a:ln w="0">
                          <a:noFill/>
                        </a:ln>
                      </pic:spPr>
                    </pic:pic>
                  </a:graphicData>
                </a:graphic>
              </wp:inline>
            </w:drawing>
          </mc:Choice>
          <mc:Fallback>
            <w:pict>
              <v:shape id="shape_0" stroked="f" o:allowincell="f" style="position:absolute;margin-left:0pt;margin-top:-15.05pt;width:13.15pt;height:14.95pt;mso-wrap-style:none;v-text-anchor:middle;mso-position-vertical:top" type="_x0000_t75">
                <v:imagedata r:id="rId41" o:detectmouseclick="t"/>
                <v:stroke color="#3465a4" joinstyle="round" endcap="flat"/>
                <w10:wrap type="none"/>
              </v:shape>
            </w:pict>
          </mc:Fallback>
        </mc:AlternateContent>
      </w:r>
      <w:r>
        <w:rPr/>
        <w:t xml:space="preserve"> abbiamo:</w:t>
      </w:r>
    </w:p>
    <w:p>
      <w:pPr>
        <w:pStyle w:val="Normal"/>
        <w:rPr/>
      </w:pPr>
      <w:r>
        <w:rPr/>
        <w:tab/>
      </w:r>
      <w:r>
        <w:rPr/>
        <mc:AlternateContent>
          <mc:Choice Requires="wps">
            <w:drawing>
              <wp:inline distT="0" distB="0" distL="0" distR="0">
                <wp:extent cx="2628900" cy="1409700"/>
                <wp:effectExtent l="0" t="0" r="0" b="0"/>
                <wp:docPr id="63" name=""/>
                <a:graphic xmlns:a="http://schemas.openxmlformats.org/drawingml/2006/main">
                  <a:graphicData uri="http://schemas.openxmlformats.org/drawingml/2006/picture">
                    <pic:pic xmlns:pic="http://schemas.openxmlformats.org/drawingml/2006/picture">
                      <pic:nvPicPr>
                        <pic:cNvPr id="64" name=""/>
                        <pic:cNvPicPr/>
                      </pic:nvPicPr>
                      <pic:blipFill>
                        <a:blip r:embed="rId42"/>
                        <a:stretch/>
                      </pic:blipFill>
                      <pic:spPr>
                        <a:xfrm>
                          <a:off x="0" y="0"/>
                          <a:ext cx="2629080" cy="1409760"/>
                        </a:xfrm>
                        <a:prstGeom prst="rect">
                          <a:avLst/>
                        </a:prstGeom>
                        <a:noFill/>
                        <a:ln w="0">
                          <a:noFill/>
                        </a:ln>
                      </pic:spPr>
                    </pic:pic>
                  </a:graphicData>
                </a:graphic>
              </wp:inline>
            </w:drawing>
          </mc:Choice>
          <mc:Fallback>
            <w:pict>
              <v:shape id="shape_0" stroked="f" o:allowincell="f" style="position:absolute;margin-left:0pt;margin-top:-111.05pt;width:206.95pt;height:110.95pt;mso-wrap-style:none;v-text-anchor:middle;mso-position-vertical:top" type="_x0000_t75">
                <v:imagedata r:id="rId43" o:detectmouseclick="t"/>
                <v:stroke color="#3465a4" joinstyle="round" endcap="flat"/>
                <w10:wrap type="none"/>
              </v:shape>
            </w:pict>
          </mc:Fallback>
        </mc:AlternateContent>
      </w:r>
    </w:p>
    <w:p>
      <w:pPr>
        <w:pStyle w:val="Normal"/>
        <w:rPr/>
      </w:pPr>
      <w:r>
        <w:rPr/>
        <w:t>A questo punto abbiamo determinato la distribuzione di ampiezze di probabilità, ora dobbiamo interpretarla e calcolare il flusso di probabilità.</w:t>
      </w:r>
    </w:p>
    <w:p>
      <w:pPr>
        <w:pStyle w:val="Normal"/>
        <w:rPr/>
      </w:pPr>
      <w:r>
        <w:object>
          <v:shapetype id="_x0000_tole_rId44" coordsize="21600,21600" o:spt="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position:absolute;margin-left:102.15pt;margin-top:52.75pt;width:241.6pt;height:85.2pt;mso-wrap-distance-right:0pt;mso-position-horizontal-relative:text;mso-position-vertical-relative:text" filled="f" o:ole="">
            <v:imagedata r:id="rId45" o:title=""/>
            <w10:wrap type="topAndBottom"/>
          </v:shape>
          <o:OLEObject Type="Embed" ProgID="Word.Picture.8" ShapeID="ole_rId44" DrawAspect="Content" ObjectID="_568531688" r:id="rId44"/>
        </w:object>
      </w:r>
      <w:r>
        <w:rPr/>
        <w:t xml:space="preserve">In origine avevamo un’onda piana che proveniva dalla direzione </w:t>
      </w:r>
      <w:r>
        <w:rPr/>
        <mc:AlternateContent>
          <mc:Choice Requires="wps">
            <w:drawing>
              <wp:inline distT="0" distB="0" distL="0" distR="0">
                <wp:extent cx="533400" cy="137160"/>
                <wp:effectExtent l="0" t="0" r="0" b="0"/>
                <wp:docPr id="65" name=""/>
                <a:graphic xmlns:a="http://schemas.openxmlformats.org/drawingml/2006/main">
                  <a:graphicData uri="http://schemas.openxmlformats.org/drawingml/2006/picture">
                    <pic:pic xmlns:pic="http://schemas.openxmlformats.org/drawingml/2006/picture">
                      <pic:nvPicPr>
                        <pic:cNvPr id="66" name=""/>
                        <pic:cNvPicPr/>
                      </pic:nvPicPr>
                      <pic:blipFill>
                        <a:blip r:embed="rId46"/>
                        <a:stretch/>
                      </pic:blipFill>
                      <pic:spPr>
                        <a:xfrm>
                          <a:off x="0" y="0"/>
                          <a:ext cx="533520" cy="137160"/>
                        </a:xfrm>
                        <a:prstGeom prst="rect">
                          <a:avLst/>
                        </a:prstGeom>
                        <a:noFill/>
                        <a:ln w="0">
                          <a:noFill/>
                        </a:ln>
                      </pic:spPr>
                    </pic:pic>
                  </a:graphicData>
                </a:graphic>
              </wp:inline>
            </w:drawing>
          </mc:Choice>
          <mc:Fallback>
            <w:pict>
              <v:shape id="shape_0" stroked="f" o:allowincell="f" style="position:absolute;margin-left:0pt;margin-top:-10.85pt;width:41.95pt;height:10.75pt;mso-wrap-style:none;v-text-anchor:middle;mso-position-vertical:top" type="_x0000_t75">
                <v:imagedata r:id="rId47" o:detectmouseclick="t"/>
                <v:stroke color="#3465a4" joinstyle="round" endcap="flat"/>
                <w10:wrap type="none"/>
              </v:shape>
            </w:pict>
          </mc:Fallback>
        </mc:AlternateContent>
      </w:r>
      <w:r>
        <w:rPr/>
        <w:t xml:space="preserve">, il risultato, come mostra la figura 16, è un onda piana che va verso </w:t>
      </w:r>
      <w:r>
        <w:rPr/>
        <mc:AlternateContent>
          <mc:Choice Requires="wps">
            <w:drawing>
              <wp:inline distT="0" distB="0" distL="0" distR="0">
                <wp:extent cx="533400" cy="152400"/>
                <wp:effectExtent l="0" t="0" r="0" b="0"/>
                <wp:docPr id="67" name=""/>
                <a:graphic xmlns:a="http://schemas.openxmlformats.org/drawingml/2006/main">
                  <a:graphicData uri="http://schemas.openxmlformats.org/drawingml/2006/picture">
                    <pic:pic xmlns:pic="http://schemas.openxmlformats.org/drawingml/2006/picture">
                      <pic:nvPicPr>
                        <pic:cNvPr id="68" name=""/>
                        <pic:cNvPicPr/>
                      </pic:nvPicPr>
                      <pic:blipFill>
                        <a:blip r:embed="rId48"/>
                        <a:stretch/>
                      </pic:blipFill>
                      <pic:spPr>
                        <a:xfrm>
                          <a:off x="0" y="0"/>
                          <a:ext cx="533520" cy="152280"/>
                        </a:xfrm>
                        <a:prstGeom prst="rect">
                          <a:avLst/>
                        </a:prstGeom>
                        <a:noFill/>
                        <a:ln w="0">
                          <a:noFill/>
                        </a:ln>
                      </pic:spPr>
                    </pic:pic>
                  </a:graphicData>
                </a:graphic>
              </wp:inline>
            </w:drawing>
          </mc:Choice>
          <mc:Fallback>
            <w:pict>
              <v:shape id="shape_0" stroked="f" o:allowincell="f" style="position:absolute;margin-left:0pt;margin-top:-12.05pt;width:41.95pt;height:11.95pt;mso-wrap-style:none;v-text-anchor:middle;mso-position-vertical:top" type="_x0000_t75">
                <v:imagedata r:id="rId49" o:detectmouseclick="t"/>
                <v:stroke color="#3465a4" joinstyle="round" endcap="flat"/>
                <w10:wrap type="none"/>
              </v:shape>
            </w:pict>
          </mc:Fallback>
        </mc:AlternateContent>
      </w:r>
      <w:r>
        <w:rPr/>
        <w:t xml:space="preserve"> più un onda sferica divergente che ha un’ampiezza che dipende dall’angolo </w:t>
      </w:r>
      <w:r>
        <w:rPr>
          <w:rFonts w:eastAsia="Symbol" w:cs="Symbol" w:ascii="Symbol" w:hAnsi="Symbol"/>
          <w:i/>
        </w:rPr>
        <w:sym w:font="Symbol" w:char="f04a"/>
      </w:r>
      <w:r>
        <w:rPr/>
        <w:t>.</w:t>
      </w:r>
    </w:p>
    <w:p>
      <w:pPr>
        <w:pStyle w:val="Normal"/>
        <w:rPr/>
      </w:pPr>
      <w:r>
        <mc:AlternateContent>
          <mc:Choice Requires="wps">
            <w:drawing>
              <wp:anchor distT="0" distB="0" distL="0" distR="0" simplePos="0" relativeHeight="30" behindDoc="0" locked="0" layoutInCell="1" allowOverlap="1">
                <wp:simplePos x="0" y="0"/>
                <wp:positionH relativeFrom="column">
                  <wp:posOffset>4589145</wp:posOffset>
                </wp:positionH>
                <wp:positionV relativeFrom="paragraph">
                  <wp:posOffset>683260</wp:posOffset>
                </wp:positionV>
                <wp:extent cx="731520" cy="457200"/>
                <wp:effectExtent l="0" t="0" r="0" b="0"/>
                <wp:wrapNone/>
                <wp:docPr id="69" name="Text Box 72"/>
                <a:graphic xmlns:a="http://schemas.openxmlformats.org/drawingml/2006/main">
                  <a:graphicData uri="http://schemas.microsoft.com/office/word/2010/wordprocessingShape">
                    <wps:wsp>
                      <wps:cNvSpPr/>
                      <wps:spPr>
                        <a:xfrm>
                          <a:off x="0" y="0"/>
                          <a:ext cx="731520" cy="457200"/>
                        </a:xfrm>
                        <a:prstGeom prst="rect">
                          <a:avLst/>
                        </a:prstGeom>
                        <a:noFill/>
                        <a:ln w="0">
                          <a:noFill/>
                        </a:ln>
                      </wps:spPr>
                      <wps:style>
                        <a:lnRef idx="0"/>
                        <a:fillRef idx="0"/>
                        <a:effectRef idx="0"/>
                        <a:fontRef idx="minor"/>
                      </wps:style>
                      <wps:txbx>
                        <w:txbxContent>
                          <w:p>
                            <w:pPr>
                              <w:pStyle w:val="FrameContents"/>
                              <w:rPr/>
                            </w:pPr>
                            <w:r>
                              <w:rPr/>
                              <w:t>Fig. 16</w:t>
                            </w:r>
                          </w:p>
                        </w:txbxContent>
                      </wps:txbx>
                      <wps:bodyPr anchor="t" upright="1">
                        <a:noAutofit/>
                      </wps:bodyPr>
                    </wps:wsp>
                  </a:graphicData>
                </a:graphic>
              </wp:anchor>
            </w:drawing>
          </mc:Choice>
          <mc:Fallback>
            <w:pict>
              <v:rect id="shape_0" stroked="f" o:allowincell="f" style="position:absolute;margin-left:361.35pt;margin-top:53.8pt;width:57.55pt;height:35.95pt;mso-wrap-style:square;v-text-anchor:top">
                <v:fill o:detectmouseclick="t" on="false"/>
                <v:stroke color="#3465a4" joinstyle="round" endcap="flat"/>
                <v:textbox>
                  <w:txbxContent>
                    <w:p>
                      <w:pPr>
                        <w:pStyle w:val="FrameContents"/>
                        <w:rPr/>
                      </w:pPr>
                      <w:r>
                        <w:rPr/>
                        <w:t>Fig. 16</w:t>
                      </w:r>
                    </w:p>
                  </w:txbxContent>
                </v:textbox>
                <w10:wrap type="none"/>
              </v:rect>
            </w:pict>
          </mc:Fallback>
        </mc:AlternateContent>
        <mc:AlternateContent>
          <mc:Choice Requires="wps">
            <w:drawing>
              <wp:anchor distT="0" distB="0" distL="0" distR="0" simplePos="0" relativeHeight="32" behindDoc="0" locked="0" layoutInCell="1" allowOverlap="1">
                <wp:simplePos x="0" y="0"/>
                <wp:positionH relativeFrom="column">
                  <wp:posOffset>4589145</wp:posOffset>
                </wp:positionH>
                <wp:positionV relativeFrom="paragraph">
                  <wp:posOffset>2512060</wp:posOffset>
                </wp:positionV>
                <wp:extent cx="731520" cy="457200"/>
                <wp:effectExtent l="0" t="0" r="0" b="0"/>
                <wp:wrapNone/>
                <wp:docPr id="70" name="Text Box 73"/>
                <a:graphic xmlns:a="http://schemas.openxmlformats.org/drawingml/2006/main">
                  <a:graphicData uri="http://schemas.microsoft.com/office/word/2010/wordprocessingShape">
                    <wps:wsp>
                      <wps:cNvSpPr/>
                      <wps:spPr>
                        <a:xfrm>
                          <a:off x="0" y="0"/>
                          <a:ext cx="731520" cy="457200"/>
                        </a:xfrm>
                        <a:prstGeom prst="rect">
                          <a:avLst/>
                        </a:prstGeom>
                        <a:noFill/>
                        <a:ln w="0">
                          <a:noFill/>
                        </a:ln>
                      </wps:spPr>
                      <wps:style>
                        <a:lnRef idx="0"/>
                        <a:fillRef idx="0"/>
                        <a:effectRef idx="0"/>
                        <a:fontRef idx="minor"/>
                      </wps:style>
                      <wps:txbx>
                        <w:txbxContent>
                          <w:p>
                            <w:pPr>
                              <w:pStyle w:val="FrameContents"/>
                              <w:rPr/>
                            </w:pPr>
                            <w:r>
                              <w:rPr/>
                              <w:t>Fig. 17</w:t>
                              <w:tab/>
                              <w:tab/>
                              <w:tab/>
                            </w:r>
                          </w:p>
                        </w:txbxContent>
                      </wps:txbx>
                      <wps:bodyPr anchor="t" upright="1">
                        <a:noAutofit/>
                      </wps:bodyPr>
                    </wps:wsp>
                  </a:graphicData>
                </a:graphic>
              </wp:anchor>
            </w:drawing>
          </mc:Choice>
          <mc:Fallback>
            <w:pict>
              <v:rect id="shape_0" stroked="f" o:allowincell="f" style="position:absolute;margin-left:361.35pt;margin-top:197.8pt;width:57.55pt;height:35.95pt;mso-wrap-style:square;v-text-anchor:top">
                <v:fill o:detectmouseclick="t" on="false"/>
                <v:stroke color="#3465a4" joinstyle="round" endcap="flat"/>
                <v:textbox>
                  <w:txbxContent>
                    <w:p>
                      <w:pPr>
                        <w:pStyle w:val="FrameContents"/>
                        <w:rPr/>
                      </w:pPr>
                      <w:r>
                        <w:rPr/>
                        <w:t>Fig. 17</w:t>
                        <w:tab/>
                        <w:tab/>
                        <w:tab/>
                      </w:r>
                    </w:p>
                  </w:txbxContent>
                </v:textbox>
                <w10:wrap type="none"/>
              </v:rect>
            </w:pict>
          </mc:Fallback>
        </mc:AlternateContent>
        <mc:AlternateContent>
          <mc:Choice Requires="wps">
            <w:drawing>
              <wp:anchor distT="0" distB="0" distL="0" distR="0" simplePos="0" relativeHeight="34" behindDoc="0" locked="0" layoutInCell="1" allowOverlap="1">
                <wp:simplePos x="0" y="0"/>
                <wp:positionH relativeFrom="column">
                  <wp:posOffset>4198620</wp:posOffset>
                </wp:positionH>
                <wp:positionV relativeFrom="paragraph">
                  <wp:posOffset>1671955</wp:posOffset>
                </wp:positionV>
                <wp:extent cx="731520" cy="457200"/>
                <wp:effectExtent l="0" t="0" r="0" b="0"/>
                <wp:wrapNone/>
                <wp:docPr id="71" name="Text Box 74"/>
                <a:graphic xmlns:a="http://schemas.openxmlformats.org/drawingml/2006/main">
                  <a:graphicData uri="http://schemas.microsoft.com/office/word/2010/wordprocessingShape">
                    <wps:wsp>
                      <wps:cNvSpPr/>
                      <wps:spPr>
                        <a:xfrm>
                          <a:off x="0" y="0"/>
                          <a:ext cx="731520" cy="457200"/>
                        </a:xfrm>
                        <a:prstGeom prst="rect">
                          <a:avLst/>
                        </a:prstGeom>
                        <a:noFill/>
                        <a:ln w="0">
                          <a:noFill/>
                        </a:ln>
                      </wps:spPr>
                      <wps:style>
                        <a:lnRef idx="0"/>
                        <a:fillRef idx="0"/>
                        <a:effectRef idx="0"/>
                        <a:fontRef idx="minor"/>
                      </wps:style>
                      <wps:txbx>
                        <w:txbxContent>
                          <w:p>
                            <w:pPr>
                              <w:pStyle w:val="FrameContents"/>
                              <w:rPr/>
                            </w:pPr>
                            <w:r>
                              <w:rPr>
                                <w:sz w:val="20"/>
                              </w:rPr>
                              <w:t>Detector</w:t>
                            </w:r>
                            <w:r>
                              <w:rPr/>
                              <w:tab/>
                              <w:tab/>
                              <w:tab/>
                            </w:r>
                          </w:p>
                        </w:txbxContent>
                      </wps:txbx>
                      <wps:bodyPr anchor="t" upright="1">
                        <a:noAutofit/>
                      </wps:bodyPr>
                    </wps:wsp>
                  </a:graphicData>
                </a:graphic>
              </wp:anchor>
            </w:drawing>
          </mc:Choice>
          <mc:Fallback>
            <w:pict>
              <v:rect id="shape_0" stroked="f" o:allowincell="f" style="position:absolute;margin-left:330.6pt;margin-top:131.65pt;width:57.55pt;height:35.95pt;mso-wrap-style:square;v-text-anchor:top">
                <v:fill o:detectmouseclick="t" on="false"/>
                <v:stroke color="#3465a4" joinstyle="round" endcap="flat"/>
                <v:textbox>
                  <w:txbxContent>
                    <w:p>
                      <w:pPr>
                        <w:pStyle w:val="FrameContents"/>
                        <w:rPr/>
                      </w:pPr>
                      <w:r>
                        <w:rPr>
                          <w:sz w:val="20"/>
                        </w:rPr>
                        <w:t>Detector</w:t>
                      </w:r>
                      <w:r>
                        <w:rPr/>
                        <w:tab/>
                        <w:tab/>
                        <w:tab/>
                      </w:r>
                    </w:p>
                  </w:txbxContent>
                </v:textbox>
                <w10:wrap type="none"/>
              </v:rect>
            </w:pict>
          </mc:Fallback>
        </mc:AlternateContent>
        <w:object>
          <v:shapetype id="_x0000_tole_rId50" coordsize="21600,21600" o:spt="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position:absolute;margin-left:102.15pt;margin-top:140.2pt;width:244.8pt;height:86.95pt;mso-wrap-distance-right:0pt;mso-position-horizontal-relative:text;mso-position-vertical-relative:text" filled="f" o:ole="">
            <v:imagedata r:id="rId51" o:title=""/>
            <w10:wrap type="topAndBottom"/>
          </v:shape>
          <o:OLEObject Type="Embed" ProgID="Word.Picture.8" ShapeID="ole_rId50" DrawAspect="Content" ObjectID="_419460887" r:id="rId50"/>
        </w:object>
      </w:r>
      <w:r>
        <w:rPr/>
        <w:t>Nella realtà fisica non avremo un onda piana infinitamente estesa, ma, come mostra la figura 17, avremo un fascio stretto, molto simile ad un onda piana, ma con una dimensione trasversale finita.</w:t>
      </w:r>
    </w:p>
    <w:p>
      <w:pPr>
        <w:pStyle w:val="Normal"/>
        <w:rPr/>
      </w:pPr>
      <w:r>
        <w:rPr/>
        <w:t>In queste condizioni solo l’onda sferica potrà arrivare al detector, quindi è solo l’onda sferica che dobbiamo considerare per calcolare il flusso di probabilità.</w:t>
      </w:r>
    </w:p>
    <w:p>
      <w:pPr>
        <w:pStyle w:val="Normal"/>
        <w:rPr/>
      </w:pPr>
      <w:r>
        <w:rPr/>
        <w:t xml:space="preserve">Ora passiamo al calcolo del flusso mediante la formula </w:t>
      </w:r>
      <w:r>
        <w:rPr/>
        <mc:AlternateContent>
          <mc:Choice Requires="wps">
            <w:drawing>
              <wp:inline distT="0" distB="0" distL="0" distR="0">
                <wp:extent cx="1752600" cy="457200"/>
                <wp:effectExtent l="0" t="0" r="0" b="0"/>
                <wp:docPr id="72" name=""/>
                <a:graphic xmlns:a="http://schemas.openxmlformats.org/drawingml/2006/main">
                  <a:graphicData uri="http://schemas.openxmlformats.org/drawingml/2006/picture">
                    <pic:pic xmlns:pic="http://schemas.openxmlformats.org/drawingml/2006/picture">
                      <pic:nvPicPr>
                        <pic:cNvPr id="73" name=""/>
                        <pic:cNvPicPr/>
                      </pic:nvPicPr>
                      <pic:blipFill>
                        <a:blip r:embed="rId52"/>
                        <a:stretch/>
                      </pic:blipFill>
                      <pic:spPr>
                        <a:xfrm>
                          <a:off x="0" y="0"/>
                          <a:ext cx="1752480" cy="457200"/>
                        </a:xfrm>
                        <a:prstGeom prst="rect">
                          <a:avLst/>
                        </a:prstGeom>
                        <a:noFill/>
                        <a:ln w="0">
                          <a:noFill/>
                        </a:ln>
                      </pic:spPr>
                    </pic:pic>
                  </a:graphicData>
                </a:graphic>
              </wp:inline>
            </w:drawing>
          </mc:Choice>
          <mc:Fallback>
            <w:pict>
              <v:shape id="shape_0" stroked="f" o:allowincell="f" style="position:absolute;margin-left:0pt;margin-top:-36.05pt;width:137.95pt;height:35.95pt;mso-wrap-style:none;v-text-anchor:middle;mso-position-vertical:top" type="_x0000_t75">
                <v:imagedata r:id="rId53" o:detectmouseclick="t"/>
                <v:stroke color="#3465a4" joinstyle="round" endcap="flat"/>
                <w10:wrap type="none"/>
              </v:shape>
            </w:pict>
          </mc:Fallback>
        </mc:AlternateContent>
      </w:r>
      <w:r>
        <w:rPr/>
        <w:t xml:space="preserve">. La fase </w:t>
      </w:r>
      <w:r>
        <w:rPr>
          <w:rFonts w:eastAsia="Symbol" w:cs="Symbol" w:ascii="Symbol" w:hAnsi="Symbol"/>
          <w:i/>
        </w:rPr>
        <w:sym w:font="Symbol" w:char="f06a"/>
      </w:r>
      <w:r>
        <w:rPr/>
        <w:t xml:space="preserve"> è quella che si trova nel termine </w:t>
      </w:r>
      <w:r>
        <w:rPr/>
        <mc:AlternateContent>
          <mc:Choice Requires="wps">
            <w:drawing>
              <wp:inline distT="0" distB="0" distL="0" distR="0">
                <wp:extent cx="251460" cy="213360"/>
                <wp:effectExtent l="0" t="0" r="0" b="0"/>
                <wp:docPr id="74" name=""/>
                <a:graphic xmlns:a="http://schemas.openxmlformats.org/drawingml/2006/main">
                  <a:graphicData uri="http://schemas.openxmlformats.org/drawingml/2006/picture">
                    <pic:pic xmlns:pic="http://schemas.openxmlformats.org/drawingml/2006/picture">
                      <pic:nvPicPr>
                        <pic:cNvPr id="75" name=""/>
                        <pic:cNvPicPr/>
                      </pic:nvPicPr>
                      <pic:blipFill>
                        <a:blip r:embed="rId54"/>
                        <a:stretch/>
                      </pic:blipFill>
                      <pic:spPr>
                        <a:xfrm>
                          <a:off x="0" y="0"/>
                          <a:ext cx="251640" cy="213480"/>
                        </a:xfrm>
                        <a:prstGeom prst="rect">
                          <a:avLst/>
                        </a:prstGeom>
                        <a:noFill/>
                        <a:ln w="0">
                          <a:noFill/>
                        </a:ln>
                      </pic:spPr>
                    </pic:pic>
                  </a:graphicData>
                </a:graphic>
              </wp:inline>
            </w:drawing>
          </mc:Choice>
          <mc:Fallback>
            <w:pict>
              <v:shape id="shape_0" stroked="f" o:allowincell="f" style="position:absolute;margin-left:0pt;margin-top:-16.85pt;width:19.75pt;height:16.75pt;mso-wrap-style:none;v-text-anchor:middle;mso-position-vertical:top" type="_x0000_t75">
                <v:imagedata r:id="rId55" o:detectmouseclick="t"/>
                <v:stroke color="#3465a4" joinstyle="round" endcap="flat"/>
                <w10:wrap type="none"/>
              </v:shape>
            </w:pict>
          </mc:Fallback>
        </mc:AlternateContent>
      </w:r>
      <w:r>
        <w:rPr/>
        <w:t xml:space="preserve"> ed è </w:t>
      </w:r>
      <w:r>
        <w:rPr/>
        <mc:AlternateContent>
          <mc:Choice Requires="wps">
            <w:drawing>
              <wp:inline distT="0" distB="0" distL="0" distR="0">
                <wp:extent cx="129540" cy="243840"/>
                <wp:effectExtent l="0" t="0" r="0" b="0"/>
                <wp:docPr id="76" name=""/>
                <a:graphic xmlns:a="http://schemas.openxmlformats.org/drawingml/2006/main">
                  <a:graphicData uri="http://schemas.openxmlformats.org/drawingml/2006/picture">
                    <pic:pic xmlns:pic="http://schemas.openxmlformats.org/drawingml/2006/picture">
                      <pic:nvPicPr>
                        <pic:cNvPr id="77" name=""/>
                        <pic:cNvPicPr/>
                      </pic:nvPicPr>
                      <pic:blipFill>
                        <a:blip r:embed="rId56"/>
                        <a:stretch/>
                      </pic:blipFill>
                      <pic:spPr>
                        <a:xfrm>
                          <a:off x="0" y="0"/>
                          <a:ext cx="129600" cy="243720"/>
                        </a:xfrm>
                        <a:prstGeom prst="rect">
                          <a:avLst/>
                        </a:prstGeom>
                        <a:noFill/>
                        <a:ln w="0">
                          <a:noFill/>
                        </a:ln>
                      </pic:spPr>
                    </pic:pic>
                  </a:graphicData>
                </a:graphic>
              </wp:inline>
            </w:drawing>
          </mc:Choice>
          <mc:Fallback>
            <w:pict>
              <v:shape id="shape_0" stroked="f" o:allowincell="f" style="position:absolute;margin-left:0pt;margin-top:-19.25pt;width:10.15pt;height:19.15pt;mso-wrap-style:none;v-text-anchor:middle;mso-position-vertical:top" type="_x0000_t75">
                <v:imagedata r:id="rId57" o:detectmouseclick="t"/>
                <v:stroke color="#3465a4" joinstyle="round" endcap="flat"/>
                <w10:wrap type="none"/>
              </v:shape>
            </w:pict>
          </mc:Fallback>
        </mc:AlternateContent>
      </w:r>
      <w:r>
        <w:rPr/>
        <mc:AlternateContent>
          <mc:Choice Requires="wps">
            <w:drawing>
              <wp:inline distT="0" distB="0" distL="0" distR="0">
                <wp:extent cx="480060" cy="228600"/>
                <wp:effectExtent l="0" t="0" r="0" b="0"/>
                <wp:docPr id="78" name=""/>
                <a:graphic xmlns:a="http://schemas.openxmlformats.org/drawingml/2006/main">
                  <a:graphicData uri="http://schemas.openxmlformats.org/drawingml/2006/picture">
                    <pic:pic xmlns:pic="http://schemas.openxmlformats.org/drawingml/2006/picture">
                      <pic:nvPicPr>
                        <pic:cNvPr id="79" name=""/>
                        <pic:cNvPicPr/>
                      </pic:nvPicPr>
                      <pic:blipFill>
                        <a:blip r:embed="rId58"/>
                        <a:stretch/>
                      </pic:blipFill>
                      <pic:spPr>
                        <a:xfrm>
                          <a:off x="0" y="0"/>
                          <a:ext cx="480240" cy="228600"/>
                        </a:xfrm>
                        <a:prstGeom prst="rect">
                          <a:avLst/>
                        </a:prstGeom>
                        <a:noFill/>
                        <a:ln w="0">
                          <a:noFill/>
                        </a:ln>
                      </pic:spPr>
                    </pic:pic>
                  </a:graphicData>
                </a:graphic>
              </wp:inline>
            </w:drawing>
          </mc:Choice>
          <mc:Fallback>
            <w:pict>
              <v:shape id="shape_0" stroked="f" o:allowincell="f" style="position:absolute;margin-left:0pt;margin-top:-18.05pt;width:37.75pt;height:17.95pt;mso-wrap-style:none;v-text-anchor:middle;mso-position-vertical:top" type="_x0000_t75">
                <v:imagedata r:id="rId59" o:detectmouseclick="t"/>
                <v:stroke color="#3465a4" joinstyle="round" endcap="flat"/>
                <w10:wrap type="none"/>
              </v:shape>
            </w:pict>
          </mc:Fallback>
        </mc:AlternateContent>
      </w:r>
      <w:r>
        <w:rPr/>
        <w:t xml:space="preserve">, dunque abbiamo </w:t>
      </w:r>
      <w:r>
        <w:rPr/>
        <mc:AlternateContent>
          <mc:Choice Requires="wps">
            <w:drawing>
              <wp:inline distT="0" distB="0" distL="0" distR="0">
                <wp:extent cx="1272540" cy="457200"/>
                <wp:effectExtent l="0" t="0" r="0" b="0"/>
                <wp:docPr id="80" name=""/>
                <a:graphic xmlns:a="http://schemas.openxmlformats.org/drawingml/2006/main">
                  <a:graphicData uri="http://schemas.openxmlformats.org/drawingml/2006/picture">
                    <pic:pic xmlns:pic="http://schemas.openxmlformats.org/drawingml/2006/picture">
                      <pic:nvPicPr>
                        <pic:cNvPr id="81" name=""/>
                        <pic:cNvPicPr/>
                      </pic:nvPicPr>
                      <pic:blipFill>
                        <a:blip r:embed="rId60"/>
                        <a:stretch/>
                      </pic:blipFill>
                      <pic:spPr>
                        <a:xfrm>
                          <a:off x="0" y="0"/>
                          <a:ext cx="1272600" cy="457200"/>
                        </a:xfrm>
                        <a:prstGeom prst="rect">
                          <a:avLst/>
                        </a:prstGeom>
                        <a:noFill/>
                        <a:ln w="0">
                          <a:noFill/>
                        </a:ln>
                      </pic:spPr>
                    </pic:pic>
                  </a:graphicData>
                </a:graphic>
              </wp:inline>
            </w:drawing>
          </mc:Choice>
          <mc:Fallback>
            <w:pict>
              <v:shape id="shape_0" stroked="f" o:allowincell="f" style="position:absolute;margin-left:0pt;margin-top:-36.05pt;width:100.15pt;height:35.95pt;mso-wrap-style:none;v-text-anchor:middle;mso-position-vertical:top" type="_x0000_t75">
                <v:imagedata r:id="rId61" o:detectmouseclick="t"/>
                <v:stroke color="#3465a4" joinstyle="round" endcap="flat"/>
                <w10:wrap type="none"/>
              </v:shape>
            </w:pict>
          </mc:Fallback>
        </mc:AlternateContent>
      </w:r>
      <w:r>
        <w:rPr/>
        <w:t>.</w:t>
      </w:r>
    </w:p>
    <w:p>
      <w:pPr>
        <w:pStyle w:val="Normal"/>
        <w:rPr/>
      </w:pPr>
      <w:r>
        <w:rPr/>
        <w:t>Sostituendo nella formula per i vari termini abbiamo per il modulo del vettore densità di flusso diffuso:</w:t>
      </w:r>
    </w:p>
    <w:p>
      <w:pPr>
        <w:pStyle w:val="Normal"/>
        <w:rPr/>
      </w:pPr>
      <w:r>
        <w:rPr/>
        <w:tab/>
      </w:r>
      <w:r>
        <w:rPr/>
        <mc:AlternateContent>
          <mc:Choice Requires="wps">
            <w:drawing>
              <wp:inline distT="0" distB="0" distL="0" distR="0">
                <wp:extent cx="5204460" cy="1638300"/>
                <wp:effectExtent l="0" t="0" r="0" b="0"/>
                <wp:docPr id="82" name=""/>
                <a:graphic xmlns:a="http://schemas.openxmlformats.org/drawingml/2006/main">
                  <a:graphicData uri="http://schemas.openxmlformats.org/drawingml/2006/picture">
                    <pic:pic xmlns:pic="http://schemas.openxmlformats.org/drawingml/2006/picture">
                      <pic:nvPicPr>
                        <pic:cNvPr id="83" name=""/>
                        <pic:cNvPicPr/>
                      </pic:nvPicPr>
                      <pic:blipFill>
                        <a:blip r:embed="rId62"/>
                        <a:stretch/>
                      </pic:blipFill>
                      <pic:spPr>
                        <a:xfrm>
                          <a:off x="0" y="0"/>
                          <a:ext cx="5204520" cy="1638360"/>
                        </a:xfrm>
                        <a:prstGeom prst="rect">
                          <a:avLst/>
                        </a:prstGeom>
                        <a:noFill/>
                        <a:ln w="0">
                          <a:noFill/>
                        </a:ln>
                      </pic:spPr>
                    </pic:pic>
                  </a:graphicData>
                </a:graphic>
              </wp:inline>
            </w:drawing>
          </mc:Choice>
          <mc:Fallback>
            <w:pict>
              <v:shape id="shape_0" stroked="f" o:allowincell="f" style="position:absolute;margin-left:0pt;margin-top:-129.05pt;width:409.75pt;height:128.95pt;mso-wrap-style:none;v-text-anchor:middle;mso-position-vertical:top" type="_x0000_t75">
                <v:imagedata r:id="rId63" o:detectmouseclick="t"/>
                <v:stroke color="#3465a4" joinstyle="round" endcap="flat"/>
                <w10:wrap type="none"/>
              </v:shape>
            </w:pict>
          </mc:Fallback>
        </mc:AlternateContent>
      </w:r>
    </w:p>
    <w:p>
      <w:pPr>
        <w:pStyle w:val="Normal"/>
        <w:rPr/>
      </w:pPr>
      <w:r>
        <w:rPr/>
        <w:t xml:space="preserve">Per la densità di flusso incidente dovuto all’onda </w:t>
      </w:r>
      <w:r>
        <w:rPr/>
        <mc:AlternateContent>
          <mc:Choice Requires="wps">
            <w:drawing>
              <wp:inline distT="0" distB="0" distL="0" distR="0">
                <wp:extent cx="243840" cy="213360"/>
                <wp:effectExtent l="0" t="0" r="0" b="0"/>
                <wp:docPr id="84" name=""/>
                <a:graphic xmlns:a="http://schemas.openxmlformats.org/drawingml/2006/main">
                  <a:graphicData uri="http://schemas.openxmlformats.org/drawingml/2006/picture">
                    <pic:pic xmlns:pic="http://schemas.openxmlformats.org/drawingml/2006/picture">
                      <pic:nvPicPr>
                        <pic:cNvPr id="85" name=""/>
                        <pic:cNvPicPr/>
                      </pic:nvPicPr>
                      <pic:blipFill>
                        <a:blip r:embed="rId64"/>
                        <a:stretch/>
                      </pic:blipFill>
                      <pic:spPr>
                        <a:xfrm>
                          <a:off x="0" y="0"/>
                          <a:ext cx="243720" cy="213480"/>
                        </a:xfrm>
                        <a:prstGeom prst="rect">
                          <a:avLst/>
                        </a:prstGeom>
                        <a:noFill/>
                        <a:ln w="0">
                          <a:noFill/>
                        </a:ln>
                      </pic:spPr>
                    </pic:pic>
                  </a:graphicData>
                </a:graphic>
              </wp:inline>
            </w:drawing>
          </mc:Choice>
          <mc:Fallback>
            <w:pict>
              <v:shape id="shape_0" stroked="f" o:allowincell="f" style="position:absolute;margin-left:0pt;margin-top:-16.85pt;width:19.15pt;height:16.75pt;mso-wrap-style:none;v-text-anchor:middle;mso-position-vertical:top" type="_x0000_t75">
                <v:imagedata r:id="rId65" o:detectmouseclick="t"/>
                <v:stroke color="#3465a4" joinstyle="round" endcap="flat"/>
                <w10:wrap type="none"/>
              </v:shape>
            </w:pict>
          </mc:Fallback>
        </mc:AlternateContent>
      </w:r>
      <w:r>
        <w:rPr/>
        <w:t xml:space="preserve"> abbiamo:</w:t>
      </w:r>
    </w:p>
    <w:p>
      <w:pPr>
        <w:pStyle w:val="Normal"/>
        <w:rPr/>
      </w:pPr>
      <w:r>
        <w:rPr/>
        <w:tab/>
      </w:r>
      <w:r>
        <w:rPr/>
        <mc:AlternateContent>
          <mc:Choice Requires="wps">
            <w:drawing>
              <wp:inline distT="0" distB="0" distL="0" distR="0">
                <wp:extent cx="1805940" cy="457200"/>
                <wp:effectExtent l="0" t="0" r="0" b="0"/>
                <wp:docPr id="86" name=""/>
                <a:graphic xmlns:a="http://schemas.openxmlformats.org/drawingml/2006/main">
                  <a:graphicData uri="http://schemas.openxmlformats.org/drawingml/2006/picture">
                    <pic:pic xmlns:pic="http://schemas.openxmlformats.org/drawingml/2006/picture">
                      <pic:nvPicPr>
                        <pic:cNvPr id="87" name=""/>
                        <pic:cNvPicPr/>
                      </pic:nvPicPr>
                      <pic:blipFill>
                        <a:blip r:embed="rId66"/>
                        <a:stretch/>
                      </pic:blipFill>
                      <pic:spPr>
                        <a:xfrm>
                          <a:off x="0" y="0"/>
                          <a:ext cx="1806120" cy="457200"/>
                        </a:xfrm>
                        <a:prstGeom prst="rect">
                          <a:avLst/>
                        </a:prstGeom>
                        <a:noFill/>
                        <a:ln w="0">
                          <a:noFill/>
                        </a:ln>
                      </pic:spPr>
                    </pic:pic>
                  </a:graphicData>
                </a:graphic>
              </wp:inline>
            </w:drawing>
          </mc:Choice>
          <mc:Fallback>
            <w:pict>
              <v:shape id="shape_0" stroked="f" o:allowincell="f" style="position:absolute;margin-left:0pt;margin-top:-36.05pt;width:142.15pt;height:35.95pt;mso-wrap-style:none;v-text-anchor:middle;mso-position-vertical:top" type="_x0000_t75">
                <v:imagedata r:id="rId67" o:detectmouseclick="t"/>
                <v:stroke color="#3465a4" joinstyle="round" endcap="flat"/>
                <w10:wrap type="none"/>
              </v:shape>
            </w:pict>
          </mc:Fallback>
        </mc:AlternateContent>
      </w:r>
    </w:p>
    <w:p>
      <w:pPr>
        <w:pStyle w:val="Normal"/>
        <w:rPr/>
      </w:pPr>
      <w:r>
        <w:rPr/>
        <w:t>La densità di flusso diffuso per una densità di flusso incidente unitaria è data dal rapporto:</w:t>
      </w:r>
    </w:p>
    <w:p>
      <w:pPr>
        <w:pStyle w:val="Normal"/>
        <w:rPr/>
      </w:pPr>
      <w:r>
        <w:rPr/>
        <w:tab/>
      </w:r>
      <w:r>
        <w:rPr/>
        <mc:AlternateContent>
          <mc:Choice Requires="wps">
            <w:drawing>
              <wp:inline distT="0" distB="0" distL="0" distR="0">
                <wp:extent cx="1981200" cy="685800"/>
                <wp:effectExtent l="0" t="0" r="0" b="0"/>
                <wp:docPr id="88" name=""/>
                <a:graphic xmlns:a="http://schemas.openxmlformats.org/drawingml/2006/main">
                  <a:graphicData uri="http://schemas.openxmlformats.org/drawingml/2006/picture">
                    <pic:pic xmlns:pic="http://schemas.openxmlformats.org/drawingml/2006/picture">
                      <pic:nvPicPr>
                        <pic:cNvPr id="89" name=""/>
                        <pic:cNvPicPr/>
                      </pic:nvPicPr>
                      <pic:blipFill>
                        <a:blip r:embed="rId68"/>
                        <a:stretch/>
                      </pic:blipFill>
                      <pic:spPr>
                        <a:xfrm>
                          <a:off x="0" y="0"/>
                          <a:ext cx="1981080" cy="685800"/>
                        </a:xfrm>
                        <a:prstGeom prst="rect">
                          <a:avLst/>
                        </a:prstGeom>
                        <a:noFill/>
                        <a:ln w="0">
                          <a:noFill/>
                        </a:ln>
                      </pic:spPr>
                    </pic:pic>
                  </a:graphicData>
                </a:graphic>
              </wp:inline>
            </w:drawing>
          </mc:Choice>
          <mc:Fallback>
            <w:pict>
              <v:shape id="shape_0" stroked="f" o:allowincell="f" style="position:absolute;margin-left:0pt;margin-top:-54.05pt;width:155.95pt;height:53.95pt;mso-wrap-style:none;v-text-anchor:middle;mso-position-vertical:top" type="_x0000_t75">
                <v:imagedata r:id="rId69" o:detectmouseclick="t"/>
                <v:stroke color="#3465a4" joinstyle="round" endcap="flat"/>
                <w10:wrap type="none"/>
              </v:shape>
            </w:pict>
          </mc:Fallback>
        </mc:AlternateContent>
      </w:r>
    </w:p>
    <w:p>
      <w:pPr>
        <w:pStyle w:val="Normal"/>
        <w:rPr/>
      </w:pPr>
      <w:r>
        <w:rPr/>
        <w:t xml:space="preserve">Se moltiplichiamo questo termine per una superficie </w:t>
      </w:r>
      <w:r>
        <w:rPr>
          <w:i/>
        </w:rPr>
        <w:t>dS</w:t>
      </w:r>
      <w:r>
        <w:rPr/>
        <w:t xml:space="preserve"> otteniamo il flusso attraverso </w:t>
      </w:r>
      <w:r>
        <w:rPr>
          <w:i/>
        </w:rPr>
        <w:t>dS</w:t>
      </w:r>
      <w:r>
        <w:rPr/>
        <w:t xml:space="preserve">. Se vogliamo calcolare il flusso associato ad un angolo solido </w:t>
      </w:r>
      <w:r>
        <w:rPr>
          <w:i/>
        </w:rPr>
        <w:t>d</w:t>
      </w:r>
      <w:r>
        <w:rPr>
          <w:rFonts w:eastAsia="Symbol" w:cs="Symbol" w:ascii="Symbol" w:hAnsi="Symbol"/>
        </w:rPr>
        <w:sym w:font="Symbol" w:char="f057"/>
      </w:r>
      <w:r>
        <w:rPr/>
        <w:t xml:space="preserve"> dobbiamo considerare la superficie sottesa dall’angolo </w:t>
      </w:r>
      <w:r>
        <w:rPr>
          <w:i/>
        </w:rPr>
        <w:t>d</w:t>
      </w:r>
      <w:r>
        <w:rPr>
          <w:rFonts w:eastAsia="Symbol" w:cs="Symbol" w:ascii="Symbol" w:hAnsi="Symbol"/>
        </w:rPr>
        <w:sym w:font="Symbol" w:char="f057"/>
      </w:r>
      <w:r>
        <w:rPr/>
        <w:t xml:space="preserve"> che è </w:t>
      </w:r>
      <w:r>
        <w:rPr/>
        <mc:AlternateContent>
          <mc:Choice Requires="wps">
            <w:drawing>
              <wp:inline distT="0" distB="0" distL="0" distR="0">
                <wp:extent cx="784860" cy="213360"/>
                <wp:effectExtent l="0" t="0" r="0" b="0"/>
                <wp:docPr id="90" name=""/>
                <a:graphic xmlns:a="http://schemas.openxmlformats.org/drawingml/2006/main">
                  <a:graphicData uri="http://schemas.openxmlformats.org/drawingml/2006/picture">
                    <pic:pic xmlns:pic="http://schemas.openxmlformats.org/drawingml/2006/picture">
                      <pic:nvPicPr>
                        <pic:cNvPr id="91" name=""/>
                        <pic:cNvPicPr/>
                      </pic:nvPicPr>
                      <pic:blipFill>
                        <a:blip r:embed="rId70"/>
                        <a:stretch/>
                      </pic:blipFill>
                      <pic:spPr>
                        <a:xfrm>
                          <a:off x="0" y="0"/>
                          <a:ext cx="784800" cy="213480"/>
                        </a:xfrm>
                        <a:prstGeom prst="rect">
                          <a:avLst/>
                        </a:prstGeom>
                        <a:noFill/>
                        <a:ln w="0">
                          <a:noFill/>
                        </a:ln>
                      </pic:spPr>
                    </pic:pic>
                  </a:graphicData>
                </a:graphic>
              </wp:inline>
            </w:drawing>
          </mc:Choice>
          <mc:Fallback>
            <w:pict>
              <v:shape id="shape_0" stroked="f" o:allowincell="f" style="position:absolute;margin-left:0pt;margin-top:-16.85pt;width:61.75pt;height:16.75pt;mso-wrap-style:none;v-text-anchor:middle;mso-position-vertical:top" type="_x0000_t75">
                <v:imagedata r:id="rId71" o:detectmouseclick="t"/>
                <v:stroke color="#3465a4" joinstyle="round" endcap="flat"/>
                <w10:wrap type="none"/>
              </v:shape>
            </w:pict>
          </mc:Fallback>
        </mc:AlternateContent>
      </w:r>
      <w:r>
        <w:rPr/>
        <w:t xml:space="preserve">. Dunque il flusso entrante in </w:t>
      </w:r>
      <w:r>
        <w:rPr>
          <w:i/>
        </w:rPr>
        <w:t>d</w:t>
      </w:r>
      <w:r>
        <w:rPr>
          <w:rFonts w:eastAsia="Symbol" w:cs="Symbol" w:ascii="Symbol" w:hAnsi="Symbol"/>
        </w:rPr>
        <w:sym w:font="Symbol" w:char="f057"/>
      </w:r>
      <w:r>
        <w:rPr/>
        <w:t xml:space="preserve"> è:</w:t>
      </w:r>
    </w:p>
    <w:p>
      <w:pPr>
        <w:pStyle w:val="Normal"/>
        <w:rPr/>
      </w:pPr>
      <w:r>
        <w:rPr/>
        <w:tab/>
      </w:r>
      <w:r>
        <w:rPr/>
        <mc:AlternateContent>
          <mc:Choice Requires="wps">
            <w:drawing>
              <wp:inline distT="0" distB="0" distL="0" distR="0">
                <wp:extent cx="4632960" cy="1409700"/>
                <wp:effectExtent l="0" t="0" r="0" b="0"/>
                <wp:docPr id="92" name=""/>
                <a:graphic xmlns:a="http://schemas.openxmlformats.org/drawingml/2006/main">
                  <a:graphicData uri="http://schemas.openxmlformats.org/drawingml/2006/picture">
                    <pic:pic xmlns:pic="http://schemas.openxmlformats.org/drawingml/2006/picture">
                      <pic:nvPicPr>
                        <pic:cNvPr id="93" name=""/>
                        <pic:cNvPicPr/>
                      </pic:nvPicPr>
                      <pic:blipFill>
                        <a:blip r:embed="rId72"/>
                        <a:stretch/>
                      </pic:blipFill>
                      <pic:spPr>
                        <a:xfrm>
                          <a:off x="0" y="0"/>
                          <a:ext cx="4632840" cy="1409760"/>
                        </a:xfrm>
                        <a:prstGeom prst="rect">
                          <a:avLst/>
                        </a:prstGeom>
                        <a:noFill/>
                        <a:ln w="0">
                          <a:noFill/>
                        </a:ln>
                      </pic:spPr>
                    </pic:pic>
                  </a:graphicData>
                </a:graphic>
              </wp:inline>
            </w:drawing>
          </mc:Choice>
          <mc:Fallback>
            <w:pict>
              <v:shape id="shape_0" stroked="f" o:allowincell="f" style="position:absolute;margin-left:0pt;margin-top:-111.05pt;width:364.75pt;height:110.95pt;mso-wrap-style:none;v-text-anchor:middle;mso-position-vertical:top" type="_x0000_t75">
                <v:imagedata r:id="rId73" o:detectmouseclick="t"/>
                <v:stroke color="#3465a4" joinstyle="round" endcap="flat"/>
                <w10:wrap type="none"/>
              </v:shape>
            </w:pict>
          </mc:Fallback>
        </mc:AlternateContent>
      </w:r>
    </w:p>
    <w:p>
      <w:pPr>
        <w:pStyle w:val="Normal"/>
        <w:rPr/>
      </w:pPr>
      <w:r>
        <w:rPr/>
        <w:t xml:space="preserve">Se sostituiamo </w:t>
      </w:r>
      <w:r>
        <w:rPr/>
      </w:r>
      <m:oMath xmlns:m="http://schemas.openxmlformats.org/officeDocument/2006/math">
        <m:r>
          <w:rPr>
            <w:rFonts w:ascii="Cambria Math" w:hAnsi="Cambria Math"/>
          </w:rPr>
          <m:t xml:space="preserve">k</m:t>
        </m:r>
        <m:r>
          <w:rPr>
            <w:rFonts w:ascii="Cambria Math" w:hAnsi="Cambria Math"/>
          </w:rPr>
          <m:t xml:space="preserve">=</m:t>
        </m:r>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m:t>
        </m:r>
        <m:f>
          <m:num>
            <m:r>
              <w:rPr>
                <w:rFonts w:ascii="Cambria Math" w:hAnsi="Cambria Math"/>
              </w:rPr>
              <m:t xml:space="preserve">2</m:t>
            </m:r>
            <m:r>
              <w:rPr>
                <w:rFonts w:ascii="Cambria Math" w:hAnsi="Cambria Math"/>
              </w:rPr>
              <m:t xml:space="preserve">π</m:t>
            </m:r>
          </m:num>
          <m:den>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p</m:t>
                </m:r>
              </m:e>
            </m:d>
          </m:den>
        </m:f>
        <m:r>
          <w:rPr>
            <w:rFonts w:ascii="Cambria Math" w:hAnsi="Cambria Math"/>
          </w:rPr>
          <m:t xml:space="preserve">=</m:t>
        </m:r>
        <m:f>
          <m:num>
            <m:r>
              <w:rPr>
                <w:rFonts w:ascii="Cambria Math" w:hAnsi="Cambria Math"/>
              </w:rPr>
              <m:t xml:space="preserve">2</m:t>
            </m:r>
            <m:r>
              <w:rPr>
                <w:rFonts w:ascii="Cambria Math" w:hAnsi="Cambria Math"/>
              </w:rPr>
              <m:t xml:space="preserve">π</m:t>
            </m:r>
          </m:num>
          <m:den>
            <m:r>
              <w:rPr>
                <w:rFonts w:ascii="Cambria Math" w:hAnsi="Cambria Math"/>
              </w:rPr>
              <m:t xml:space="preserve">h</m:t>
            </m:r>
          </m:den>
        </m:f>
        <m:r>
          <w:rPr>
            <w:rFonts w:ascii="Cambria Math" w:hAnsi="Cambria Math"/>
          </w:rPr>
          <m:t xml:space="preserve">p</m:t>
        </m:r>
        <m:r>
          <w:rPr>
            <w:rFonts w:ascii="Cambria Math" w:hAnsi="Cambria Math"/>
          </w:rPr>
          <m:t xml:space="preserve">=</m:t>
        </m:r>
        <m:f>
          <m:num>
            <m:r>
              <w:rPr>
                <w:rFonts w:ascii="Cambria Math" w:hAnsi="Cambria Math"/>
              </w:rPr>
              <m:t xml:space="preserve">p</m:t>
            </m:r>
          </m:num>
          <m:den>
            <m:r>
              <w:rPr>
                <w:rFonts w:ascii="Cambria Math" w:hAnsi="Cambria Math"/>
              </w:rPr>
              <m:t xml:space="preserve">ℏ</m:t>
            </m:r>
          </m:den>
        </m:f>
        <m:r>
          <w:rPr>
            <w:rFonts w:ascii="Cambria Math" w:hAnsi="Cambria Math"/>
          </w:rPr>
          <m:t xml:space="preserve">=</m:t>
        </m:r>
        <m:f>
          <m:num>
            <m:r>
              <m:rPr>
                <m:lit/>
                <m:nor/>
              </m:rPr>
              <w:rPr>
                <w:rFonts w:ascii="Cambria Math" w:hAnsi="Cambria Math"/>
              </w:rPr>
              <m:t xml:space="preserve">mv</m:t>
            </m:r>
          </m:num>
          <m:den>
            <m:r>
              <w:rPr>
                <w:rFonts w:ascii="Cambria Math" w:hAnsi="Cambria Math"/>
              </w:rPr>
              <m:t xml:space="preserve">ℏ</m:t>
            </m:r>
          </m:den>
        </m:f>
      </m:oMath>
      <w:r>
        <w:rPr/>
        <w:t xml:space="preserve"> otteniamo la formula di diffusione di Rutherford:</w:t>
      </w:r>
    </w:p>
    <w:p>
      <w:pPr>
        <w:pStyle w:val="Normal"/>
        <w:rPr/>
      </w:pPr>
      <w:r>
        <w:rPr/>
        <w:tab/>
      </w:r>
      <w:r>
        <w:rPr/>
      </w:r>
      <m:oMath xmlns:m="http://schemas.openxmlformats.org/officeDocument/2006/math">
        <m:r>
          <w:rPr>
            <w:rFonts w:ascii="Cambria Math" w:hAnsi="Cambria Math"/>
          </w:rPr>
          <m:t xml:space="preserve">w</m:t>
        </m:r>
        <m:r>
          <w:rPr>
            <w:rFonts w:ascii="Cambria Math" w:hAnsi="Cambria Math"/>
          </w:rPr>
          <m:t xml:space="preserve">=</m:t>
        </m:r>
        <m:f>
          <m:num>
            <m:sSup>
              <m:e>
                <m:r>
                  <w:rPr>
                    <w:rFonts w:ascii="Cambria Math" w:hAnsi="Cambria Math"/>
                  </w:rPr>
                  <m:t xml:space="preserve">q</m:t>
                </m:r>
              </m:e>
              <m:sup>
                <m:r>
                  <w:rPr>
                    <w:rFonts w:ascii="Cambria Math" w:hAnsi="Cambria Math"/>
                  </w:rPr>
                  <m:t xml:space="preserve">2</m:t>
                </m:r>
              </m:sup>
            </m:sSup>
            <m:sSup>
              <m:e>
                <m:r>
                  <w:rPr>
                    <w:rFonts w:ascii="Cambria Math" w:hAnsi="Cambria Math"/>
                  </w:rPr>
                  <m:t xml:space="preserve">Q</m:t>
                </m:r>
              </m:e>
              <m:sup>
                <m:r>
                  <w:rPr>
                    <w:rFonts w:ascii="Cambria Math" w:hAnsi="Cambria Math"/>
                  </w:rPr>
                  <m:t xml:space="preserve">2</m:t>
                </m:r>
              </m:sup>
            </m:sSup>
          </m:num>
          <m:den>
            <m:r>
              <m:rPr>
                <m:lit/>
                <m:nor/>
              </m:rPr>
              <w:rPr>
                <w:rFonts w:ascii="Cambria Math" w:hAnsi="Cambria Math"/>
              </w:rPr>
              <m:t xml:space="preserve">64</m:t>
            </m:r>
            <m:sSup>
              <m:e>
                <m:r>
                  <w:rPr>
                    <w:rFonts w:ascii="Cambria Math" w:hAnsi="Cambria Math"/>
                  </w:rPr>
                  <m:t xml:space="preserve">π</m:t>
                </m:r>
              </m:e>
              <m:sup>
                <m:r>
                  <w:rPr>
                    <w:rFonts w:ascii="Cambria Math" w:hAnsi="Cambria Math"/>
                  </w:rPr>
                  <m:t xml:space="preserve">2</m:t>
                </m:r>
              </m:sup>
            </m:sSup>
            <m:sSubSup>
              <m:e>
                <m:r>
                  <w:rPr>
                    <w:rFonts w:ascii="Cambria Math" w:hAnsi="Cambria Math"/>
                  </w:rPr>
                  <m:t xml:space="preserve">ε</m:t>
                </m:r>
              </m:e>
              <m:sub>
                <m:r>
                  <w:rPr>
                    <w:rFonts w:ascii="Cambria Math" w:hAnsi="Cambria Math"/>
                  </w:rPr>
                  <m:t xml:space="preserve">0</m:t>
                </m:r>
              </m:sub>
              <m:sup>
                <m:r>
                  <w:rPr>
                    <w:rFonts w:ascii="Cambria Math" w:hAnsi="Cambria Math"/>
                  </w:rPr>
                  <m:t xml:space="preserve">2</m:t>
                </m:r>
              </m:sup>
            </m:sSubSup>
            <m:sSup>
              <m:e>
                <m:r>
                  <w:rPr>
                    <w:rFonts w:ascii="Cambria Math" w:hAnsi="Cambria Math"/>
                  </w:rPr>
                  <m:t xml:space="preserve">m</m:t>
                </m:r>
              </m:e>
              <m:sup>
                <m:r>
                  <w:rPr>
                    <w:rFonts w:ascii="Cambria Math" w:hAnsi="Cambria Math"/>
                  </w:rPr>
                  <m:t xml:space="preserve">2</m:t>
                </m:r>
              </m:sup>
            </m:sSup>
            <m:sSup>
              <m:e>
                <m:r>
                  <w:rPr>
                    <w:rFonts w:ascii="Cambria Math" w:hAnsi="Cambria Math"/>
                  </w:rPr>
                  <m:t xml:space="preserve">v</m:t>
                </m:r>
              </m:e>
              <m:sup>
                <m:r>
                  <w:rPr>
                    <w:rFonts w:ascii="Cambria Math" w:hAnsi="Cambria Math"/>
                  </w:rPr>
                  <m:t xml:space="preserve">4</m:t>
                </m:r>
              </m:sup>
            </m:sSup>
          </m:den>
        </m:f>
        <m:f>
          <m:num>
            <m:r>
              <w:rPr>
                <w:rFonts w:ascii="Cambria Math" w:hAnsi="Cambria Math"/>
              </w:rPr>
              <m:t xml:space="preserve">1</m:t>
            </m:r>
          </m:num>
          <m:den>
            <m:sSup>
              <m:e>
                <m:r>
                  <m:rPr>
                    <m:lit/>
                    <m:nor/>
                  </m:rPr>
                  <w:rPr>
                    <w:rFonts w:ascii="Cambria Math" w:hAnsi="Cambria Math"/>
                  </w:rPr>
                  <m:t xml:space="preserve">sen</m:t>
                </m:r>
              </m:e>
              <m:sup>
                <m:r>
                  <w:rPr>
                    <w:rFonts w:ascii="Cambria Math" w:hAnsi="Cambria Math"/>
                  </w:rPr>
                  <m:t xml:space="preserve">4</m:t>
                </m:r>
              </m:sup>
            </m:sSup>
            <m:f>
              <m:num>
                <m:r>
                  <w:rPr>
                    <w:rFonts w:ascii="Cambria Math" w:hAnsi="Cambria Math"/>
                  </w:rPr>
                  <m:t xml:space="preserve">ϑ</m:t>
                </m:r>
              </m:num>
              <m:den>
                <m:r>
                  <w:rPr>
                    <w:rFonts w:ascii="Cambria Math" w:hAnsi="Cambria Math"/>
                  </w:rPr>
                  <m:t xml:space="preserve">2</m:t>
                </m:r>
              </m:den>
            </m:f>
          </m:den>
        </m:f>
      </m:oMath>
    </w:p>
    <w:p>
      <w:pPr>
        <w:pStyle w:val="Normal"/>
        <w:rPr/>
      </w:pPr>
      <w:r>
        <w:rPr/>
        <w:t>Questa formula ci dà la densità di flusso diffuso per angolo solido, da un singolo atomo, quando il flusso incidente ha densità unitaria.</w:t>
      </w:r>
    </w:p>
    <w:p>
      <w:pPr>
        <w:pStyle w:val="Heading2"/>
        <w:rPr/>
      </w:pPr>
      <w:r>
        <w:rPr/>
        <w:t>Confronto tra teoria ed esperienza.</w:t>
      </w:r>
    </w:p>
    <w:p>
      <w:pPr>
        <w:pStyle w:val="Normal"/>
        <w:rPr/>
      </w:pPr>
      <w:r>
        <w:rPr/>
        <w:t xml:space="preserve">Prima di tutto osserviamo che la formula di Rutherford è divergente per </w:t>
      </w:r>
      <w:r>
        <w:rPr/>
      </w:r>
      <m:oMath xmlns:m="http://schemas.openxmlformats.org/officeDocument/2006/math">
        <m:r>
          <w:rPr>
            <w:rFonts w:ascii="Cambria Math" w:hAnsi="Cambria Math"/>
          </w:rPr>
          <m:t xml:space="preserve">ϑ</m:t>
        </m:r>
        <m:r>
          <w:rPr>
            <w:rFonts w:ascii="Cambria Math" w:hAnsi="Cambria Math"/>
          </w:rPr>
          <m:t xml:space="preserve">=</m:t>
        </m:r>
        <m:r>
          <w:rPr>
            <w:rFonts w:ascii="Cambria Math" w:hAnsi="Cambria Math"/>
          </w:rPr>
          <m:t xml:space="preserve">0</m:t>
        </m:r>
      </m:oMath>
      <w:r>
        <w:rPr/>
        <w:t>, quindi per angoli piccoli non si può avere nessun accordo sperimentale; questo  lo aspettavamo perché abbiamo fatto delle approssimazioni valide solo per angoli abbastanza grandi.</w:t>
      </w:r>
    </w:p>
    <w:p>
      <w:pPr>
        <w:pStyle w:val="Normal"/>
        <w:rPr/>
      </w:pPr>
      <w:r>
        <mc:AlternateContent>
          <mc:Choice Requires="wps">
            <w:drawing>
              <wp:anchor distT="0" distB="0" distL="0" distR="0" simplePos="0" relativeHeight="18" behindDoc="0" locked="0" layoutInCell="1" allowOverlap="1">
                <wp:simplePos x="0" y="0"/>
                <wp:positionH relativeFrom="column">
                  <wp:posOffset>1845945</wp:posOffset>
                </wp:positionH>
                <wp:positionV relativeFrom="paragraph">
                  <wp:posOffset>1654810</wp:posOffset>
                </wp:positionV>
                <wp:extent cx="731520" cy="457200"/>
                <wp:effectExtent l="0" t="0" r="0" b="0"/>
                <wp:wrapNone/>
                <wp:docPr id="94" name="Text Box 82"/>
                <a:graphic xmlns:a="http://schemas.openxmlformats.org/drawingml/2006/main">
                  <a:graphicData uri="http://schemas.microsoft.com/office/word/2010/wordprocessingShape">
                    <wps:wsp>
                      <wps:cNvSpPr/>
                      <wps:spPr>
                        <a:xfrm>
                          <a:off x="0" y="0"/>
                          <a:ext cx="731520" cy="457200"/>
                        </a:xfrm>
                        <a:prstGeom prst="rect">
                          <a:avLst/>
                        </a:prstGeom>
                        <a:noFill/>
                        <a:ln w="0">
                          <a:noFill/>
                        </a:ln>
                      </wps:spPr>
                      <wps:style>
                        <a:lnRef idx="0"/>
                        <a:fillRef idx="0"/>
                        <a:effectRef idx="0"/>
                        <a:fontRef idx="minor"/>
                      </wps:style>
                      <wps:txbx>
                        <w:txbxContent>
                          <w:p>
                            <w:pPr>
                              <w:pStyle w:val="FrameContents"/>
                              <w:rPr/>
                            </w:pPr>
                            <w:r>
                              <w:rPr/>
                              <w:t>Fig. 18</w:t>
                            </w:r>
                          </w:p>
                        </w:txbxContent>
                      </wps:txbx>
                      <wps:bodyPr anchor="t" upright="1">
                        <a:noAutofit/>
                      </wps:bodyPr>
                    </wps:wsp>
                  </a:graphicData>
                </a:graphic>
              </wp:anchor>
            </w:drawing>
          </mc:Choice>
          <mc:Fallback>
            <w:pict>
              <v:rect id="shape_0" stroked="f" o:allowincell="f" style="position:absolute;margin-left:145.35pt;margin-top:130.3pt;width:57.55pt;height:35.95pt;mso-wrap-style:square;v-text-anchor:top">
                <v:fill o:detectmouseclick="t" on="false"/>
                <v:stroke color="#3465a4" joinstyle="round" endcap="flat"/>
                <v:textbox>
                  <w:txbxContent>
                    <w:p>
                      <w:pPr>
                        <w:pStyle w:val="FrameContents"/>
                        <w:rPr/>
                      </w:pPr>
                      <w:r>
                        <w:rPr/>
                        <w:t>Fig. 18</w:t>
                      </w:r>
                    </w:p>
                  </w:txbxContent>
                </v:textbox>
                <w10:wrap type="none"/>
              </v:rect>
            </w:pict>
          </mc:Fallback>
        </mc:AlternateContent>
        <mc:AlternateContent>
          <mc:Choice Requires="wps">
            <w:drawing>
              <wp:anchor distT="0" distB="0" distL="0" distR="0" simplePos="0" relativeHeight="20" behindDoc="0" locked="0" layoutInCell="1" allowOverlap="1">
                <wp:simplePos x="0" y="0"/>
                <wp:positionH relativeFrom="column">
                  <wp:posOffset>4954905</wp:posOffset>
                </wp:positionH>
                <wp:positionV relativeFrom="paragraph">
                  <wp:posOffset>1654810</wp:posOffset>
                </wp:positionV>
                <wp:extent cx="731520" cy="457200"/>
                <wp:effectExtent l="0" t="0" r="0" b="0"/>
                <wp:wrapNone/>
                <wp:docPr id="95" name="Text Box 83"/>
                <a:graphic xmlns:a="http://schemas.openxmlformats.org/drawingml/2006/main">
                  <a:graphicData uri="http://schemas.microsoft.com/office/word/2010/wordprocessingShape">
                    <wps:wsp>
                      <wps:cNvSpPr/>
                      <wps:spPr>
                        <a:xfrm>
                          <a:off x="0" y="0"/>
                          <a:ext cx="731520" cy="457200"/>
                        </a:xfrm>
                        <a:prstGeom prst="rect">
                          <a:avLst/>
                        </a:prstGeom>
                        <a:noFill/>
                        <a:ln w="0">
                          <a:noFill/>
                        </a:ln>
                      </wps:spPr>
                      <wps:style>
                        <a:lnRef idx="0"/>
                        <a:fillRef idx="0"/>
                        <a:effectRef idx="0"/>
                        <a:fontRef idx="minor"/>
                      </wps:style>
                      <wps:txbx>
                        <w:txbxContent>
                          <w:p>
                            <w:pPr>
                              <w:pStyle w:val="FrameContents"/>
                              <w:rPr/>
                            </w:pPr>
                            <w:r>
                              <w:rPr/>
                              <w:t>Fig. 19</w:t>
                            </w:r>
                          </w:p>
                        </w:txbxContent>
                      </wps:txbx>
                      <wps:bodyPr anchor="t" upright="1">
                        <a:noAutofit/>
                      </wps:bodyPr>
                    </wps:wsp>
                  </a:graphicData>
                </a:graphic>
              </wp:anchor>
            </w:drawing>
          </mc:Choice>
          <mc:Fallback>
            <w:pict>
              <v:rect id="shape_0" stroked="f" o:allowincell="f" style="position:absolute;margin-left:390.15pt;margin-top:130.3pt;width:57.55pt;height:35.95pt;mso-wrap-style:square;v-text-anchor:top">
                <v:fill o:detectmouseclick="t" on="false"/>
                <v:stroke color="#3465a4" joinstyle="round" endcap="flat"/>
                <v:textbox>
                  <w:txbxContent>
                    <w:p>
                      <w:pPr>
                        <w:pStyle w:val="FrameContents"/>
                        <w:rPr/>
                      </w:pPr>
                      <w:r>
                        <w:rPr/>
                        <w:t>Fig. 19</w:t>
                      </w:r>
                    </w:p>
                  </w:txbxContent>
                </v:textbox>
                <w10:wrap type="none"/>
              </v:rect>
            </w:pict>
          </mc:Fallback>
        </mc:AlternateContent>
        <mc:AlternateContent>
          <mc:Choice Requires="wps">
            <w:drawing>
              <wp:anchor distT="0" distB="0" distL="0" distR="0" simplePos="0" relativeHeight="24" behindDoc="0" locked="0" layoutInCell="1" allowOverlap="1">
                <wp:simplePos x="0" y="0"/>
                <wp:positionH relativeFrom="column">
                  <wp:posOffset>95250</wp:posOffset>
                </wp:positionH>
                <wp:positionV relativeFrom="paragraph">
                  <wp:posOffset>1565275</wp:posOffset>
                </wp:positionV>
                <wp:extent cx="457200" cy="365760"/>
                <wp:effectExtent l="0" t="0" r="0" b="0"/>
                <wp:wrapNone/>
                <wp:docPr id="96" name="Text Box 85"/>
                <a:graphic xmlns:a="http://schemas.openxmlformats.org/drawingml/2006/main">
                  <a:graphicData uri="http://schemas.microsoft.com/office/word/2010/wordprocessingShape">
                    <wps:wsp>
                      <wps:cNvSpPr/>
                      <wps:spPr>
                        <a:xfrm>
                          <a:off x="0" y="0"/>
                          <a:ext cx="457200" cy="365760"/>
                        </a:xfrm>
                        <a:prstGeom prst="rect">
                          <a:avLst/>
                        </a:prstGeom>
                        <a:noFill/>
                        <a:ln w="0">
                          <a:noFill/>
                        </a:ln>
                      </wps:spPr>
                      <wps:style>
                        <a:lnRef idx="0"/>
                        <a:fillRef idx="0"/>
                        <a:effectRef idx="0"/>
                        <a:fontRef idx="minor"/>
                      </wps:style>
                      <wps:txbx>
                        <w:txbxContent>
                          <w:p>
                            <w:pPr>
                              <w:pStyle w:val="FrameContents"/>
                              <w:rPr>
                                <w:sz w:val="18"/>
                              </w:rPr>
                            </w:pPr>
                            <w:r>
                              <w:rPr>
                                <w:sz w:val="18"/>
                              </w:rPr>
                              <w:t>N/</w:t>
                            </w:r>
                            <w:r>
                              <w:rPr>
                                <w:rFonts w:eastAsia="Symbol" w:cs="Symbol" w:ascii="Symbol" w:hAnsi="Symbol"/>
                                <w:sz w:val="18"/>
                              </w:rPr>
                              <w:sym w:font="Symbol" w:char="f044"/>
                            </w:r>
                            <w:r>
                              <w:rPr>
                                <w:sz w:val="18"/>
                              </w:rPr>
                              <w:t>t</w:t>
                            </w:r>
                          </w:p>
                        </w:txbxContent>
                      </wps:txbx>
                      <wps:bodyPr anchor="t" upright="1">
                        <a:noAutofit/>
                      </wps:bodyPr>
                    </wps:wsp>
                  </a:graphicData>
                </a:graphic>
              </wp:anchor>
            </w:drawing>
          </mc:Choice>
          <mc:Fallback>
            <w:pict>
              <v:rect id="shape_0" stroked="f" o:allowincell="f" style="position:absolute;margin-left:7.5pt;margin-top:123.25pt;width:35.95pt;height:28.75pt;mso-wrap-style:square;v-text-anchor:top">
                <v:fill o:detectmouseclick="t" on="false"/>
                <v:stroke color="#3465a4" joinstyle="round" endcap="flat"/>
                <v:textbox>
                  <w:txbxContent>
                    <w:p>
                      <w:pPr>
                        <w:pStyle w:val="FrameContents"/>
                        <w:rPr>
                          <w:sz w:val="18"/>
                        </w:rPr>
                      </w:pPr>
                      <w:r>
                        <w:rPr>
                          <w:sz w:val="18"/>
                        </w:rPr>
                        <w:t>N/</w:t>
                      </w:r>
                      <w:r>
                        <w:rPr>
                          <w:rFonts w:eastAsia="Symbol" w:cs="Symbol" w:ascii="Symbol" w:hAnsi="Symbol"/>
                          <w:sz w:val="18"/>
                        </w:rPr>
                        <w:sym w:font="Symbol" w:char="f044"/>
                      </w:r>
                      <w:r>
                        <w:rPr>
                          <w:sz w:val="18"/>
                        </w:rPr>
                        <w:t>t</w:t>
                      </w:r>
                    </w:p>
                  </w:txbxContent>
                </v:textbox>
                <w10:wrap type="none"/>
              </v:rect>
            </w:pict>
          </mc:Fallback>
        </mc:AlternateContent>
        <mc:AlternateContent>
          <mc:Choice Requires="wps">
            <w:drawing>
              <wp:anchor distT="0" distB="0" distL="0" distR="0" simplePos="0" relativeHeight="28" behindDoc="0" locked="0" layoutInCell="1" allowOverlap="1">
                <wp:simplePos x="0" y="0"/>
                <wp:positionH relativeFrom="column">
                  <wp:posOffset>3164205</wp:posOffset>
                </wp:positionH>
                <wp:positionV relativeFrom="paragraph">
                  <wp:posOffset>1582420</wp:posOffset>
                </wp:positionV>
                <wp:extent cx="457200" cy="365760"/>
                <wp:effectExtent l="0" t="0" r="0" b="0"/>
                <wp:wrapNone/>
                <wp:docPr id="97" name="Text Box 87"/>
                <a:graphic xmlns:a="http://schemas.openxmlformats.org/drawingml/2006/main">
                  <a:graphicData uri="http://schemas.microsoft.com/office/word/2010/wordprocessingShape">
                    <wps:wsp>
                      <wps:cNvSpPr/>
                      <wps:spPr>
                        <a:xfrm>
                          <a:off x="0" y="0"/>
                          <a:ext cx="457200" cy="365760"/>
                        </a:xfrm>
                        <a:prstGeom prst="rect">
                          <a:avLst/>
                        </a:prstGeom>
                        <a:noFill/>
                        <a:ln w="0">
                          <a:noFill/>
                        </a:ln>
                      </wps:spPr>
                      <wps:style>
                        <a:lnRef idx="0"/>
                        <a:fillRef idx="0"/>
                        <a:effectRef idx="0"/>
                        <a:fontRef idx="minor"/>
                      </wps:style>
                      <wps:txbx>
                        <w:txbxContent>
                          <w:p>
                            <w:pPr>
                              <w:pStyle w:val="FrameContents"/>
                              <w:rPr>
                                <w:sz w:val="18"/>
                              </w:rPr>
                            </w:pPr>
                            <w:r>
                              <w:rPr>
                                <w:sz w:val="18"/>
                              </w:rPr>
                              <w:t>N/</w:t>
                            </w:r>
                            <w:r>
                              <w:rPr>
                                <w:rFonts w:eastAsia="Symbol" w:cs="Symbol" w:ascii="Symbol" w:hAnsi="Symbol"/>
                                <w:sz w:val="18"/>
                              </w:rPr>
                              <w:sym w:font="Symbol" w:char="f044"/>
                            </w:r>
                            <w:r>
                              <w:rPr>
                                <w:sz w:val="18"/>
                              </w:rPr>
                              <w:t>t</w:t>
                            </w:r>
                          </w:p>
                        </w:txbxContent>
                      </wps:txbx>
                      <wps:bodyPr anchor="t" upright="1">
                        <a:noAutofit/>
                      </wps:bodyPr>
                    </wps:wsp>
                  </a:graphicData>
                </a:graphic>
              </wp:anchor>
            </w:drawing>
          </mc:Choice>
          <mc:Fallback>
            <w:pict>
              <v:rect id="shape_0" stroked="f" o:allowincell="f" style="position:absolute;margin-left:249.15pt;margin-top:124.6pt;width:35.95pt;height:28.75pt;mso-wrap-style:square;v-text-anchor:top">
                <v:fill o:detectmouseclick="t" on="false"/>
                <v:stroke color="#3465a4" joinstyle="round" endcap="flat"/>
                <v:textbox>
                  <w:txbxContent>
                    <w:p>
                      <w:pPr>
                        <w:pStyle w:val="FrameContents"/>
                        <w:rPr>
                          <w:sz w:val="18"/>
                        </w:rPr>
                      </w:pPr>
                      <w:r>
                        <w:rPr>
                          <w:sz w:val="18"/>
                        </w:rPr>
                        <w:t>N/</w:t>
                      </w:r>
                      <w:r>
                        <w:rPr>
                          <w:rFonts w:eastAsia="Symbol" w:cs="Symbol" w:ascii="Symbol" w:hAnsi="Symbol"/>
                          <w:sz w:val="18"/>
                        </w:rPr>
                        <w:sym w:font="Symbol" w:char="f044"/>
                      </w:r>
                      <w:r>
                        <w:rPr>
                          <w:sz w:val="18"/>
                        </w:rPr>
                        <w:t>t</w:t>
                      </w:r>
                    </w:p>
                  </w:txbxContent>
                </v:textbox>
                <w10:wrap type="none"/>
              </v:rect>
            </w:pict>
          </mc:Fallback>
        </mc:AlternateContent>
        <w:object>
          <v:shapetype id="_x0000_tole_rId74" coordsize="21600,21600" o:spt="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position:absolute;margin-left:1.35pt;margin-top:123.1pt;width:213.75pt;height:141pt;mso-wrap-distance-right:0pt;mso-position-horizontal-relative:text;mso-position-vertical-relative:text" filled="f" o:ole="">
            <v:imagedata r:id="rId75" o:title=""/>
            <w10:wrap type="topAndBottom"/>
          </v:shape>
          <o:OLEObject Type="Embed" ProgID="Word.Picture.8" ShapeID="ole_rId74" DrawAspect="Content" ObjectID="_621167482" r:id="rId74"/>
        </w:object>
        <w:object>
          <v:shapetype id="_x0000_tole_rId76" coordsize="21600,21600" o:spt="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position:absolute;margin-left:241.65pt;margin-top:127pt;width:213pt;height:137.25pt;mso-wrap-distance-right:0pt;mso-position-horizontal-relative:text;mso-position-vertical-relative:text" filled="f" o:ole="">
            <v:imagedata r:id="rId77" o:title=""/>
            <w10:wrap type="topAndBottom"/>
          </v:shape>
          <o:OLEObject Type="Embed" ProgID="Word.Picture.8" ShapeID="ole_rId76" DrawAspect="Content" ObjectID="_26076037" r:id="rId76"/>
        </w:object>
      </w:r>
      <w:r>
        <w:rPr/>
        <w:t xml:space="preserve">Per quanto riguarda la dipendenza da </w:t>
      </w:r>
      <w:r>
        <w:rPr/>
      </w:r>
      <m:oMath xmlns:m="http://schemas.openxmlformats.org/officeDocument/2006/math">
        <m:f>
          <m:num>
            <m:r>
              <w:rPr>
                <w:rFonts w:ascii="Cambria Math" w:hAnsi="Cambria Math"/>
              </w:rPr>
              <m:t xml:space="preserve">1</m:t>
            </m:r>
          </m:num>
          <m:den>
            <m:sSup>
              <m:e>
                <m:r>
                  <m:rPr>
                    <m:lit/>
                    <m:nor/>
                  </m:rPr>
                  <w:rPr>
                    <w:rFonts w:ascii="Cambria Math" w:hAnsi="Cambria Math"/>
                  </w:rPr>
                  <m:t xml:space="preserve">sen</m:t>
                </m:r>
              </m:e>
              <m:sup>
                <m:r>
                  <w:rPr>
                    <w:rFonts w:ascii="Cambria Math" w:hAnsi="Cambria Math"/>
                  </w:rPr>
                  <m:t xml:space="preserve">4</m:t>
                </m:r>
              </m:sup>
            </m:sSup>
            <m:f>
              <m:num>
                <m:r>
                  <w:rPr>
                    <w:rFonts w:ascii="Cambria Math" w:hAnsi="Cambria Math"/>
                  </w:rPr>
                  <m:t xml:space="preserve">ϑ</m:t>
                </m:r>
              </m:num>
              <m:den>
                <m:r>
                  <w:rPr>
                    <w:rFonts w:ascii="Cambria Math" w:hAnsi="Cambria Math"/>
                  </w:rPr>
                  <m:t xml:space="preserve">2</m:t>
                </m:r>
              </m:den>
            </m:f>
          </m:den>
        </m:f>
      </m:oMath>
      <w:r>
        <w:rPr/>
        <w:t xml:space="preserve"> le figure 18 e 19 riportano il confronto tra i valori ottenuti sperimentalmente ed i valori calcolati con la formula opportunamente scalata; la figura 18 è in scala lineare, mentre la figura 19 è in scala logaritmica; i cerchi rappresentano i punti misurati ed i triangoli rappresentano i punti calcolati.</w:t>
      </w:r>
    </w:p>
    <w:p>
      <w:pPr>
        <w:pStyle w:val="Normal"/>
        <w:rPr/>
      </w:pPr>
      <w:r>
        <mc:AlternateContent>
          <mc:Choice Requires="wps">
            <w:drawing>
              <wp:anchor distT="0" distB="0" distL="0" distR="0" simplePos="0" relativeHeight="22" behindDoc="0" locked="0" layoutInCell="1" allowOverlap="1">
                <wp:simplePos x="0" y="0"/>
                <wp:positionH relativeFrom="column">
                  <wp:posOffset>2564130</wp:posOffset>
                </wp:positionH>
                <wp:positionV relativeFrom="paragraph">
                  <wp:posOffset>1516380</wp:posOffset>
                </wp:positionV>
                <wp:extent cx="457200" cy="365760"/>
                <wp:effectExtent l="0" t="0" r="0" b="0"/>
                <wp:wrapNone/>
                <wp:docPr id="98" name="Text Box 84"/>
                <a:graphic xmlns:a="http://schemas.openxmlformats.org/drawingml/2006/main">
                  <a:graphicData uri="http://schemas.microsoft.com/office/word/2010/wordprocessingShape">
                    <wps:wsp>
                      <wps:cNvSpPr/>
                      <wps:spPr>
                        <a:xfrm>
                          <a:off x="0" y="0"/>
                          <a:ext cx="457200" cy="365760"/>
                        </a:xfrm>
                        <a:prstGeom prst="rect">
                          <a:avLst/>
                        </a:prstGeom>
                        <a:noFill/>
                        <a:ln w="0">
                          <a:noFill/>
                        </a:ln>
                      </wps:spPr>
                      <wps:style>
                        <a:lnRef idx="0"/>
                        <a:fillRef idx="0"/>
                        <a:effectRef idx="0"/>
                        <a:fontRef idx="minor"/>
                      </wps:style>
                      <wps:txbx>
                        <w:txbxContent>
                          <w:p>
                            <w:pPr>
                              <w:pStyle w:val="FrameContents"/>
                              <w:rPr>
                                <w:sz w:val="18"/>
                              </w:rPr>
                            </w:pPr>
                            <w:r>
                              <w:rPr>
                                <w:rFonts w:eastAsia="Symbol" w:cs="Symbol" w:ascii="Symbol" w:hAnsi="Symbol"/>
                                <w:sz w:val="18"/>
                              </w:rPr>
                              <w:sym w:font="Symbol" w:char="f04a"/>
                            </w:r>
                          </w:p>
                        </w:txbxContent>
                      </wps:txbx>
                      <wps:bodyPr anchor="t" upright="1">
                        <a:noAutofit/>
                      </wps:bodyPr>
                    </wps:wsp>
                  </a:graphicData>
                </a:graphic>
              </wp:anchor>
            </w:drawing>
          </mc:Choice>
          <mc:Fallback>
            <w:pict>
              <v:rect id="shape_0" stroked="f" o:allowincell="f" style="position:absolute;margin-left:201.9pt;margin-top:119.4pt;width:35.95pt;height:28.75pt;mso-wrap-style:square;v-text-anchor:top">
                <v:fill o:detectmouseclick="t" on="false"/>
                <v:stroke color="#3465a4" joinstyle="round" endcap="flat"/>
                <v:textbox>
                  <w:txbxContent>
                    <w:p>
                      <w:pPr>
                        <w:pStyle w:val="FrameContents"/>
                        <w:rPr>
                          <w:sz w:val="18"/>
                        </w:rPr>
                      </w:pPr>
                      <w:r>
                        <w:rPr>
                          <w:rFonts w:eastAsia="Symbol" w:cs="Symbol" w:ascii="Symbol" w:hAnsi="Symbol"/>
                          <w:sz w:val="18"/>
                        </w:rPr>
                        <w:sym w:font="Symbol" w:char="f04a"/>
                      </w:r>
                    </w:p>
                  </w:txbxContent>
                </v:textbox>
                <w10:wrap type="none"/>
              </v:rect>
            </w:pict>
          </mc:Fallback>
        </mc:AlternateContent>
        <mc:AlternateContent>
          <mc:Choice Requires="wps">
            <w:drawing>
              <wp:anchor distT="0" distB="0" distL="0" distR="0" simplePos="0" relativeHeight="26" behindDoc="0" locked="0" layoutInCell="1" allowOverlap="1">
                <wp:simplePos x="0" y="0"/>
                <wp:positionH relativeFrom="column">
                  <wp:posOffset>5633085</wp:posOffset>
                </wp:positionH>
                <wp:positionV relativeFrom="paragraph">
                  <wp:posOffset>1533525</wp:posOffset>
                </wp:positionV>
                <wp:extent cx="457200" cy="365760"/>
                <wp:effectExtent l="0" t="0" r="0" b="0"/>
                <wp:wrapNone/>
                <wp:docPr id="99" name="Text Box 86"/>
                <a:graphic xmlns:a="http://schemas.openxmlformats.org/drawingml/2006/main">
                  <a:graphicData uri="http://schemas.microsoft.com/office/word/2010/wordprocessingShape">
                    <wps:wsp>
                      <wps:cNvSpPr/>
                      <wps:spPr>
                        <a:xfrm>
                          <a:off x="0" y="0"/>
                          <a:ext cx="457200" cy="365760"/>
                        </a:xfrm>
                        <a:prstGeom prst="rect">
                          <a:avLst/>
                        </a:prstGeom>
                        <a:noFill/>
                        <a:ln w="0">
                          <a:noFill/>
                        </a:ln>
                      </wps:spPr>
                      <wps:style>
                        <a:lnRef idx="0"/>
                        <a:fillRef idx="0"/>
                        <a:effectRef idx="0"/>
                        <a:fontRef idx="minor"/>
                      </wps:style>
                      <wps:txbx>
                        <w:txbxContent>
                          <w:p>
                            <w:pPr>
                              <w:pStyle w:val="FrameContents"/>
                              <w:rPr>
                                <w:sz w:val="18"/>
                              </w:rPr>
                            </w:pPr>
                            <w:r>
                              <w:rPr>
                                <w:rFonts w:eastAsia="Symbol" w:cs="Symbol" w:ascii="Symbol" w:hAnsi="Symbol"/>
                                <w:sz w:val="18"/>
                              </w:rPr>
                              <w:sym w:font="Symbol" w:char="f04a"/>
                            </w:r>
                          </w:p>
                        </w:txbxContent>
                      </wps:txbx>
                      <wps:bodyPr anchor="t" upright="1">
                        <a:noAutofit/>
                      </wps:bodyPr>
                    </wps:wsp>
                  </a:graphicData>
                </a:graphic>
              </wp:anchor>
            </w:drawing>
          </mc:Choice>
          <mc:Fallback>
            <w:pict>
              <v:rect id="shape_0" stroked="f" o:allowincell="f" style="position:absolute;margin-left:443.55pt;margin-top:120.75pt;width:35.95pt;height:28.75pt;mso-wrap-style:square;v-text-anchor:top">
                <v:fill o:detectmouseclick="t" on="false"/>
                <v:stroke color="#3465a4" joinstyle="round" endcap="flat"/>
                <v:textbox>
                  <w:txbxContent>
                    <w:p>
                      <w:pPr>
                        <w:pStyle w:val="FrameContents"/>
                        <w:rPr>
                          <w:sz w:val="18"/>
                        </w:rPr>
                      </w:pPr>
                      <w:r>
                        <w:rPr>
                          <w:rFonts w:eastAsia="Symbol" w:cs="Symbol" w:ascii="Symbol" w:hAnsi="Symbol"/>
                          <w:sz w:val="18"/>
                        </w:rPr>
                        <w:sym w:font="Symbol" w:char="f04a"/>
                      </w:r>
                    </w:p>
                  </w:txbxContent>
                </v:textbox>
                <w10:wrap type="none"/>
              </v:rect>
            </w:pict>
          </mc:Fallback>
        </mc:AlternateContent>
      </w:r>
      <w:r>
        <w:rPr/>
        <w:t>Come si vede c’è accordo per angoli maggiori di 10</w:t>
      </w:r>
      <w:r>
        <w:rPr>
          <w:rFonts w:eastAsia="Symbol" w:cs="Symbol" w:ascii="Symbol" w:hAnsi="Symbol"/>
        </w:rPr>
        <w:sym w:font="Symbol" w:char="f0b0"/>
      </w:r>
      <w:r>
        <w:rPr/>
        <w:t>.</w:t>
      </w:r>
    </w:p>
    <w:p>
      <w:pPr>
        <w:pStyle w:val="Normal"/>
        <w:rPr/>
      </w:pPr>
      <w:r>
        <w:rPr/>
        <w:t xml:space="preserve">Ora vedremo come si può determinare la carica nucleare applicando la formula di Rutherford completa </w:t>
      </w:r>
      <w:r>
        <w:rPr/>
      </w:r>
      <m:oMath xmlns:m="http://schemas.openxmlformats.org/officeDocument/2006/math">
        <m:r>
          <w:rPr>
            <w:rFonts w:ascii="Cambria Math" w:hAnsi="Cambria Math"/>
          </w:rPr>
          <m:t xml:space="preserve">w</m:t>
        </m:r>
        <m:r>
          <w:rPr>
            <w:rFonts w:ascii="Cambria Math" w:hAnsi="Cambria Math"/>
          </w:rPr>
          <m:t xml:space="preserve">=</m:t>
        </m:r>
        <m:f>
          <m:num>
            <m:sSup>
              <m:e>
                <m:r>
                  <w:rPr>
                    <w:rFonts w:ascii="Cambria Math" w:hAnsi="Cambria Math"/>
                  </w:rPr>
                  <m:t xml:space="preserve">q</m:t>
                </m:r>
              </m:e>
              <m:sup>
                <m:r>
                  <w:rPr>
                    <w:rFonts w:ascii="Cambria Math" w:hAnsi="Cambria Math"/>
                  </w:rPr>
                  <m:t xml:space="preserve">2</m:t>
                </m:r>
              </m:sup>
            </m:sSup>
            <m:sSup>
              <m:e>
                <m:r>
                  <w:rPr>
                    <w:rFonts w:ascii="Cambria Math" w:hAnsi="Cambria Math"/>
                  </w:rPr>
                  <m:t xml:space="preserve">Q</m:t>
                </m:r>
              </m:e>
              <m:sup>
                <m:r>
                  <w:rPr>
                    <w:rFonts w:ascii="Cambria Math" w:hAnsi="Cambria Math"/>
                  </w:rPr>
                  <m:t xml:space="preserve">2</m:t>
                </m:r>
              </m:sup>
            </m:sSup>
          </m:num>
          <m:den>
            <m:r>
              <m:rPr>
                <m:lit/>
                <m:nor/>
              </m:rPr>
              <w:rPr>
                <w:rFonts w:ascii="Cambria Math" w:hAnsi="Cambria Math"/>
              </w:rPr>
              <m:t xml:space="preserve">64</m:t>
            </m:r>
            <m:sSup>
              <m:e>
                <m:r>
                  <w:rPr>
                    <w:rFonts w:ascii="Cambria Math" w:hAnsi="Cambria Math"/>
                  </w:rPr>
                  <m:t xml:space="preserve">π</m:t>
                </m:r>
              </m:e>
              <m:sup>
                <m:r>
                  <w:rPr>
                    <w:rFonts w:ascii="Cambria Math" w:hAnsi="Cambria Math"/>
                  </w:rPr>
                  <m:t xml:space="preserve">2</m:t>
                </m:r>
              </m:sup>
            </m:sSup>
            <m:sSubSup>
              <m:e>
                <m:r>
                  <w:rPr>
                    <w:rFonts w:ascii="Cambria Math" w:hAnsi="Cambria Math"/>
                  </w:rPr>
                  <m:t xml:space="preserve">ε</m:t>
                </m:r>
              </m:e>
              <m:sub>
                <m:r>
                  <w:rPr>
                    <w:rFonts w:ascii="Cambria Math" w:hAnsi="Cambria Math"/>
                  </w:rPr>
                  <m:t xml:space="preserve">0</m:t>
                </m:r>
              </m:sub>
              <m:sup>
                <m:r>
                  <w:rPr>
                    <w:rFonts w:ascii="Cambria Math" w:hAnsi="Cambria Math"/>
                  </w:rPr>
                  <m:t xml:space="preserve">2</m:t>
                </m:r>
              </m:sup>
            </m:sSubSup>
            <m:sSup>
              <m:e>
                <m:r>
                  <w:rPr>
                    <w:rFonts w:ascii="Cambria Math" w:hAnsi="Cambria Math"/>
                  </w:rPr>
                  <m:t xml:space="preserve">m</m:t>
                </m:r>
              </m:e>
              <m:sup>
                <m:r>
                  <w:rPr>
                    <w:rFonts w:ascii="Cambria Math" w:hAnsi="Cambria Math"/>
                  </w:rPr>
                  <m:t xml:space="preserve">2</m:t>
                </m:r>
              </m:sup>
            </m:sSup>
            <m:sSup>
              <m:e>
                <m:r>
                  <w:rPr>
                    <w:rFonts w:ascii="Cambria Math" w:hAnsi="Cambria Math"/>
                  </w:rPr>
                  <m:t xml:space="preserve">v</m:t>
                </m:r>
              </m:e>
              <m:sup>
                <m:r>
                  <w:rPr>
                    <w:rFonts w:ascii="Cambria Math" w:hAnsi="Cambria Math"/>
                  </w:rPr>
                  <m:t xml:space="preserve">4</m:t>
                </m:r>
              </m:sup>
            </m:sSup>
          </m:den>
        </m:f>
        <m:f>
          <m:num>
            <m:r>
              <w:rPr>
                <w:rFonts w:ascii="Cambria Math" w:hAnsi="Cambria Math"/>
              </w:rPr>
              <m:t xml:space="preserve">1</m:t>
            </m:r>
          </m:num>
          <m:den>
            <m:sSup>
              <m:e>
                <m:r>
                  <m:rPr>
                    <m:lit/>
                    <m:nor/>
                  </m:rPr>
                  <w:rPr>
                    <w:rFonts w:ascii="Cambria Math" w:hAnsi="Cambria Math"/>
                  </w:rPr>
                  <m:t xml:space="preserve">sen</m:t>
                </m:r>
              </m:e>
              <m:sup>
                <m:r>
                  <w:rPr>
                    <w:rFonts w:ascii="Cambria Math" w:hAnsi="Cambria Math"/>
                  </w:rPr>
                  <m:t xml:space="preserve">4</m:t>
                </m:r>
              </m:sup>
            </m:sSup>
            <m:f>
              <m:num>
                <m:r>
                  <w:rPr>
                    <w:rFonts w:ascii="Cambria Math" w:hAnsi="Cambria Math"/>
                  </w:rPr>
                  <m:t xml:space="preserve">ϑ</m:t>
                </m:r>
              </m:num>
              <m:den>
                <m:r>
                  <w:rPr>
                    <w:rFonts w:ascii="Cambria Math" w:hAnsi="Cambria Math"/>
                  </w:rPr>
                  <m:t xml:space="preserve">2</m:t>
                </m:r>
              </m:den>
            </m:f>
          </m:den>
        </m:f>
      </m:oMath>
      <w:r>
        <w:rPr/>
        <w:t>.</w:t>
      </w:r>
    </w:p>
    <w:p>
      <w:pPr>
        <w:pStyle w:val="Normal"/>
        <w:rPr/>
      </w:pPr>
      <w:r>
        <w:rPr/>
        <w:t>Come abbiamo già detto questa formula ci dà la distribuzione del flusso di probabilità, diffuso da un solo atomo e per una densità di flusso incidente unitaria. Per applicarla al nostro caso dobbiamo prima moltiplicarla per la densità di flusso effettiva, e poi moltiplicarla per il numero effettivo di atomi che contribuiscono al processo di diffusione:</w:t>
      </w:r>
    </w:p>
    <w:p>
      <w:pPr>
        <w:pStyle w:val="Normal"/>
        <w:rPr/>
      </w:pPr>
      <w:r>
        <w:rPr/>
        <w:tab/>
      </w:r>
      <w:r>
        <w:rPr/>
      </w:r>
      <m:oMath xmlns:m="http://schemas.openxmlformats.org/officeDocument/2006/math">
        <m:sSub>
          <m:e>
            <m:r>
              <w:rPr>
                <w:rFonts w:ascii="Cambria Math" w:hAnsi="Cambria Math"/>
              </w:rPr>
              <m:t xml:space="preserve">w</m:t>
            </m:r>
          </m:e>
          <m:sub>
            <m:r>
              <m:rPr>
                <m:lit/>
                <m:nor/>
              </m:rPr>
              <w:rPr>
                <w:rFonts w:ascii="Cambria Math" w:hAnsi="Cambria Math"/>
              </w:rPr>
              <m:t xml:space="preserve">Effettiva</m:t>
            </m:r>
          </m:sub>
        </m:sSub>
        <m:r>
          <w:rPr>
            <w:rFonts w:ascii="Cambria Math" w:hAnsi="Cambria Math"/>
          </w:rPr>
          <m:t xml:space="preserve">=</m:t>
        </m:r>
        <m:eqArr>
          <m:e>
            <m:d>
              <m:dPr>
                <m:begChr m:val="("/>
                <m:endChr m:val=")"/>
              </m:dPr>
              <m:e>
                <m:r>
                  <m:rPr>
                    <m:lit/>
                    <m:nor/>
                  </m:rPr>
                  <w:rPr>
                    <w:rFonts w:ascii="Cambria Math" w:hAnsi="Cambria Math"/>
                  </w:rPr>
                  <m:t xml:space="preserve">Densità di </m:t>
                </m:r>
              </m:e>
              <m:e/>
            </m:d>
          </m:e>
          <m:e/>
        </m:eqArr>
      </m:oMath>
    </w:p>
    <w:p>
      <w:pPr>
        <w:pStyle w:val="Normal"/>
        <w:rPr/>
      </w:pPr>
      <w:r>
        <w:rPr/>
        <w:t xml:space="preserve">Per ottenere il numero di atomi diffusori dobbiamo considerare il volume d’oro investito dal fascio e moltiplicarlo per </w:t>
      </w:r>
      <w:r>
        <w:rPr>
          <w:i/>
        </w:rPr>
        <w:t>n</w:t>
      </w:r>
      <w:r>
        <w:rPr/>
        <w:t xml:space="preserve"> il numero di atomi per unità di volume. Il volume d’oro investito dal fascio si può calcolare moltiplicando la sezione trasversale del fascio per lo spessore </w:t>
      </w:r>
      <w:r>
        <w:rPr>
          <w:i/>
        </w:rPr>
        <w:t>s</w:t>
      </w:r>
      <w:r>
        <w:rPr/>
        <w:t xml:space="preserve"> della lamina d’oro quindi abbiamo:</w:t>
      </w:r>
    </w:p>
    <w:p>
      <w:pPr>
        <w:pStyle w:val="Normal"/>
        <w:rPr/>
      </w:pPr>
      <w:r>
        <w:rPr/>
        <w:tab/>
      </w:r>
      <w:r>
        <w:rPr/>
      </w:r>
      <m:oMath xmlns:m="http://schemas.openxmlformats.org/officeDocument/2006/math">
        <m:sSub>
          <m:e>
            <m:r>
              <w:rPr>
                <w:rFonts w:ascii="Cambria Math" w:hAnsi="Cambria Math"/>
              </w:rPr>
              <m:t xml:space="preserve">w</m:t>
            </m:r>
          </m:e>
          <m:sub>
            <m:r>
              <m:rPr>
                <m:lit/>
                <m:nor/>
              </m:rPr>
              <w:rPr>
                <w:rFonts w:ascii="Cambria Math" w:hAnsi="Cambria Math"/>
              </w:rPr>
              <m:t xml:space="preserve">Effettiva</m:t>
            </m:r>
          </m:sub>
        </m:sSub>
        <m:r>
          <w:rPr>
            <w:rFonts w:ascii="Cambria Math" w:hAnsi="Cambria Math"/>
          </w:rPr>
          <m:t xml:space="preserve">=</m:t>
        </m:r>
        <m:eqArr>
          <m:e>
            <m:d>
              <m:dPr>
                <m:begChr m:val="("/>
                <m:endChr m:val=")"/>
              </m:dPr>
              <m:e>
                <m:r>
                  <m:rPr>
                    <m:lit/>
                    <m:nor/>
                  </m:rPr>
                  <w:rPr>
                    <w:rFonts w:ascii="Cambria Math" w:hAnsi="Cambria Math"/>
                  </w:rPr>
                  <m:t xml:space="preserve">Densità di </m:t>
                </m:r>
              </m:e>
              <m:e/>
            </m:d>
          </m:e>
          <m:e/>
        </m:eqArr>
      </m:oMath>
    </w:p>
    <w:p>
      <w:pPr>
        <w:pStyle w:val="Normal"/>
        <w:rPr/>
      </w:pPr>
      <w:r>
        <w:rPr/>
        <w:t xml:space="preserve">Il prodotto della densità del flusso per la sezione del fascio ci dà il flusso incidente totale  che indicheremo con </w:t>
      </w:r>
      <w:r>
        <w:rPr>
          <w:i/>
        </w:rPr>
        <w:t>F</w:t>
      </w:r>
      <w:r>
        <w:rPr/>
        <w:t>, quindi abbiamo:</w:t>
      </w:r>
    </w:p>
    <w:p>
      <w:pPr>
        <w:pStyle w:val="Normal"/>
        <w:rPr/>
      </w:pPr>
      <w:r>
        <w:rPr/>
        <w:tab/>
      </w:r>
      <w:r>
        <w:rPr/>
      </w:r>
      <m:oMath xmlns:m="http://schemas.openxmlformats.org/officeDocument/2006/math">
        <m:sSub>
          <m:e>
            <m:r>
              <w:rPr>
                <w:rFonts w:ascii="Cambria Math" w:hAnsi="Cambria Math"/>
              </w:rPr>
              <m:t xml:space="preserve">w</m:t>
            </m:r>
          </m:e>
          <m:sub>
            <m:r>
              <m:rPr>
                <m:lit/>
                <m:nor/>
              </m:rPr>
              <w:rPr>
                <w:rFonts w:ascii="Cambria Math" w:hAnsi="Cambria Math"/>
              </w:rPr>
              <m:t xml:space="preserve">Effettiva</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n</m:t>
        </m:r>
        <m:r>
          <w:rPr>
            <w:rFonts w:ascii="Cambria Math" w:hAnsi="Cambria Math"/>
          </w:rPr>
          <m:t xml:space="preserve">×</m:t>
        </m:r>
        <m:sSub>
          <m:e>
            <m:r>
              <w:rPr>
                <w:rFonts w:ascii="Cambria Math" w:hAnsi="Cambria Math"/>
              </w:rPr>
              <m:t xml:space="preserve">w</m:t>
            </m:r>
          </m:e>
          <m:sub>
            <m:r>
              <m:rPr>
                <m:lit/>
                <m:nor/>
              </m:rPr>
              <w:rPr>
                <w:rFonts w:ascii="Cambria Math" w:hAnsi="Cambria Math"/>
              </w:rPr>
              <m:t xml:space="preserve">Unitaria</m:t>
            </m:r>
          </m:sub>
        </m:sSub>
        <m:r>
          <w:rPr>
            <w:rFonts w:ascii="Cambria Math" w:hAnsi="Cambria Math"/>
          </w:rPr>
          <m:t xml:space="preserve">=</m:t>
        </m:r>
        <m:r>
          <m:rPr>
            <m:lit/>
            <m:nor/>
          </m:rPr>
          <w:rPr>
            <w:rFonts w:ascii="Cambria Math" w:hAnsi="Cambria Math"/>
          </w:rPr>
          <m:t xml:space="preserve">Fsn</m:t>
        </m:r>
        <m:f>
          <m:num>
            <m:sSup>
              <m:e>
                <m:r>
                  <w:rPr>
                    <w:rFonts w:ascii="Cambria Math" w:hAnsi="Cambria Math"/>
                  </w:rPr>
                  <m:t xml:space="preserve">q</m:t>
                </m:r>
              </m:e>
              <m:sup>
                <m:r>
                  <w:rPr>
                    <w:rFonts w:ascii="Cambria Math" w:hAnsi="Cambria Math"/>
                  </w:rPr>
                  <m:t xml:space="preserve">2</m:t>
                </m:r>
              </m:sup>
            </m:sSup>
            <m:sSup>
              <m:e>
                <m:r>
                  <w:rPr>
                    <w:rFonts w:ascii="Cambria Math" w:hAnsi="Cambria Math"/>
                  </w:rPr>
                  <m:t xml:space="preserve">Q</m:t>
                </m:r>
              </m:e>
              <m:sup>
                <m:r>
                  <w:rPr>
                    <w:rFonts w:ascii="Cambria Math" w:hAnsi="Cambria Math"/>
                  </w:rPr>
                  <m:t xml:space="preserve">2</m:t>
                </m:r>
              </m:sup>
            </m:sSup>
          </m:num>
          <m:den>
            <m:r>
              <m:rPr>
                <m:lit/>
                <m:nor/>
              </m:rPr>
              <w:rPr>
                <w:rFonts w:ascii="Cambria Math" w:hAnsi="Cambria Math"/>
              </w:rPr>
              <m:t xml:space="preserve">64</m:t>
            </m:r>
            <m:sSup>
              <m:e>
                <m:r>
                  <w:rPr>
                    <w:rFonts w:ascii="Cambria Math" w:hAnsi="Cambria Math"/>
                  </w:rPr>
                  <m:t xml:space="preserve">π</m:t>
                </m:r>
              </m:e>
              <m:sup>
                <m:r>
                  <w:rPr>
                    <w:rFonts w:ascii="Cambria Math" w:hAnsi="Cambria Math"/>
                  </w:rPr>
                  <m:t xml:space="preserve">2</m:t>
                </m:r>
              </m:sup>
            </m:sSup>
            <m:sSubSup>
              <m:e>
                <m:r>
                  <w:rPr>
                    <w:rFonts w:ascii="Cambria Math" w:hAnsi="Cambria Math"/>
                  </w:rPr>
                  <m:t xml:space="preserve">ε</m:t>
                </m:r>
              </m:e>
              <m:sub>
                <m:r>
                  <w:rPr>
                    <w:rFonts w:ascii="Cambria Math" w:hAnsi="Cambria Math"/>
                  </w:rPr>
                  <m:t xml:space="preserve">0</m:t>
                </m:r>
              </m:sub>
              <m:sup>
                <m:r>
                  <w:rPr>
                    <w:rFonts w:ascii="Cambria Math" w:hAnsi="Cambria Math"/>
                  </w:rPr>
                  <m:t xml:space="preserve">2</m:t>
                </m:r>
              </m:sup>
            </m:sSubSup>
            <m:sSup>
              <m:e>
                <m:r>
                  <w:rPr>
                    <w:rFonts w:ascii="Cambria Math" w:hAnsi="Cambria Math"/>
                  </w:rPr>
                  <m:t xml:space="preserve">m</m:t>
                </m:r>
              </m:e>
              <m:sup>
                <m:r>
                  <w:rPr>
                    <w:rFonts w:ascii="Cambria Math" w:hAnsi="Cambria Math"/>
                  </w:rPr>
                  <m:t xml:space="preserve">2</m:t>
                </m:r>
              </m:sup>
            </m:sSup>
            <m:sSup>
              <m:e>
                <m:r>
                  <w:rPr>
                    <w:rFonts w:ascii="Cambria Math" w:hAnsi="Cambria Math"/>
                  </w:rPr>
                  <m:t xml:space="preserve">v</m:t>
                </m:r>
              </m:e>
              <m:sup>
                <m:r>
                  <w:rPr>
                    <w:rFonts w:ascii="Cambria Math" w:hAnsi="Cambria Math"/>
                  </w:rPr>
                  <m:t xml:space="preserve">4</m:t>
                </m:r>
              </m:sup>
            </m:sSup>
          </m:den>
        </m:f>
        <m:f>
          <m:num>
            <m:r>
              <w:rPr>
                <w:rFonts w:ascii="Cambria Math" w:hAnsi="Cambria Math"/>
              </w:rPr>
              <m:t xml:space="preserve">1</m:t>
            </m:r>
          </m:num>
          <m:den>
            <m:sSup>
              <m:e>
                <m:r>
                  <m:rPr>
                    <m:lit/>
                    <m:nor/>
                  </m:rPr>
                  <w:rPr>
                    <w:rFonts w:ascii="Cambria Math" w:hAnsi="Cambria Math"/>
                  </w:rPr>
                  <m:t xml:space="preserve">sen</m:t>
                </m:r>
              </m:e>
              <m:sup>
                <m:r>
                  <w:rPr>
                    <w:rFonts w:ascii="Cambria Math" w:hAnsi="Cambria Math"/>
                  </w:rPr>
                  <m:t xml:space="preserve">4</m:t>
                </m:r>
              </m:sup>
            </m:sSup>
            <m:f>
              <m:num>
                <m:r>
                  <w:rPr>
                    <w:rFonts w:ascii="Cambria Math" w:hAnsi="Cambria Math"/>
                  </w:rPr>
                  <m:t xml:space="preserve">ϑ</m:t>
                </m:r>
              </m:num>
              <m:den>
                <m:r>
                  <w:rPr>
                    <w:rFonts w:ascii="Cambria Math" w:hAnsi="Cambria Math"/>
                  </w:rPr>
                  <m:t xml:space="preserve">2</m:t>
                </m:r>
              </m:den>
            </m:f>
          </m:den>
        </m:f>
      </m:oMath>
    </w:p>
    <w:p>
      <w:pPr>
        <w:pStyle w:val="Normal"/>
        <w:rPr/>
      </w:pPr>
      <w:r>
        <w:rPr/>
        <w:t>Questa formula ci dà il flusso di probabilità per angolo solido. Se vogliamo calcolare il flusso di particelle, dobbiamo considerare che il passaggio di una particella equivale al passaggio di una “unità di probabilità”, cioè quando un unità di probabilità si trasferisce da un luogo ad un altro vuol dire che una particella si è trasferita tra questi due luoghi; quindi la formula che ci dà il flusso di probabilità ci dà anche il flusso di particelle senza dover essere corretta.</w:t>
      </w:r>
    </w:p>
    <w:p>
      <w:pPr>
        <w:pStyle w:val="Normal"/>
        <w:rPr/>
      </w:pPr>
      <w:r>
        <w:rPr/>
        <w:t xml:space="preserve">Se supponiamo che il detector sottende un angolo solido </w:t>
      </w:r>
      <w:r>
        <w:rPr>
          <w:i/>
        </w:rPr>
        <w:t>d</w:t>
      </w:r>
      <w:r>
        <w:rPr>
          <w:rFonts w:eastAsia="Symbol" w:cs="Symbol" w:ascii="Symbol" w:hAnsi="Symbol"/>
        </w:rPr>
        <w:sym w:font="Symbol" w:char="f057"/>
      </w:r>
      <w:r>
        <w:rPr/>
        <w:t>, allora possiamo calcolare il numero di particelle per unità di tempo che vengono rilevate:</w:t>
      </w:r>
    </w:p>
    <w:p>
      <w:pPr>
        <w:pStyle w:val="Normal"/>
        <w:rPr/>
      </w:pPr>
      <w:r>
        <w:rPr/>
        <w:tab/>
      </w:r>
      <w:r>
        <w:rPr/>
      </w:r>
      <m:oMath xmlns:m="http://schemas.openxmlformats.org/officeDocument/2006/math">
        <m:f>
          <m:num>
            <m:r>
              <w:rPr>
                <w:rFonts w:ascii="Cambria Math" w:hAnsi="Cambria Math"/>
              </w:rPr>
              <m:t xml:space="preserve">N</m:t>
            </m:r>
          </m:num>
          <m:den>
            <m:r>
              <w:rPr>
                <w:rFonts w:ascii="Cambria Math" w:hAnsi="Cambria Math"/>
              </w:rPr>
              <m:t xml:space="preserve">Δt</m:t>
            </m:r>
          </m:den>
        </m:f>
        <m:r>
          <w:rPr>
            <w:rFonts w:ascii="Cambria Math" w:hAnsi="Cambria Math"/>
          </w:rPr>
          <m:t xml:space="preserve">=</m:t>
        </m:r>
        <m:sSub>
          <m:e>
            <m:r>
              <w:rPr>
                <w:rFonts w:ascii="Cambria Math" w:hAnsi="Cambria Math"/>
              </w:rPr>
              <m:t xml:space="preserve">w</m:t>
            </m:r>
          </m:e>
          <m:sub>
            <m:r>
              <m:rPr>
                <m:lit/>
                <m:nor/>
              </m:rPr>
              <w:rPr>
                <w:rFonts w:ascii="Cambria Math" w:hAnsi="Cambria Math"/>
              </w:rPr>
              <m:t xml:space="preserve">Effettiva</m:t>
            </m:r>
          </m:sub>
        </m:sSub>
        <m:r>
          <w:rPr>
            <w:rFonts w:ascii="Cambria Math" w:hAnsi="Cambria Math"/>
          </w:rPr>
          <m:t xml:space="preserve">d</m:t>
        </m:r>
        <m:r>
          <w:rPr>
            <w:rFonts w:ascii="Cambria Math" w:hAnsi="Cambria Math"/>
          </w:rPr>
          <m:t xml:space="preserve">Ω</m:t>
        </m:r>
        <m:r>
          <w:rPr>
            <w:rFonts w:ascii="Cambria Math" w:hAnsi="Cambria Math"/>
          </w:rPr>
          <m:t xml:space="preserve">=</m:t>
        </m:r>
        <m:r>
          <m:rPr>
            <m:lit/>
            <m:nor/>
          </m:rPr>
          <w:rPr>
            <w:rFonts w:ascii="Cambria Math" w:hAnsi="Cambria Math"/>
          </w:rPr>
          <m:t xml:space="preserve">Fsn</m:t>
        </m:r>
        <m:f>
          <m:num>
            <m:sSup>
              <m:e>
                <m:r>
                  <w:rPr>
                    <w:rFonts w:ascii="Cambria Math" w:hAnsi="Cambria Math"/>
                  </w:rPr>
                  <m:t xml:space="preserve">q</m:t>
                </m:r>
              </m:e>
              <m:sup>
                <m:r>
                  <w:rPr>
                    <w:rFonts w:ascii="Cambria Math" w:hAnsi="Cambria Math"/>
                  </w:rPr>
                  <m:t xml:space="preserve">2</m:t>
                </m:r>
              </m:sup>
            </m:sSup>
            <m:sSup>
              <m:e>
                <m:r>
                  <w:rPr>
                    <w:rFonts w:ascii="Cambria Math" w:hAnsi="Cambria Math"/>
                  </w:rPr>
                  <m:t xml:space="preserve">Q</m:t>
                </m:r>
              </m:e>
              <m:sup>
                <m:r>
                  <w:rPr>
                    <w:rFonts w:ascii="Cambria Math" w:hAnsi="Cambria Math"/>
                  </w:rPr>
                  <m:t xml:space="preserve">2</m:t>
                </m:r>
              </m:sup>
            </m:sSup>
          </m:num>
          <m:den>
            <m:r>
              <m:rPr>
                <m:lit/>
                <m:nor/>
              </m:rPr>
              <w:rPr>
                <w:rFonts w:ascii="Cambria Math" w:hAnsi="Cambria Math"/>
              </w:rPr>
              <m:t xml:space="preserve">64</m:t>
            </m:r>
            <m:sSup>
              <m:e>
                <m:r>
                  <w:rPr>
                    <w:rFonts w:ascii="Cambria Math" w:hAnsi="Cambria Math"/>
                  </w:rPr>
                  <m:t xml:space="preserve">π</m:t>
                </m:r>
              </m:e>
              <m:sup>
                <m:r>
                  <w:rPr>
                    <w:rFonts w:ascii="Cambria Math" w:hAnsi="Cambria Math"/>
                  </w:rPr>
                  <m:t xml:space="preserve">2</m:t>
                </m:r>
              </m:sup>
            </m:sSup>
            <m:sSubSup>
              <m:e>
                <m:r>
                  <w:rPr>
                    <w:rFonts w:ascii="Cambria Math" w:hAnsi="Cambria Math"/>
                  </w:rPr>
                  <m:t xml:space="preserve">ε</m:t>
                </m:r>
              </m:e>
              <m:sub>
                <m:r>
                  <w:rPr>
                    <w:rFonts w:ascii="Cambria Math" w:hAnsi="Cambria Math"/>
                  </w:rPr>
                  <m:t xml:space="preserve">0</m:t>
                </m:r>
              </m:sub>
              <m:sup>
                <m:r>
                  <w:rPr>
                    <w:rFonts w:ascii="Cambria Math" w:hAnsi="Cambria Math"/>
                  </w:rPr>
                  <m:t xml:space="preserve">2</m:t>
                </m:r>
              </m:sup>
            </m:sSubSup>
            <m:sSup>
              <m:e>
                <m:r>
                  <w:rPr>
                    <w:rFonts w:ascii="Cambria Math" w:hAnsi="Cambria Math"/>
                  </w:rPr>
                  <m:t xml:space="preserve">m</m:t>
                </m:r>
              </m:e>
              <m:sup>
                <m:r>
                  <w:rPr>
                    <w:rFonts w:ascii="Cambria Math" w:hAnsi="Cambria Math"/>
                  </w:rPr>
                  <m:t xml:space="preserve">2</m:t>
                </m:r>
              </m:sup>
            </m:sSup>
            <m:sSup>
              <m:e>
                <m:r>
                  <w:rPr>
                    <w:rFonts w:ascii="Cambria Math" w:hAnsi="Cambria Math"/>
                  </w:rPr>
                  <m:t xml:space="preserve">v</m:t>
                </m:r>
              </m:e>
              <m:sup>
                <m:r>
                  <w:rPr>
                    <w:rFonts w:ascii="Cambria Math" w:hAnsi="Cambria Math"/>
                  </w:rPr>
                  <m:t xml:space="preserve">4</m:t>
                </m:r>
              </m:sup>
            </m:sSup>
          </m:den>
        </m:f>
        <m:f>
          <m:num>
            <m:r>
              <w:rPr>
                <w:rFonts w:ascii="Cambria Math" w:hAnsi="Cambria Math"/>
              </w:rPr>
              <m:t xml:space="preserve">1</m:t>
            </m:r>
          </m:num>
          <m:den>
            <m:sSup>
              <m:e>
                <m:r>
                  <m:rPr>
                    <m:lit/>
                    <m:nor/>
                  </m:rPr>
                  <w:rPr>
                    <w:rFonts w:ascii="Cambria Math" w:hAnsi="Cambria Math"/>
                  </w:rPr>
                  <m:t xml:space="preserve">sen</m:t>
                </m:r>
              </m:e>
              <m:sup>
                <m:r>
                  <w:rPr>
                    <w:rFonts w:ascii="Cambria Math" w:hAnsi="Cambria Math"/>
                  </w:rPr>
                  <m:t xml:space="preserve">4</m:t>
                </m:r>
              </m:sup>
            </m:sSup>
            <m:f>
              <m:num>
                <m:r>
                  <w:rPr>
                    <w:rFonts w:ascii="Cambria Math" w:hAnsi="Cambria Math"/>
                  </w:rPr>
                  <m:t xml:space="preserve">ϑ</m:t>
                </m:r>
              </m:num>
              <m:den>
                <m:r>
                  <w:rPr>
                    <w:rFonts w:ascii="Cambria Math" w:hAnsi="Cambria Math"/>
                  </w:rPr>
                  <m:t xml:space="preserve">2</m:t>
                </m:r>
              </m:den>
            </m:f>
          </m:den>
        </m:f>
        <m:r>
          <w:rPr>
            <w:rFonts w:ascii="Cambria Math" w:hAnsi="Cambria Math"/>
          </w:rPr>
          <m:t xml:space="preserve">d</m:t>
        </m:r>
        <m:r>
          <w:rPr>
            <w:rFonts w:ascii="Cambria Math" w:hAnsi="Cambria Math"/>
          </w:rPr>
          <m:t xml:space="preserve">Ω</m:t>
        </m:r>
      </m:oMath>
    </w:p>
    <w:p>
      <w:pPr>
        <w:pStyle w:val="Normal"/>
        <w:rPr/>
      </w:pPr>
      <w:r>
        <mc:AlternateContent>
          <mc:Choice Requires="wps">
            <w:drawing>
              <wp:anchor distT="0" distB="0" distL="0" distR="0" simplePos="0" relativeHeight="16" behindDoc="0" locked="0" layoutInCell="1" allowOverlap="1">
                <wp:simplePos x="0" y="0"/>
                <wp:positionH relativeFrom="column">
                  <wp:posOffset>5137785</wp:posOffset>
                </wp:positionH>
                <wp:positionV relativeFrom="paragraph">
                  <wp:posOffset>424815</wp:posOffset>
                </wp:positionV>
                <wp:extent cx="822960" cy="548640"/>
                <wp:effectExtent l="0" t="0" r="0" b="0"/>
                <wp:wrapNone/>
                <wp:docPr id="100" name="Text Box 89"/>
                <a:graphic xmlns:a="http://schemas.openxmlformats.org/drawingml/2006/main">
                  <a:graphicData uri="http://schemas.microsoft.com/office/word/2010/wordprocessingShape">
                    <wps:wsp>
                      <wps:cNvSpPr/>
                      <wps:spPr>
                        <a:xfrm>
                          <a:off x="0" y="0"/>
                          <a:ext cx="822960" cy="548640"/>
                        </a:xfrm>
                        <a:prstGeom prst="rect">
                          <a:avLst/>
                        </a:prstGeom>
                        <a:noFill/>
                        <a:ln w="0">
                          <a:noFill/>
                        </a:ln>
                      </wps:spPr>
                      <wps:style>
                        <a:lnRef idx="0"/>
                        <a:fillRef idx="0"/>
                        <a:effectRef idx="0"/>
                        <a:fontRef idx="minor"/>
                      </wps:style>
                      <wps:txbx>
                        <w:txbxContent>
                          <w:p>
                            <w:pPr>
                              <w:pStyle w:val="FrameContents"/>
                              <w:rPr/>
                            </w:pPr>
                            <w:r>
                              <w:rPr/>
                              <w:t>Fig. 20</w:t>
                            </w:r>
                          </w:p>
                        </w:txbxContent>
                      </wps:txbx>
                      <wps:bodyPr anchor="t" upright="1">
                        <a:noAutofit/>
                      </wps:bodyPr>
                    </wps:wsp>
                  </a:graphicData>
                </a:graphic>
              </wp:anchor>
            </w:drawing>
          </mc:Choice>
          <mc:Fallback>
            <w:pict>
              <v:rect id="shape_0" stroked="f" o:allowincell="f" style="position:absolute;margin-left:404.55pt;margin-top:33.45pt;width:64.75pt;height:43.15pt;mso-wrap-style:square;v-text-anchor:top">
                <v:fill o:detectmouseclick="t" on="false"/>
                <v:stroke color="#3465a4" joinstyle="round" endcap="flat"/>
                <v:textbox>
                  <w:txbxContent>
                    <w:p>
                      <w:pPr>
                        <w:pStyle w:val="FrameContents"/>
                        <w:rPr/>
                      </w:pPr>
                      <w:r>
                        <w:rPr/>
                        <w:t>Fig. 20</w:t>
                      </w:r>
                    </w:p>
                  </w:txbxContent>
                </v:textbox>
                <w10:wrap type="none"/>
              </v:rect>
            </w:pict>
          </mc:Fallback>
        </mc:AlternateContent>
        <w:object>
          <v:shapetype id="_x0000_tole_rId78" coordsize="21600,21600" o:spt="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position:absolute;margin-left:303.75pt;margin-top:19.05pt;width:148.85pt;height:98.3pt;mso-wrap-distance-right:0pt;mso-position-horizontal-relative:text;mso-position-vertical-relative:text" filled="f" o:ole="">
            <v:imagedata r:id="rId79" o:title=""/>
            <w10:wrap type="square"/>
          </v:shape>
          <o:OLEObject Type="Embed" ProgID="Word.Picture.8" ShapeID="ole_rId78" DrawAspect="Content" ObjectID="_788053842" r:id="rId78"/>
        </w:object>
      </w:r>
      <w:r>
        <w:rPr/>
        <w:t xml:space="preserve">Per poter applicare questa formula ci resta da determinare il flusso totale incidente </w:t>
      </w:r>
      <w:r>
        <w:rPr>
          <w:i/>
        </w:rPr>
        <w:t>F</w:t>
      </w:r>
      <w:r>
        <w:rPr/>
        <w:t>. Per determinare questa grandezza dobbiamo calcolare l’integrale della distribuzione ottenuta sperimentalmente. L’integrale deve essere calcolato considerando che la curva in realtà rappresenta una superficie, che si ottiene facendo ruotare la curva attorno all’asse delle ordinate; quindi non abbiamo un integrale semplice, ma un integrale doppio. Tuttavia per ottenere una stima grossolana noi faremo il calcolo basandoci sull’approssimazione mostrata in figura 20, cioè approssimeremo la superficie con un cilindro, con un raggio di base di 10</w:t>
      </w:r>
      <w:r>
        <w:rPr>
          <w:rFonts w:eastAsia="Symbol" w:cs="Symbol" w:ascii="Symbol" w:hAnsi="Symbol"/>
        </w:rPr>
        <w:sym w:font="Symbol" w:char="f0b0"/>
      </w:r>
      <w:r>
        <w:rPr/>
        <w:t xml:space="preserve"> ed un’altezza pari all’altezza massima della superficie, 27 particelle al secondo nell’angolo solido </w:t>
      </w:r>
      <w:r>
        <w:rPr>
          <w:i/>
        </w:rPr>
        <w:t>d</w:t>
      </w:r>
      <w:r>
        <w:rPr>
          <w:rFonts w:eastAsia="Symbol" w:cs="Symbol" w:ascii="Symbol" w:hAnsi="Symbol"/>
        </w:rPr>
        <w:sym w:font="Symbol" w:char="f057"/>
      </w:r>
      <w:r>
        <w:rPr/>
        <w:t>.</w:t>
      </w:r>
    </w:p>
    <w:p>
      <w:pPr>
        <w:pStyle w:val="Normal"/>
        <w:rPr/>
      </w:pPr>
      <w:r>
        <mc:AlternateContent>
          <mc:Choice Requires="wps">
            <w:drawing>
              <wp:anchor distT="0" distB="0" distL="0" distR="0" simplePos="0" relativeHeight="14" behindDoc="0" locked="0" layoutInCell="1" allowOverlap="1">
                <wp:simplePos x="0" y="0"/>
                <wp:positionH relativeFrom="column">
                  <wp:posOffset>4737735</wp:posOffset>
                </wp:positionH>
                <wp:positionV relativeFrom="paragraph">
                  <wp:posOffset>6985</wp:posOffset>
                </wp:positionV>
                <wp:extent cx="457200" cy="365760"/>
                <wp:effectExtent l="0" t="0" r="0" b="0"/>
                <wp:wrapNone/>
                <wp:docPr id="101" name="Text Box 94"/>
                <a:graphic xmlns:a="http://schemas.openxmlformats.org/drawingml/2006/main">
                  <a:graphicData uri="http://schemas.microsoft.com/office/word/2010/wordprocessingShape">
                    <wps:wsp>
                      <wps:cNvSpPr/>
                      <wps:spPr>
                        <a:xfrm>
                          <a:off x="0" y="0"/>
                          <a:ext cx="457200" cy="365760"/>
                        </a:xfrm>
                        <a:prstGeom prst="rect">
                          <a:avLst/>
                        </a:prstGeom>
                        <a:noFill/>
                        <a:ln w="0">
                          <a:noFill/>
                        </a:ln>
                      </wps:spPr>
                      <wps:style>
                        <a:lnRef idx="0"/>
                        <a:fillRef idx="0"/>
                        <a:effectRef idx="0"/>
                        <a:fontRef idx="minor"/>
                      </wps:style>
                      <wps:txbx>
                        <w:txbxContent>
                          <w:p>
                            <w:pPr>
                              <w:pStyle w:val="Heading5"/>
                              <w:rPr/>
                            </w:pPr>
                            <w:r>
                              <w:rPr/>
                              <w:t>S</w:t>
                            </w:r>
                          </w:p>
                        </w:txbxContent>
                      </wps:txbx>
                      <wps:bodyPr anchor="t" upright="1">
                        <a:noAutofit/>
                      </wps:bodyPr>
                    </wps:wsp>
                  </a:graphicData>
                </a:graphic>
              </wp:anchor>
            </w:drawing>
          </mc:Choice>
          <mc:Fallback>
            <w:pict>
              <v:rect id="shape_0" stroked="f" o:allowincell="f" style="position:absolute;margin-left:373.05pt;margin-top:0.55pt;width:35.95pt;height:28.75pt;mso-wrap-style:square;v-text-anchor:top">
                <v:fill o:detectmouseclick="t" on="false"/>
                <v:stroke color="#3465a4" joinstyle="round" endcap="flat"/>
                <v:textbox>
                  <w:txbxContent>
                    <w:p>
                      <w:pPr>
                        <w:pStyle w:val="Heading5"/>
                        <w:rPr/>
                      </w:pPr>
                      <w:r>
                        <w:rPr/>
                        <w:t>S</w:t>
                      </w:r>
                    </w:p>
                  </w:txbxContent>
                </v:textbox>
                <w10:wrap type="none"/>
              </v:rect>
            </w:pict>
          </mc:Fallback>
        </mc:AlternateContent>
      </w:r>
      <w:r>
        <w:rPr/>
        <w:t>Quindi per il flusso totale abbiamo:</w:t>
      </w:r>
    </w:p>
    <w:p>
      <w:pPr>
        <w:pStyle w:val="Normal"/>
        <w:rPr/>
      </w:pPr>
      <w:r>
        <mc:AlternateContent>
          <mc:Choice Requires="wps">
            <w:drawing>
              <wp:anchor distT="0" distB="0" distL="0" distR="0" simplePos="0" relativeHeight="8" behindDoc="0" locked="0" layoutInCell="1" allowOverlap="1">
                <wp:simplePos x="0" y="0"/>
                <wp:positionH relativeFrom="column">
                  <wp:posOffset>4394835</wp:posOffset>
                </wp:positionH>
                <wp:positionV relativeFrom="paragraph">
                  <wp:posOffset>558800</wp:posOffset>
                </wp:positionV>
                <wp:extent cx="457200" cy="365760"/>
                <wp:effectExtent l="0" t="0" r="0" b="0"/>
                <wp:wrapNone/>
                <wp:docPr id="102" name="Text Box 95"/>
                <a:graphic xmlns:a="http://schemas.openxmlformats.org/drawingml/2006/main">
                  <a:graphicData uri="http://schemas.microsoft.com/office/word/2010/wordprocessingShape">
                    <wps:wsp>
                      <wps:cNvSpPr/>
                      <wps:spPr>
                        <a:xfrm>
                          <a:off x="0" y="0"/>
                          <a:ext cx="457200" cy="365760"/>
                        </a:xfrm>
                        <a:prstGeom prst="rect">
                          <a:avLst/>
                        </a:prstGeom>
                        <a:noFill/>
                        <a:ln w="0">
                          <a:noFill/>
                        </a:ln>
                      </wps:spPr>
                      <wps:style>
                        <a:lnRef idx="0"/>
                        <a:fillRef idx="0"/>
                        <a:effectRef idx="0"/>
                        <a:fontRef idx="minor"/>
                      </wps:style>
                      <wps:txbx>
                        <w:txbxContent>
                          <w:p>
                            <w:pPr>
                              <w:pStyle w:val="FrameContents"/>
                              <w:rPr>
                                <w:sz w:val="22"/>
                              </w:rPr>
                            </w:pPr>
                            <w:r>
                              <w:rPr>
                                <w:i/>
                                <w:sz w:val="22"/>
                              </w:rPr>
                              <w:t>r</w:t>
                            </w:r>
                          </w:p>
                        </w:txbxContent>
                      </wps:txbx>
                      <wps:bodyPr anchor="t" upright="1">
                        <a:noAutofit/>
                      </wps:bodyPr>
                    </wps:wsp>
                  </a:graphicData>
                </a:graphic>
              </wp:anchor>
            </w:drawing>
          </mc:Choice>
          <mc:Fallback>
            <w:pict>
              <v:rect id="shape_0" stroked="f" o:allowincell="f" style="position:absolute;margin-left:346.05pt;margin-top:44pt;width:35.95pt;height:28.75pt;mso-wrap-style:square;v-text-anchor:top">
                <v:fill o:detectmouseclick="t" on="false"/>
                <v:stroke color="#3465a4" joinstyle="round" endcap="flat"/>
                <v:textbox>
                  <w:txbxContent>
                    <w:p>
                      <w:pPr>
                        <w:pStyle w:val="FrameContents"/>
                        <w:rPr>
                          <w:sz w:val="22"/>
                        </w:rPr>
                      </w:pPr>
                      <w:r>
                        <w:rPr>
                          <w:i/>
                          <w:sz w:val="22"/>
                        </w:rPr>
                        <w:t>r</w:t>
                      </w:r>
                    </w:p>
                  </w:txbxContent>
                </v:textbox>
                <w10:wrap type="none"/>
              </v:rect>
            </w:pict>
          </mc:Fallback>
        </mc:AlternateContent>
        <mc:AlternateContent>
          <mc:Choice Requires="wps">
            <w:drawing>
              <wp:anchor distT="0" distB="0" distL="0" distR="0" simplePos="0" relativeHeight="12" behindDoc="0" locked="0" layoutInCell="1" allowOverlap="1">
                <wp:simplePos x="0" y="0"/>
                <wp:positionH relativeFrom="column">
                  <wp:posOffset>4813935</wp:posOffset>
                </wp:positionH>
                <wp:positionV relativeFrom="paragraph">
                  <wp:posOffset>556895</wp:posOffset>
                </wp:positionV>
                <wp:extent cx="457200" cy="365760"/>
                <wp:effectExtent l="0" t="0" r="0" b="0"/>
                <wp:wrapNone/>
                <wp:docPr id="103" name="Text Box 93"/>
                <a:graphic xmlns:a="http://schemas.openxmlformats.org/drawingml/2006/main">
                  <a:graphicData uri="http://schemas.microsoft.com/office/word/2010/wordprocessingShape">
                    <wps:wsp>
                      <wps:cNvSpPr/>
                      <wps:spPr>
                        <a:xfrm>
                          <a:off x="0" y="0"/>
                          <a:ext cx="457200" cy="365760"/>
                        </a:xfrm>
                        <a:prstGeom prst="rect">
                          <a:avLst/>
                        </a:prstGeom>
                        <a:noFill/>
                        <a:ln w="0">
                          <a:noFill/>
                        </a:ln>
                      </wps:spPr>
                      <wps:style>
                        <a:lnRef idx="0"/>
                        <a:fillRef idx="0"/>
                        <a:effectRef idx="0"/>
                        <a:fontRef idx="minor"/>
                      </wps:style>
                      <wps:txbx>
                        <w:txbxContent>
                          <w:p>
                            <w:pPr>
                              <w:pStyle w:val="FrameContents"/>
                              <w:rPr>
                                <w:sz w:val="22"/>
                              </w:rPr>
                            </w:pPr>
                            <w:r>
                              <w:rPr>
                                <w:sz w:val="22"/>
                              </w:rPr>
                              <w:t>10</w:t>
                            </w:r>
                            <w:r>
                              <w:rPr>
                                <w:rFonts w:eastAsia="Symbol" w:cs="Symbol" w:ascii="Symbol" w:hAnsi="Symbol"/>
                                <w:sz w:val="22"/>
                              </w:rPr>
                              <w:sym w:font="Symbol" w:char="f0b0"/>
                            </w:r>
                          </w:p>
                        </w:txbxContent>
                      </wps:txbx>
                      <wps:bodyPr anchor="t" upright="1">
                        <a:noAutofit/>
                      </wps:bodyPr>
                    </wps:wsp>
                  </a:graphicData>
                </a:graphic>
              </wp:anchor>
            </w:drawing>
          </mc:Choice>
          <mc:Fallback>
            <w:pict>
              <v:rect id="shape_0" stroked="f" o:allowincell="f" style="position:absolute;margin-left:379.05pt;margin-top:43.85pt;width:35.95pt;height:28.75pt;mso-wrap-style:square;v-text-anchor:top">
                <v:fill o:detectmouseclick="t" on="false"/>
                <v:stroke color="#3465a4" joinstyle="round" endcap="flat"/>
                <v:textbox>
                  <w:txbxContent>
                    <w:p>
                      <w:pPr>
                        <w:pStyle w:val="FrameContents"/>
                        <w:rPr>
                          <w:sz w:val="22"/>
                        </w:rPr>
                      </w:pPr>
                      <w:r>
                        <w:rPr>
                          <w:sz w:val="22"/>
                        </w:rPr>
                        <w:t>10</w:t>
                      </w:r>
                      <w:r>
                        <w:rPr>
                          <w:rFonts w:eastAsia="Symbol" w:cs="Symbol" w:ascii="Symbol" w:hAnsi="Symbol"/>
                          <w:sz w:val="22"/>
                        </w:rPr>
                        <w:sym w:font="Symbol" w:char="f0b0"/>
                      </w:r>
                    </w:p>
                  </w:txbxContent>
                </v:textbox>
                <w10:wrap type="none"/>
              </v:rect>
            </w:pict>
          </mc:Fallback>
        </mc:AlternateContent>
        <w:object>
          <v:shapetype id="_x0000_tole_rId80" coordsize="21600,21600" o:spt="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position:absolute;margin-left:346.95pt;margin-top:0.35pt;width:73.5pt;height:115.2pt;mso-wrap-distance-right:0pt;mso-position-horizontal-relative:text;mso-position-vertical-relative:text" filled="f" o:ole="">
            <v:imagedata r:id="rId81" o:title=""/>
          </v:shape>
          <o:OLEObject Type="Embed" ProgID="Word.Picture.8" ShapeID="ole_rId80" DrawAspect="Content" ObjectID="_1337541804" r:id="rId80"/>
        </w:object>
      </w:r>
      <w:r>
        <w:rPr/>
        <w:tab/>
      </w:r>
      <w:r>
        <w:rPr/>
      </w:r>
      <m:oMath xmlns:m="http://schemas.openxmlformats.org/officeDocument/2006/math">
        <m:r>
          <w:rPr>
            <w:rFonts w:ascii="Cambria Math" w:hAnsi="Cambria Math"/>
          </w:rPr>
          <m:t xml:space="preserve">F</m:t>
        </m:r>
        <m:r>
          <w:rPr>
            <w:rFonts w:ascii="Cambria Math" w:hAnsi="Cambria Math"/>
          </w:rPr>
          <m:t xml:space="preserve">=</m:t>
        </m:r>
        <m:eqArr>
          <m:e>
            <m:d>
              <m:dPr>
                <m:begChr m:val="("/>
                <m:endChr m:val=")"/>
              </m:dPr>
              <m:e>
                <m:r>
                  <m:rPr>
                    <m:lit/>
                    <m:nor/>
                  </m:rPr>
                  <w:rPr>
                    <w:rFonts w:ascii="Cambria Math" w:hAnsi="Cambria Math"/>
                  </w:rPr>
                  <m:t xml:space="preserve">Particelle per unità</m:t>
                </m:r>
              </m:e>
              <m:e/>
            </m:d>
          </m:e>
          <m:e/>
        </m:eqArr>
      </m:oMath>
    </w:p>
    <w:p>
      <w:pPr>
        <w:pStyle w:val="Normal"/>
        <w:rPr/>
      </w:pPr>
      <w:r>
        <w:rPr/>
        <w:t>Per l’angolo solido totale abbiamo (Fig. 21):</w:t>
      </w:r>
    </w:p>
    <w:p>
      <w:pPr>
        <w:pStyle w:val="Normal"/>
        <w:rPr/>
      </w:pPr>
      <w:r>
        <mc:AlternateContent>
          <mc:Choice Requires="wps">
            <w:drawing>
              <wp:anchor distT="0" distB="0" distL="0" distR="0" simplePos="0" relativeHeight="10" behindDoc="0" locked="0" layoutInCell="1" allowOverlap="1">
                <wp:simplePos x="0" y="0"/>
                <wp:positionH relativeFrom="column">
                  <wp:posOffset>5137785</wp:posOffset>
                </wp:positionH>
                <wp:positionV relativeFrom="paragraph">
                  <wp:posOffset>19050</wp:posOffset>
                </wp:positionV>
                <wp:extent cx="731520" cy="548640"/>
                <wp:effectExtent l="0" t="0" r="0" b="0"/>
                <wp:wrapNone/>
                <wp:docPr id="104" name="Text Box 92"/>
                <a:graphic xmlns:a="http://schemas.openxmlformats.org/drawingml/2006/main">
                  <a:graphicData uri="http://schemas.microsoft.com/office/word/2010/wordprocessingShape">
                    <wps:wsp>
                      <wps:cNvSpPr/>
                      <wps:spPr>
                        <a:xfrm>
                          <a:off x="0" y="0"/>
                          <a:ext cx="731520" cy="548640"/>
                        </a:xfrm>
                        <a:prstGeom prst="rect">
                          <a:avLst/>
                        </a:prstGeom>
                        <a:noFill/>
                        <a:ln w="0">
                          <a:noFill/>
                        </a:ln>
                      </wps:spPr>
                      <wps:style>
                        <a:lnRef idx="0"/>
                        <a:fillRef idx="0"/>
                        <a:effectRef idx="0"/>
                        <a:fontRef idx="minor"/>
                      </wps:style>
                      <wps:txbx>
                        <w:txbxContent>
                          <w:p>
                            <w:pPr>
                              <w:pStyle w:val="FrameContents"/>
                              <w:rPr/>
                            </w:pPr>
                            <w:r>
                              <w:rPr/>
                              <w:t>Fig. 21</w:t>
                            </w:r>
                          </w:p>
                        </w:txbxContent>
                      </wps:txbx>
                      <wps:bodyPr anchor="t" upright="1">
                        <a:noAutofit/>
                      </wps:bodyPr>
                    </wps:wsp>
                  </a:graphicData>
                </a:graphic>
              </wp:anchor>
            </w:drawing>
          </mc:Choice>
          <mc:Fallback>
            <w:pict>
              <v:rect id="shape_0" stroked="f" o:allowincell="f" style="position:absolute;margin-left:404.55pt;margin-top:1.5pt;width:57.55pt;height:43.15pt;mso-wrap-style:square;v-text-anchor:top">
                <v:fill o:detectmouseclick="t" on="false"/>
                <v:stroke color="#3465a4" joinstyle="round" endcap="flat"/>
                <v:textbox>
                  <w:txbxContent>
                    <w:p>
                      <w:pPr>
                        <w:pStyle w:val="FrameContents"/>
                        <w:rPr/>
                      </w:pPr>
                      <w:r>
                        <w:rPr/>
                        <w:t>Fig. 21</w:t>
                      </w:r>
                    </w:p>
                  </w:txbxContent>
                </v:textbox>
                <w10:wrap type="none"/>
              </v:rect>
            </w:pict>
          </mc:Fallback>
        </mc:AlternateContent>
      </w:r>
      <w:r>
        <w:rPr/>
        <w:tab/>
      </w:r>
      <w:r>
        <w:rPr/>
      </w:r>
      <m:oMath xmlns:m="http://schemas.openxmlformats.org/officeDocument/2006/math">
        <m:eqArr>
          <m:e>
            <m:d>
              <m:dPr>
                <m:begChr m:val="("/>
                <m:endChr m:val=")"/>
              </m:dPr>
              <m:e>
                <m:r>
                  <m:rPr>
                    <m:lit/>
                    <m:nor/>
                  </m:rPr>
                  <w:rPr>
                    <w:rFonts w:ascii="Cambria Math" w:hAnsi="Cambria Math"/>
                  </w:rPr>
                  <m:t xml:space="preserve">Angolo solido</m:t>
                </m:r>
              </m:e>
              <m:e/>
            </m:d>
          </m:e>
          <m:e/>
        </m:eqArr>
      </m:oMath>
    </w:p>
    <w:p>
      <w:pPr>
        <w:pStyle w:val="Normal"/>
        <w:rPr/>
      </w:pPr>
      <w:r>
        <w:rPr/>
        <w:t>quindi:</w:t>
      </w:r>
    </w:p>
    <w:p>
      <w:pPr>
        <w:pStyle w:val="Normal"/>
        <w:rPr/>
      </w:pPr>
      <w:r>
        <w:rPr/>
        <w:tab/>
      </w:r>
      <w:r>
        <w:rPr/>
      </w:r>
      <m:oMath xmlns:m="http://schemas.openxmlformats.org/officeDocument/2006/math">
        <m:r>
          <w:rPr>
            <w:rFonts w:ascii="Cambria Math" w:hAnsi="Cambria Math"/>
          </w:rPr>
          <m:t xml:space="preserve">F</m:t>
        </m:r>
        <m:r>
          <w:rPr>
            <w:rFonts w:ascii="Cambria Math" w:hAnsi="Cambria Math"/>
          </w:rPr>
          <m:t xml:space="preserve">=</m:t>
        </m:r>
        <m:eqArr>
          <m:e>
            <m:d>
              <m:dPr>
                <m:begChr m:val="("/>
                <m:endChr m:val=")"/>
              </m:dPr>
              <m:e>
                <m:r>
                  <m:rPr>
                    <m:lit/>
                    <m:nor/>
                  </m:rPr>
                  <w:rPr>
                    <w:rFonts w:ascii="Cambria Math" w:hAnsi="Cambria Math"/>
                  </w:rPr>
                  <m:t xml:space="preserve">Particelle per unità</m:t>
                </m:r>
              </m:e>
              <m:e/>
            </m:d>
          </m:e>
          <m:e/>
        </m:eqArr>
      </m:oMath>
    </w:p>
    <w:p>
      <w:pPr>
        <w:pStyle w:val="Normal"/>
        <w:rPr/>
      </w:pPr>
      <w:r>
        <w:rPr/>
        <w:t xml:space="preserve">Sostituendo questo valore di </w:t>
      </w:r>
      <w:r>
        <w:rPr>
          <w:i/>
        </w:rPr>
        <w:t>F</w:t>
      </w:r>
      <w:r>
        <w:rPr/>
        <w:t xml:space="preserve"> nella formula per il numero di particelle rilevate per unità di tempo abbiamo:</w:t>
      </w:r>
    </w:p>
    <w:p>
      <w:pPr>
        <w:pStyle w:val="Normal"/>
        <w:rPr/>
      </w:pPr>
      <w:r>
        <w:rPr/>
        <w:tab/>
      </w:r>
      <w:r>
        <w:rPr/>
      </w:r>
      <m:oMath xmlns:m="http://schemas.openxmlformats.org/officeDocument/2006/math">
        <m:f>
          <m:num>
            <m:r>
              <w:rPr>
                <w:rFonts w:ascii="Cambria Math" w:hAnsi="Cambria Math"/>
              </w:rPr>
              <m:t xml:space="preserve">N</m:t>
            </m:r>
          </m:num>
          <m:den>
            <m:r>
              <w:rPr>
                <w:rFonts w:ascii="Cambria Math" w:hAnsi="Cambria Math"/>
              </w:rPr>
              <m:t xml:space="preserve">Δt</m:t>
            </m:r>
          </m:den>
        </m:f>
        <m:r>
          <w:rPr>
            <w:rFonts w:ascii="Cambria Math" w:hAnsi="Cambria Math"/>
          </w:rPr>
          <m:t xml:space="preserve">=</m:t>
        </m:r>
        <m:f>
          <m:num>
            <m:r>
              <w:rPr>
                <w:rFonts w:ascii="Cambria Math" w:hAnsi="Cambria Math"/>
              </w:rPr>
              <m:t xml:space="preserve">2,5</m:t>
            </m:r>
          </m:num>
          <m:den>
            <m:r>
              <w:rPr>
                <w:rFonts w:ascii="Cambria Math" w:hAnsi="Cambria Math"/>
              </w:rPr>
              <m:t xml:space="preserve">d</m:t>
            </m:r>
            <m:r>
              <w:rPr>
                <w:rFonts w:ascii="Cambria Math" w:hAnsi="Cambria Math"/>
              </w:rPr>
              <m:t xml:space="preserve">Ω</m:t>
            </m:r>
          </m:den>
        </m:f>
        <m:r>
          <m:rPr>
            <m:lit/>
            <m:nor/>
          </m:rPr>
          <w:rPr>
            <w:rFonts w:ascii="Cambria Math" w:hAnsi="Cambria Math"/>
          </w:rPr>
          <m:t xml:space="preserve">sn</m:t>
        </m:r>
        <m:f>
          <m:num>
            <m:sSup>
              <m:e>
                <m:r>
                  <w:rPr>
                    <w:rFonts w:ascii="Cambria Math" w:hAnsi="Cambria Math"/>
                  </w:rPr>
                  <m:t xml:space="preserve">q</m:t>
                </m:r>
              </m:e>
              <m:sup>
                <m:r>
                  <w:rPr>
                    <w:rFonts w:ascii="Cambria Math" w:hAnsi="Cambria Math"/>
                  </w:rPr>
                  <m:t xml:space="preserve">2</m:t>
                </m:r>
              </m:sup>
            </m:sSup>
            <m:sSup>
              <m:e>
                <m:r>
                  <w:rPr>
                    <w:rFonts w:ascii="Cambria Math" w:hAnsi="Cambria Math"/>
                  </w:rPr>
                  <m:t xml:space="preserve">Q</m:t>
                </m:r>
              </m:e>
              <m:sup>
                <m:r>
                  <w:rPr>
                    <w:rFonts w:ascii="Cambria Math" w:hAnsi="Cambria Math"/>
                  </w:rPr>
                  <m:t xml:space="preserve">2</m:t>
                </m:r>
              </m:sup>
            </m:sSup>
          </m:num>
          <m:den>
            <m:r>
              <m:rPr>
                <m:lit/>
                <m:nor/>
              </m:rPr>
              <w:rPr>
                <w:rFonts w:ascii="Cambria Math" w:hAnsi="Cambria Math"/>
              </w:rPr>
              <m:t xml:space="preserve">64</m:t>
            </m:r>
            <m:sSup>
              <m:e>
                <m:r>
                  <w:rPr>
                    <w:rFonts w:ascii="Cambria Math" w:hAnsi="Cambria Math"/>
                  </w:rPr>
                  <m:t xml:space="preserve">π</m:t>
                </m:r>
              </m:e>
              <m:sup>
                <m:r>
                  <w:rPr>
                    <w:rFonts w:ascii="Cambria Math" w:hAnsi="Cambria Math"/>
                  </w:rPr>
                  <m:t xml:space="preserve">2</m:t>
                </m:r>
              </m:sup>
            </m:sSup>
            <m:sSubSup>
              <m:e>
                <m:r>
                  <w:rPr>
                    <w:rFonts w:ascii="Cambria Math" w:hAnsi="Cambria Math"/>
                  </w:rPr>
                  <m:t xml:space="preserve">ε</m:t>
                </m:r>
              </m:e>
              <m:sub>
                <m:r>
                  <w:rPr>
                    <w:rFonts w:ascii="Cambria Math" w:hAnsi="Cambria Math"/>
                  </w:rPr>
                  <m:t xml:space="preserve">0</m:t>
                </m:r>
              </m:sub>
              <m:sup>
                <m:r>
                  <w:rPr>
                    <w:rFonts w:ascii="Cambria Math" w:hAnsi="Cambria Math"/>
                  </w:rPr>
                  <m:t xml:space="preserve">2</m:t>
                </m:r>
              </m:sup>
            </m:sSubSup>
            <m:sSup>
              <m:e>
                <m:r>
                  <w:rPr>
                    <w:rFonts w:ascii="Cambria Math" w:hAnsi="Cambria Math"/>
                  </w:rPr>
                  <m:t xml:space="preserve">m</m:t>
                </m:r>
              </m:e>
              <m:sup>
                <m:r>
                  <w:rPr>
                    <w:rFonts w:ascii="Cambria Math" w:hAnsi="Cambria Math"/>
                  </w:rPr>
                  <m:t xml:space="preserve">2</m:t>
                </m:r>
              </m:sup>
            </m:sSup>
            <m:sSup>
              <m:e>
                <m:r>
                  <w:rPr>
                    <w:rFonts w:ascii="Cambria Math" w:hAnsi="Cambria Math"/>
                  </w:rPr>
                  <m:t xml:space="preserve">v</m:t>
                </m:r>
              </m:e>
              <m:sup>
                <m:r>
                  <w:rPr>
                    <w:rFonts w:ascii="Cambria Math" w:hAnsi="Cambria Math"/>
                  </w:rPr>
                  <m:t xml:space="preserve">4</m:t>
                </m:r>
              </m:sup>
            </m:sSup>
          </m:den>
        </m:f>
        <m:f>
          <m:num>
            <m:r>
              <w:rPr>
                <w:rFonts w:ascii="Cambria Math" w:hAnsi="Cambria Math"/>
              </w:rPr>
              <m:t xml:space="preserve">1</m:t>
            </m:r>
          </m:num>
          <m:den>
            <m:sSup>
              <m:e>
                <m:r>
                  <m:rPr>
                    <m:lit/>
                    <m:nor/>
                  </m:rPr>
                  <w:rPr>
                    <w:rFonts w:ascii="Cambria Math" w:hAnsi="Cambria Math"/>
                  </w:rPr>
                  <m:t xml:space="preserve">sen</m:t>
                </m:r>
              </m:e>
              <m:sup>
                <m:r>
                  <w:rPr>
                    <w:rFonts w:ascii="Cambria Math" w:hAnsi="Cambria Math"/>
                  </w:rPr>
                  <m:t xml:space="preserve">4</m:t>
                </m:r>
              </m:sup>
            </m:sSup>
            <m:f>
              <m:num>
                <m:r>
                  <w:rPr>
                    <w:rFonts w:ascii="Cambria Math" w:hAnsi="Cambria Math"/>
                  </w:rPr>
                  <m:t xml:space="preserve">ϑ</m:t>
                </m:r>
              </m:num>
              <m:den>
                <m:r>
                  <w:rPr>
                    <w:rFonts w:ascii="Cambria Math" w:hAnsi="Cambria Math"/>
                  </w:rPr>
                  <m:t xml:space="preserve">2</m:t>
                </m:r>
              </m:den>
            </m:f>
          </m:den>
        </m:f>
        <m:r>
          <w:rPr>
            <w:rFonts w:ascii="Cambria Math" w:hAnsi="Cambria Math"/>
          </w:rPr>
          <m:t xml:space="preserve">d</m:t>
        </m:r>
        <m:r>
          <w:rPr>
            <w:rFonts w:ascii="Cambria Math" w:hAnsi="Cambria Math"/>
          </w:rPr>
          <m:t xml:space="preserve">Ω</m:t>
        </m:r>
        <m:r>
          <w:rPr>
            <w:rFonts w:ascii="Cambria Math" w:hAnsi="Cambria Math"/>
          </w:rPr>
          <m:t xml:space="preserve">=</m:t>
        </m:r>
        <m:r>
          <w:rPr>
            <w:rFonts w:ascii="Cambria Math" w:hAnsi="Cambria Math"/>
          </w:rPr>
          <m:t xml:space="preserve">2,5</m:t>
        </m:r>
        <m:r>
          <m:rPr>
            <m:lit/>
            <m:nor/>
          </m:rPr>
          <w:rPr>
            <w:rFonts w:ascii="Cambria Math" w:hAnsi="Cambria Math"/>
          </w:rPr>
          <m:t xml:space="preserve">sn</m:t>
        </m:r>
        <m:f>
          <m:num>
            <m:sSup>
              <m:e>
                <m:r>
                  <w:rPr>
                    <w:rFonts w:ascii="Cambria Math" w:hAnsi="Cambria Math"/>
                  </w:rPr>
                  <m:t xml:space="preserve">q</m:t>
                </m:r>
              </m:e>
              <m:sup>
                <m:r>
                  <w:rPr>
                    <w:rFonts w:ascii="Cambria Math" w:hAnsi="Cambria Math"/>
                  </w:rPr>
                  <m:t xml:space="preserve">2</m:t>
                </m:r>
              </m:sup>
            </m:sSup>
            <m:sSup>
              <m:e>
                <m:r>
                  <w:rPr>
                    <w:rFonts w:ascii="Cambria Math" w:hAnsi="Cambria Math"/>
                  </w:rPr>
                  <m:t xml:space="preserve">Q</m:t>
                </m:r>
              </m:e>
              <m:sup>
                <m:r>
                  <w:rPr>
                    <w:rFonts w:ascii="Cambria Math" w:hAnsi="Cambria Math"/>
                  </w:rPr>
                  <m:t xml:space="preserve">2</m:t>
                </m:r>
              </m:sup>
            </m:sSup>
          </m:num>
          <m:den>
            <m:r>
              <m:rPr>
                <m:lit/>
                <m:nor/>
              </m:rPr>
              <w:rPr>
                <w:rFonts w:ascii="Cambria Math" w:hAnsi="Cambria Math"/>
              </w:rPr>
              <m:t xml:space="preserve">64</m:t>
            </m:r>
            <m:sSup>
              <m:e>
                <m:r>
                  <w:rPr>
                    <w:rFonts w:ascii="Cambria Math" w:hAnsi="Cambria Math"/>
                  </w:rPr>
                  <m:t xml:space="preserve">π</m:t>
                </m:r>
              </m:e>
              <m:sup>
                <m:r>
                  <w:rPr>
                    <w:rFonts w:ascii="Cambria Math" w:hAnsi="Cambria Math"/>
                  </w:rPr>
                  <m:t xml:space="preserve">2</m:t>
                </m:r>
              </m:sup>
            </m:sSup>
            <m:sSubSup>
              <m:e>
                <m:r>
                  <w:rPr>
                    <w:rFonts w:ascii="Cambria Math" w:hAnsi="Cambria Math"/>
                  </w:rPr>
                  <m:t xml:space="preserve">ε</m:t>
                </m:r>
              </m:e>
              <m:sub>
                <m:r>
                  <w:rPr>
                    <w:rFonts w:ascii="Cambria Math" w:hAnsi="Cambria Math"/>
                  </w:rPr>
                  <m:t xml:space="preserve">0</m:t>
                </m:r>
              </m:sub>
              <m:sup>
                <m:r>
                  <w:rPr>
                    <w:rFonts w:ascii="Cambria Math" w:hAnsi="Cambria Math"/>
                  </w:rPr>
                  <m:t xml:space="preserve">2</m:t>
                </m:r>
              </m:sup>
            </m:sSubSup>
            <m:sSup>
              <m:e>
                <m:r>
                  <w:rPr>
                    <w:rFonts w:ascii="Cambria Math" w:hAnsi="Cambria Math"/>
                  </w:rPr>
                  <m:t xml:space="preserve">m</m:t>
                </m:r>
              </m:e>
              <m:sup>
                <m:r>
                  <w:rPr>
                    <w:rFonts w:ascii="Cambria Math" w:hAnsi="Cambria Math"/>
                  </w:rPr>
                  <m:t xml:space="preserve">2</m:t>
                </m:r>
              </m:sup>
            </m:sSup>
            <m:sSup>
              <m:e>
                <m:r>
                  <w:rPr>
                    <w:rFonts w:ascii="Cambria Math" w:hAnsi="Cambria Math"/>
                  </w:rPr>
                  <m:t xml:space="preserve">v</m:t>
                </m:r>
              </m:e>
              <m:sup>
                <m:r>
                  <w:rPr>
                    <w:rFonts w:ascii="Cambria Math" w:hAnsi="Cambria Math"/>
                  </w:rPr>
                  <m:t xml:space="preserve">4</m:t>
                </m:r>
              </m:sup>
            </m:sSup>
          </m:den>
        </m:f>
        <m:f>
          <m:num>
            <m:r>
              <w:rPr>
                <w:rFonts w:ascii="Cambria Math" w:hAnsi="Cambria Math"/>
              </w:rPr>
              <m:t xml:space="preserve">1</m:t>
            </m:r>
          </m:num>
          <m:den>
            <m:sSup>
              <m:e>
                <m:r>
                  <m:rPr>
                    <m:lit/>
                    <m:nor/>
                  </m:rPr>
                  <w:rPr>
                    <w:rFonts w:ascii="Cambria Math" w:hAnsi="Cambria Math"/>
                  </w:rPr>
                  <m:t xml:space="preserve">sen</m:t>
                </m:r>
              </m:e>
              <m:sup>
                <m:r>
                  <w:rPr>
                    <w:rFonts w:ascii="Cambria Math" w:hAnsi="Cambria Math"/>
                  </w:rPr>
                  <m:t xml:space="preserve">4</m:t>
                </m:r>
              </m:sup>
            </m:sSup>
            <m:f>
              <m:num>
                <m:r>
                  <w:rPr>
                    <w:rFonts w:ascii="Cambria Math" w:hAnsi="Cambria Math"/>
                  </w:rPr>
                  <m:t xml:space="preserve">ϑ</m:t>
                </m:r>
              </m:num>
              <m:den>
                <m:r>
                  <w:rPr>
                    <w:rFonts w:ascii="Cambria Math" w:hAnsi="Cambria Math"/>
                  </w:rPr>
                  <m:t xml:space="preserve">2</m:t>
                </m:r>
              </m:den>
            </m:f>
          </m:den>
        </m:f>
      </m:oMath>
    </w:p>
    <w:p>
      <w:pPr>
        <w:pStyle w:val="Normal"/>
        <w:rPr/>
      </w:pPr>
      <w:r>
        <w:rPr/>
        <w:t xml:space="preserve">Per </w:t>
      </w:r>
      <w:r>
        <w:rPr>
          <w:i/>
        </w:rPr>
        <w:t>n</w:t>
      </w:r>
      <w:r>
        <w:rPr/>
        <w:t>, il numero di atomi per unità di volume, possiamo fare una stima considerando che un atomo ha un raggio di circa 1Å (</w:t>
      </w:r>
      <w:r>
        <w:rPr/>
      </w:r>
      <m:oMath xmlns:m="http://schemas.openxmlformats.org/officeDocument/2006/math">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10</m:t>
            </m:r>
          </m:sup>
        </m:sSup>
        <m:r>
          <w:rPr>
            <w:rFonts w:ascii="Cambria Math" w:hAnsi="Cambria Math"/>
          </w:rPr>
          <m:t xml:space="preserve">m</m:t>
        </m:r>
      </m:oMath>
      <w:r>
        <w:rPr/>
        <w:t xml:space="preserve">), quindi occupa un volume di circa </w:t>
      </w:r>
      <w:r>
        <w:rPr/>
      </w:r>
      <m:oMath xmlns:m="http://schemas.openxmlformats.org/officeDocument/2006/math">
        <m:sSup>
          <m:e>
            <m:d>
              <m:dPr>
                <m:begChr m:val="("/>
                <m:endChr m:val=")"/>
              </m:dPr>
              <m:e>
                <m:r>
                  <w:rPr>
                    <w:rFonts w:ascii="Cambria Math" w:hAnsi="Cambria Math"/>
                  </w:rPr>
                  <m:t xml:space="preserve">2</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10</m:t>
                    </m:r>
                  </m:sup>
                </m:sSup>
                <m:r>
                  <w:rPr>
                    <w:rFonts w:ascii="Cambria Math" w:hAnsi="Cambria Math"/>
                  </w:rPr>
                  <m:t xml:space="preserve">m</m:t>
                </m:r>
              </m:e>
            </m:d>
          </m:e>
          <m:sup>
            <m:r>
              <w:rPr>
                <w:rFonts w:ascii="Cambria Math" w:hAnsi="Cambria Math"/>
              </w:rPr>
              <m:t xml:space="preserve">3</m:t>
            </m:r>
          </m:sup>
        </m:sSup>
        <m:r>
          <w:rPr>
            <w:rFonts w:ascii="Cambria Math" w:hAnsi="Cambria Math"/>
          </w:rPr>
          <m:t xml:space="preserve">=</m:t>
        </m:r>
        <m:r>
          <w:rPr>
            <w:rFonts w:ascii="Cambria Math" w:hAnsi="Cambria Math"/>
          </w:rPr>
          <m:t xml:space="preserve">8</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30</m:t>
            </m:r>
          </m:sup>
        </m:sSup>
        <m:sSup>
          <m:e>
            <m:r>
              <w:rPr>
                <w:rFonts w:ascii="Cambria Math" w:hAnsi="Cambria Math"/>
              </w:rPr>
              <m:t xml:space="preserve">m</m:t>
            </m:r>
          </m:e>
          <m:sup>
            <m:r>
              <w:rPr>
                <w:rFonts w:ascii="Cambria Math" w:hAnsi="Cambria Math"/>
              </w:rPr>
              <m:t xml:space="preserve">3</m:t>
            </m:r>
          </m:sup>
        </m:sSup>
      </m:oMath>
      <w:r>
        <w:rPr/>
        <w:t xml:space="preserve">; dunque abbiamo </w:t>
      </w:r>
      <w:r>
        <w:rPr/>
      </w:r>
      <m:oMath xmlns:m="http://schemas.openxmlformats.org/officeDocument/2006/math">
        <m:r>
          <w:rPr>
            <w:rFonts w:ascii="Cambria Math" w:hAnsi="Cambria Math"/>
          </w:rPr>
          <m:t xml:space="preserve">n</m:t>
        </m:r>
        <m:r>
          <w:rPr>
            <w:rFonts w:ascii="Cambria Math" w:hAnsi="Cambria Math"/>
          </w:rPr>
          <m:t xml:space="preserve">≈</m:t>
        </m:r>
        <m:sSup>
          <m:e>
            <m:d>
              <m:dPr>
                <m:begChr m:val="("/>
                <m:endChr m:val=")"/>
              </m:dPr>
              <m:e>
                <m:r>
                  <w:rPr>
                    <w:rFonts w:ascii="Cambria Math" w:hAnsi="Cambria Math"/>
                  </w:rPr>
                  <m:t xml:space="preserve">8</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30</m:t>
                    </m:r>
                  </m:sup>
                </m:sSup>
              </m:e>
            </m:d>
          </m:e>
          <m:sup>
            <m:r>
              <w:rPr>
                <w:rFonts w:ascii="Cambria Math" w:hAnsi="Cambria Math"/>
              </w:rPr>
              <m:t xml:space="preserve">−</m:t>
            </m:r>
            <m:r>
              <w:rPr>
                <w:rFonts w:ascii="Cambria Math" w:hAnsi="Cambria Math"/>
              </w:rPr>
              <m:t xml:space="preserve">1</m:t>
            </m:r>
          </m:sup>
        </m:sSup>
        <m: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29</m:t>
            </m:r>
          </m:sup>
        </m:sSup>
      </m:oMath>
      <w:r>
        <w:rPr/>
        <w:t>.</w:t>
      </w:r>
    </w:p>
    <w:p>
      <w:pPr>
        <w:pStyle w:val="Normal"/>
        <w:rPr/>
      </w:pPr>
      <w:r>
        <w:rPr/>
      </w:r>
    </w:p>
    <w:p>
      <w:pPr>
        <w:pStyle w:val="Normal"/>
        <w:rPr/>
      </w:pPr>
      <w:r>
        <w:rPr/>
      </w:r>
    </w:p>
    <w:p>
      <w:pPr>
        <w:pStyle w:val="Normal"/>
        <w:rPr/>
      </w:pPr>
      <w:r>
        <w:rPr/>
        <w:t>Sostituendo nella formula i seguenti valori:</w:t>
      </w:r>
    </w:p>
    <w:p>
      <w:pPr>
        <w:pStyle w:val="Normal"/>
        <w:rPr/>
      </w:pPr>
      <w:r>
        <w:rPr/>
        <w:tab/>
      </w:r>
      <w:r>
        <w:rPr/>
      </w:r>
      <m:oMath xmlns:m="http://schemas.openxmlformats.org/officeDocument/2006/math">
        <m:eqArr>
          <m:e>
            <m:r>
              <w:rPr>
                <w:rFonts w:ascii="Cambria Math" w:hAnsi="Cambria Math"/>
              </w:rPr>
              <m:t xml:space="preserve">n</m:t>
            </m:r>
            <m: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29</m:t>
                </m:r>
              </m:sup>
            </m:sSup>
            <m:r>
              <m:rPr>
                <m:lit/>
                <m:nor/>
              </m:rPr>
              <w:rPr>
                <w:rFonts w:ascii="Cambria Math" w:hAnsi="Cambria Math"/>
              </w:rPr>
              <m:t xml:space="preserve"> atomi a </m:t>
            </m:r>
            <m:sSup>
              <m:e>
                <m:r>
                  <w:rPr>
                    <w:rFonts w:ascii="Cambria Math" w:hAnsi="Cambria Math"/>
                  </w:rPr>
                  <m:t xml:space="preserve">m</m:t>
                </m:r>
              </m:e>
              <m:sup>
                <m:r>
                  <w:rPr>
                    <w:rFonts w:ascii="Cambria Math" w:hAnsi="Cambria Math"/>
                  </w:rPr>
                  <m:t xml:space="preserve">3</m:t>
                </m:r>
              </m:sup>
            </m:sSup>
          </m:e>
          <m:e>
            <m:r>
              <w:rPr>
                <w:rFonts w:ascii="Cambria Math" w:hAnsi="Cambria Math"/>
              </w:rPr>
              <m:t xml:space="preserve">s</m:t>
            </m:r>
            <m:r>
              <w:rPr>
                <w:rFonts w:ascii="Cambria Math" w:hAnsi="Cambria Math"/>
              </w:rPr>
              <m:t xml:space="preserve">≃</m:t>
            </m:r>
            <m:r>
              <w:rPr>
                <w:rFonts w:ascii="Cambria Math" w:hAnsi="Cambria Math"/>
              </w:rPr>
              <m:t xml:space="preserve">2</m:t>
            </m:r>
            <m:r>
              <w:rPr>
                <w:rFonts w:ascii="Cambria Math" w:hAnsi="Cambria Math"/>
              </w:rPr>
              <m:t xml:space="preserve">μm</m:t>
            </m:r>
            <m:r>
              <w:rPr>
                <w:rFonts w:ascii="Cambria Math" w:hAnsi="Cambria Math"/>
              </w:rPr>
              <m:t xml:space="preserve">=</m:t>
            </m:r>
            <m:r>
              <w:rPr>
                <w:rFonts w:ascii="Cambria Math" w:hAnsi="Cambria Math"/>
              </w:rPr>
              <m:t xml:space="preserve">2</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m:t>
            </m:r>
          </m:e>
          <m:e>
            <m:r>
              <w:rPr>
                <w:rFonts w:ascii="Cambria Math" w:hAnsi="Cambria Math"/>
              </w:rPr>
              <m:t xml:space="preserve">q</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1,6</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19</m:t>
                </m:r>
              </m:sup>
            </m:sSup>
            <m:r>
              <w:rPr>
                <w:rFonts w:ascii="Cambria Math" w:hAnsi="Cambria Math"/>
              </w:rPr>
              <m:t xml:space="preserve">C</m:t>
            </m:r>
            <m:r>
              <w:rPr>
                <w:rFonts w:ascii="Cambria Math" w:hAnsi="Cambria Math"/>
              </w:rPr>
              <m:t xml:space="preserve">≃</m:t>
            </m:r>
            <m:r>
              <w:rPr>
                <w:rFonts w:ascii="Cambria Math" w:hAnsi="Cambria Math"/>
              </w:rPr>
              <m:t xml:space="preserve">3,2</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19</m:t>
                </m:r>
              </m:sup>
            </m:sSup>
            <m:r>
              <w:rPr>
                <w:rFonts w:ascii="Cambria Math" w:hAnsi="Cambria Math"/>
              </w:rPr>
              <m:t xml:space="preserve">C</m:t>
            </m:r>
          </m:e>
          <m:e>
            <m:r>
              <w:rPr>
                <w:rFonts w:ascii="Cambria Math" w:hAnsi="Cambria Math"/>
              </w:rPr>
              <m:t xml:space="preserve">m</m:t>
            </m:r>
            <m:r>
              <w:rPr>
                <w:rFonts w:ascii="Cambria Math" w:hAnsi="Cambria Math"/>
              </w:rPr>
              <m:t xml:space="preserve">≃</m:t>
            </m:r>
            <m:r>
              <w:rPr>
                <w:rFonts w:ascii="Cambria Math" w:hAnsi="Cambria Math"/>
              </w:rPr>
              <m:t xml:space="preserve">6,7</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27</m:t>
                </m:r>
              </m:sup>
            </m:sSup>
            <m:r>
              <m:rPr>
                <m:lit/>
                <m:nor/>
              </m:rPr>
              <w:rPr>
                <w:rFonts w:ascii="Cambria Math" w:hAnsi="Cambria Math"/>
              </w:rPr>
              <m:t xml:space="preserve">Kg</m:t>
            </m:r>
          </m:e>
          <m:e>
            <m:r>
              <w:rPr>
                <w:rFonts w:ascii="Cambria Math" w:hAnsi="Cambria Math"/>
              </w:rPr>
              <m:t xml:space="preserve">v</m:t>
            </m:r>
            <m:r>
              <w:rPr>
                <w:rFonts w:ascii="Cambria Math" w:hAnsi="Cambria Math"/>
              </w:rPr>
              <m:t xml:space="preserve">≃</m:t>
            </m:r>
            <m:r>
              <w:rPr>
                <w:rFonts w:ascii="Cambria Math" w:hAnsi="Cambria Math"/>
              </w:rPr>
              <m:t xml:space="preserve">1,6</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7</m:t>
                </m:r>
              </m:sup>
            </m:sSup>
            <m:r>
              <w:rPr>
                <w:rFonts w:ascii="Cambria Math" w:hAnsi="Cambria Math"/>
              </w:rPr>
              <m:t xml:space="preserve">m</m:t>
            </m:r>
            <m:r>
              <w:rPr>
                <w:rFonts w:ascii="Cambria Math" w:hAnsi="Cambria Math"/>
              </w:rPr>
              <m:t xml:space="preserve">/</m:t>
            </m:r>
            <m:r>
              <w:rPr>
                <w:rFonts w:ascii="Cambria Math" w:hAnsi="Cambria Math"/>
              </w:rPr>
              <m:t xml:space="preserve">s</m:t>
            </m:r>
          </m:e>
          <m:e>
            <m:sSub>
              <m:e>
                <m:r>
                  <w:rPr>
                    <w:rFonts w:ascii="Cambria Math" w:hAnsi="Cambria Math"/>
                  </w:rPr>
                  <m:t xml:space="preserve">ε</m:t>
                </m:r>
              </m:e>
              <m:sub>
                <m:r>
                  <w:rPr>
                    <w:rFonts w:ascii="Cambria Math" w:hAnsi="Cambria Math"/>
                  </w:rPr>
                  <m:t xml:space="preserve">0</m:t>
                </m:r>
              </m:sub>
            </m:sSub>
            <m:r>
              <w:rPr>
                <w:rFonts w:ascii="Cambria Math" w:hAnsi="Cambria Math"/>
              </w:rPr>
              <m:t xml:space="preserve">≃</m:t>
            </m:r>
            <m:r>
              <w:rPr>
                <w:rFonts w:ascii="Cambria Math" w:hAnsi="Cambria Math"/>
              </w:rPr>
              <m:t xml:space="preserve">8,8</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12</m:t>
                </m:r>
              </m:sup>
            </m:sSup>
            <m:r>
              <w:rPr>
                <w:rFonts w:ascii="Cambria Math" w:hAnsi="Cambria Math"/>
              </w:rPr>
              <m:t xml:space="preserve">F</m:t>
            </m:r>
            <m:r>
              <w:rPr>
                <w:rFonts w:ascii="Cambria Math" w:hAnsi="Cambria Math"/>
              </w:rPr>
              <m:t xml:space="preserve">/</m:t>
            </m:r>
            <m:r>
              <w:rPr>
                <w:rFonts w:ascii="Cambria Math" w:hAnsi="Cambria Math"/>
              </w:rPr>
              <m:t xml:space="preserve">m</m:t>
            </m:r>
          </m:e>
        </m:eqArr>
      </m:oMath>
    </w:p>
    <w:p>
      <w:pPr>
        <w:pStyle w:val="Normal"/>
        <w:rPr/>
      </w:pPr>
      <w:r>
        <w:rPr/>
        <w:t>abbiamo:</w:t>
      </w:r>
    </w:p>
    <w:p>
      <w:pPr>
        <w:pStyle w:val="Normal"/>
        <w:rPr/>
      </w:pPr>
      <w:r>
        <w:rPr/>
        <w:tab/>
      </w:r>
      <w:r>
        <w:rPr/>
      </w:r>
      <m:oMath xmlns:m="http://schemas.openxmlformats.org/officeDocument/2006/math">
        <m:eqArr>
          <m:e>
            <m:f>
              <m:num>
                <m:r>
                  <w:rPr>
                    <w:rFonts w:ascii="Cambria Math" w:hAnsi="Cambria Math"/>
                  </w:rPr>
                  <m:t xml:space="preserve">N</m:t>
                </m:r>
              </m:num>
              <m:den>
                <m:r>
                  <w:rPr>
                    <w:rFonts w:ascii="Cambria Math" w:hAnsi="Cambria Math"/>
                  </w:rPr>
                  <m:t xml:space="preserve">Δt</m:t>
                </m:r>
              </m:den>
            </m:f>
            <m:r>
              <w:rPr>
                <w:rFonts w:ascii="Cambria Math" w:hAnsi="Cambria Math"/>
              </w:rPr>
              <m:t xml:space="preserve">=</m:t>
            </m:r>
            <m:r>
              <w:rPr>
                <w:rFonts w:ascii="Cambria Math" w:hAnsi="Cambria Math"/>
              </w:rPr>
              <m:t xml:space="preserve">2,5</m:t>
            </m:r>
            <m:d>
              <m:dPr>
                <m:begChr m:val="("/>
                <m:endChr m:val=")"/>
              </m:dPr>
              <m:e>
                <m:r>
                  <w:rPr>
                    <w:rFonts w:ascii="Cambria Math" w:hAnsi="Cambria Math"/>
                  </w:rPr>
                  <m:t xml:space="preserve">2</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w:rPr>
                        <w:rFonts w:ascii="Cambria Math" w:hAnsi="Cambria Math"/>
                      </w:rPr>
                      <m:t xml:space="preserve">6</m:t>
                    </m:r>
                  </m:sup>
                </m:sSup>
              </m:e>
            </m:d>
            <m:sSup>
              <m:e>
                <m:r>
                  <m:rPr>
                    <m:lit/>
                    <m:nor/>
                  </m:rPr>
                  <w:rPr>
                    <w:rFonts w:ascii="Cambria Math" w:hAnsi="Cambria Math"/>
                  </w:rPr>
                  <m:t xml:space="preserve">10</m:t>
                </m:r>
              </m:e>
              <m:sup>
                <m:r>
                  <m:rPr>
                    <m:lit/>
                    <m:nor/>
                  </m:rPr>
                  <w:rPr>
                    <w:rFonts w:ascii="Cambria Math" w:hAnsi="Cambria Math"/>
                  </w:rPr>
                  <m:t xml:space="preserve">29</m:t>
                </m:r>
              </m:sup>
            </m:sSup>
            <m:f>
              <m:num>
                <m:sSup>
                  <m:e>
                    <m:d>
                      <m:dPr>
                        <m:begChr m:val="("/>
                        <m:endChr m:val=")"/>
                      </m:dPr>
                      <m:e>
                        <m:r>
                          <w:rPr>
                            <w:rFonts w:ascii="Cambria Math" w:hAnsi="Cambria Math"/>
                          </w:rPr>
                          <m:t xml:space="preserve">3,2</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19</m:t>
                            </m:r>
                          </m:sup>
                        </m:sSup>
                      </m:e>
                    </m:d>
                  </m:e>
                  <m:sup>
                    <m:r>
                      <w:rPr>
                        <w:rFonts w:ascii="Cambria Math" w:hAnsi="Cambria Math"/>
                      </w:rPr>
                      <m:t xml:space="preserve">2</m:t>
                    </m:r>
                  </m:sup>
                </m:sSup>
                <m:sSup>
                  <m:e>
                    <m:r>
                      <w:rPr>
                        <w:rFonts w:ascii="Cambria Math" w:hAnsi="Cambria Math"/>
                      </w:rPr>
                      <m:t xml:space="preserve">Q</m:t>
                    </m:r>
                  </m:e>
                  <m:sup>
                    <m:r>
                      <w:rPr>
                        <w:rFonts w:ascii="Cambria Math" w:hAnsi="Cambria Math"/>
                      </w:rPr>
                      <m:t xml:space="preserve">2</m:t>
                    </m:r>
                  </m:sup>
                </m:sSup>
              </m:num>
              <m:den>
                <m:r>
                  <m:rPr>
                    <m:lit/>
                    <m:nor/>
                  </m:rPr>
                  <w:rPr>
                    <w:rFonts w:ascii="Cambria Math" w:hAnsi="Cambria Math"/>
                  </w:rPr>
                  <m:t xml:space="preserve">64</m:t>
                </m:r>
                <m:r>
                  <w:rPr>
                    <w:rFonts w:ascii="Cambria Math" w:hAnsi="Cambria Math"/>
                  </w:rPr>
                  <m:t xml:space="preserve">⋅</m:t>
                </m:r>
                <m:r>
                  <w:rPr>
                    <w:rFonts w:ascii="Cambria Math" w:hAnsi="Cambria Math"/>
                  </w:rPr>
                  <m:t xml:space="preserve">3</m:t>
                </m:r>
                <m:r>
                  <w:rPr>
                    <w:rFonts w:ascii="Cambria Math" w:hAnsi="Cambria Math"/>
                  </w:rPr>
                  <m:t xml:space="preserve">,</m:t>
                </m:r>
                <m:sSup>
                  <m:e>
                    <m:r>
                      <m:rPr>
                        <m:lit/>
                        <m:nor/>
                      </m:rPr>
                      <w:rPr>
                        <w:rFonts w:ascii="Cambria Math" w:hAnsi="Cambria Math"/>
                      </w:rPr>
                      <m:t xml:space="preserve">14</m:t>
                    </m:r>
                  </m:e>
                  <m:sup>
                    <m:r>
                      <w:rPr>
                        <w:rFonts w:ascii="Cambria Math" w:hAnsi="Cambria Math"/>
                      </w:rPr>
                      <m:t xml:space="preserve">2</m:t>
                    </m:r>
                  </m:sup>
                </m:sSup>
                <m:r>
                  <w:rPr>
                    <w:rFonts w:ascii="Cambria Math" w:hAnsi="Cambria Math"/>
                  </w:rPr>
                  <m:t xml:space="preserve">⋅</m:t>
                </m:r>
                <m:sSup>
                  <m:e>
                    <m:d>
                      <m:dPr>
                        <m:begChr m:val="("/>
                        <m:endChr m:val=")"/>
                      </m:dPr>
                      <m:e>
                        <m:r>
                          <w:rPr>
                            <w:rFonts w:ascii="Cambria Math" w:hAnsi="Cambria Math"/>
                          </w:rPr>
                          <m:t xml:space="preserve">8,8</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12</m:t>
                            </m:r>
                          </m:sup>
                        </m:sSup>
                      </m:e>
                    </m:d>
                  </m:e>
                  <m:sup>
                    <m:r>
                      <w:rPr>
                        <w:rFonts w:ascii="Cambria Math" w:hAnsi="Cambria Math"/>
                      </w:rPr>
                      <m:t xml:space="preserve">2</m:t>
                    </m:r>
                  </m:sup>
                </m:sSup>
                <m:sSup>
                  <m:e>
                    <m:d>
                      <m:dPr>
                        <m:begChr m:val="("/>
                        <m:endChr m:val=")"/>
                      </m:dPr>
                      <m:e>
                        <m:r>
                          <w:rPr>
                            <w:rFonts w:ascii="Cambria Math" w:hAnsi="Cambria Math"/>
                          </w:rPr>
                          <m:t xml:space="preserve">6,7</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27</m:t>
                            </m:r>
                          </m:sup>
                        </m:sSup>
                      </m:e>
                    </m:d>
                  </m:e>
                  <m:sup>
                    <m:r>
                      <w:rPr>
                        <w:rFonts w:ascii="Cambria Math" w:hAnsi="Cambria Math"/>
                      </w:rPr>
                      <m:t xml:space="preserve">2</m:t>
                    </m:r>
                  </m:sup>
                </m:sSup>
                <m:sSup>
                  <m:e>
                    <m:d>
                      <m:dPr>
                        <m:begChr m:val="("/>
                        <m:endChr m:val=")"/>
                      </m:dPr>
                      <m:e>
                        <m:r>
                          <w:rPr>
                            <w:rFonts w:ascii="Cambria Math" w:hAnsi="Cambria Math"/>
                          </w:rPr>
                          <m:t xml:space="preserve">1,6</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7</m:t>
                            </m:r>
                          </m:sup>
                        </m:sSup>
                      </m:e>
                    </m:d>
                  </m:e>
                  <m:sup>
                    <m:r>
                      <w:rPr>
                        <w:rFonts w:ascii="Cambria Math" w:hAnsi="Cambria Math"/>
                      </w:rPr>
                      <m:t xml:space="preserve">4</m:t>
                    </m:r>
                  </m:sup>
                </m:sSup>
              </m:den>
            </m:f>
            <m:f>
              <m:num>
                <m:r>
                  <w:rPr>
                    <w:rFonts w:ascii="Cambria Math" w:hAnsi="Cambria Math"/>
                  </w:rPr>
                  <m:t xml:space="preserve">1</m:t>
                </m:r>
              </m:num>
              <m:den>
                <m:sSup>
                  <m:e>
                    <m:r>
                      <m:rPr>
                        <m:lit/>
                        <m:nor/>
                      </m:rPr>
                      <w:rPr>
                        <w:rFonts w:ascii="Cambria Math" w:hAnsi="Cambria Math"/>
                      </w:rPr>
                      <m:t xml:space="preserve">sen</m:t>
                    </m:r>
                  </m:e>
                  <m:sup>
                    <m:r>
                      <w:rPr>
                        <w:rFonts w:ascii="Cambria Math" w:hAnsi="Cambria Math"/>
                      </w:rPr>
                      <m:t xml:space="preserve">4</m:t>
                    </m:r>
                  </m:sup>
                </m:sSup>
                <m:f>
                  <m:num>
                    <m:r>
                      <w:rPr>
                        <w:rFonts w:ascii="Cambria Math" w:hAnsi="Cambria Math"/>
                      </w:rPr>
                      <m:t xml:space="preserve">ϑ</m:t>
                    </m:r>
                  </m:num>
                  <m:den>
                    <m:r>
                      <w:rPr>
                        <w:rFonts w:ascii="Cambria Math" w:hAnsi="Cambria Math"/>
                      </w:rPr>
                      <m:t xml:space="preserve">2</m:t>
                    </m:r>
                  </m:den>
                </m:f>
              </m:den>
            </m:f>
            <m:r>
              <w:rPr>
                <w:rFonts w:ascii="Cambria Math" w:hAnsi="Cambria Math"/>
              </w:rPr>
              <m:t xml:space="preserve">≃</m:t>
            </m:r>
            <m:r>
              <w:rPr>
                <w:rFonts w:ascii="Cambria Math" w:hAnsi="Cambria Math"/>
              </w:rPr>
              <m:t xml:space="preserve">≃</m:t>
            </m:r>
            <m:r>
              <w:rPr>
                <w:rFonts w:ascii="Cambria Math" w:hAnsi="Cambria Math"/>
              </w:rPr>
              <m:t xml:space="preserve">4</m:t>
            </m:r>
            <m:r>
              <w:rPr>
                <w:rFonts w:ascii="Cambria Math" w:hAnsi="Cambria Math"/>
              </w:rPr>
              <m:t xml:space="preserve">⋅</m:t>
            </m:r>
            <m:sSup>
              <m:e>
                <m:r>
                  <m:rPr>
                    <m:lit/>
                    <m:nor/>
                  </m:rPr>
                  <w:rPr>
                    <w:rFonts w:ascii="Cambria Math" w:hAnsi="Cambria Math"/>
                  </w:rPr>
                  <m:t xml:space="preserve">10</m:t>
                </m:r>
              </m:e>
              <m:sup>
                <m:r>
                  <m:rPr>
                    <m:lit/>
                    <m:nor/>
                  </m:rPr>
                  <w:rPr>
                    <w:rFonts w:ascii="Cambria Math" w:hAnsi="Cambria Math"/>
                  </w:rPr>
                  <m:t xml:space="preserve">29</m:t>
                </m:r>
              </m:sup>
            </m:sSup>
            <m:f>
              <m:num>
                <m:sSup>
                  <m:e>
                    <m:r>
                      <w:rPr>
                        <w:rFonts w:ascii="Cambria Math" w:hAnsi="Cambria Math"/>
                      </w:rPr>
                      <m:t xml:space="preserve">Q</m:t>
                    </m:r>
                  </m:e>
                  <m:sup>
                    <m:r>
                      <w:rPr>
                        <w:rFonts w:ascii="Cambria Math" w:hAnsi="Cambria Math"/>
                      </w:rPr>
                      <m:t xml:space="preserve">2</m:t>
                    </m:r>
                  </m:sup>
                </m:sSup>
              </m:num>
              <m:den>
                <m:sSup>
                  <m:e>
                    <m:r>
                      <m:rPr>
                        <m:lit/>
                        <m:nor/>
                      </m:rPr>
                      <w:rPr>
                        <w:rFonts w:ascii="Cambria Math" w:hAnsi="Cambria Math"/>
                      </w:rPr>
                      <m:t xml:space="preserve">sen</m:t>
                    </m:r>
                  </m:e>
                  <m:sup>
                    <m:r>
                      <w:rPr>
                        <w:rFonts w:ascii="Cambria Math" w:hAnsi="Cambria Math"/>
                      </w:rPr>
                      <m:t xml:space="preserve">4</m:t>
                    </m:r>
                  </m:sup>
                </m:sSup>
                <m:f>
                  <m:num>
                    <m:r>
                      <w:rPr>
                        <w:rFonts w:ascii="Cambria Math" w:hAnsi="Cambria Math"/>
                      </w:rPr>
                      <m:t xml:space="preserve">ϑ</m:t>
                    </m:r>
                  </m:num>
                  <m:den>
                    <m:r>
                      <w:rPr>
                        <w:rFonts w:ascii="Cambria Math" w:hAnsi="Cambria Math"/>
                      </w:rPr>
                      <m:t xml:space="preserve">2</m:t>
                    </m:r>
                  </m:den>
                </m:f>
              </m:den>
            </m:f>
            <m:r>
              <m:rPr>
                <m:lit/>
                <m:nor/>
              </m:rPr>
              <w:rPr>
                <w:rFonts w:ascii="Cambria Math" w:hAnsi="Cambria Math"/>
              </w:rPr>
              <m:t xml:space="preserve">  atomi per s</m:t>
            </m:r>
          </m:e>
        </m:eqArr>
      </m:oMath>
    </w:p>
    <w:p>
      <w:pPr>
        <w:pStyle w:val="Normal"/>
        <w:rPr/>
      </w:pPr>
      <w:r>
        <w:rPr/>
        <w:t xml:space="preserve">A questo punto dobbiamo trovare la carica </w:t>
      </w:r>
      <w:r>
        <w:rPr>
          <w:i/>
        </w:rPr>
        <w:t>Q</w:t>
      </w:r>
      <w:r>
        <w:rPr/>
        <w:t xml:space="preserve"> che fa coincidere questa distribuzione teorica con la distribuzione sperimentale; per </w:t>
      </w:r>
      <w:r>
        <w:rPr/>
      </w:r>
      <m:oMath xmlns:m="http://schemas.openxmlformats.org/officeDocument/2006/math">
        <m:r>
          <w:rPr>
            <w:rFonts w:ascii="Cambria Math" w:hAnsi="Cambria Math"/>
          </w:rPr>
          <m:t xml:space="preserve">Q</m:t>
        </m:r>
        <m:r>
          <w:rPr>
            <w:rFonts w:ascii="Cambria Math" w:hAnsi="Cambria Math"/>
          </w:rPr>
          <m:t xml:space="preserve">=</m:t>
        </m:r>
        <m:r>
          <m:rPr>
            <m:lit/>
            <m:nor/>
          </m:rPr>
          <w:rPr>
            <w:rFonts w:ascii="Cambria Math" w:hAnsi="Cambria Math"/>
          </w:rPr>
          <m:t xml:space="preserve">135</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19</m:t>
            </m:r>
          </m:sup>
        </m:sSup>
        <m:r>
          <w:rPr>
            <w:rFonts w:ascii="Cambria Math" w:hAnsi="Cambria Math"/>
          </w:rPr>
          <m:t xml:space="preserve">C</m:t>
        </m:r>
      </m:oMath>
      <w:r>
        <w:rPr/>
        <w:t xml:space="preserve"> abbiamo il confronto rappresentato in figura 22.</w:t>
      </w:r>
    </w:p>
    <w:p>
      <w:pPr>
        <w:pStyle w:val="Normal"/>
        <w:rPr/>
      </w:pPr>
      <w:r>
        <mc:AlternateContent>
          <mc:Choice Requires="wps">
            <w:drawing>
              <wp:anchor distT="0" distB="0" distL="0" distR="0" simplePos="0" relativeHeight="4" behindDoc="0" locked="0" layoutInCell="1" allowOverlap="1">
                <wp:simplePos x="0" y="0"/>
                <wp:positionH relativeFrom="column">
                  <wp:posOffset>3126105</wp:posOffset>
                </wp:positionH>
                <wp:positionV relativeFrom="paragraph">
                  <wp:posOffset>74930</wp:posOffset>
                </wp:positionV>
                <wp:extent cx="640080" cy="457200"/>
                <wp:effectExtent l="0" t="0" r="0" b="0"/>
                <wp:wrapNone/>
                <wp:docPr id="105" name="Text Box 101"/>
                <a:graphic xmlns:a="http://schemas.openxmlformats.org/drawingml/2006/main">
                  <a:graphicData uri="http://schemas.microsoft.com/office/word/2010/wordprocessingShape">
                    <wps:wsp>
                      <wps:cNvSpPr/>
                      <wps:spPr>
                        <a:xfrm>
                          <a:off x="0" y="0"/>
                          <a:ext cx="640080" cy="457200"/>
                        </a:xfrm>
                        <a:prstGeom prst="rect">
                          <a:avLst/>
                        </a:prstGeom>
                        <a:noFill/>
                        <a:ln w="0">
                          <a:noFill/>
                        </a:ln>
                      </wps:spPr>
                      <wps:style>
                        <a:lnRef idx="0"/>
                        <a:fillRef idx="0"/>
                        <a:effectRef idx="0"/>
                        <a:fontRef idx="minor"/>
                      </wps:style>
                      <wps:txbx>
                        <w:txbxContent>
                          <w:p>
                            <w:pPr>
                              <w:pStyle w:val="FrameContents"/>
                              <w:rPr>
                                <w:sz w:val="20"/>
                              </w:rPr>
                            </w:pPr>
                            <w:r>
                              <w:rPr>
                                <w:sz w:val="20"/>
                              </w:rPr>
                              <w:t>N/</w:t>
                            </w:r>
                            <w:r>
                              <w:rPr>
                                <w:rFonts w:eastAsia="Symbol" w:cs="Symbol" w:ascii="Symbol" w:hAnsi="Symbol"/>
                                <w:sz w:val="20"/>
                              </w:rPr>
                              <w:sym w:font="Symbol" w:char="f044"/>
                            </w:r>
                            <w:r>
                              <w:rPr>
                                <w:sz w:val="20"/>
                              </w:rPr>
                              <w:t>t</w:t>
                            </w:r>
                          </w:p>
                        </w:txbxContent>
                      </wps:txbx>
                      <wps:bodyPr anchor="t" upright="1">
                        <a:noAutofit/>
                      </wps:bodyPr>
                    </wps:wsp>
                  </a:graphicData>
                </a:graphic>
              </wp:anchor>
            </w:drawing>
          </mc:Choice>
          <mc:Fallback>
            <w:pict>
              <v:rect id="shape_0" stroked="f" o:allowincell="f" style="position:absolute;margin-left:246.15pt;margin-top:5.9pt;width:50.35pt;height:35.95pt;mso-wrap-style:square;v-text-anchor:top">
                <v:fill o:detectmouseclick="t" on="false"/>
                <v:stroke color="#3465a4" joinstyle="round" endcap="flat"/>
                <v:textbox>
                  <w:txbxContent>
                    <w:p>
                      <w:pPr>
                        <w:pStyle w:val="FrameContents"/>
                        <w:rPr>
                          <w:sz w:val="20"/>
                        </w:rPr>
                      </w:pPr>
                      <w:r>
                        <w:rPr>
                          <w:sz w:val="20"/>
                        </w:rPr>
                        <w:t>N/</w:t>
                      </w:r>
                      <w:r>
                        <w:rPr>
                          <w:rFonts w:eastAsia="Symbol" w:cs="Symbol" w:ascii="Symbol" w:hAnsi="Symbol"/>
                          <w:sz w:val="20"/>
                        </w:rPr>
                        <w:sym w:font="Symbol" w:char="f044"/>
                      </w:r>
                      <w:r>
                        <w:rPr>
                          <w:sz w:val="20"/>
                        </w:rPr>
                        <w:t>t</w:t>
                      </w:r>
                    </w:p>
                  </w:txbxContent>
                </v:textbox>
                <w10:wrap type="none"/>
              </v:rect>
            </w:pict>
          </mc:Fallback>
        </mc:AlternateContent>
        <mc:AlternateContent>
          <mc:Choice Requires="wps">
            <w:drawing>
              <wp:anchor distT="0" distB="0" distL="0" distR="0" simplePos="0" relativeHeight="6" behindDoc="0" locked="0" layoutInCell="1" allowOverlap="1">
                <wp:simplePos x="0" y="0"/>
                <wp:positionH relativeFrom="column">
                  <wp:posOffset>4954905</wp:posOffset>
                </wp:positionH>
                <wp:positionV relativeFrom="paragraph">
                  <wp:posOffset>257810</wp:posOffset>
                </wp:positionV>
                <wp:extent cx="731520" cy="548640"/>
                <wp:effectExtent l="0" t="0" r="0" b="0"/>
                <wp:wrapNone/>
                <wp:docPr id="106" name="Text Box 100"/>
                <a:graphic xmlns:a="http://schemas.openxmlformats.org/drawingml/2006/main">
                  <a:graphicData uri="http://schemas.microsoft.com/office/word/2010/wordprocessingShape">
                    <wps:wsp>
                      <wps:cNvSpPr/>
                      <wps:spPr>
                        <a:xfrm>
                          <a:off x="0" y="0"/>
                          <a:ext cx="731520" cy="548640"/>
                        </a:xfrm>
                        <a:prstGeom prst="rect">
                          <a:avLst/>
                        </a:prstGeom>
                        <a:noFill/>
                        <a:ln w="0">
                          <a:noFill/>
                        </a:ln>
                      </wps:spPr>
                      <wps:style>
                        <a:lnRef idx="0"/>
                        <a:fillRef idx="0"/>
                        <a:effectRef idx="0"/>
                        <a:fontRef idx="minor"/>
                      </wps:style>
                      <wps:txbx>
                        <w:txbxContent>
                          <w:p>
                            <w:pPr>
                              <w:pStyle w:val="FrameContents"/>
                              <w:rPr/>
                            </w:pPr>
                            <w:r>
                              <w:rPr/>
                              <w:t>Fig. 22</w:t>
                            </w:r>
                          </w:p>
                        </w:txbxContent>
                      </wps:txbx>
                      <wps:bodyPr anchor="t" upright="1">
                        <a:noAutofit/>
                      </wps:bodyPr>
                    </wps:wsp>
                  </a:graphicData>
                </a:graphic>
              </wp:anchor>
            </w:drawing>
          </mc:Choice>
          <mc:Fallback>
            <w:pict>
              <v:rect id="shape_0" stroked="f" o:allowincell="f" style="position:absolute;margin-left:390.15pt;margin-top:20.3pt;width:57.55pt;height:43.15pt;mso-wrap-style:square;v-text-anchor:top">
                <v:fill o:detectmouseclick="t" on="false"/>
                <v:stroke color="#3465a4" joinstyle="round" endcap="flat"/>
                <v:textbox>
                  <w:txbxContent>
                    <w:p>
                      <w:pPr>
                        <w:pStyle w:val="FrameContents"/>
                        <w:rPr/>
                      </w:pPr>
                      <w:r>
                        <w:rPr/>
                        <w:t>Fig. 22</w:t>
                      </w:r>
                    </w:p>
                  </w:txbxContent>
                </v:textbox>
                <w10:wrap type="none"/>
              </v:rect>
            </w:pict>
          </mc:Fallback>
        </mc:AlternateContent>
        <w:object>
          <v:shapetype id="_x0000_tole_rId82" coordsize="21600,21600" o:spt="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position:absolute;margin-left:238.95pt;margin-top:13.1pt;width:212.25pt;height:136.2pt;mso-wrap-distance-right:0pt;mso-position-horizontal-relative:text;mso-position-vertical-relative:text" filled="f" o:ole="">
            <v:imagedata r:id="rId83" o:title=""/>
            <w10:wrap type="square"/>
          </v:shape>
          <o:OLEObject Type="Embed" ProgID="Word.Picture.8" ShapeID="ole_rId82" DrawAspect="Content" ObjectID="_1001147029" r:id="rId82"/>
        </w:object>
      </w:r>
      <w:r>
        <w:rPr/>
        <w:t xml:space="preserve">Quindi la nostra stima per la carica del nucleo dell’oro è di </w:t>
      </w:r>
      <w:r>
        <w:rPr/>
      </w:r>
      <m:oMath xmlns:m="http://schemas.openxmlformats.org/officeDocument/2006/math">
        <m:r>
          <w:rPr>
            <w:rFonts w:ascii="Cambria Math" w:hAnsi="Cambria Math"/>
          </w:rPr>
          <m:t xml:space="preserve">Q</m:t>
        </m:r>
        <m:r>
          <w:rPr>
            <w:rFonts w:ascii="Cambria Math" w:hAnsi="Cambria Math"/>
          </w:rPr>
          <m:t xml:space="preserve">=</m:t>
        </m:r>
        <m:r>
          <m:rPr>
            <m:lit/>
            <m:nor/>
          </m:rPr>
          <w:rPr>
            <w:rFonts w:ascii="Cambria Math" w:hAnsi="Cambria Math"/>
          </w:rPr>
          <m:t xml:space="preserve">135</m:t>
        </m:r>
        <m:r>
          <w:rPr>
            <w:rFonts w:ascii="Cambria Math" w:hAnsi="Cambria Math"/>
          </w:rPr>
          <m:t xml:space="preserve">⋅</m:t>
        </m:r>
        <m:sSup>
          <m:e>
            <m:r>
              <m:rPr>
                <m:lit/>
                <m:nor/>
              </m:rPr>
              <w:rPr>
                <w:rFonts w:ascii="Cambria Math" w:hAnsi="Cambria Math"/>
              </w:rPr>
              <m:t xml:space="preserve">10</m:t>
            </m:r>
          </m:e>
          <m:sup>
            <m:r>
              <w:rPr>
                <w:rFonts w:ascii="Cambria Math" w:hAnsi="Cambria Math"/>
              </w:rPr>
              <m:t xml:space="preserve">−</m:t>
            </m:r>
            <m:r>
              <m:rPr>
                <m:lit/>
                <m:nor/>
              </m:rPr>
              <w:rPr>
                <w:rFonts w:ascii="Cambria Math" w:hAnsi="Cambria Math"/>
              </w:rPr>
              <m:t xml:space="preserve">19</m:t>
            </m:r>
          </m:sup>
        </m:sSup>
        <m:r>
          <w:rPr>
            <w:rFonts w:ascii="Cambria Math" w:hAnsi="Cambria Math"/>
          </w:rPr>
          <m:t xml:space="preserve">C</m:t>
        </m:r>
      </m:oMath>
      <w:r>
        <w:rPr/>
        <w:t xml:space="preserve">, corrispondenti a </w:t>
      </w:r>
      <w:r>
        <w:rPr/>
      </w:r>
      <m:oMath xmlns:m="http://schemas.openxmlformats.org/officeDocument/2006/math">
        <m:f>
          <m:num>
            <m:r>
              <m:rPr>
                <m:lit/>
                <m:nor/>
              </m:rPr>
              <w:rPr>
                <w:rFonts w:ascii="Cambria Math" w:hAnsi="Cambria Math"/>
              </w:rPr>
              <m:t xml:space="preserve">135</m:t>
            </m:r>
          </m:num>
          <m:den>
            <m:r>
              <w:rPr>
                <w:rFonts w:ascii="Cambria Math" w:hAnsi="Cambria Math"/>
              </w:rPr>
              <m:t xml:space="preserve">1,6</m:t>
            </m:r>
          </m:den>
        </m:f>
        <m:r>
          <w:rPr>
            <w:rFonts w:ascii="Cambria Math" w:hAnsi="Cambria Math"/>
          </w:rPr>
          <m:t xml:space="preserve">=</m:t>
        </m:r>
        <m:r>
          <m:rPr>
            <m:lit/>
            <m:nor/>
          </m:rPr>
          <w:rPr>
            <w:rFonts w:ascii="Cambria Math" w:hAnsi="Cambria Math"/>
          </w:rPr>
          <m:t xml:space="preserve">84</m:t>
        </m:r>
      </m:oMath>
      <w:r>
        <w:rPr/>
        <w:t xml:space="preserve"> elettroni.</w:t>
      </w:r>
    </w:p>
    <w:p>
      <w:pPr>
        <w:pStyle w:val="Normal"/>
        <w:rPr/>
      </w:pPr>
      <w:r>
        <w:rPr/>
        <w:t>Misure più precise portano ad una carica pari a 79 volte quella dell’elettrone.</w:t>
      </w:r>
    </w:p>
    <w:p>
      <w:pPr>
        <w:pStyle w:val="Normal"/>
        <w:rPr/>
      </w:pPr>
      <w:r>
        <mc:AlternateContent>
          <mc:Choice Requires="wps">
            <w:drawing>
              <wp:anchor distT="0" distB="0" distL="0" distR="0" simplePos="0" relativeHeight="2" behindDoc="0" locked="0" layoutInCell="1" allowOverlap="1">
                <wp:simplePos x="0" y="0"/>
                <wp:positionH relativeFrom="column">
                  <wp:posOffset>5594985</wp:posOffset>
                </wp:positionH>
                <wp:positionV relativeFrom="paragraph">
                  <wp:posOffset>175260</wp:posOffset>
                </wp:positionV>
                <wp:extent cx="457200" cy="457200"/>
                <wp:effectExtent l="0" t="0" r="0" b="0"/>
                <wp:wrapNone/>
                <wp:docPr id="107" name="Text Box 102"/>
                <a:graphic xmlns:a="http://schemas.openxmlformats.org/drawingml/2006/main">
                  <a:graphicData uri="http://schemas.microsoft.com/office/word/2010/wordprocessingShape">
                    <wps:wsp>
                      <wps:cNvSpPr/>
                      <wps:spPr>
                        <a:xfrm>
                          <a:off x="0" y="0"/>
                          <a:ext cx="457200" cy="457200"/>
                        </a:xfrm>
                        <a:prstGeom prst="rect">
                          <a:avLst/>
                        </a:prstGeom>
                        <a:noFill/>
                        <a:ln w="0">
                          <a:noFill/>
                        </a:ln>
                      </wps:spPr>
                      <wps:style>
                        <a:lnRef idx="0"/>
                        <a:fillRef idx="0"/>
                        <a:effectRef idx="0"/>
                        <a:fontRef idx="minor"/>
                      </wps:style>
                      <wps:txbx>
                        <w:txbxContent>
                          <w:p>
                            <w:pPr>
                              <w:pStyle w:val="FrameContents"/>
                              <w:rPr>
                                <w:sz w:val="20"/>
                              </w:rPr>
                            </w:pPr>
                            <w:r>
                              <w:rPr>
                                <w:rFonts w:eastAsia="Symbol" w:cs="Symbol" w:ascii="Symbol" w:hAnsi="Symbol"/>
                                <w:i/>
                                <w:sz w:val="20"/>
                              </w:rPr>
                              <w:sym w:font="Symbol" w:char="f04a"/>
                            </w:r>
                          </w:p>
                        </w:txbxContent>
                      </wps:txbx>
                      <wps:bodyPr anchor="t" upright="1">
                        <a:noAutofit/>
                      </wps:bodyPr>
                    </wps:wsp>
                  </a:graphicData>
                </a:graphic>
              </wp:anchor>
            </w:drawing>
          </mc:Choice>
          <mc:Fallback>
            <w:pict>
              <v:rect id="shape_0" stroked="f" o:allowincell="f" style="position:absolute;margin-left:440.55pt;margin-top:13.8pt;width:35.95pt;height:35.95pt;mso-wrap-style:square;v-text-anchor:top">
                <v:fill o:detectmouseclick="t" on="false"/>
                <v:stroke color="#3465a4" joinstyle="round" endcap="flat"/>
                <v:textbox>
                  <w:txbxContent>
                    <w:p>
                      <w:pPr>
                        <w:pStyle w:val="FrameContents"/>
                        <w:rPr>
                          <w:sz w:val="20"/>
                        </w:rPr>
                      </w:pPr>
                      <w:r>
                        <w:rPr>
                          <w:rFonts w:eastAsia="Symbol" w:cs="Symbol" w:ascii="Symbol" w:hAnsi="Symbol"/>
                          <w:i/>
                          <w:sz w:val="20"/>
                        </w:rPr>
                        <w:sym w:font="Symbol" w:char="f04a"/>
                      </w:r>
                    </w:p>
                  </w:txbxContent>
                </v:textbox>
                <w10:wrap type="none"/>
              </v:rect>
            </w:pict>
          </mc:Fallback>
        </mc:AlternateContent>
      </w:r>
      <w:r>
        <w:rPr/>
        <w:t>Noi non abbiamo voluto eseguire una misura molto precisa, il nostro scopo era solo quello di mostrare come è possibile determinare la carica nucleare ed il numero di elettroni contenuti in un atomo.</w:t>
      </w:r>
      <w:r>
        <w:br w:type="page"/>
      </w:r>
    </w:p>
    <w:p>
      <w:pPr>
        <w:pStyle w:val="Heading2"/>
        <w:rPr/>
      </w:pPr>
      <w:r>
        <w:rPr/>
        <w:t>Appendice 1. Equazione di Helmholtz.</w:t>
      </w:r>
    </w:p>
    <w:p>
      <w:pPr>
        <w:pStyle w:val="Normal"/>
        <w:rPr/>
      </w:pPr>
      <w:r>
        <w:rPr/>
        <w:t>L’equazione che abbiamo incontrato nel testo era del tipo:</w:t>
      </w:r>
    </w:p>
    <w:p>
      <w:pPr>
        <w:pStyle w:val="Normal"/>
        <w:rPr/>
      </w:pPr>
      <w:r>
        <w:rPr/>
        <w:tab/>
      </w:r>
      <w:r>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r>
          <w:rPr>
            <w:rFonts w:ascii="Cambria Math" w:hAnsi="Cambria Math"/>
          </w:rPr>
          <m:t xml:space="preserve">f</m:t>
        </m:r>
        <m:d>
          <m:dPr>
            <m:begChr m:val="("/>
            <m:endChr m:val=")"/>
          </m:dPr>
          <m:e>
            <m:acc>
              <m:accPr>
                <m:chr m:val="¯"/>
              </m:accPr>
              <m:e>
                <m:r>
                  <w:rPr>
                    <w:rFonts w:ascii="Cambria Math" w:hAnsi="Cambria Math"/>
                  </w:rPr>
                  <m:t xml:space="preserve">r</m:t>
                </m:r>
              </m:e>
            </m:acc>
          </m:e>
        </m:d>
      </m:oMath>
    </w:p>
    <w:p>
      <w:pPr>
        <w:pStyle w:val="Normal"/>
        <w:rPr/>
      </w:pPr>
      <w:r>
        <w:rPr/>
        <w:t xml:space="preserve">con la condizione al che </w:t>
      </w:r>
      <w:r>
        <w:rPr/>
      </w:r>
      <m:oMath xmlns:m="http://schemas.openxmlformats.org/officeDocument/2006/math">
        <m:r>
          <w:rPr>
            <w:rFonts w:ascii="Cambria Math" w:hAnsi="Cambria Math"/>
          </w:rPr>
          <m:t xml:space="preserve">ψ</m:t>
        </m:r>
        <m:r>
          <w:rPr>
            <w:rFonts w:ascii="Cambria Math" w:hAnsi="Cambria Math"/>
          </w:rPr>
          <m:t xml:space="preserve">→</m:t>
        </m:r>
        <m:sSup>
          <m:e>
            <m:r>
              <w:rPr>
                <w:rFonts w:ascii="Cambria Math" w:hAnsi="Cambria Math"/>
              </w:rPr>
              <m:t xml:space="preserve">e</m:t>
            </m:r>
          </m:e>
          <m:sup>
            <m:r>
              <m:rPr>
                <m:lit/>
                <m:nor/>
              </m:rPr>
              <w:rPr>
                <w:rFonts w:ascii="Cambria Math" w:hAnsi="Cambria Math"/>
              </w:rPr>
              <m:t xml:space="preserve">ikz</m:t>
            </m:r>
          </m:sup>
        </m:sSup>
      </m:oMath>
      <w:r>
        <w:rPr/>
        <w:t xml:space="preserve"> per </w:t>
      </w:r>
      <w:r>
        <w:rPr/>
      </w:r>
      <m:oMath xmlns:m="http://schemas.openxmlformats.org/officeDocument/2006/math">
        <m:r>
          <w:rPr>
            <w:rFonts w:ascii="Cambria Math" w:hAnsi="Cambria Math"/>
          </w:rPr>
          <m:t xml:space="preserve">z</m:t>
        </m:r>
        <m:r>
          <w:rPr>
            <w:rFonts w:ascii="Cambria Math" w:hAnsi="Cambria Math"/>
          </w:rPr>
          <m:t xml:space="preserve">→</m:t>
        </m:r>
        <m:r>
          <w:rPr>
            <w:rFonts w:ascii="Cambria Math" w:hAnsi="Cambria Math"/>
          </w:rPr>
          <m:t xml:space="preserve">−</m:t>
        </m:r>
        <m:r>
          <w:rPr>
            <w:rFonts w:ascii="Cambria Math" w:hAnsi="Cambria Math"/>
          </w:rPr>
          <m:t xml:space="preserve">∞</m:t>
        </m:r>
      </m:oMath>
      <w:r>
        <w:rPr/>
        <w:t>.</w:t>
      </w:r>
    </w:p>
    <w:p>
      <w:pPr>
        <w:pStyle w:val="Normal"/>
        <w:rPr/>
      </w:pPr>
      <w:r>
        <w:rPr/>
        <w:t>Per risolvere questo problema consideriamo prima l’equazione omogenea con la condizione al contorno effettiva:</w:t>
      </w:r>
    </w:p>
    <w:p>
      <w:pPr>
        <w:pStyle w:val="Normal"/>
        <w:rPr/>
      </w:pPr>
      <w:r>
        <w:rPr/>
        <w:tab/>
      </w:r>
      <w:r>
        <w:rPr/>
      </w:r>
      <m:oMath xmlns:m="http://schemas.openxmlformats.org/officeDocument/2006/math">
        <m:eqArr>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r>
                  <w:rPr>
                    <w:rFonts w:ascii="Cambria Math" w:hAnsi="Cambria Math"/>
                  </w:rPr>
                  <m:t xml:space="preserve">0</m:t>
                </m:r>
              </m:e>
              <m:e/>
            </m:d>
          </m:e>
        </m:eqArr>
      </m:oMath>
    </w:p>
    <w:p>
      <w:pPr>
        <w:pStyle w:val="Normal"/>
        <w:rPr/>
      </w:pPr>
      <w:r>
        <w:rPr/>
        <w:t>Ora risolviamo l’equazione completa con la condizione al contorno “nulla”:</w:t>
        <w:tab/>
      </w:r>
      <w:r>
        <w:rPr/>
      </w:r>
      <m:oMath xmlns:m="http://schemas.openxmlformats.org/officeDocument/2006/math">
        <m:eqArr>
          <m:e>
            <m:d>
              <m:dPr>
                <m:begChr m:val="{"/>
                <m:endChr m:val=""/>
              </m:dPr>
              <m:e>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r>
                  <w:rPr>
                    <w:rFonts w:ascii="Cambria Math" w:hAnsi="Cambria Math"/>
                  </w:rPr>
                  <m:t xml:space="preserve">f</m:t>
                </m:r>
                <m:d>
                  <m:dPr>
                    <m:begChr m:val="("/>
                    <m:endChr m:val=")"/>
                  </m:dPr>
                  <m:e>
                    <m:acc>
                      <m:accPr>
                        <m:chr m:val="¯"/>
                      </m:accPr>
                      <m:e>
                        <m:r>
                          <w:rPr>
                            <w:rFonts w:ascii="Cambria Math" w:hAnsi="Cambria Math"/>
                          </w:rPr>
                          <m:t xml:space="preserve">r</m:t>
                        </m:r>
                      </m:e>
                    </m:acc>
                  </m:e>
                </m:d>
              </m:e>
              <m:e/>
            </m:d>
          </m:e>
        </m:eqArr>
      </m:oMath>
    </w:p>
    <w:p>
      <w:pPr>
        <w:pStyle w:val="Normal"/>
        <w:rPr/>
      </w:pPr>
      <w:r>
        <w:rPr/>
        <w:t>Determiniamo la soluzione quando il termine noto è la funzione di Dirac:</w:t>
      </w:r>
    </w:p>
    <w:p>
      <w:pPr>
        <w:pStyle w:val="Normal"/>
        <w:ind w:firstLine="708"/>
        <w:rPr/>
      </w:pPr>
      <w:r>
        <w:rPr/>
      </w:r>
      <m:oMathPara xmlns:m="http://schemas.openxmlformats.org/officeDocument/2006/math">
        <m:oMathParaPr>
          <m:jc m:val="left"/>
        </m:oMathParaPr>
        <m:o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r>
            <w:rPr>
              <w:rFonts w:ascii="Cambria Math" w:hAnsi="Cambria Math"/>
            </w:rPr>
            <m:t xml:space="preserve">δ</m:t>
          </m:r>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oMath>
      </m:oMathPara>
    </w:p>
    <w:p>
      <w:pPr>
        <w:pStyle w:val="Normal"/>
        <w:rPr/>
      </w:pPr>
      <w:r>
        <w:rPr/>
        <w:t>In questo caso la soluzione come verificheremo più avanti è</w:t>
      </w:r>
    </w:p>
    <w:p>
      <w:pPr>
        <w:pStyle w:val="Normal"/>
        <w:rPr/>
      </w:pPr>
      <w:r>
        <w:rPr/>
        <w:tab/>
      </w:r>
      <w:r>
        <w:rPr/>
      </w:r>
      <m:oMath xmlns:m="http://schemas.openxmlformats.org/officeDocument/2006/math">
        <m:r>
          <w:rPr>
            <w:rFonts w:ascii="Cambria Math" w:hAnsi="Cambria Math"/>
          </w:rPr>
          <m:t xml:space="preserve">ψ</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4</m:t>
            </m:r>
            <m:r>
              <w:rPr>
                <w:rFonts w:ascii="Cambria Math" w:hAnsi="Cambria Math"/>
              </w:rPr>
              <m:t xml:space="preserve">π</m:t>
            </m:r>
          </m:den>
        </m:f>
        <m:f>
          <m:num>
            <m:sSup>
              <m:e>
                <m:r>
                  <w:rPr>
                    <w:rFonts w:ascii="Cambria Math" w:hAnsi="Cambria Math"/>
                  </w:rPr>
                  <m:t xml:space="preserve">e</m:t>
                </m:r>
              </m:e>
              <m:sup>
                <m:r>
                  <m:rPr>
                    <m:lit/>
                    <m:nor/>
                  </m:rPr>
                  <w:rPr>
                    <w:rFonts w:ascii="Cambria Math" w:hAnsi="Cambria Math"/>
                  </w:rPr>
                  <m:t xml:space="preserve">ik</m:t>
                </m:r>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sup>
            </m:sSup>
          </m:num>
          <m:den>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den>
        </m:f>
      </m:oMath>
    </w:p>
    <w:p>
      <w:pPr>
        <w:pStyle w:val="Normal"/>
        <w:rPr/>
      </w:pPr>
      <w:r>
        <w:rPr/>
        <w:t>Utilizzando la linearità dell’equazione, dal fatto che:</w:t>
      </w:r>
    </w:p>
    <w:p>
      <w:pPr>
        <w:pStyle w:val="Normal"/>
        <w:rPr/>
      </w:pPr>
      <w:r>
        <w:rPr/>
        <w:tab/>
      </w:r>
      <w:r>
        <w:rPr/>
      </w:r>
      <m:oMath xmlns:m="http://schemas.openxmlformats.org/officeDocument/2006/math">
        <m:eqArr>
          <m:e>
            <m:nary>
              <m:naryPr>
                <m:chr m:val="∭"/>
                <m:supHide m:val="1"/>
              </m:naryPr>
              <m:sub>
                <m:r>
                  <m:rPr>
                    <m:lit/>
                    <m:nor/>
                  </m:rPr>
                  <w:rPr>
                    <w:rFonts w:ascii="Cambria Math" w:hAnsi="Cambria Math"/>
                  </w:rPr>
                  <m:t xml:space="preserve">lo Spazio</m:t>
                </m:r>
              </m:sub>
              <m:sup/>
              <m:e/>
            </m:nary>
            <m:r>
              <m:rPr>
                <m:lit/>
                <m:nor/>
              </m:rPr>
              <w:rPr>
                <w:rFonts w:ascii="Cambria Math" w:hAnsi="Cambria Math"/>
              </w:rPr>
              <m:t xml:space="preserve">Tutto</m:t>
            </m:r>
          </m:e>
        </m:eqArr>
        <m:r>
          <w:rPr>
            <w:rFonts w:ascii="Cambria Math" w:hAnsi="Cambria Math"/>
          </w:rPr>
          <m:t xml:space="preserve">d</m:t>
        </m:r>
        <m:sSup>
          <m:e>
            <m:r>
              <w:rPr>
                <w:rFonts w:ascii="Cambria Math" w:hAnsi="Cambria Math"/>
              </w:rPr>
              <m:t xml:space="preserve">Ω</m:t>
            </m:r>
          </m:e>
          <m:sup>
            <m:r>
              <w:rPr>
                <w:rFonts w:ascii="Cambria Math" w:hAnsi="Cambria Math"/>
              </w:rPr>
              <m:t xml:space="preserve">'</m:t>
            </m:r>
          </m:sup>
        </m:sSup>
      </m:oMath>
    </w:p>
    <w:p>
      <w:pPr>
        <w:pStyle w:val="Normal"/>
        <w:rPr/>
      </w:pPr>
      <w:r>
        <w:rPr/>
        <w:t>possiamo concludere che:</w:t>
      </w:r>
    </w:p>
    <w:p>
      <w:pPr>
        <w:pStyle w:val="Normal"/>
        <w:rPr/>
      </w:pPr>
      <w:r>
        <w:rPr/>
        <w:tab/>
      </w:r>
      <w:r>
        <w:rPr/>
      </w:r>
      <m:oMath xmlns:m="http://schemas.openxmlformats.org/officeDocument/2006/math">
        <m:eqArr>
          <m:e>
            <m:nary>
              <m:naryPr>
                <m:chr m:val="∭"/>
                <m:supHide m:val="1"/>
              </m:naryPr>
              <m:sub>
                <m:r>
                  <m:rPr>
                    <m:lit/>
                    <m:nor/>
                  </m:rPr>
                  <w:rPr>
                    <w:rFonts w:ascii="Cambria Math" w:hAnsi="Cambria Math"/>
                  </w:rPr>
                  <m:t xml:space="preserve">lo Spazio</m:t>
                </m:r>
              </m:sub>
              <m:sup/>
              <m:e/>
            </m:nary>
            <m:r>
              <m:rPr>
                <m:lit/>
                <m:nor/>
              </m:rPr>
              <w:rPr>
                <w:rFonts w:ascii="Cambria Math" w:hAnsi="Cambria Math"/>
              </w:rPr>
              <m:t xml:space="preserve">Tutto</m:t>
            </m:r>
          </m:e>
        </m:eqArr>
        <m:r>
          <w:rPr>
            <w:rFonts w:ascii="Cambria Math" w:hAnsi="Cambria Math"/>
          </w:rPr>
          <m:t xml:space="preserve">d</m:t>
        </m:r>
        <m:sSup>
          <m:e>
            <m:r>
              <w:rPr>
                <w:rFonts w:ascii="Cambria Math" w:hAnsi="Cambria Math"/>
              </w:rPr>
              <m:t xml:space="preserve">Ω</m:t>
            </m:r>
          </m:e>
          <m:sup>
            <m:r>
              <w:rPr>
                <w:rFonts w:ascii="Cambria Math" w:hAnsi="Cambria Math"/>
              </w:rPr>
              <m:t xml:space="preserve">'</m:t>
            </m:r>
          </m:sup>
        </m:sSup>
      </m:oMath>
    </w:p>
    <w:p>
      <w:pPr>
        <w:pStyle w:val="Normal"/>
        <w:rPr/>
      </w:pPr>
      <w:r>
        <w:rPr/>
        <w:t>Sommando questa soluzione a quella trovata per l’equazione omogenea con la condizione iniziale effettiva abbiamo la formula applicata nel testo:</w:t>
      </w:r>
    </w:p>
    <w:p>
      <w:pPr>
        <w:pStyle w:val="Normal"/>
        <w:rPr/>
      </w:pPr>
      <w:r>
        <w:rPr/>
        <w:tab/>
      </w:r>
      <w:r>
        <w:rPr/>
      </w:r>
      <m:oMath xmlns:m="http://schemas.openxmlformats.org/officeDocument/2006/math">
        <m:eqArr>
          <m:e>
            <m:nary>
              <m:naryPr>
                <m:chr m:val="∭"/>
                <m:supHide m:val="1"/>
              </m:naryPr>
              <m:sub>
                <m:r>
                  <m:rPr>
                    <m:lit/>
                    <m:nor/>
                  </m:rPr>
                  <w:rPr>
                    <w:rFonts w:ascii="Cambria Math" w:hAnsi="Cambria Math"/>
                  </w:rPr>
                  <m:t xml:space="preserve">lo Spazio</m:t>
                </m:r>
              </m:sub>
              <m:sup/>
              <m:e/>
            </m:nary>
            <m:r>
              <m:rPr>
                <m:lit/>
                <m:nor/>
              </m:rPr>
              <w:rPr>
                <w:rFonts w:ascii="Cambria Math" w:hAnsi="Cambria Math"/>
              </w:rPr>
              <m:t xml:space="preserve">Tutto</m:t>
            </m:r>
          </m:e>
        </m:eqArr>
        <m:r>
          <w:rPr>
            <w:rFonts w:ascii="Cambria Math" w:hAnsi="Cambria Math"/>
          </w:rPr>
          <m:t xml:space="preserve">d</m:t>
        </m:r>
        <m:sSup>
          <m:e>
            <m:r>
              <w:rPr>
                <w:rFonts w:ascii="Cambria Math" w:hAnsi="Cambria Math"/>
              </w:rPr>
              <m:t xml:space="preserve">Ω</m:t>
            </m:r>
          </m:e>
          <m:sup>
            <m:r>
              <w:rPr>
                <w:rFonts w:ascii="Cambria Math" w:hAnsi="Cambria Math"/>
              </w:rPr>
              <m:t xml:space="preserve">'</m:t>
            </m:r>
          </m:sup>
        </m:sSup>
      </m:oMath>
    </w:p>
    <w:p>
      <w:pPr>
        <w:pStyle w:val="Normal"/>
        <w:rPr/>
      </w:pPr>
      <w:r>
        <w:rPr/>
        <w:t xml:space="preserve">Ora verifichiamo che la funzione </w:t>
      </w:r>
      <w:r>
        <w:rPr/>
      </w:r>
      <m:oMath xmlns:m="http://schemas.openxmlformats.org/officeDocument/2006/math">
        <m:r>
          <w:rPr>
            <w:rFonts w:ascii="Cambria Math" w:hAnsi="Cambria Math"/>
          </w:rPr>
          <m:t xml:space="preserve">ψ</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4</m:t>
            </m:r>
            <m:r>
              <w:rPr>
                <w:rFonts w:ascii="Cambria Math" w:hAnsi="Cambria Math"/>
              </w:rPr>
              <m:t xml:space="preserve">π</m:t>
            </m:r>
          </m:den>
        </m:f>
        <m:f>
          <m:num>
            <m:sSup>
              <m:e>
                <m:r>
                  <w:rPr>
                    <w:rFonts w:ascii="Cambria Math" w:hAnsi="Cambria Math"/>
                  </w:rPr>
                  <m:t xml:space="preserve">e</m:t>
                </m:r>
              </m:e>
              <m:sup>
                <m:r>
                  <m:rPr>
                    <m:lit/>
                    <m:nor/>
                  </m:rPr>
                  <w:rPr>
                    <w:rFonts w:ascii="Cambria Math" w:hAnsi="Cambria Math"/>
                  </w:rPr>
                  <m:t xml:space="preserve">ik</m:t>
                </m:r>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sup>
            </m:sSup>
          </m:num>
          <m:den>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den>
        </m:f>
      </m:oMath>
      <w:r>
        <w:rPr/>
        <w:t xml:space="preserve"> soddisfa l’equazione </w:t>
      </w:r>
      <w:r>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r>
          <w:rPr>
            <w:rFonts w:ascii="Cambria Math" w:hAnsi="Cambria Math"/>
          </w:rPr>
          <m:t xml:space="preserve">δ</m:t>
        </m:r>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oMath>
      <w:r>
        <w:rPr/>
        <w:t>. Eseguiremo la verifica in due passi:</w:t>
      </w:r>
    </w:p>
    <w:p>
      <w:pPr>
        <w:pStyle w:val="Normal"/>
        <w:numPr>
          <w:ilvl w:val="0"/>
          <w:numId w:val="1"/>
        </w:numPr>
        <w:tabs>
          <w:tab w:val="clear" w:pos="708"/>
          <w:tab w:val="left" w:pos="284" w:leader="none"/>
        </w:tabs>
        <w:ind w:hanging="284" w:left="284"/>
        <w:rPr/>
      </w:pPr>
      <w:r>
        <w:rPr/>
        <w:t xml:space="preserve">Prima proviamo che l’equazione è soddisfatta per ogni </w:t>
      </w:r>
      <w:r>
        <w:rPr/>
      </w:r>
      <m:oMath xmlns:m="http://schemas.openxmlformats.org/officeDocument/2006/math">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oMath>
      <w:r>
        <w:rPr/>
        <w:t>:</w:t>
      </w:r>
    </w:p>
    <w:p>
      <w:pPr>
        <w:pStyle w:val="Footer"/>
        <w:tabs>
          <w:tab w:val="clear" w:pos="4819"/>
          <w:tab w:val="clear" w:pos="9638"/>
        </w:tabs>
        <w:ind w:left="284"/>
        <w:rPr/>
      </w:pPr>
      <w:r>
        <w:rPr/>
        <w:t xml:space="preserve">per </w:t>
      </w:r>
      <w:r>
        <w:rPr/>
      </w:r>
      <m:oMath xmlns:m="http://schemas.openxmlformats.org/officeDocument/2006/math">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oMath>
      <w:r>
        <w:rPr/>
        <w:t xml:space="preserve"> si ha </w:t>
      </w:r>
      <w:r>
        <w:rPr/>
      </w:r>
      <m:oMath xmlns:m="http://schemas.openxmlformats.org/officeDocument/2006/math">
        <m:r>
          <w:rPr>
            <w:rFonts w:ascii="Cambria Math" w:hAnsi="Cambria Math"/>
          </w:rPr>
          <m:t xml:space="preserve">δ</m:t>
        </m:r>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r>
          <w:rPr>
            <w:rFonts w:ascii="Cambria Math" w:hAnsi="Cambria Math"/>
          </w:rPr>
          <m:t xml:space="preserve">=</m:t>
        </m:r>
        <m:r>
          <w:rPr>
            <w:rFonts w:ascii="Cambria Math" w:hAnsi="Cambria Math"/>
          </w:rPr>
          <m:t xml:space="preserve">0</m:t>
        </m:r>
      </m:oMath>
      <w:r>
        <w:rPr/>
        <w:t xml:space="preserve">, quindi dobbiamo verificare che </w:t>
      </w:r>
      <w:r>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r>
          <w:rPr>
            <w:rFonts w:ascii="Cambria Math" w:hAnsi="Cambria Math"/>
          </w:rPr>
          <m:t xml:space="preserve">0</m:t>
        </m:r>
      </m:oMath>
      <w:r>
        <w:rPr/>
        <w:t xml:space="preserve">. Per scrivere il laplaciano conviene scegliere un sistema di coordinate sferiche centrate in </w:t>
      </w:r>
      <w:r>
        <w:rPr/>
      </w:r>
      <m:oMath xmlns:m="http://schemas.openxmlformats.org/officeDocument/2006/math">
        <m:sSup>
          <m:e>
            <m:acc>
              <m:accPr>
                <m:chr m:val="¯"/>
              </m:accPr>
              <m:e>
                <m:r>
                  <w:rPr>
                    <w:rFonts w:ascii="Cambria Math" w:hAnsi="Cambria Math"/>
                  </w:rPr>
                  <m:t xml:space="preserve">r</m:t>
                </m:r>
              </m:e>
            </m:acc>
          </m:e>
          <m:sup>
            <m:r>
              <w:rPr>
                <w:rFonts w:ascii="Cambria Math" w:hAnsi="Cambria Math"/>
              </w:rPr>
              <m:t xml:space="preserve">'</m:t>
            </m:r>
          </m:sup>
        </m:sSup>
      </m:oMath>
      <w:r>
        <w:rPr/>
        <w:t>, in questo modo abbiamo:</w:t>
      </w:r>
    </w:p>
    <w:p>
      <w:pPr>
        <w:pStyle w:val="Footer"/>
        <w:tabs>
          <w:tab w:val="clear" w:pos="4819"/>
          <w:tab w:val="clear" w:pos="9638"/>
        </w:tabs>
        <w:ind w:left="284"/>
        <w:rPr/>
      </w:pPr>
      <w:r>
        <w:rPr/>
        <w:tab/>
      </w:r>
      <w:r>
        <w:rPr/>
      </w:r>
      <m:oMath xmlns:m="http://schemas.openxmlformats.org/officeDocument/2006/math">
        <m:sSup>
          <m:e>
            <m:r>
              <w:rPr>
                <w:rFonts w:ascii="Cambria Math" w:hAnsi="Cambria Math"/>
              </w:rPr>
              <m:t xml:space="preserve">∇</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ψ</m:t>
        </m:r>
        <m:r>
          <w:rPr>
            <w:rFonts w:ascii="Cambria Math" w:hAnsi="Cambria Math"/>
          </w:rPr>
          <m:t xml:space="preserve">=</m:t>
        </m:r>
        <m:r>
          <w:rPr>
            <w:rFonts w:ascii="Cambria Math" w:hAnsi="Cambria Math"/>
          </w:rPr>
          <m:t xml:space="preserve">0</m:t>
        </m:r>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d>
          <m:dPr>
            <m:begChr m:val="("/>
            <m:endChr m:val=")"/>
          </m:dPr>
          <m:e>
            <m:r>
              <w:rPr>
                <w:rFonts w:ascii="Cambria Math" w:hAnsi="Cambria Math"/>
              </w:rPr>
              <m:t xml:space="preserve">−</m:t>
            </m:r>
            <m:f>
              <m:num>
                <m:r>
                  <w:rPr>
                    <w:rFonts w:ascii="Cambria Math" w:hAnsi="Cambria Math"/>
                  </w:rPr>
                  <m:t xml:space="preserve">1</m:t>
                </m:r>
              </m:num>
              <m:den>
                <m:r>
                  <w:rPr>
                    <w:rFonts w:ascii="Cambria Math" w:hAnsi="Cambria Math"/>
                  </w:rPr>
                  <m:t xml:space="preserve">4</m:t>
                </m:r>
                <m:r>
                  <w:rPr>
                    <w:rFonts w:ascii="Cambria Math" w:hAnsi="Cambria Math"/>
                  </w:rPr>
                  <m:t xml:space="preserve">π</m:t>
                </m:r>
              </m:den>
            </m:f>
            <m:f>
              <m:num>
                <m:sSup>
                  <m:e>
                    <m:r>
                      <w:rPr>
                        <w:rFonts w:ascii="Cambria Math" w:hAnsi="Cambria Math"/>
                      </w:rPr>
                      <m:t xml:space="preserve">e</m:t>
                    </m:r>
                  </m:e>
                  <m:sup>
                    <m:r>
                      <m:rPr>
                        <m:lit/>
                        <m:nor/>
                      </m:rPr>
                      <w:rPr>
                        <w:rFonts w:ascii="Cambria Math" w:hAnsi="Cambria Math"/>
                      </w:rPr>
                      <m:t xml:space="preserve">ik</m:t>
                    </m:r>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sup>
                </m:sSup>
              </m:num>
              <m:den>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den>
            </m:f>
          </m:e>
        </m:d>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d>
          <m:dPr>
            <m:begChr m:val="("/>
            <m:endChr m:val=")"/>
          </m:dPr>
          <m:e>
            <m:r>
              <w:rPr>
                <w:rFonts w:ascii="Cambria Math" w:hAnsi="Cambria Math"/>
              </w:rPr>
              <m:t xml:space="preserve">−</m:t>
            </m:r>
            <m:f>
              <m:num>
                <m:r>
                  <w:rPr>
                    <w:rFonts w:ascii="Cambria Math" w:hAnsi="Cambria Math"/>
                  </w:rPr>
                  <m:t xml:space="preserve">1</m:t>
                </m:r>
              </m:num>
              <m:den>
                <m:r>
                  <w:rPr>
                    <w:rFonts w:ascii="Cambria Math" w:hAnsi="Cambria Math"/>
                  </w:rPr>
                  <m:t xml:space="preserve">4</m:t>
                </m:r>
                <m:r>
                  <w:rPr>
                    <w:rFonts w:ascii="Cambria Math" w:hAnsi="Cambria Math"/>
                  </w:rPr>
                  <m:t xml:space="preserve">π</m:t>
                </m:r>
              </m:den>
            </m:f>
            <m:f>
              <m:num>
                <m:sSup>
                  <m:e>
                    <m:r>
                      <w:rPr>
                        <w:rFonts w:ascii="Cambria Math" w:hAnsi="Cambria Math"/>
                      </w:rPr>
                      <m:t xml:space="preserve">e</m:t>
                    </m:r>
                  </m:e>
                  <m:sup>
                    <m:r>
                      <m:rPr>
                        <m:lit/>
                        <m:nor/>
                      </m:rPr>
                      <w:rPr>
                        <w:rFonts w:ascii="Cambria Math" w:hAnsi="Cambria Math"/>
                      </w:rPr>
                      <m:t xml:space="preserve">ik</m:t>
                    </m:r>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sup>
                </m:sSup>
              </m:num>
              <m:den>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den>
            </m:f>
          </m:e>
        </m:d>
        <m:r>
          <w:rPr>
            <w:rFonts w:ascii="Cambria Math" w:hAnsi="Cambria Math"/>
          </w:rPr>
          <m:t xml:space="preserve">=</m:t>
        </m:r>
        <m:r>
          <w:rPr>
            <w:rFonts w:ascii="Cambria Math" w:hAnsi="Cambria Math"/>
          </w:rPr>
          <m:t xml:space="preserve">0</m:t>
        </m:r>
        <m:r>
          <w:rPr>
            <w:rFonts w:ascii="Cambria Math" w:hAnsi="Cambria Math"/>
          </w:rPr>
          <m:t xml:space="preserve">⇔</m:t>
        </m:r>
      </m:oMath>
    </w:p>
    <w:p>
      <w:pPr>
        <w:pStyle w:val="Footer"/>
        <w:tabs>
          <w:tab w:val="clear" w:pos="4819"/>
          <w:tab w:val="clear" w:pos="9638"/>
        </w:tabs>
        <w:ind w:left="284"/>
        <w:rPr/>
      </w:pPr>
      <w:r>
        <w:rPr/>
        <w:t>sostituendo la formula per il laplaciano e semplificando i termini comuni</w:t>
      </w:r>
    </w:p>
    <w:p>
      <w:pPr>
        <w:pStyle w:val="Footer"/>
        <w:tabs>
          <w:tab w:val="clear" w:pos="4819"/>
          <w:tab w:val="clear" w:pos="9638"/>
        </w:tabs>
        <w:ind w:firstLine="424" w:left="284"/>
        <w:rPr/>
      </w:pPr>
      <w:r>
        <w:rPr/>
      </w:r>
      <m:oMathPara xmlns:m="http://schemas.openxmlformats.org/officeDocument/2006/math">
        <m:oMathParaPr>
          <m:jc m:val="left"/>
        </m:oMathParaPr>
        <m:oMath>
          <m:eqArr>
            <m:e>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d</m:t>
                  </m:r>
                </m:num>
                <m:den>
                  <m:r>
                    <m:rPr>
                      <m:lit/>
                      <m:nor/>
                    </m:rPr>
                    <w:rPr>
                      <w:rFonts w:ascii="Cambria Math" w:hAnsi="Cambria Math"/>
                    </w:rPr>
                    <m:t xml:space="preserve">dr</m:t>
                  </m:r>
                </m:den>
              </m:f>
              <m:d>
                <m:dPr>
                  <m:begChr m:val="("/>
                  <m:endChr m:val=")"/>
                </m:dPr>
                <m:e>
                  <m:sSup>
                    <m:e>
                      <m:r>
                        <w:rPr>
                          <w:rFonts w:ascii="Cambria Math" w:hAnsi="Cambria Math"/>
                        </w:rPr>
                        <m:t xml:space="preserve">r</m:t>
                      </m:r>
                    </m:e>
                    <m:sup>
                      <m:r>
                        <w:rPr>
                          <w:rFonts w:ascii="Cambria Math" w:hAnsi="Cambria Math"/>
                        </w:rPr>
                        <m:t xml:space="preserve">2</m:t>
                      </m:r>
                    </m:sup>
                  </m:sSup>
                  <m:f>
                    <m:num>
                      <m:r>
                        <w:rPr>
                          <w:rFonts w:ascii="Cambria Math" w:hAnsi="Cambria Math"/>
                        </w:rPr>
                        <m:t xml:space="preserve">d</m:t>
                      </m:r>
                    </m:num>
                    <m:den>
                      <m:r>
                        <m:rPr>
                          <m:lit/>
                          <m:nor/>
                        </m:rPr>
                        <w:rPr>
                          <w:rFonts w:ascii="Cambria Math" w:hAnsi="Cambria Math"/>
                        </w:rPr>
                        <m:t xml:space="preserve">dr</m:t>
                      </m:r>
                    </m:den>
                  </m:f>
                  <m:f>
                    <m:num>
                      <m:sSup>
                        <m:e>
                          <m:r>
                            <w:rPr>
                              <w:rFonts w:ascii="Cambria Math" w:hAnsi="Cambria Math"/>
                            </w:rPr>
                            <m:t xml:space="preserve">e</m:t>
                          </m:r>
                        </m:e>
                        <m:sup>
                          <m:r>
                            <m:rPr>
                              <m:lit/>
                              <m:nor/>
                            </m:rPr>
                            <w:rPr>
                              <w:rFonts w:ascii="Cambria Math" w:hAnsi="Cambria Math"/>
                            </w:rPr>
                            <m:t xml:space="preserve">ikr</m:t>
                          </m:r>
                        </m:sup>
                      </m:sSup>
                    </m:num>
                    <m:den>
                      <m:r>
                        <w:rPr>
                          <w:rFonts w:ascii="Cambria Math" w:hAnsi="Cambria Math"/>
                        </w:rPr>
                        <m:t xml:space="preserve">r</m:t>
                      </m:r>
                    </m:den>
                  </m:f>
                </m:e>
              </m:d>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f>
                <m:num>
                  <m:sSup>
                    <m:e>
                      <m:r>
                        <w:rPr>
                          <w:rFonts w:ascii="Cambria Math" w:hAnsi="Cambria Math"/>
                        </w:rPr>
                        <m:t xml:space="preserve">e</m:t>
                      </m:r>
                    </m:e>
                    <m:sup>
                      <m:r>
                        <m:rPr>
                          <m:lit/>
                          <m:nor/>
                        </m:rPr>
                        <w:rPr>
                          <w:rFonts w:ascii="Cambria Math" w:hAnsi="Cambria Math"/>
                        </w:rPr>
                        <m:t xml:space="preserve">ikr</m:t>
                      </m:r>
                    </m:sup>
                  </m:sSup>
                </m:num>
                <m:den>
                  <m:r>
                    <w:rPr>
                      <w:rFonts w:ascii="Cambria Math" w:hAnsi="Cambria Math"/>
                    </w:rPr>
                    <m:t xml:space="preserve">r</m:t>
                  </m:r>
                </m:den>
              </m:f>
              <m:r>
                <w:rPr>
                  <w:rFonts w:ascii="Cambria Math" w:hAnsi="Cambria Math"/>
                </w:rPr>
                <m:t xml:space="preserve">=</m:t>
              </m:r>
              <m:r>
                <w:rPr>
                  <w:rFonts w:ascii="Cambria Math" w:hAnsi="Cambria Math"/>
                </w:rPr>
                <m:t xml:space="preserve">0</m:t>
              </m:r>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d</m:t>
                  </m:r>
                </m:num>
                <m:den>
                  <m:r>
                    <m:rPr>
                      <m:lit/>
                      <m:nor/>
                    </m:rPr>
                    <w:rPr>
                      <w:rFonts w:ascii="Cambria Math" w:hAnsi="Cambria Math"/>
                    </w:rPr>
                    <m:t xml:space="preserve">dr</m:t>
                  </m:r>
                </m:den>
              </m:f>
              <m:d>
                <m:dPr>
                  <m:begChr m:val="("/>
                  <m:endChr m:val=")"/>
                </m:dPr>
                <m:e>
                  <m:sSup>
                    <m:e>
                      <m:r>
                        <w:rPr>
                          <w:rFonts w:ascii="Cambria Math" w:hAnsi="Cambria Math"/>
                        </w:rPr>
                        <m:t xml:space="preserve">r</m:t>
                      </m:r>
                    </m:e>
                    <m:sup>
                      <m:r>
                        <w:rPr>
                          <w:rFonts w:ascii="Cambria Math" w:hAnsi="Cambria Math"/>
                        </w:rPr>
                        <m:t xml:space="preserve">2</m:t>
                      </m:r>
                    </m:sup>
                  </m:sSup>
                  <m:d>
                    <m:dPr>
                      <m:begChr m:val="("/>
                      <m:endChr m:val=")"/>
                    </m:dPr>
                    <m:e>
                      <m:r>
                        <m:rPr>
                          <m:lit/>
                          <m:nor/>
                        </m:rPr>
                        <w:rPr>
                          <w:rFonts w:ascii="Cambria Math" w:hAnsi="Cambria Math"/>
                        </w:rPr>
                        <m:t xml:space="preserve">ik</m:t>
                      </m:r>
                      <m:f>
                        <m:num>
                          <m:sSup>
                            <m:e>
                              <m:r>
                                <w:rPr>
                                  <w:rFonts w:ascii="Cambria Math" w:hAnsi="Cambria Math"/>
                                </w:rPr>
                                <m:t xml:space="preserve">e</m:t>
                              </m:r>
                            </m:e>
                            <m:sup>
                              <m:r>
                                <m:rPr>
                                  <m:lit/>
                                  <m:nor/>
                                </m:rPr>
                                <w:rPr>
                                  <w:rFonts w:ascii="Cambria Math" w:hAnsi="Cambria Math"/>
                                </w:rPr>
                                <m:t xml:space="preserve">ikr</m:t>
                              </m:r>
                            </m:sup>
                          </m:sSup>
                        </m:num>
                        <m:den>
                          <m:r>
                            <w:rPr>
                              <w:rFonts w:ascii="Cambria Math" w:hAnsi="Cambria Math"/>
                            </w:rPr>
                            <m:t xml:space="preserve">r</m:t>
                          </m:r>
                        </m:den>
                      </m:f>
                      <m:r>
                        <w:rPr>
                          <w:rFonts w:ascii="Cambria Math" w:hAnsi="Cambria Math"/>
                        </w:rPr>
                        <m:t xml:space="preserve">−</m:t>
                      </m:r>
                      <m:f>
                        <m:num>
                          <m:sSup>
                            <m:e>
                              <m:r>
                                <w:rPr>
                                  <w:rFonts w:ascii="Cambria Math" w:hAnsi="Cambria Math"/>
                                </w:rPr>
                                <m:t xml:space="preserve">e</m:t>
                              </m:r>
                            </m:e>
                            <m:sup>
                              <m:r>
                                <m:rPr>
                                  <m:lit/>
                                  <m:nor/>
                                </m:rPr>
                                <w:rPr>
                                  <w:rFonts w:ascii="Cambria Math" w:hAnsi="Cambria Math"/>
                                </w:rPr>
                                <m:t xml:space="preserve">ikr</m:t>
                              </m:r>
                            </m:sup>
                          </m:sSup>
                        </m:num>
                        <m:den>
                          <m:sSup>
                            <m:e>
                              <m:r>
                                <w:rPr>
                                  <w:rFonts w:ascii="Cambria Math" w:hAnsi="Cambria Math"/>
                                </w:rPr>
                                <m:t xml:space="preserve">r</m:t>
                              </m:r>
                            </m:e>
                            <m:sup>
                              <m:r>
                                <w:rPr>
                                  <w:rFonts w:ascii="Cambria Math" w:hAnsi="Cambria Math"/>
                                </w:rPr>
                                <m:t xml:space="preserve">2</m:t>
                              </m:r>
                            </m:sup>
                          </m:sSup>
                        </m:den>
                      </m:f>
                    </m:e>
                  </m:d>
                </m:e>
              </m:d>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f>
                <m:num>
                  <m:sSup>
                    <m:e>
                      <m:r>
                        <w:rPr>
                          <w:rFonts w:ascii="Cambria Math" w:hAnsi="Cambria Math"/>
                        </w:rPr>
                        <m:t xml:space="preserve">e</m:t>
                      </m:r>
                    </m:e>
                    <m:sup>
                      <m:r>
                        <m:rPr>
                          <m:lit/>
                          <m:nor/>
                        </m:rPr>
                        <w:rPr>
                          <w:rFonts w:ascii="Cambria Math" w:hAnsi="Cambria Math"/>
                        </w:rPr>
                        <m:t xml:space="preserve">ikr</m:t>
                      </m:r>
                    </m:sup>
                  </m:sSup>
                </m:num>
                <m:den>
                  <m:r>
                    <w:rPr>
                      <w:rFonts w:ascii="Cambria Math" w:hAnsi="Cambria Math"/>
                    </w:rPr>
                    <m:t xml:space="preserve">r</m:t>
                  </m:r>
                </m:den>
              </m:f>
              <m:r>
                <w:rPr>
                  <w:rFonts w:ascii="Cambria Math" w:hAnsi="Cambria Math"/>
                </w:rPr>
                <m:t xml:space="preserve">=</m:t>
              </m:r>
              <m:r>
                <w:rPr>
                  <w:rFonts w:ascii="Cambria Math" w:hAnsi="Cambria Math"/>
                </w:rPr>
                <m:t xml:space="preserve">0</m:t>
              </m:r>
              <m:r>
                <w:rPr>
                  <w:rFonts w:ascii="Cambria Math" w:hAnsi="Cambria Math"/>
                </w:rPr>
                <m:t xml:space="preserve">⇔</m:t>
              </m:r>
            </m:e>
            <m:e>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f>
                <m:num>
                  <m:r>
                    <w:rPr>
                      <w:rFonts w:ascii="Cambria Math" w:hAnsi="Cambria Math"/>
                    </w:rPr>
                    <m:t xml:space="preserve">d</m:t>
                  </m:r>
                </m:num>
                <m:den>
                  <m:r>
                    <m:rPr>
                      <m:lit/>
                      <m:nor/>
                    </m:rPr>
                    <w:rPr>
                      <w:rFonts w:ascii="Cambria Math" w:hAnsi="Cambria Math"/>
                    </w:rPr>
                    <m:t xml:space="preserve">dr</m:t>
                  </m:r>
                </m:den>
              </m:f>
              <m:d>
                <m:dPr>
                  <m:begChr m:val="("/>
                  <m:endChr m:val=")"/>
                </m:dPr>
                <m:e>
                  <m:sSup>
                    <m:e>
                      <m:r>
                        <m:rPr>
                          <m:lit/>
                          <m:nor/>
                        </m:rPr>
                        <w:rPr>
                          <w:rFonts w:ascii="Cambria Math" w:hAnsi="Cambria Math"/>
                        </w:rPr>
                        <m:t xml:space="preserve">ikre</m:t>
                      </m:r>
                    </m:e>
                    <m:sup>
                      <m:r>
                        <m:rPr>
                          <m:lit/>
                          <m:nor/>
                        </m:rPr>
                        <w:rPr>
                          <w:rFonts w:ascii="Cambria Math" w:hAnsi="Cambria Math"/>
                        </w:rPr>
                        <m:t xml:space="preserve">ikr</m:t>
                      </m:r>
                    </m:sup>
                  </m:sSup>
                  <m:r>
                    <w:rPr>
                      <w:rFonts w:ascii="Cambria Math" w:hAnsi="Cambria Math"/>
                    </w:rPr>
                    <m:t xml:space="preserve">−</m:t>
                  </m:r>
                  <m:sSup>
                    <m:e>
                      <m:r>
                        <w:rPr>
                          <w:rFonts w:ascii="Cambria Math" w:hAnsi="Cambria Math"/>
                        </w:rPr>
                        <m:t xml:space="preserve">e</m:t>
                      </m:r>
                    </m:e>
                    <m:sup>
                      <m:r>
                        <m:rPr>
                          <m:lit/>
                          <m:nor/>
                        </m:rPr>
                        <w:rPr>
                          <w:rFonts w:ascii="Cambria Math" w:hAnsi="Cambria Math"/>
                        </w:rPr>
                        <m:t xml:space="preserve">ikr</m:t>
                      </m:r>
                    </m:sup>
                  </m:sSup>
                </m:e>
              </m:d>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f>
                <m:num>
                  <m:sSup>
                    <m:e>
                      <m:r>
                        <w:rPr>
                          <w:rFonts w:ascii="Cambria Math" w:hAnsi="Cambria Math"/>
                        </w:rPr>
                        <m:t xml:space="preserve">e</m:t>
                      </m:r>
                    </m:e>
                    <m:sup>
                      <m:r>
                        <m:rPr>
                          <m:lit/>
                          <m:nor/>
                        </m:rPr>
                        <w:rPr>
                          <w:rFonts w:ascii="Cambria Math" w:hAnsi="Cambria Math"/>
                        </w:rPr>
                        <m:t xml:space="preserve">ikr</m:t>
                      </m:r>
                    </m:sup>
                  </m:sSup>
                </m:num>
                <m:den>
                  <m:r>
                    <w:rPr>
                      <w:rFonts w:ascii="Cambria Math" w:hAnsi="Cambria Math"/>
                    </w:rPr>
                    <m:t xml:space="preserve">r</m:t>
                  </m:r>
                </m:den>
              </m:f>
              <m:r>
                <w:rPr>
                  <w:rFonts w:ascii="Cambria Math" w:hAnsi="Cambria Math"/>
                </w:rPr>
                <m:t xml:space="preserve">=</m:t>
              </m:r>
              <m:r>
                <w:rPr>
                  <w:rFonts w:ascii="Cambria Math" w:hAnsi="Cambria Math"/>
                </w:rPr>
                <m:t xml:space="preserve">0</m:t>
              </m:r>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d>
                <m:dPr>
                  <m:begChr m:val="("/>
                  <m:endChr m:val=")"/>
                </m:dPr>
                <m:e>
                  <m:sSup>
                    <m:e>
                      <m:r>
                        <m:rPr>
                          <m:lit/>
                          <m:nor/>
                        </m:rPr>
                        <w:rPr>
                          <w:rFonts w:ascii="Cambria Math" w:hAnsi="Cambria Math"/>
                        </w:rPr>
                        <m:t xml:space="preserve">ike</m:t>
                      </m:r>
                    </m:e>
                    <m:sup>
                      <m:r>
                        <m:rPr>
                          <m:lit/>
                          <m:nor/>
                        </m:rPr>
                        <w:rPr>
                          <w:rFonts w:ascii="Cambria Math" w:hAnsi="Cambria Math"/>
                        </w:rPr>
                        <m:t xml:space="preserve">ikr</m:t>
                      </m:r>
                    </m:sup>
                  </m:sSup>
                  <m:r>
                    <w:rPr>
                      <w:rFonts w:ascii="Cambria Math" w:hAnsi="Cambria Math"/>
                    </w:rPr>
                    <m:t xml:space="preserve">−</m:t>
                  </m:r>
                  <m:sSup>
                    <m:e>
                      <m:r>
                        <m:rPr>
                          <m:lit/>
                          <m:nor/>
                        </m:rPr>
                        <w:rPr>
                          <w:rFonts w:ascii="Cambria Math" w:hAnsi="Cambria Math"/>
                        </w:rPr>
                        <m:t xml:space="preserve">rk</m:t>
                      </m:r>
                    </m:e>
                    <m:sup>
                      <m:r>
                        <w:rPr>
                          <w:rFonts w:ascii="Cambria Math" w:hAnsi="Cambria Math"/>
                        </w:rPr>
                        <m:t xml:space="preserve">2</m:t>
                      </m:r>
                    </m:sup>
                  </m:sSup>
                  <m:sSup>
                    <m:e>
                      <m:r>
                        <w:rPr>
                          <w:rFonts w:ascii="Cambria Math" w:hAnsi="Cambria Math"/>
                        </w:rPr>
                        <m:t xml:space="preserve">e</m:t>
                      </m:r>
                    </m:e>
                    <m:sup>
                      <m:r>
                        <m:rPr>
                          <m:lit/>
                          <m:nor/>
                        </m:rPr>
                        <w:rPr>
                          <w:rFonts w:ascii="Cambria Math" w:hAnsi="Cambria Math"/>
                        </w:rPr>
                        <m:t xml:space="preserve">ikr</m:t>
                      </m:r>
                    </m:sup>
                  </m:sSup>
                  <m:r>
                    <w:rPr>
                      <w:rFonts w:ascii="Cambria Math" w:hAnsi="Cambria Math"/>
                    </w:rPr>
                    <m:t xml:space="preserve">−</m:t>
                  </m:r>
                  <m:sSup>
                    <m:e>
                      <m:r>
                        <m:rPr>
                          <m:lit/>
                          <m:nor/>
                        </m:rPr>
                        <w:rPr>
                          <w:rFonts w:ascii="Cambria Math" w:hAnsi="Cambria Math"/>
                        </w:rPr>
                        <m:t xml:space="preserve">ike</m:t>
                      </m:r>
                    </m:e>
                    <m:sup>
                      <m:r>
                        <m:rPr>
                          <m:lit/>
                          <m:nor/>
                        </m:rPr>
                        <w:rPr>
                          <w:rFonts w:ascii="Cambria Math" w:hAnsi="Cambria Math"/>
                        </w:rPr>
                        <m:t xml:space="preserve">ikr</m:t>
                      </m:r>
                    </m:sup>
                  </m:sSup>
                </m:e>
              </m:d>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f>
                <m:num>
                  <m:sSup>
                    <m:e>
                      <m:r>
                        <w:rPr>
                          <w:rFonts w:ascii="Cambria Math" w:hAnsi="Cambria Math"/>
                        </w:rPr>
                        <m:t xml:space="preserve">e</m:t>
                      </m:r>
                    </m:e>
                    <m:sup>
                      <m:r>
                        <m:rPr>
                          <m:lit/>
                          <m:nor/>
                        </m:rPr>
                        <w:rPr>
                          <w:rFonts w:ascii="Cambria Math" w:hAnsi="Cambria Math"/>
                        </w:rPr>
                        <m:t xml:space="preserve">ikr</m:t>
                      </m:r>
                    </m:sup>
                  </m:sSup>
                </m:num>
                <m:den>
                  <m:r>
                    <w:rPr>
                      <w:rFonts w:ascii="Cambria Math" w:hAnsi="Cambria Math"/>
                    </w:rPr>
                    <m:t xml:space="preserve">r</m:t>
                  </m:r>
                </m:den>
              </m:f>
              <m:r>
                <w:rPr>
                  <w:rFonts w:ascii="Cambria Math" w:hAnsi="Cambria Math"/>
                </w:rPr>
                <m:t xml:space="preserve">=</m:t>
              </m:r>
              <m:r>
                <w:rPr>
                  <w:rFonts w:ascii="Cambria Math" w:hAnsi="Cambria Math"/>
                </w:rPr>
                <m:t xml:space="preserve">0</m:t>
              </m:r>
              <m:r>
                <w:rPr>
                  <w:rFonts w:ascii="Cambria Math" w:hAnsi="Cambria Math"/>
                </w:rPr>
                <m:t xml:space="preserve">⇔</m:t>
              </m:r>
            </m:e>
            <m:e>
              <m:r>
                <w:rPr>
                  <w:rFonts w:ascii="Cambria Math" w:hAnsi="Cambria Math"/>
                </w:rPr>
                <m:t xml:space="preserve">⇔</m:t>
              </m:r>
              <m:r>
                <w:rPr>
                  <w:rFonts w:ascii="Cambria Math" w:hAnsi="Cambria Math"/>
                </w:rPr>
                <m:t xml:space="preserve">−</m:t>
              </m:r>
              <m:f>
                <m:num>
                  <m:r>
                    <w:rPr>
                      <w:rFonts w:ascii="Cambria Math" w:hAnsi="Cambria Math"/>
                    </w:rPr>
                    <m:t xml:space="preserve">1</m:t>
                  </m:r>
                </m:num>
                <m:den>
                  <m:sSup>
                    <m:e>
                      <m:r>
                        <w:rPr>
                          <w:rFonts w:ascii="Cambria Math" w:hAnsi="Cambria Math"/>
                        </w:rPr>
                        <m:t xml:space="preserve">r</m:t>
                      </m:r>
                    </m:e>
                    <m:sup>
                      <m:r>
                        <w:rPr>
                          <w:rFonts w:ascii="Cambria Math" w:hAnsi="Cambria Math"/>
                        </w:rPr>
                        <m:t xml:space="preserve">2</m:t>
                      </m:r>
                    </m:sup>
                  </m:sSup>
                </m:den>
              </m:f>
              <m:sSup>
                <m:e>
                  <m:r>
                    <m:rPr>
                      <m:lit/>
                      <m:nor/>
                    </m:rPr>
                    <w:rPr>
                      <w:rFonts w:ascii="Cambria Math" w:hAnsi="Cambria Math"/>
                    </w:rPr>
                    <m:t xml:space="preserve">rk</m:t>
                  </m:r>
                </m:e>
                <m:sup>
                  <m:r>
                    <w:rPr>
                      <w:rFonts w:ascii="Cambria Math" w:hAnsi="Cambria Math"/>
                    </w:rPr>
                    <m:t xml:space="preserve">2</m:t>
                  </m:r>
                </m:sup>
              </m:sSup>
              <m:sSup>
                <m:e>
                  <m:r>
                    <w:rPr>
                      <w:rFonts w:ascii="Cambria Math" w:hAnsi="Cambria Math"/>
                    </w:rPr>
                    <m:t xml:space="preserve">e</m:t>
                  </m:r>
                </m:e>
                <m:sup>
                  <m:r>
                    <m:rPr>
                      <m:lit/>
                      <m:nor/>
                    </m:rPr>
                    <w:rPr>
                      <w:rFonts w:ascii="Cambria Math" w:hAnsi="Cambria Math"/>
                    </w:rPr>
                    <m:t xml:space="preserve">ikr</m:t>
                  </m:r>
                </m:sup>
              </m:sSup>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f>
                <m:num>
                  <m:sSup>
                    <m:e>
                      <m:r>
                        <w:rPr>
                          <w:rFonts w:ascii="Cambria Math" w:hAnsi="Cambria Math"/>
                        </w:rPr>
                        <m:t xml:space="preserve">e</m:t>
                      </m:r>
                    </m:e>
                    <m:sup>
                      <m:r>
                        <m:rPr>
                          <m:lit/>
                          <m:nor/>
                        </m:rPr>
                        <w:rPr>
                          <w:rFonts w:ascii="Cambria Math" w:hAnsi="Cambria Math"/>
                        </w:rPr>
                        <m:t xml:space="preserve">ikr</m:t>
                      </m:r>
                    </m:sup>
                  </m:sSup>
                </m:num>
                <m:den>
                  <m:r>
                    <w:rPr>
                      <w:rFonts w:ascii="Cambria Math" w:hAnsi="Cambria Math"/>
                    </w:rPr>
                    <m:t xml:space="preserve">r</m:t>
                  </m:r>
                </m:den>
              </m:f>
              <m:r>
                <w:rPr>
                  <w:rFonts w:ascii="Cambria Math" w:hAnsi="Cambria Math"/>
                </w:rPr>
                <m:t xml:space="preserve">=</m:t>
              </m:r>
              <m:r>
                <m:rPr>
                  <m:lit/>
                  <m:nor/>
                </m:rPr>
                <w:rPr>
                  <w:rFonts w:ascii="Cambria Math" w:hAnsi="Cambria Math"/>
                </w:rPr>
                <m:t xml:space="preserve">0    Verificata</m:t>
              </m:r>
              <m:r>
                <m:rPr>
                  <m:lit/>
                  <m:nor/>
                </m:rPr>
                <w:rPr>
                  <w:rFonts w:ascii="Cambria Math" w:hAnsi="Cambria Math"/>
                </w:rPr>
                <m:t xml:space="preserve">.</m:t>
              </m:r>
            </m:e>
          </m:eqArr>
        </m:oMath>
      </m:oMathPara>
    </w:p>
    <w:p>
      <w:pPr>
        <w:pStyle w:val="Footer"/>
        <w:numPr>
          <w:ilvl w:val="0"/>
          <w:numId w:val="2"/>
        </w:numPr>
        <w:tabs>
          <w:tab w:val="clear" w:pos="4819"/>
          <w:tab w:val="clear" w:pos="9638"/>
          <w:tab w:val="left" w:pos="284" w:leader="none"/>
        </w:tabs>
        <w:ind w:hanging="284" w:left="284"/>
        <w:rPr/>
      </w:pPr>
      <w:r>
        <w:rPr/>
        <w:t>Come secondo punto proviamo che vale la proprietà della funzione di Dirac:</w:t>
      </w:r>
    </w:p>
    <w:p>
      <w:pPr>
        <w:pStyle w:val="Footer"/>
        <w:tabs>
          <w:tab w:val="clear" w:pos="4819"/>
          <w:tab w:val="clear" w:pos="9638"/>
        </w:tabs>
        <w:ind w:left="708"/>
        <w:rPr/>
      </w:pPr>
      <w:r>
        <w:rPr/>
      </w:r>
      <m:oMathPara xmlns:m="http://schemas.openxmlformats.org/officeDocument/2006/math">
        <m:oMathParaPr>
          <m:jc m:val="left"/>
        </m:oMathParaPr>
        <m:oMath>
          <m:eqArr>
            <m:e>
              <m:nary>
                <m:naryPr>
                  <m:chr m:val="∭"/>
                  <m:supHide m:val="1"/>
                </m:naryPr>
                <m:sub>
                  <m:r>
                    <m:rPr>
                      <m:lit/>
                      <m:nor/>
                    </m:rPr>
                    <w:rPr>
                      <w:rFonts w:ascii="Cambria Math" w:hAnsi="Cambria Math"/>
                    </w:rPr>
                    <m:t xml:space="preserve">centrata</m:t>
                  </m:r>
                </m:sub>
                <m:sup/>
                <m:e/>
              </m:nary>
              <m:r>
                <m:rPr>
                  <m:lit/>
                  <m:nor/>
                </m:rPr>
                <w:rPr>
                  <w:rFonts w:ascii="Cambria Math" w:hAnsi="Cambria Math"/>
                </w:rPr>
                <m:t xml:space="preserve">Sfera</m:t>
              </m:r>
            </m:e>
          </m:eqArr>
          <m:r>
            <m:rPr>
              <m:lit/>
              <m:nor/>
            </m:rPr>
            <w:rPr>
              <w:rFonts w:ascii="Cambria Math" w:hAnsi="Cambria Math"/>
            </w:rPr>
            <m:t xml:space="preserve">in  {</m:t>
          </m:r>
          <m:acc>
            <m:accPr>
              <m:chr m:val="¯"/>
            </m:accPr>
            <m:e>
              <m:r>
                <w:rPr>
                  <w:rFonts w:ascii="Cambria Math" w:hAnsi="Cambria Math"/>
                </w:rPr>
                <m:t xml:space="preserve">r</m:t>
              </m:r>
            </m:e>
          </m:acc>
          <m:r>
            <w:rPr>
              <w:rFonts w:ascii="Cambria Math" w:hAnsi="Cambria Math"/>
            </w:rPr>
            <m:t xml:space="preserve">d</m:t>
          </m:r>
          <m:sSup>
            <m:e>
              <m:r>
                <w:rPr>
                  <w:rFonts w:ascii="Cambria Math" w:hAnsi="Cambria Math"/>
                </w:rPr>
                <m:t xml:space="preserve">Ω</m:t>
              </m:r>
            </m:e>
            <m:sup>
              <m:r>
                <w:rPr>
                  <w:rFonts w:ascii="Cambria Math" w:hAnsi="Cambria Math"/>
                </w:rPr>
                <m:t xml:space="preserve">'</m:t>
              </m:r>
            </m:sup>
          </m:sSup>
          <m:r>
            <w:rPr>
              <w:rFonts w:ascii="Cambria Math" w:hAnsi="Cambria Math"/>
            </w:rPr>
            <m:t xml:space="preserve">=</m:t>
          </m:r>
          <m:r>
            <w:rPr>
              <w:rFonts w:ascii="Cambria Math" w:hAnsi="Cambria Math"/>
            </w:rPr>
            <m:t xml:space="preserve">1</m:t>
          </m:r>
        </m:oMath>
      </m:oMathPara>
    </w:p>
    <w:p>
      <w:pPr>
        <w:pStyle w:val="Footer"/>
        <w:tabs>
          <w:tab w:val="clear" w:pos="4819"/>
          <w:tab w:val="clear" w:pos="9638"/>
        </w:tabs>
        <w:ind w:left="284"/>
        <w:rPr/>
      </w:pPr>
      <w:r>
        <w:rPr/>
        <w:t xml:space="preserve">Sostituendo </w:t>
      </w:r>
      <w:r>
        <w:rPr/>
      </w:r>
      <m:oMath xmlns:m="http://schemas.openxmlformats.org/officeDocument/2006/math">
        <m:r>
          <w:rPr>
            <w:rFonts w:ascii="Cambria Math" w:hAnsi="Cambria Math"/>
          </w:rPr>
          <m:t xml:space="preserve">ψ</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4</m:t>
            </m:r>
            <m:r>
              <w:rPr>
                <w:rFonts w:ascii="Cambria Math" w:hAnsi="Cambria Math"/>
              </w:rPr>
              <m:t xml:space="preserve">π</m:t>
            </m:r>
          </m:den>
        </m:f>
        <m:f>
          <m:num>
            <m:sSup>
              <m:e>
                <m:r>
                  <w:rPr>
                    <w:rFonts w:ascii="Cambria Math" w:hAnsi="Cambria Math"/>
                  </w:rPr>
                  <m:t xml:space="preserve">e</m:t>
                </m:r>
              </m:e>
              <m:sup>
                <m:r>
                  <m:rPr>
                    <m:lit/>
                    <m:nor/>
                  </m:rPr>
                  <w:rPr>
                    <w:rFonts w:ascii="Cambria Math" w:hAnsi="Cambria Math"/>
                  </w:rPr>
                  <m:t xml:space="preserve">ik</m:t>
                </m:r>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sup>
            </m:sSup>
          </m:num>
          <m:den>
            <m:d>
              <m:dPr>
                <m:begChr m:val="|"/>
                <m:endChr m:val="|"/>
              </m:dPr>
              <m:e>
                <m:acc>
                  <m:accPr>
                    <m:chr m:val="¯"/>
                  </m:accPr>
                  <m:e>
                    <m:r>
                      <w:rPr>
                        <w:rFonts w:ascii="Cambria Math" w:hAnsi="Cambria Math"/>
                      </w:rPr>
                      <m:t xml:space="preserve">r</m:t>
                    </m:r>
                  </m:e>
                </m:acc>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e>
            </m:d>
          </m:den>
        </m:f>
      </m:oMath>
      <w:r>
        <w:rPr/>
        <w:t xml:space="preserve"> abbiamo</w:t>
      </w:r>
    </w:p>
    <w:p>
      <w:pPr>
        <w:pStyle w:val="Footer"/>
        <w:tabs>
          <w:tab w:val="clear" w:pos="4819"/>
          <w:tab w:val="clear" w:pos="9638"/>
        </w:tabs>
        <w:ind w:left="284"/>
        <w:rPr/>
      </w:pPr>
      <w:r>
        <w:rPr/>
        <w:tab/>
      </w:r>
      <w:r>
        <w:rPr/>
      </w:r>
      <m:oMath xmlns:m="http://schemas.openxmlformats.org/officeDocument/2006/math">
        <m:eqArr>
          <m:e>
            <m:nary>
              <m:naryPr>
                <m:chr m:val="∭"/>
                <m:supHide m:val="1"/>
              </m:naryPr>
              <m:sub>
                <m:r>
                  <m:rPr>
                    <m:lit/>
                    <m:nor/>
                  </m:rPr>
                  <w:rPr>
                    <w:rFonts w:ascii="Cambria Math" w:hAnsi="Cambria Math"/>
                  </w:rPr>
                  <m:t xml:space="preserve">centrata</m:t>
                </m:r>
              </m:sub>
              <m:sup/>
              <m:e/>
            </m:nary>
            <m:r>
              <m:rPr>
                <m:lit/>
                <m:nor/>
              </m:rPr>
              <w:rPr>
                <w:rFonts w:ascii="Cambria Math" w:hAnsi="Cambria Math"/>
              </w:rPr>
              <m:t xml:space="preserve">Sfera</m:t>
            </m:r>
          </m:e>
        </m:eqArr>
        <m:r>
          <m:rPr>
            <m:lit/>
            <m:nor/>
          </m:rPr>
          <w:rPr>
            <w:rFonts w:ascii="Cambria Math" w:hAnsi="Cambria Math"/>
          </w:rPr>
          <m:t xml:space="preserve">in  {</m:t>
        </m:r>
        <m:acc>
          <m:accPr>
            <m:chr m:val="¯"/>
          </m:accPr>
          <m:e>
            <m:r>
              <w:rPr>
                <w:rFonts w:ascii="Cambria Math" w:hAnsi="Cambria Math"/>
              </w:rPr>
              <m:t xml:space="preserve">r</m:t>
            </m:r>
          </m:e>
        </m:acc>
        <m:r>
          <w:rPr>
            <w:rFonts w:ascii="Cambria Math" w:hAnsi="Cambria Math"/>
          </w:rPr>
          <m:t xml:space="preserve">d</m:t>
        </m:r>
        <m:sSup>
          <m:e>
            <m:r>
              <w:rPr>
                <w:rFonts w:ascii="Cambria Math" w:hAnsi="Cambria Math"/>
              </w:rPr>
              <m:t xml:space="preserve">Ω</m:t>
            </m:r>
          </m:e>
          <m:sup>
            <m:r>
              <w:rPr>
                <w:rFonts w:ascii="Cambria Math" w:hAnsi="Cambria Math"/>
              </w:rPr>
              <m:t xml:space="preserve">'</m:t>
            </m:r>
          </m:sup>
        </m:sSup>
        <m:r>
          <w:rPr>
            <w:rFonts w:ascii="Cambria Math" w:hAnsi="Cambria Math"/>
          </w:rPr>
          <m:t xml:space="preserve">=</m:t>
        </m:r>
      </m:oMath>
    </w:p>
    <w:p>
      <w:pPr>
        <w:pStyle w:val="Footer"/>
        <w:tabs>
          <w:tab w:val="clear" w:pos="4819"/>
          <w:tab w:val="clear" w:pos="9638"/>
        </w:tabs>
        <w:ind w:left="284"/>
        <w:rPr/>
      </w:pPr>
      <w:r>
        <w:rPr/>
        <w:t xml:space="preserve">scegliendo un sistema di coordinate sferiche centrato in </w:t>
      </w:r>
      <w:r>
        <w:rPr/>
      </w:r>
      <m:oMath xmlns:m="http://schemas.openxmlformats.org/officeDocument/2006/math">
        <m:acc>
          <m:accPr>
            <m:chr m:val="¯"/>
          </m:accPr>
          <m:e>
            <m:r>
              <w:rPr>
                <w:rFonts w:ascii="Cambria Math" w:hAnsi="Cambria Math"/>
              </w:rPr>
              <m:t xml:space="preserve">r</m:t>
            </m:r>
          </m:e>
        </m:acc>
      </m:oMath>
      <w:r>
        <w:rPr/>
        <w:t xml:space="preserve"> abbiamo</w:t>
      </w:r>
    </w:p>
    <w:p>
      <w:pPr>
        <w:pStyle w:val="Footer"/>
        <w:tabs>
          <w:tab w:val="clear" w:pos="4819"/>
          <w:tab w:val="clear" w:pos="9638"/>
        </w:tabs>
        <w:ind w:left="284"/>
        <w:rPr/>
      </w:pPr>
      <w:r>
        <w:rPr/>
        <w:tab/>
      </w:r>
      <w:r>
        <w:rPr/>
      </w:r>
      <m:oMath xmlns:m="http://schemas.openxmlformats.org/officeDocument/2006/math">
        <m:eqArr>
          <m:e>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4</m:t>
                </m:r>
                <m:r>
                  <w:rPr>
                    <w:rFonts w:ascii="Cambria Math" w:hAnsi="Cambria Math"/>
                  </w:rPr>
                  <m:t xml:space="preserve">π</m:t>
                </m:r>
              </m:den>
            </m:f>
            <m:nary>
              <m:naryPr>
                <m:chr m:val="∭"/>
                <m:supHide m:val="1"/>
              </m:naryPr>
              <m:sub>
                <m:r>
                  <m:rPr>
                    <m:lit/>
                    <m:nor/>
                  </m:rPr>
                  <w:rPr>
                    <w:rFonts w:ascii="Cambria Math" w:hAnsi="Cambria Math"/>
                  </w:rPr>
                  <m:t xml:space="preserve">Sfera</m:t>
                </m:r>
              </m:sub>
              <m:sup/>
              <m:e>
                <m:d>
                  <m:dPr>
                    <m:begChr m:val="("/>
                    <m:endChr m:val=")"/>
                  </m:dPr>
                  <m:e>
                    <m:sSup>
                      <m:e>
                        <m:r>
                          <w:rPr>
                            <w:rFonts w:ascii="Cambria Math" w:hAnsi="Cambria Math"/>
                          </w:rPr>
                          <m:t xml:space="preserve">∇</m:t>
                        </m:r>
                      </m:e>
                      <m:sup>
                        <m:r>
                          <w:rPr>
                            <w:rFonts w:ascii="Cambria Math" w:hAnsi="Cambria Math"/>
                          </w:rPr>
                          <m:t xml:space="preserve">2</m:t>
                        </m:r>
                      </m:sup>
                    </m:sSup>
                    <m:f>
                      <m:num>
                        <m:sSup>
                          <m:e>
                            <m:r>
                              <w:rPr>
                                <w:rFonts w:ascii="Cambria Math" w:hAnsi="Cambria Math"/>
                              </w:rPr>
                              <m:t xml:space="preserve">e</m:t>
                            </m:r>
                          </m:e>
                          <m:sup>
                            <m:sSup>
                              <m:e>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sup>
                        </m:sSup>
                      </m:num>
                      <m:den>
                        <m:sSup>
                          <m:e>
                            <m:r>
                              <w:rPr>
                                <w:rFonts w:ascii="Cambria Math" w:hAnsi="Cambria Math"/>
                              </w:rPr>
                              <m:t xml:space="preserve">r</m:t>
                            </m:r>
                          </m:e>
                          <m:sup>
                            <m:r>
                              <w:rPr>
                                <w:rFonts w:ascii="Cambria Math" w:hAnsi="Cambria Math"/>
                              </w:rPr>
                              <m:t xml:space="preserve">'</m:t>
                            </m:r>
                          </m:sup>
                        </m:sSup>
                      </m:den>
                    </m:f>
                  </m:e>
                  <m:e/>
                  <m:e>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f>
                      <m:num>
                        <m:sSup>
                          <m:e>
                            <m:r>
                              <w:rPr>
                                <w:rFonts w:ascii="Cambria Math" w:hAnsi="Cambria Math"/>
                              </w:rPr>
                              <m:t xml:space="preserve">e</m:t>
                            </m:r>
                          </m:e>
                          <m:sup>
                            <m:sSup>
                              <m:e>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sup>
                        </m:sSup>
                      </m:num>
                      <m:den>
                        <m:sSup>
                          <m:e>
                            <m:r>
                              <w:rPr>
                                <w:rFonts w:ascii="Cambria Math" w:hAnsi="Cambria Math"/>
                              </w:rPr>
                              <m:t xml:space="preserve">r</m:t>
                            </m:r>
                          </m:e>
                          <m:sup>
                            <m:r>
                              <w:rPr>
                                <w:rFonts w:ascii="Cambria Math" w:hAnsi="Cambria Math"/>
                              </w:rPr>
                              <m:t xml:space="preserve">'</m:t>
                            </m:r>
                          </m:sup>
                        </m:sSup>
                      </m:den>
                    </m:f>
                  </m:e>
                  <m:e/>
                </m:d>
              </m:e>
            </m:nary>
            <m:r>
              <w:rPr>
                <w:rFonts w:ascii="Cambria Math" w:hAnsi="Cambria Math"/>
              </w:rPr>
              <m:t xml:space="preserve">d</m:t>
            </m:r>
            <m:sSup>
              <m:e>
                <m:r>
                  <w:rPr>
                    <w:rFonts w:ascii="Cambria Math" w:hAnsi="Cambria Math"/>
                  </w:rPr>
                  <m:t xml:space="preserve">Ω</m:t>
                </m:r>
              </m:e>
              <m:sup>
                <m:r>
                  <w:rPr>
                    <w:rFonts w:ascii="Cambria Math" w:hAnsi="Cambria Math"/>
                  </w:rPr>
                  <m:t xml:space="preserve">'</m:t>
                </m:r>
              </m:sup>
            </m:sSup>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4</m:t>
                </m:r>
                <m:r>
                  <w:rPr>
                    <w:rFonts w:ascii="Cambria Math" w:hAnsi="Cambria Math"/>
                  </w:rPr>
                  <m:t xml:space="preserve">π</m:t>
                </m:r>
              </m:den>
            </m:f>
            <m:nary>
              <m:naryPr>
                <m:chr m:val="∭"/>
                <m:supHide m:val="1"/>
              </m:naryPr>
              <m:sub>
                <m:r>
                  <m:rPr>
                    <m:lit/>
                    <m:nor/>
                  </m:rPr>
                  <w:rPr>
                    <w:rFonts w:ascii="Cambria Math" w:hAnsi="Cambria Math"/>
                  </w:rPr>
                  <m:t xml:space="preserve">Sfera</m:t>
                </m:r>
              </m:sub>
              <m:sup/>
              <m:e>
                <m:d>
                  <m:dPr>
                    <m:begChr m:val="("/>
                    <m:endChr m:val=")"/>
                  </m:dPr>
                  <m:e>
                    <m:sSup>
                      <m:e>
                        <m:r>
                          <w:rPr>
                            <w:rFonts w:ascii="Cambria Math" w:hAnsi="Cambria Math"/>
                          </w:rPr>
                          <m:t xml:space="preserve">∇</m:t>
                        </m:r>
                      </m:e>
                      <m:sup>
                        <m:r>
                          <w:rPr>
                            <w:rFonts w:ascii="Cambria Math" w:hAnsi="Cambria Math"/>
                          </w:rPr>
                          <m:t xml:space="preserve">2</m:t>
                        </m:r>
                      </m:sup>
                    </m:sSup>
                    <m:f>
                      <m:num>
                        <m:sSup>
                          <m:e>
                            <m:r>
                              <w:rPr>
                                <w:rFonts w:ascii="Cambria Math" w:hAnsi="Cambria Math"/>
                              </w:rPr>
                              <m:t xml:space="preserve">e</m:t>
                            </m:r>
                          </m:e>
                          <m:sup>
                            <m:sSup>
                              <m:e>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sup>
                        </m:sSup>
                      </m:num>
                      <m:den>
                        <m:sSup>
                          <m:e>
                            <m:r>
                              <w:rPr>
                                <w:rFonts w:ascii="Cambria Math" w:hAnsi="Cambria Math"/>
                              </w:rPr>
                              <m:t xml:space="preserve">r</m:t>
                            </m:r>
                          </m:e>
                          <m:sup>
                            <m:r>
                              <w:rPr>
                                <w:rFonts w:ascii="Cambria Math" w:hAnsi="Cambria Math"/>
                              </w:rPr>
                              <m:t xml:space="preserve">'</m:t>
                            </m:r>
                          </m:sup>
                        </m:sSup>
                      </m:den>
                    </m:f>
                  </m:e>
                  <m:e/>
                  <m:e>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f>
                      <m:num>
                        <m:sSup>
                          <m:e>
                            <m:r>
                              <w:rPr>
                                <w:rFonts w:ascii="Cambria Math" w:hAnsi="Cambria Math"/>
                              </w:rPr>
                              <m:t xml:space="preserve">e</m:t>
                            </m:r>
                          </m:e>
                          <m:sup>
                            <m:sSup>
                              <m:e>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sup>
                        </m:sSup>
                      </m:num>
                      <m:den>
                        <m:sSup>
                          <m:e>
                            <m:r>
                              <w:rPr>
                                <w:rFonts w:ascii="Cambria Math" w:hAnsi="Cambria Math"/>
                              </w:rPr>
                              <m:t xml:space="preserve">r</m:t>
                            </m:r>
                          </m:e>
                          <m:sup>
                            <m:r>
                              <w:rPr>
                                <w:rFonts w:ascii="Cambria Math" w:hAnsi="Cambria Math"/>
                              </w:rPr>
                              <m:t xml:space="preserve">'</m:t>
                            </m:r>
                          </m:sup>
                        </m:sSup>
                      </m:den>
                    </m:f>
                  </m:e>
                  <m:e/>
                </m:d>
              </m:e>
            </m:nary>
            <m:r>
              <w:rPr>
                <w:rFonts w:ascii="Cambria Math" w:hAnsi="Cambria Math"/>
              </w:rPr>
              <m:t xml:space="preserve">d</m:t>
            </m:r>
            <m:sSup>
              <m:e>
                <m:r>
                  <w:rPr>
                    <w:rFonts w:ascii="Cambria Math" w:hAnsi="Cambria Math"/>
                  </w:rPr>
                  <m:t xml:space="preserve">Ω</m:t>
                </m:r>
              </m:e>
              <m:sup>
                <m:r>
                  <w:rPr>
                    <w:rFonts w:ascii="Cambria Math" w:hAnsi="Cambria Math"/>
                  </w:rPr>
                  <m:t xml:space="preserve">'</m:t>
                </m:r>
              </m:sup>
            </m:sSup>
            <m:r>
              <w:rPr>
                <w:rFonts w:ascii="Cambria Math" w:hAnsi="Cambria Math"/>
              </w:rPr>
              <m:t xml:space="preserve">=</m:t>
            </m:r>
          </m:e>
          <m:e>
            <m:r>
              <w:rPr>
                <w:rFonts w:ascii="Cambria Math" w:hAnsi="Cambria Math"/>
              </w:rPr>
              <m:t xml:space="preserve">−</m:t>
            </m:r>
            <m:f>
              <m:num>
                <m:r>
                  <w:rPr>
                    <w:rFonts w:ascii="Cambria Math" w:hAnsi="Cambria Math"/>
                  </w:rPr>
                  <m:t xml:space="preserve">1</m:t>
                </m:r>
              </m:num>
              <m:den>
                <m:r>
                  <w:rPr>
                    <w:rFonts w:ascii="Cambria Math" w:hAnsi="Cambria Math"/>
                  </w:rPr>
                  <m:t xml:space="preserve">4</m:t>
                </m:r>
                <m:r>
                  <w:rPr>
                    <w:rFonts w:ascii="Cambria Math" w:hAnsi="Cambria Math"/>
                  </w:rPr>
                  <m:t xml:space="preserve">π</m:t>
                </m:r>
              </m:den>
            </m:f>
            <m:nary>
              <m:naryPr>
                <m:chr m:val="∭"/>
                <m:supHide m:val="1"/>
              </m:naryPr>
              <m:sub>
                <m:r>
                  <m:rPr>
                    <m:lit/>
                    <m:nor/>
                  </m:rPr>
                  <w:rPr>
                    <w:rFonts w:ascii="Cambria Math" w:hAnsi="Cambria Math"/>
                  </w:rPr>
                  <m:t xml:space="preserve">Sfera</m:t>
                </m:r>
              </m:sub>
              <m:sup/>
              <m:e>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m:t>
                    </m:r>
                    <m:f>
                      <m:num>
                        <m:sSup>
                          <m:e>
                            <m:r>
                              <w:rPr>
                                <w:rFonts w:ascii="Cambria Math" w:hAnsi="Cambria Math"/>
                              </w:rPr>
                              <m:t xml:space="preserve">e</m:t>
                            </m:r>
                          </m:e>
                          <m:sup>
                            <m:sSup>
                              <m:e>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sup>
                        </m:sSup>
                      </m:num>
                      <m:den>
                        <m:sSup>
                          <m:e>
                            <m:r>
                              <w:rPr>
                                <w:rFonts w:ascii="Cambria Math" w:hAnsi="Cambria Math"/>
                              </w:rPr>
                              <m:t xml:space="preserve">r</m:t>
                            </m:r>
                          </m:e>
                          <m:sup>
                            <m:r>
                              <w:rPr>
                                <w:rFonts w:ascii="Cambria Math" w:hAnsi="Cambria Math"/>
                              </w:rPr>
                              <m:t xml:space="preserve">'</m:t>
                            </m:r>
                          </m:sup>
                        </m:sSup>
                      </m:den>
                    </m:f>
                  </m:e>
                  <m:e/>
                  <m:e>
                    <m:r>
                      <w:rPr>
                        <w:rFonts w:ascii="Cambria Math" w:hAnsi="Cambria Math"/>
                      </w:rPr>
                      <m:t xml:space="preserve">+</m:t>
                    </m:r>
                    <m:sSup>
                      <m:e>
                        <m:r>
                          <w:rPr>
                            <w:rFonts w:ascii="Cambria Math" w:hAnsi="Cambria Math"/>
                          </w:rPr>
                          <m:t xml:space="preserve">k</m:t>
                        </m:r>
                      </m:e>
                      <m:sup>
                        <m:r>
                          <w:rPr>
                            <w:rFonts w:ascii="Cambria Math" w:hAnsi="Cambria Math"/>
                          </w:rPr>
                          <m:t xml:space="preserve">2</m:t>
                        </m:r>
                      </m:sup>
                    </m:sSup>
                    <m:f>
                      <m:num>
                        <m:sSup>
                          <m:e>
                            <m:r>
                              <w:rPr>
                                <w:rFonts w:ascii="Cambria Math" w:hAnsi="Cambria Math"/>
                              </w:rPr>
                              <m:t xml:space="preserve">e</m:t>
                            </m:r>
                          </m:e>
                          <m:sup>
                            <m:sSup>
                              <m:e>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sup>
                        </m:sSup>
                      </m:num>
                      <m:den>
                        <m:sSup>
                          <m:e>
                            <m:r>
                              <w:rPr>
                                <w:rFonts w:ascii="Cambria Math" w:hAnsi="Cambria Math"/>
                              </w:rPr>
                              <m:t xml:space="preserve">r</m:t>
                            </m:r>
                          </m:e>
                          <m:sup>
                            <m:r>
                              <w:rPr>
                                <w:rFonts w:ascii="Cambria Math" w:hAnsi="Cambria Math"/>
                              </w:rPr>
                              <m:t xml:space="preserve">'</m:t>
                            </m:r>
                          </m:sup>
                        </m:sSup>
                      </m:den>
                    </m:f>
                  </m:e>
                  <m:e/>
                </m:d>
              </m:e>
            </m:nary>
            <m:r>
              <w:rPr>
                <w:rFonts w:ascii="Cambria Math" w:hAnsi="Cambria Math"/>
              </w:rPr>
              <m:t xml:space="preserve">d</m:t>
            </m:r>
            <m:sSup>
              <m:e>
                <m:r>
                  <w:rPr>
                    <w:rFonts w:ascii="Cambria Math" w:hAnsi="Cambria Math"/>
                  </w:rPr>
                  <m:t xml:space="preserve">Ω</m:t>
                </m:r>
              </m:e>
              <m:sup>
                <m:r>
                  <w:rPr>
                    <w:rFonts w:ascii="Cambria Math" w:hAnsi="Cambria Math"/>
                  </w:rPr>
                  <m:t xml:space="preserve">'</m:t>
                </m:r>
              </m:sup>
            </m:sSup>
            <m:r>
              <w:rPr>
                <w:rFonts w:ascii="Cambria Math" w:hAnsi="Cambria Math"/>
              </w:rPr>
              <m:t xml:space="preserve">=</m:t>
            </m:r>
          </m:e>
        </m:eqArr>
      </m:oMath>
    </w:p>
    <w:p>
      <w:pPr>
        <w:pStyle w:val="Footer"/>
        <w:tabs>
          <w:tab w:val="clear" w:pos="4819"/>
          <w:tab w:val="clear" w:pos="9638"/>
        </w:tabs>
        <w:ind w:left="284"/>
        <w:rPr/>
      </w:pPr>
      <w:r>
        <w:rPr/>
        <w:t>applicando il teorema della divergenza abbiamo</w:t>
      </w:r>
    </w:p>
    <w:p>
      <w:pPr>
        <w:pStyle w:val="Footer"/>
        <w:tabs>
          <w:tab w:val="clear" w:pos="4819"/>
          <w:tab w:val="clear" w:pos="9638"/>
        </w:tabs>
        <w:ind w:left="284"/>
        <w:rPr/>
      </w:pPr>
      <w:r>
        <w:rPr/>
        <w:tab/>
      </w:r>
      <w:r>
        <w:rPr/>
      </w:r>
      <m:oMath xmlns:m="http://schemas.openxmlformats.org/officeDocument/2006/math">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4</m:t>
            </m:r>
            <m:r>
              <w:rPr>
                <w:rFonts w:ascii="Cambria Math" w:hAnsi="Cambria Math"/>
              </w:rPr>
              <m:t xml:space="preserve">π</m:t>
            </m:r>
          </m:den>
        </m:f>
        <m:d>
          <m:dPr>
            <m:begChr m:val="["/>
            <m:endChr m:val="]"/>
          </m:dPr>
          <m:e>
            <m:nary>
              <m:naryPr>
                <m:chr m:val="∯"/>
                <m:supHide m:val="1"/>
              </m:naryPr>
              <m:sub>
                <m:r>
                  <m:rPr>
                    <m:lit/>
                    <m:nor/>
                  </m:rPr>
                  <w:rPr>
                    <w:rFonts w:ascii="Cambria Math" w:hAnsi="Cambria Math"/>
                  </w:rPr>
                  <m:t xml:space="preserve">Sfera</m:t>
                </m:r>
              </m:sub>
              <m:sup/>
              <m:e>
                <m:r>
                  <w:rPr>
                    <w:rFonts w:ascii="Cambria Math" w:hAnsi="Cambria Math"/>
                  </w:rPr>
                  <m:t xml:space="preserve">∇</m:t>
                </m:r>
                <m:f>
                  <m:num>
                    <m:sSup>
                      <m:e>
                        <m:r>
                          <w:rPr>
                            <w:rFonts w:ascii="Cambria Math" w:hAnsi="Cambria Math"/>
                          </w:rPr>
                          <m:t xml:space="preserve">e</m:t>
                        </m:r>
                      </m:e>
                      <m:sup>
                        <m:sSup>
                          <m:e>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sup>
                    </m:sSup>
                  </m:num>
                  <m:den>
                    <m:sSup>
                      <m:e>
                        <m:r>
                          <w:rPr>
                            <w:rFonts w:ascii="Cambria Math" w:hAnsi="Cambria Math"/>
                          </w:rPr>
                          <m:t xml:space="preserve">r</m:t>
                        </m:r>
                      </m:e>
                      <m:sup>
                        <m:r>
                          <w:rPr>
                            <w:rFonts w:ascii="Cambria Math" w:hAnsi="Cambria Math"/>
                          </w:rPr>
                          <m:t xml:space="preserve">'</m:t>
                        </m:r>
                      </m:sup>
                    </m:sSup>
                  </m:den>
                </m:f>
              </m:e>
            </m:nary>
            <m:r>
              <w:rPr>
                <w:rFonts w:ascii="Cambria Math" w:hAnsi="Cambria Math"/>
              </w:rPr>
              <m:t xml:space="preserve">⋅</m:t>
            </m:r>
            <m:sSup>
              <m:e>
                <m:acc>
                  <m:accPr>
                    <m:chr m:val="^"/>
                  </m:accPr>
                  <m:e>
                    <m:r>
                      <w:rPr>
                        <w:rFonts w:ascii="Cambria Math" w:hAnsi="Cambria Math"/>
                      </w:rPr>
                      <m:t xml:space="preserve">r</m:t>
                    </m:r>
                  </m:e>
                </m:acc>
              </m:e>
              <m:sup>
                <m:r>
                  <w:rPr>
                    <w:rFonts w:ascii="Cambria Math" w:hAnsi="Cambria Math"/>
                  </w:rPr>
                  <m:t xml:space="preserve">'</m:t>
                </m:r>
              </m:sup>
            </m:sSup>
            <m:r>
              <w:rPr>
                <w:rFonts w:ascii="Cambria Math" w:hAnsi="Cambria Math"/>
              </w:rPr>
              <m:t xml:space="preserve">d</m:t>
            </m:r>
            <m:sSup>
              <m:e>
                <m:r>
                  <w:rPr>
                    <w:rFonts w:ascii="Cambria Math" w:hAnsi="Cambria Math"/>
                  </w:rPr>
                  <m:t xml:space="preserve">S</m:t>
                </m:r>
              </m:e>
              <m:sup>
                <m:r>
                  <w:rPr>
                    <w:rFonts w:ascii="Cambria Math" w:hAnsi="Cambria Math"/>
                  </w:rPr>
                  <m:t xml:space="preserve">'</m:t>
                </m:r>
              </m:sup>
            </m:sSup>
            <m:r>
              <w:rPr>
                <w:rFonts w:ascii="Cambria Math" w:hAnsi="Cambria Math"/>
              </w:rPr>
              <m:t xml:space="preserve">+</m:t>
            </m:r>
          </m:e>
          <m:e/>
          <m:e>
            <m:nary>
              <m:naryPr>
                <m:chr m:val="∭"/>
                <m:supHide m:val="1"/>
              </m:naryPr>
              <m:sub>
                <m:r>
                  <m:rPr>
                    <m:lit/>
                    <m:nor/>
                  </m:rPr>
                  <w:rPr>
                    <w:rFonts w:ascii="Cambria Math" w:hAnsi="Cambria Math"/>
                  </w:rPr>
                  <m:t xml:space="preserve">Sfera</m:t>
                </m:r>
              </m:sub>
              <m:sup/>
              <m:e>
                <m:d>
                  <m:dPr>
                    <m:begChr m:val="("/>
                    <m:endChr m:val=")"/>
                  </m:dPr>
                  <m:e>
                    <m:sSup>
                      <m:e>
                        <m:r>
                          <w:rPr>
                            <w:rFonts w:ascii="Cambria Math" w:hAnsi="Cambria Math"/>
                          </w:rPr>
                          <m:t xml:space="preserve">k</m:t>
                        </m:r>
                      </m:e>
                      <m:sup>
                        <m:r>
                          <w:rPr>
                            <w:rFonts w:ascii="Cambria Math" w:hAnsi="Cambria Math"/>
                          </w:rPr>
                          <m:t xml:space="preserve">2</m:t>
                        </m:r>
                      </m:sup>
                    </m:sSup>
                    <m:f>
                      <m:num>
                        <m:sSup>
                          <m:e>
                            <m:r>
                              <w:rPr>
                                <w:rFonts w:ascii="Cambria Math" w:hAnsi="Cambria Math"/>
                              </w:rPr>
                              <m:t xml:space="preserve">e</m:t>
                            </m:r>
                          </m:e>
                          <m:sup>
                            <m:sSup>
                              <m:e>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sup>
                        </m:sSup>
                      </m:num>
                      <m:den>
                        <m:sSup>
                          <m:e>
                            <m:r>
                              <w:rPr>
                                <w:rFonts w:ascii="Cambria Math" w:hAnsi="Cambria Math"/>
                              </w:rPr>
                              <m:t xml:space="preserve">r</m:t>
                            </m:r>
                          </m:e>
                          <m:sup>
                            <m:r>
                              <w:rPr>
                                <w:rFonts w:ascii="Cambria Math" w:hAnsi="Cambria Math"/>
                              </w:rPr>
                              <m:t xml:space="preserve">'</m:t>
                            </m:r>
                          </m:sup>
                        </m:sSup>
                      </m:den>
                    </m:f>
                  </m:e>
                  <m:e/>
                </m:d>
              </m:e>
            </m:nary>
            <m:r>
              <w:rPr>
                <w:rFonts w:ascii="Cambria Math" w:hAnsi="Cambria Math"/>
              </w:rPr>
              <m:t xml:space="preserve">d</m:t>
            </m:r>
            <m:sSup>
              <m:e>
                <m:r>
                  <w:rPr>
                    <w:rFonts w:ascii="Cambria Math" w:hAnsi="Cambria Math"/>
                  </w:rPr>
                  <m:t xml:space="preserve">Ω</m:t>
                </m:r>
              </m:e>
              <m:sup>
                <m:r>
                  <w:rPr>
                    <w:rFonts w:ascii="Cambria Math" w:hAnsi="Cambria Math"/>
                  </w:rPr>
                  <m:t xml:space="preserve">'</m:t>
                </m:r>
              </m:sup>
            </m:sSup>
          </m:e>
        </m:d>
      </m:oMath>
    </w:p>
    <w:p>
      <w:pPr>
        <w:pStyle w:val="Footer"/>
        <w:tabs>
          <w:tab w:val="clear" w:pos="4819"/>
          <w:tab w:val="clear" w:pos="9638"/>
        </w:tabs>
        <w:ind w:left="284"/>
        <w:rPr/>
      </w:pPr>
      <w:r>
        <w:rPr/>
        <w:t xml:space="preserve">Eseguiamo prima l’integrale di superfice per una sfera di raggio </w:t>
      </w:r>
      <w:r>
        <w:rPr>
          <w:i/>
        </w:rPr>
        <w:t>R</w:t>
      </w:r>
    </w:p>
    <w:p>
      <w:pPr>
        <w:pStyle w:val="Footer"/>
        <w:tabs>
          <w:tab w:val="clear" w:pos="4819"/>
          <w:tab w:val="clear" w:pos="9638"/>
        </w:tabs>
        <w:ind w:left="284"/>
        <w:rPr/>
      </w:pPr>
      <w:r>
        <w:rPr/>
        <w:tab/>
      </w:r>
      <w:r>
        <w:rPr/>
        <mc:AlternateContent>
          <mc:Choice Requires="wps">
            <w:drawing>
              <wp:inline distT="0" distB="0" distL="0" distR="0">
                <wp:extent cx="4366260" cy="800100"/>
                <wp:effectExtent l="0" t="0" r="0" b="0"/>
                <wp:docPr id="108" name=""/>
                <a:graphic xmlns:a="http://schemas.openxmlformats.org/drawingml/2006/main">
                  <a:graphicData uri="http://schemas.openxmlformats.org/drawingml/2006/picture">
                    <pic:pic xmlns:pic="http://schemas.openxmlformats.org/drawingml/2006/picture">
                      <pic:nvPicPr>
                        <pic:cNvPr id="109" name=""/>
                        <pic:cNvPicPr/>
                      </pic:nvPicPr>
                      <pic:blipFill>
                        <a:blip r:embed="rId84"/>
                        <a:stretch/>
                      </pic:blipFill>
                      <pic:spPr>
                        <a:xfrm>
                          <a:off x="0" y="0"/>
                          <a:ext cx="4366440" cy="800280"/>
                        </a:xfrm>
                        <a:prstGeom prst="rect">
                          <a:avLst/>
                        </a:prstGeom>
                        <a:noFill/>
                        <a:ln w="0">
                          <a:noFill/>
                        </a:ln>
                      </pic:spPr>
                    </pic:pic>
                  </a:graphicData>
                </a:graphic>
              </wp:inline>
            </w:drawing>
          </mc:Choice>
          <mc:Fallback>
            <w:pict>
              <v:shape id="shape_0" stroked="f" o:allowincell="f" style="position:absolute;margin-left:0pt;margin-top:-63.05pt;width:343.75pt;height:62.95pt;mso-wrap-style:none;v-text-anchor:middle;mso-position-vertical:top" type="_x0000_t75">
                <v:imagedata r:id="rId85" o:detectmouseclick="t"/>
                <v:stroke color="#3465a4" joinstyle="round" endcap="flat"/>
                <w10:wrap type="none"/>
              </v:shape>
            </w:pict>
          </mc:Fallback>
        </mc:AlternateContent>
      </w:r>
    </w:p>
    <w:p>
      <w:pPr>
        <w:pStyle w:val="Footer"/>
        <w:tabs>
          <w:tab w:val="clear" w:pos="4819"/>
          <w:tab w:val="clear" w:pos="9638"/>
        </w:tabs>
        <w:ind w:left="284"/>
        <w:rPr/>
      </w:pPr>
      <w:r>
        <w:rPr/>
        <w:t xml:space="preserve">Ora eseguiamo l’integrale di volume per la stessa sfera di raggio </w:t>
      </w:r>
      <w:r>
        <w:rPr>
          <w:i/>
        </w:rPr>
        <w:t>R</w:t>
      </w:r>
    </w:p>
    <w:p>
      <w:pPr>
        <w:pStyle w:val="Footer"/>
        <w:tabs>
          <w:tab w:val="clear" w:pos="4819"/>
          <w:tab w:val="clear" w:pos="9638"/>
        </w:tabs>
        <w:ind w:left="284"/>
        <w:rPr/>
      </w:pPr>
      <w:r>
        <w:rPr/>
        <w:tab/>
      </w:r>
      <w:r>
        <w:rPr/>
      </w:r>
      <m:oMath xmlns:m="http://schemas.openxmlformats.org/officeDocument/2006/math">
        <m:nary>
          <m:naryPr>
            <m:chr m:val="∭"/>
            <m:supHide m:val="1"/>
          </m:naryPr>
          <m:sub>
            <m:r>
              <m:rPr>
                <m:lit/>
                <m:nor/>
              </m:rPr>
              <w:rPr>
                <w:rFonts w:ascii="Cambria Math" w:hAnsi="Cambria Math"/>
              </w:rPr>
              <m:t xml:space="preserve">Sfera</m:t>
            </m:r>
          </m:sub>
          <m:sup/>
          <m:e>
            <m:d>
              <m:dPr>
                <m:begChr m:val="("/>
                <m:endChr m:val=")"/>
              </m:dPr>
              <m:e>
                <m:sSup>
                  <m:e>
                    <m:r>
                      <w:rPr>
                        <w:rFonts w:ascii="Cambria Math" w:hAnsi="Cambria Math"/>
                      </w:rPr>
                      <m:t xml:space="preserve">k</m:t>
                    </m:r>
                  </m:e>
                  <m:sup>
                    <m:r>
                      <w:rPr>
                        <w:rFonts w:ascii="Cambria Math" w:hAnsi="Cambria Math"/>
                      </w:rPr>
                      <m:t xml:space="preserve">2</m:t>
                    </m:r>
                  </m:sup>
                </m:sSup>
                <m:f>
                  <m:num>
                    <m:sSup>
                      <m:e>
                        <m:r>
                          <w:rPr>
                            <w:rFonts w:ascii="Cambria Math" w:hAnsi="Cambria Math"/>
                          </w:rPr>
                          <m:t xml:space="preserve">e</m:t>
                        </m:r>
                      </m:e>
                      <m:sup>
                        <m:sSup>
                          <m:e>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sup>
                    </m:sSup>
                  </m:num>
                  <m:den>
                    <m:sSup>
                      <m:e>
                        <m:r>
                          <w:rPr>
                            <w:rFonts w:ascii="Cambria Math" w:hAnsi="Cambria Math"/>
                          </w:rPr>
                          <m:t xml:space="preserve">r</m:t>
                        </m:r>
                      </m:e>
                      <m:sup>
                        <m:r>
                          <w:rPr>
                            <w:rFonts w:ascii="Cambria Math" w:hAnsi="Cambria Math"/>
                          </w:rPr>
                          <m:t xml:space="preserve">'</m:t>
                        </m:r>
                      </m:sup>
                    </m:sSup>
                  </m:den>
                </m:f>
              </m:e>
              <m:e/>
            </m:d>
          </m:e>
        </m:nary>
        <m:r>
          <w:rPr>
            <w:rFonts w:ascii="Cambria Math" w:hAnsi="Cambria Math"/>
          </w:rPr>
          <m:t xml:space="preserve">d</m:t>
        </m:r>
        <m:sSup>
          <m:e>
            <m:r>
              <w:rPr>
                <w:rFonts w:ascii="Cambria Math" w:hAnsi="Cambria Math"/>
              </w:rPr>
              <m:t xml:space="preserve">Ω</m:t>
            </m:r>
          </m:e>
          <m:sup>
            <m:r>
              <w:rPr>
                <w:rFonts w:ascii="Cambria Math" w:hAnsi="Cambria Math"/>
              </w:rPr>
              <m:t xml:space="preserve">'</m:t>
            </m:r>
          </m:sup>
        </m:sSup>
        <m:r>
          <w:rPr>
            <w:rFonts w:ascii="Cambria Math" w:hAnsi="Cambria Math"/>
          </w:rPr>
          <m:t xml:space="preserve">=</m:t>
        </m:r>
        <m:nary>
          <m:naryPr>
            <m:chr m:val="∫"/>
          </m:naryPr>
          <m:sub>
            <m:r>
              <w:rPr>
                <w:rFonts w:ascii="Cambria Math" w:hAnsi="Cambria Math"/>
              </w:rPr>
              <m:t xml:space="preserve">0</m:t>
            </m:r>
          </m:sub>
          <m:sup>
            <m:r>
              <w:rPr>
                <w:rFonts w:ascii="Cambria Math" w:hAnsi="Cambria Math"/>
              </w:rPr>
              <m:t xml:space="preserve">2</m:t>
            </m:r>
            <m:r>
              <w:rPr>
                <w:rFonts w:ascii="Cambria Math" w:hAnsi="Cambria Math"/>
              </w:rPr>
              <m:t xml:space="preserve">π</m:t>
            </m:r>
          </m:sup>
          <m:e>
            <m:r>
              <w:rPr>
                <w:rFonts w:ascii="Cambria Math" w:hAnsi="Cambria Math"/>
              </w:rPr>
              <m:t xml:space="preserve">dϕ</m:t>
            </m:r>
          </m:e>
        </m:nary>
        <m:nary>
          <m:naryPr>
            <m:chr m:val="∫"/>
          </m:naryPr>
          <m:sub>
            <m:r>
              <w:rPr>
                <w:rFonts w:ascii="Cambria Math" w:hAnsi="Cambria Math"/>
              </w:rPr>
              <m:t xml:space="preserve">0</m:t>
            </m:r>
          </m:sub>
          <m:sup>
            <m:r>
              <w:rPr>
                <w:rFonts w:ascii="Cambria Math" w:hAnsi="Cambria Math"/>
              </w:rPr>
              <m:t xml:space="preserve">π</m:t>
            </m:r>
          </m:sup>
          <m:e>
            <m:r>
              <m:rPr>
                <m:lit/>
                <m:nor/>
              </m:rPr>
              <w:rPr>
                <w:rFonts w:ascii="Cambria Math" w:hAnsi="Cambria Math"/>
              </w:rPr>
              <m:t xml:space="preserve">sen</m:t>
            </m:r>
            <m:r>
              <w:rPr>
                <w:rFonts w:ascii="Cambria Math" w:hAnsi="Cambria Math"/>
              </w:rPr>
              <m:t xml:space="preserve">ϑ</m:t>
            </m:r>
          </m:e>
        </m:nary>
        <m:r>
          <w:rPr>
            <w:rFonts w:ascii="Cambria Math" w:hAnsi="Cambria Math"/>
          </w:rPr>
          <m:t xml:space="preserve">dϑ</m:t>
        </m:r>
        <m:nary>
          <m:naryPr>
            <m:chr m:val="∫"/>
          </m:naryPr>
          <m:sub>
            <m:r>
              <w:rPr>
                <w:rFonts w:ascii="Cambria Math" w:hAnsi="Cambria Math"/>
              </w:rPr>
              <m:t xml:space="preserve">0</m:t>
            </m:r>
          </m:sub>
          <m:sup>
            <m:r>
              <w:rPr>
                <w:rFonts w:ascii="Cambria Math" w:hAnsi="Cambria Math"/>
              </w:rPr>
              <m:t xml:space="preserve">R</m:t>
            </m:r>
          </m:sup>
          <m:e>
            <m:sSup>
              <m:e>
                <m:r>
                  <w:rPr>
                    <w:rFonts w:ascii="Cambria Math" w:hAnsi="Cambria Math"/>
                  </w:rPr>
                  <m:t xml:space="preserve">k</m:t>
                </m:r>
              </m:e>
              <m:sup>
                <m:r>
                  <w:rPr>
                    <w:rFonts w:ascii="Cambria Math" w:hAnsi="Cambria Math"/>
                  </w:rPr>
                  <m:t xml:space="preserve">2</m:t>
                </m:r>
              </m:sup>
            </m:sSup>
            <m:f>
              <m:num>
                <m:sSup>
                  <m:e>
                    <m:r>
                      <w:rPr>
                        <w:rFonts w:ascii="Cambria Math" w:hAnsi="Cambria Math"/>
                      </w:rPr>
                      <m:t xml:space="preserve">e</m:t>
                    </m:r>
                  </m:e>
                  <m:sup>
                    <m:sSup>
                      <m:e>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sup>
                </m:sSup>
              </m:num>
              <m:den>
                <m:sSup>
                  <m:e>
                    <m:r>
                      <w:rPr>
                        <w:rFonts w:ascii="Cambria Math" w:hAnsi="Cambria Math"/>
                      </w:rPr>
                      <m:t xml:space="preserve">r</m:t>
                    </m:r>
                  </m:e>
                  <m:sup>
                    <m:r>
                      <w:rPr>
                        <w:rFonts w:ascii="Cambria Math" w:hAnsi="Cambria Math"/>
                      </w:rPr>
                      <m:t xml:space="preserve">'</m:t>
                    </m:r>
                  </m:sup>
                </m:sSup>
              </m:den>
            </m:f>
          </m:e>
        </m:nary>
        <m:sSup>
          <m:e>
            <m:r>
              <w:rPr>
                <w:rFonts w:ascii="Cambria Math" w:hAnsi="Cambria Math"/>
              </w:rPr>
              <m:t xml:space="preserve">r</m:t>
            </m:r>
          </m:e>
          <m:sup/>
        </m:sSup>
        <m:r>
          <w:rPr>
            <w:rFonts w:ascii="Cambria Math" w:hAnsi="Cambria Math"/>
          </w:rPr>
          <m:t xml:space="preserve">d</m:t>
        </m:r>
        <m:sSup>
          <m:e>
            <m:r>
              <w:rPr>
                <w:rFonts w:ascii="Cambria Math" w:hAnsi="Cambria Math"/>
              </w:rPr>
              <m:t xml:space="preserve">r</m:t>
            </m:r>
          </m:e>
          <m:sup>
            <m:r>
              <w:rPr>
                <w:rFonts w:ascii="Cambria Math" w:hAnsi="Cambria Math"/>
              </w:rPr>
              <m:t xml:space="preserve">'</m:t>
            </m:r>
          </m:sup>
        </m:sSup>
        <m:r>
          <w:rPr>
            <w:rFonts w:ascii="Cambria Math" w:hAnsi="Cambria Math"/>
          </w:rPr>
          <m:t xml:space="preserve">=</m:t>
        </m:r>
        <m:r>
          <w:rPr>
            <w:rFonts w:ascii="Cambria Math" w:hAnsi="Cambria Math"/>
          </w:rPr>
          <m:t xml:space="preserve">4</m:t>
        </m:r>
        <m:r>
          <w:rPr>
            <w:rFonts w:ascii="Cambria Math" w:hAnsi="Cambria Math"/>
          </w:rPr>
          <m:t xml:space="preserve">π</m:t>
        </m:r>
        <m:nary>
          <m:naryPr>
            <m:chr m:val="∫"/>
          </m:naryPr>
          <m:sub>
            <m:r>
              <w:rPr>
                <w:rFonts w:ascii="Cambria Math" w:hAnsi="Cambria Math"/>
              </w:rPr>
              <m:t xml:space="preserve">0</m:t>
            </m:r>
          </m:sub>
          <m:sup>
            <m:r>
              <w:rPr>
                <w:rFonts w:ascii="Cambria Math" w:hAnsi="Cambria Math"/>
              </w:rPr>
              <m:t xml:space="preserve">R</m:t>
            </m:r>
          </m:sup>
          <m:e>
            <m:sSup>
              <m:e>
                <m:r>
                  <w:rPr>
                    <w:rFonts w:ascii="Cambria Math" w:hAnsi="Cambria Math"/>
                  </w:rPr>
                  <m:t xml:space="preserve">k</m:t>
                </m:r>
              </m:e>
              <m:sup>
                <m:r>
                  <w:rPr>
                    <w:rFonts w:ascii="Cambria Math" w:hAnsi="Cambria Math"/>
                  </w:rPr>
                  <m:t xml:space="preserve">2</m:t>
                </m:r>
              </m:sup>
            </m:sSup>
            <m:sSup>
              <m:e>
                <m:r>
                  <w:rPr>
                    <w:rFonts w:ascii="Cambria Math" w:hAnsi="Cambria Math"/>
                  </w:rPr>
                  <m:t xml:space="preserve">e</m:t>
                </m:r>
              </m:e>
              <m:sup>
                <m:sSup>
                  <m:e>
                    <m:r>
                      <m:rPr>
                        <m:lit/>
                        <m:nor/>
                      </m:rPr>
                      <w:rPr>
                        <w:rFonts w:ascii="Cambria Math" w:hAnsi="Cambria Math"/>
                      </w:rPr>
                      <m:t xml:space="preserve">ik {</m:t>
                    </m:r>
                    <m:r>
                      <w:rPr>
                        <w:rFonts w:ascii="Cambria Math" w:hAnsi="Cambria Math"/>
                      </w:rPr>
                      <m:t xml:space="preserve">r</m:t>
                    </m:r>
                  </m:e>
                  <m:sup>
                    <m:r>
                      <w:rPr>
                        <w:rFonts w:ascii="Cambria Math" w:hAnsi="Cambria Math"/>
                      </w:rPr>
                      <m:t xml:space="preserve">'</m:t>
                    </m:r>
                  </m:sup>
                </m:sSup>
              </m:sup>
            </m:sSup>
          </m:e>
        </m:nary>
        <m:sSup>
          <m:e>
            <m:r>
              <w:rPr>
                <w:rFonts w:ascii="Cambria Math" w:hAnsi="Cambria Math"/>
              </w:rPr>
              <m:t xml:space="preserve">r</m:t>
            </m:r>
          </m:e>
          <m:sup>
            <m:r>
              <w:rPr>
                <w:rFonts w:ascii="Cambria Math" w:hAnsi="Cambria Math"/>
              </w:rPr>
              <m:t xml:space="preserve">'</m:t>
            </m:r>
          </m:sup>
        </m:sSup>
        <m:r>
          <w:rPr>
            <w:rFonts w:ascii="Cambria Math" w:hAnsi="Cambria Math"/>
          </w:rPr>
          <m:t xml:space="preserve">d</m:t>
        </m:r>
        <m:sSup>
          <m:e>
            <m:r>
              <w:rPr>
                <w:rFonts w:ascii="Cambria Math" w:hAnsi="Cambria Math"/>
              </w:rPr>
              <m:t xml:space="preserve">r</m:t>
            </m:r>
          </m:e>
          <m:sup>
            <m:r>
              <w:rPr>
                <w:rFonts w:ascii="Cambria Math" w:hAnsi="Cambria Math"/>
              </w:rPr>
              <m:t xml:space="preserve">'</m:t>
            </m:r>
          </m:sup>
        </m:sSup>
        <m:r>
          <w:rPr>
            <w:rFonts w:ascii="Cambria Math" w:hAnsi="Cambria Math"/>
          </w:rPr>
          <m:t xml:space="preserve">=</m:t>
        </m:r>
      </m:oMath>
    </w:p>
    <w:p>
      <w:pPr>
        <w:pStyle w:val="Footer"/>
        <w:tabs>
          <w:tab w:val="clear" w:pos="4819"/>
          <w:tab w:val="clear" w:pos="9638"/>
        </w:tabs>
        <w:ind w:left="284"/>
        <w:rPr/>
      </w:pPr>
      <w:r>
        <w:rPr/>
        <w:t>integrando per parti abbiamo</w:t>
      </w:r>
    </w:p>
    <w:p>
      <w:pPr>
        <w:pStyle w:val="Footer"/>
        <w:tabs>
          <w:tab w:val="clear" w:pos="4819"/>
          <w:tab w:val="clear" w:pos="9638"/>
        </w:tabs>
        <w:ind w:firstLine="424" w:left="284"/>
        <w:rPr/>
      </w:pPr>
      <w:r>
        <w:rPr/>
        <mc:AlternateContent>
          <mc:Choice Requires="wps">
            <w:drawing>
              <wp:inline distT="0" distB="0" distL="0" distR="0">
                <wp:extent cx="3710940" cy="594360"/>
                <wp:effectExtent l="0" t="0" r="0" b="0"/>
                <wp:docPr id="110" name=""/>
                <a:graphic xmlns:a="http://schemas.openxmlformats.org/drawingml/2006/main">
                  <a:graphicData uri="http://schemas.openxmlformats.org/drawingml/2006/picture">
                    <pic:pic xmlns:pic="http://schemas.openxmlformats.org/drawingml/2006/picture">
                      <pic:nvPicPr>
                        <pic:cNvPr id="111" name=""/>
                        <pic:cNvPicPr/>
                      </pic:nvPicPr>
                      <pic:blipFill>
                        <a:blip r:embed="rId86"/>
                        <a:stretch/>
                      </pic:blipFill>
                      <pic:spPr>
                        <a:xfrm>
                          <a:off x="0" y="0"/>
                          <a:ext cx="3710880" cy="594360"/>
                        </a:xfrm>
                        <a:prstGeom prst="rect">
                          <a:avLst/>
                        </a:prstGeom>
                        <a:noFill/>
                        <a:ln w="0">
                          <a:noFill/>
                        </a:ln>
                      </pic:spPr>
                    </pic:pic>
                  </a:graphicData>
                </a:graphic>
              </wp:inline>
            </w:drawing>
          </mc:Choice>
          <mc:Fallback>
            <w:pict>
              <v:shape id="shape_0" stroked="f" o:allowincell="f" style="position:absolute;margin-left:0pt;margin-top:-46.85pt;width:292.15pt;height:46.75pt;mso-wrap-style:none;v-text-anchor:middle;mso-position-vertical:top" type="_x0000_t75">
                <v:imagedata r:id="rId87" o:detectmouseclick="t"/>
                <v:stroke color="#3465a4" joinstyle="round" endcap="flat"/>
                <w10:wrap type="none"/>
              </v:shape>
            </w:pict>
          </mc:Fallback>
        </mc:AlternateContent>
      </w:r>
    </w:p>
    <w:p>
      <w:pPr>
        <w:pStyle w:val="Footer"/>
        <w:tabs>
          <w:tab w:val="clear" w:pos="4819"/>
          <w:tab w:val="clear" w:pos="9638"/>
        </w:tabs>
        <w:ind w:left="284"/>
        <w:rPr/>
      </w:pPr>
      <w:r>
        <w:rPr/>
        <w:t>Sommando i risultati dei due integrali abbiamo</w:t>
      </w:r>
    </w:p>
    <w:p>
      <w:pPr>
        <w:pStyle w:val="Footer"/>
        <w:tabs>
          <w:tab w:val="clear" w:pos="4819"/>
          <w:tab w:val="clear" w:pos="9638"/>
        </w:tabs>
        <w:ind w:left="284"/>
        <w:rPr/>
      </w:pPr>
      <w:r>
        <w:rPr/>
        <w:tab/>
      </w:r>
      <w:r>
        <w:rPr/>
        <mc:AlternateContent>
          <mc:Choice Requires="wps">
            <w:drawing>
              <wp:inline distT="0" distB="0" distL="0" distR="0">
                <wp:extent cx="3634740" cy="1295400"/>
                <wp:effectExtent l="0" t="0" r="0" b="0"/>
                <wp:docPr id="112" name=""/>
                <a:graphic xmlns:a="http://schemas.openxmlformats.org/drawingml/2006/main">
                  <a:graphicData uri="http://schemas.openxmlformats.org/drawingml/2006/picture">
                    <pic:pic xmlns:pic="http://schemas.openxmlformats.org/drawingml/2006/picture">
                      <pic:nvPicPr>
                        <pic:cNvPr id="113" name=""/>
                        <pic:cNvPicPr/>
                      </pic:nvPicPr>
                      <pic:blipFill>
                        <a:blip r:embed="rId88"/>
                        <a:stretch/>
                      </pic:blipFill>
                      <pic:spPr>
                        <a:xfrm>
                          <a:off x="0" y="0"/>
                          <a:ext cx="3634920" cy="1295280"/>
                        </a:xfrm>
                        <a:prstGeom prst="rect">
                          <a:avLst/>
                        </a:prstGeom>
                        <a:noFill/>
                        <a:ln w="0">
                          <a:noFill/>
                        </a:ln>
                      </pic:spPr>
                    </pic:pic>
                  </a:graphicData>
                </a:graphic>
              </wp:inline>
            </w:drawing>
          </mc:Choice>
          <mc:Fallback>
            <w:pict>
              <v:shape id="shape_0" stroked="f" o:allowincell="f" style="position:absolute;margin-left:0pt;margin-top:-102.05pt;width:286.15pt;height:101.95pt;mso-wrap-style:none;v-text-anchor:middle;mso-position-vertical:top" type="_x0000_t75">
                <v:imagedata r:id="rId89" o:detectmouseclick="t"/>
                <v:stroke color="#3465a4" joinstyle="round" endcap="flat"/>
                <w10:wrap type="none"/>
              </v:shape>
            </w:pict>
          </mc:Fallback>
        </mc:AlternateContent>
      </w:r>
    </w:p>
    <w:p>
      <w:pPr>
        <w:pStyle w:val="Footer"/>
        <w:tabs>
          <w:tab w:val="clear" w:pos="4819"/>
          <w:tab w:val="clear" w:pos="9638"/>
        </w:tabs>
        <w:ind w:left="284"/>
        <w:rPr/>
      </w:pPr>
      <w:r>
        <w:rPr/>
        <w:t>Come volevasi dimostrare.</w:t>
      </w:r>
    </w:p>
    <w:p>
      <w:pPr>
        <w:pStyle w:val="Heading2"/>
        <w:rPr/>
      </w:pPr>
      <w:r>
        <w:rPr/>
        <w:t>Appendice 2.</w:t>
      </w:r>
    </w:p>
    <w:p>
      <w:pPr>
        <w:pStyle w:val="Normal"/>
        <w:rPr/>
      </w:pPr>
      <w:r>
        <w:rPr/>
        <w:t>Nel testo abbiamo un integrale del tipo:</w:t>
      </w:r>
    </w:p>
    <w:p>
      <w:pPr>
        <w:pStyle w:val="Normal"/>
        <w:rPr/>
      </w:pPr>
      <w:r>
        <w:rPr/>
        <w:tab/>
      </w:r>
      <w:r>
        <w:rPr/>
        <mc:AlternateContent>
          <mc:Choice Requires="wps">
            <w:drawing>
              <wp:inline distT="0" distB="0" distL="0" distR="0">
                <wp:extent cx="1203960" cy="495300"/>
                <wp:effectExtent l="0" t="0" r="0" b="0"/>
                <wp:docPr id="114" name=""/>
                <a:graphic xmlns:a="http://schemas.openxmlformats.org/drawingml/2006/main">
                  <a:graphicData uri="http://schemas.openxmlformats.org/drawingml/2006/picture">
                    <pic:pic xmlns:pic="http://schemas.openxmlformats.org/drawingml/2006/picture">
                      <pic:nvPicPr>
                        <pic:cNvPr id="115" name=""/>
                        <pic:cNvPicPr/>
                      </pic:nvPicPr>
                      <pic:blipFill>
                        <a:blip r:embed="rId90"/>
                        <a:stretch/>
                      </pic:blipFill>
                      <pic:spPr>
                        <a:xfrm>
                          <a:off x="0" y="0"/>
                          <a:ext cx="1203840" cy="495360"/>
                        </a:xfrm>
                        <a:prstGeom prst="rect">
                          <a:avLst/>
                        </a:prstGeom>
                        <a:noFill/>
                        <a:ln w="0">
                          <a:noFill/>
                        </a:ln>
                      </pic:spPr>
                    </pic:pic>
                  </a:graphicData>
                </a:graphic>
              </wp:inline>
            </w:drawing>
          </mc:Choice>
          <mc:Fallback>
            <w:pict>
              <v:shape id="shape_0" stroked="f" o:allowincell="f" style="position:absolute;margin-left:0pt;margin-top:-39.05pt;width:94.75pt;height:38.95pt;mso-wrap-style:none;v-text-anchor:middle;mso-position-vertical:top" type="_x0000_t75">
                <v:imagedata r:id="rId91" o:detectmouseclick="t"/>
                <v:stroke color="#3465a4" joinstyle="round" endcap="flat"/>
                <w10:wrap type="none"/>
              </v:shape>
            </w:pict>
          </mc:Fallback>
        </mc:AlternateContent>
      </w:r>
    </w:p>
    <w:p>
      <w:pPr>
        <w:pStyle w:val="Normal"/>
        <w:rPr/>
      </w:pPr>
      <w:r>
        <w:rPr/>
        <w:t xml:space="preserve">Indichiamo l’integrale con il simbolo </w:t>
      </w:r>
      <w:r>
        <w:rPr>
          <w:i/>
        </w:rPr>
        <w:t>I</w:t>
      </w:r>
      <w:r>
        <w:rPr/>
        <w:t xml:space="preserve">. Integreremo due volte per parti ottenendo così un’equazione nell’incognita </w:t>
      </w:r>
      <w:r>
        <w:rPr>
          <w:i/>
        </w:rPr>
        <w:t>I</w:t>
      </w:r>
      <w:r>
        <w:rPr/>
        <w:t>:</w:t>
      </w:r>
    </w:p>
    <w:p>
      <w:pPr>
        <w:pStyle w:val="Normal"/>
        <w:rPr/>
      </w:pPr>
      <w:r>
        <w:rPr/>
        <w:tab/>
      </w:r>
      <w:r>
        <w:rPr/>
        <mc:AlternateContent>
          <mc:Choice Requires="wps">
            <w:drawing>
              <wp:inline distT="0" distB="0" distL="0" distR="0">
                <wp:extent cx="3406140" cy="1889760"/>
                <wp:effectExtent l="0" t="0" r="0" b="0"/>
                <wp:docPr id="116" name=""/>
                <a:graphic xmlns:a="http://schemas.openxmlformats.org/drawingml/2006/main">
                  <a:graphicData uri="http://schemas.openxmlformats.org/drawingml/2006/picture">
                    <pic:pic xmlns:pic="http://schemas.openxmlformats.org/drawingml/2006/picture">
                      <pic:nvPicPr>
                        <pic:cNvPr id="117" name=""/>
                        <pic:cNvPicPr/>
                      </pic:nvPicPr>
                      <pic:blipFill>
                        <a:blip r:embed="rId92"/>
                        <a:stretch/>
                      </pic:blipFill>
                      <pic:spPr>
                        <a:xfrm>
                          <a:off x="0" y="0"/>
                          <a:ext cx="3406320" cy="1889640"/>
                        </a:xfrm>
                        <a:prstGeom prst="rect">
                          <a:avLst/>
                        </a:prstGeom>
                        <a:noFill/>
                        <a:ln w="0">
                          <a:noFill/>
                        </a:ln>
                      </pic:spPr>
                    </pic:pic>
                  </a:graphicData>
                </a:graphic>
              </wp:inline>
            </w:drawing>
          </mc:Choice>
          <mc:Fallback>
            <w:pict>
              <v:shape id="shape_0" stroked="f" o:allowincell="f" style="position:absolute;margin-left:0pt;margin-top:-148.85pt;width:268.15pt;height:148.75pt;mso-wrap-style:none;v-text-anchor:middle;mso-position-vertical:top" type="_x0000_t75">
                <v:imagedata r:id="rId93" o:detectmouseclick="t"/>
                <v:stroke color="#3465a4" joinstyle="round" endcap="flat"/>
                <w10:wrap type="none"/>
              </v:shape>
            </w:pict>
          </mc:Fallback>
        </mc:AlternateContent>
      </w:r>
    </w:p>
    <w:p>
      <w:pPr>
        <w:pStyle w:val="Normal"/>
        <w:rPr/>
      </w:pPr>
      <w:r>
        <w:rPr/>
        <w:t>Dunque abbiamo l’equazione</w:t>
      </w:r>
    </w:p>
    <w:p>
      <w:pPr>
        <w:pStyle w:val="Normal"/>
        <w:rPr/>
      </w:pPr>
      <w:r>
        <w:rPr/>
        <w:tab/>
      </w:r>
      <w:r>
        <w:rPr/>
        <mc:AlternateContent>
          <mc:Choice Requires="wps">
            <w:drawing>
              <wp:inline distT="0" distB="0" distL="0" distR="0">
                <wp:extent cx="4023360" cy="1051560"/>
                <wp:effectExtent l="0" t="0" r="0" b="0"/>
                <wp:docPr id="118" name=""/>
                <a:graphic xmlns:a="http://schemas.openxmlformats.org/drawingml/2006/main">
                  <a:graphicData uri="http://schemas.openxmlformats.org/drawingml/2006/picture">
                    <pic:pic xmlns:pic="http://schemas.openxmlformats.org/drawingml/2006/picture">
                      <pic:nvPicPr>
                        <pic:cNvPr id="119" name=""/>
                        <pic:cNvPicPr/>
                      </pic:nvPicPr>
                      <pic:blipFill>
                        <a:blip r:embed="rId94"/>
                        <a:stretch/>
                      </pic:blipFill>
                      <pic:spPr>
                        <a:xfrm>
                          <a:off x="0" y="0"/>
                          <a:ext cx="4023360" cy="1051560"/>
                        </a:xfrm>
                        <a:prstGeom prst="rect">
                          <a:avLst/>
                        </a:prstGeom>
                        <a:noFill/>
                        <a:ln w="0">
                          <a:noFill/>
                        </a:ln>
                      </pic:spPr>
                    </pic:pic>
                  </a:graphicData>
                </a:graphic>
              </wp:inline>
            </w:drawing>
          </mc:Choice>
          <mc:Fallback>
            <w:pict>
              <v:shape id="shape_0" stroked="f" o:allowincell="f" style="position:absolute;margin-left:0pt;margin-top:-82.85pt;width:316.75pt;height:82.75pt;mso-wrap-style:none;v-text-anchor:middle;mso-position-vertical:top" type="_x0000_t75">
                <v:imagedata r:id="rId95" o:detectmouseclick="t"/>
                <v:stroke color="#3465a4" joinstyle="round" endcap="flat"/>
                <w10:wrap type="none"/>
              </v:shape>
            </w:pict>
          </mc:Fallback>
        </mc:AlternateContent>
      </w:r>
    </w:p>
    <w:p>
      <w:pPr>
        <w:pStyle w:val="Normal"/>
        <w:rPr/>
      </w:pPr>
      <w:r>
        <w:rPr/>
        <w:t>Questa è la formula applicata nel testo.</w:t>
      </w:r>
    </w:p>
    <w:p>
      <w:pPr>
        <w:pStyle w:val="Normal"/>
        <w:rPr/>
      </w:pPr>
      <w:r>
        <w:rPr/>
      </w:r>
    </w:p>
    <w:sectPr>
      <w:headerReference w:type="even" r:id="rId96"/>
      <w:headerReference w:type="default" r:id="rId97"/>
      <w:headerReference w:type="first" r:id="rId98"/>
      <w:footerReference w:type="even" r:id="rId99"/>
      <w:footerReference w:type="default" r:id="rId100"/>
      <w:footerReference w:type="first" r:id="rId101"/>
      <w:type w:val="nextPage"/>
      <w:pgSz w:w="11906" w:h="16838"/>
      <w:pgMar w:left="1134" w:right="1134" w:gutter="567" w:header="720" w:top="1418" w:footer="72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r>
      <mc:AlternateContent>
        <mc:Choice Requires="wps">
          <w:drawing>
            <wp:anchor distT="0" distB="0" distL="0" distR="0" simplePos="0" relativeHeight="0" behindDoc="0" locked="0" layoutInCell="1" allowOverlap="1">
              <wp:simplePos x="0" y="0"/>
              <wp:positionH relativeFrom="margin">
                <wp:align>outside</wp:align>
              </wp:positionH>
              <wp:positionV relativeFrom="paragraph">
                <wp:posOffset>635</wp:posOffset>
              </wp:positionV>
              <wp:extent cx="14605" cy="14605"/>
              <wp:effectExtent l="0" t="0" r="0" b="0"/>
              <wp:wrapSquare wrapText="bothSides"/>
              <wp:docPr id="123" name="Frame58"/>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120" name="Frame55"/>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166" behindDoc="0" locked="0" layoutInCell="0" allowOverlap="0">
              <wp:simplePos x="0" y="0"/>
              <wp:positionH relativeFrom="margin">
                <wp:align>right</wp:align>
              </wp:positionH>
              <wp:positionV relativeFrom="paragraph">
                <wp:posOffset>635</wp:posOffset>
              </wp:positionV>
              <wp:extent cx="178435" cy="204470"/>
              <wp:effectExtent l="0" t="0" r="0" b="0"/>
              <wp:wrapSquare wrapText="bothSides"/>
              <wp:docPr id="121" name="Frame56"/>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39.5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txbxContent>
              </v:textbox>
              <w10:wrap type="square"/>
            </v:rect>
          </w:pict>
        </mc:Fallback>
      </mc:AlternateContent>
    </w:r>
    <w:r>
      <mc:AlternateContent>
        <mc:Choice Requires="wps">
          <w:drawing>
            <wp:anchor distT="0" distB="0" distL="0" distR="0" simplePos="0" relativeHeight="187"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122" name="Frame57"/>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pBdr/>
                            <w:ind w:right="360"/>
                            <w:rPr>
                              <w:rStyle w:val="PageNumber"/>
                            </w:rPr>
                          </w:pPr>
                          <w:r>
                            <w:rPr/>
                          </w:r>
                        </w:p>
                      </w:txbxContent>
                    </wps:txbx>
                    <wps:bodyPr anchor="t" lIns="0" tIns="0" rIns="0" bIns="0">
                      <a:sp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pBdr/>
                      <w:ind w:right="360"/>
                      <w:rPr>
                        <w:rStyle w:val="PageNumber"/>
                      </w:rPr>
                    </w:pPr>
                    <w:r>
                      <w:rPr/>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both"/>
    </w:pPr>
    <w:rPr>
      <w:rFonts w:ascii="Times New Roman" w:hAnsi="Times New Roman" w:eastAsia="Times New Roman" w:cs="Times New Roman"/>
      <w:color w:val="auto"/>
      <w:kern w:val="0"/>
      <w:sz w:val="28"/>
      <w:szCs w:val="20"/>
      <w:lang w:val="it-IT" w:eastAsia="en-US" w:bidi="ar-SA"/>
    </w:rPr>
  </w:style>
  <w:style w:type="paragraph" w:styleId="Heading1">
    <w:name w:val="heading 1"/>
    <w:basedOn w:val="Normal"/>
    <w:next w:val="Normal"/>
    <w:qFormat/>
    <w:pPr>
      <w:keepNext w:val="true"/>
      <w:spacing w:before="240" w:after="60"/>
      <w:jc w:val="center"/>
      <w:outlineLvl w:val="0"/>
    </w:pPr>
    <w:rPr>
      <w:b/>
      <w:smallCaps/>
      <w:kern w:val="2"/>
      <w:sz w:val="40"/>
    </w:rPr>
  </w:style>
  <w:style w:type="paragraph" w:styleId="Heading2">
    <w:name w:val="heading 2"/>
    <w:basedOn w:val="Normal"/>
    <w:next w:val="Normal"/>
    <w:qFormat/>
    <w:pPr>
      <w:keepNext w:val="true"/>
      <w:spacing w:before="240" w:after="60"/>
      <w:outlineLvl w:val="1"/>
    </w:pPr>
    <w:rPr>
      <w:b/>
      <w:i/>
      <w:sz w:val="32"/>
    </w:rPr>
  </w:style>
  <w:style w:type="paragraph" w:styleId="Heading3">
    <w:name w:val="heading 3"/>
    <w:basedOn w:val="Normal"/>
    <w:next w:val="Normal"/>
    <w:qFormat/>
    <w:pPr>
      <w:keepNext w:val="true"/>
      <w:spacing w:before="240" w:after="60"/>
      <w:outlineLvl w:val="2"/>
    </w:pPr>
    <w:rPr>
      <w:b/>
      <w:i/>
    </w:rPr>
  </w:style>
  <w:style w:type="paragraph" w:styleId="Heading4">
    <w:name w:val="heading 4"/>
    <w:basedOn w:val="Normal"/>
    <w:next w:val="Normal"/>
    <w:qFormat/>
    <w:pPr>
      <w:keepNext w:val="true"/>
      <w:jc w:val="center"/>
      <w:outlineLvl w:val="3"/>
    </w:pPr>
    <w:rPr>
      <w:i/>
    </w:rPr>
  </w:style>
  <w:style w:type="paragraph" w:styleId="Heading5">
    <w:name w:val="heading 5"/>
    <w:basedOn w:val="Normal"/>
    <w:next w:val="Normal"/>
    <w:qFormat/>
    <w:pPr>
      <w:keepNext w:val="true"/>
      <w:outlineLvl w:val="4"/>
    </w:pPr>
    <w:rPr>
      <w:i/>
      <w:sz w:val="22"/>
    </w:rPr>
  </w:style>
  <w:style w:type="character" w:styleId="DefaultParagraphFont" w:default="1">
    <w:name w:val="Default Paragraph Font"/>
    <w:semiHidden/>
    <w:qFormat/>
    <w:rPr/>
  </w:style>
  <w:style w:type="character" w:styleId="PageNumber">
    <w:name w:val="page number"/>
    <w:basedOn w:val="DefaultParagraphFont"/>
    <w:semiHidden/>
    <w:rPr>
      <w:rFonts w:ascii="Times New Roman" w:hAnsi="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Footer">
    <w:name w:val="footer"/>
    <w:basedOn w:val="Normal"/>
    <w:semiHidden/>
    <w:pPr>
      <w:tabs>
        <w:tab w:val="clear" w:pos="708"/>
        <w:tab w:val="center" w:pos="4819" w:leader="none"/>
        <w:tab w:val="right" w:pos="9638" w:leader="none"/>
      </w:tabs>
    </w:pPr>
    <w:rPr/>
  </w:style>
  <w:style w:type="paragraph" w:styleId="Header">
    <w:name w:val="header"/>
    <w:basedOn w:val="Normal"/>
    <w:semiHidden/>
    <w:pPr>
      <w:tabs>
        <w:tab w:val="clear" w:pos="708"/>
        <w:tab w:val="center" w:pos="4819" w:leader="none"/>
        <w:tab w:val="right" w:pos="9638"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oleObject" Target="embeddings/oleObject3.bin"/><Relationship Id="rId11" Type="http://schemas.openxmlformats.org/officeDocument/2006/relationships/image" Target="media/image7.wmf"/><Relationship Id="rId12" Type="http://schemas.openxmlformats.org/officeDocument/2006/relationships/oleObject" Target="embeddings/oleObject4.bin"/><Relationship Id="rId13" Type="http://schemas.openxmlformats.org/officeDocument/2006/relationships/image" Target="media/image8.wmf"/><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oleObject" Target="embeddings/oleObject5.bin"/><Relationship Id="rId17" Type="http://schemas.openxmlformats.org/officeDocument/2006/relationships/image" Target="media/image11.wmf"/><Relationship Id="rId18" Type="http://schemas.openxmlformats.org/officeDocument/2006/relationships/oleObject" Target="embeddings/oleObject6.bin"/><Relationship Id="rId19" Type="http://schemas.openxmlformats.org/officeDocument/2006/relationships/image" Target="media/image12.wmf"/><Relationship Id="rId20" Type="http://schemas.openxmlformats.org/officeDocument/2006/relationships/oleObject" Target="embeddings/oleObject7.bin"/><Relationship Id="rId21" Type="http://schemas.openxmlformats.org/officeDocument/2006/relationships/image" Target="media/image13.wmf"/><Relationship Id="rId22" Type="http://schemas.openxmlformats.org/officeDocument/2006/relationships/oleObject" Target="embeddings/oleObject8.bin"/><Relationship Id="rId23" Type="http://schemas.openxmlformats.org/officeDocument/2006/relationships/image" Target="media/image14.wmf"/><Relationship Id="rId24" Type="http://schemas.openxmlformats.org/officeDocument/2006/relationships/image" Target="media/image15.wmf"/><Relationship Id="rId25" Type="http://schemas.openxmlformats.org/officeDocument/2006/relationships/image" Target="media/image16.wmf"/><Relationship Id="rId26" Type="http://schemas.openxmlformats.org/officeDocument/2006/relationships/image" Target="media/image17.wmf"/><Relationship Id="rId27" Type="http://schemas.openxmlformats.org/officeDocument/2006/relationships/image" Target="media/image18.wmf"/><Relationship Id="rId28" Type="http://schemas.openxmlformats.org/officeDocument/2006/relationships/image" Target="media/image19.wmf"/><Relationship Id="rId29" Type="http://schemas.openxmlformats.org/officeDocument/2006/relationships/image" Target="media/image20.wmf"/><Relationship Id="rId30" Type="http://schemas.openxmlformats.org/officeDocument/2006/relationships/image" Target="media/image21.wmf"/><Relationship Id="rId31" Type="http://schemas.openxmlformats.org/officeDocument/2006/relationships/image" Target="media/image22.wmf"/><Relationship Id="rId32" Type="http://schemas.openxmlformats.org/officeDocument/2006/relationships/image" Target="media/image23.wmf"/><Relationship Id="rId33" Type="http://schemas.openxmlformats.org/officeDocument/2006/relationships/image" Target="media/image24.wmf"/><Relationship Id="rId34" Type="http://schemas.openxmlformats.org/officeDocument/2006/relationships/image" Target="media/image25.wmf"/><Relationship Id="rId35" Type="http://schemas.openxmlformats.org/officeDocument/2006/relationships/image" Target="media/image26.wmf"/><Relationship Id="rId36" Type="http://schemas.openxmlformats.org/officeDocument/2006/relationships/image" Target="media/image27.wmf"/><Relationship Id="rId37" Type="http://schemas.openxmlformats.org/officeDocument/2006/relationships/image" Target="media/image28.wmf"/><Relationship Id="rId38" Type="http://schemas.openxmlformats.org/officeDocument/2006/relationships/image" Target="media/image29.wmf"/><Relationship Id="rId39" Type="http://schemas.openxmlformats.org/officeDocument/2006/relationships/image" Target="media/image30.wmf"/><Relationship Id="rId40" Type="http://schemas.openxmlformats.org/officeDocument/2006/relationships/image" Target="media/image31.wmf"/><Relationship Id="rId41" Type="http://schemas.openxmlformats.org/officeDocument/2006/relationships/image" Target="media/image32.wmf"/><Relationship Id="rId42" Type="http://schemas.openxmlformats.org/officeDocument/2006/relationships/image" Target="media/image33.wmf"/><Relationship Id="rId43" Type="http://schemas.openxmlformats.org/officeDocument/2006/relationships/image" Target="media/image34.wmf"/><Relationship Id="rId44" Type="http://schemas.openxmlformats.org/officeDocument/2006/relationships/oleObject" Target="embeddings/oleObject9.bin"/><Relationship Id="rId45" Type="http://schemas.openxmlformats.org/officeDocument/2006/relationships/image" Target="media/image35.wmf"/><Relationship Id="rId46" Type="http://schemas.openxmlformats.org/officeDocument/2006/relationships/image" Target="media/image36.wmf"/><Relationship Id="rId47" Type="http://schemas.openxmlformats.org/officeDocument/2006/relationships/image" Target="media/image37.wmf"/><Relationship Id="rId48" Type="http://schemas.openxmlformats.org/officeDocument/2006/relationships/image" Target="media/image38.wmf"/><Relationship Id="rId49" Type="http://schemas.openxmlformats.org/officeDocument/2006/relationships/image" Target="media/image39.wmf"/><Relationship Id="rId50" Type="http://schemas.openxmlformats.org/officeDocument/2006/relationships/oleObject" Target="embeddings/oleObject10.bin"/><Relationship Id="rId51" Type="http://schemas.openxmlformats.org/officeDocument/2006/relationships/image" Target="media/image40.wmf"/><Relationship Id="rId52" Type="http://schemas.openxmlformats.org/officeDocument/2006/relationships/image" Target="media/image41.wmf"/><Relationship Id="rId53" Type="http://schemas.openxmlformats.org/officeDocument/2006/relationships/image" Target="media/image42.wmf"/><Relationship Id="rId54" Type="http://schemas.openxmlformats.org/officeDocument/2006/relationships/image" Target="media/image43.wmf"/><Relationship Id="rId55" Type="http://schemas.openxmlformats.org/officeDocument/2006/relationships/image" Target="media/image44.wmf"/><Relationship Id="rId56" Type="http://schemas.openxmlformats.org/officeDocument/2006/relationships/image" Target="media/image45.wmf"/><Relationship Id="rId57" Type="http://schemas.openxmlformats.org/officeDocument/2006/relationships/image" Target="media/image46.wmf"/><Relationship Id="rId58" Type="http://schemas.openxmlformats.org/officeDocument/2006/relationships/image" Target="media/image47.wmf"/><Relationship Id="rId59" Type="http://schemas.openxmlformats.org/officeDocument/2006/relationships/image" Target="media/image48.wmf"/><Relationship Id="rId60" Type="http://schemas.openxmlformats.org/officeDocument/2006/relationships/image" Target="media/image49.wmf"/><Relationship Id="rId61" Type="http://schemas.openxmlformats.org/officeDocument/2006/relationships/image" Target="media/image50.wmf"/><Relationship Id="rId62" Type="http://schemas.openxmlformats.org/officeDocument/2006/relationships/image" Target="media/image51.wmf"/><Relationship Id="rId63" Type="http://schemas.openxmlformats.org/officeDocument/2006/relationships/image" Target="media/image52.wmf"/><Relationship Id="rId64" Type="http://schemas.openxmlformats.org/officeDocument/2006/relationships/image" Target="media/image53.wmf"/><Relationship Id="rId65" Type="http://schemas.openxmlformats.org/officeDocument/2006/relationships/image" Target="media/image54.wmf"/><Relationship Id="rId66" Type="http://schemas.openxmlformats.org/officeDocument/2006/relationships/image" Target="media/image55.wmf"/><Relationship Id="rId67" Type="http://schemas.openxmlformats.org/officeDocument/2006/relationships/image" Target="media/image56.wmf"/><Relationship Id="rId68" Type="http://schemas.openxmlformats.org/officeDocument/2006/relationships/image" Target="media/image57.wmf"/><Relationship Id="rId69" Type="http://schemas.openxmlformats.org/officeDocument/2006/relationships/image" Target="media/image58.wmf"/><Relationship Id="rId70" Type="http://schemas.openxmlformats.org/officeDocument/2006/relationships/image" Target="media/image59.wmf"/><Relationship Id="rId71" Type="http://schemas.openxmlformats.org/officeDocument/2006/relationships/image" Target="media/image60.wmf"/><Relationship Id="rId72" Type="http://schemas.openxmlformats.org/officeDocument/2006/relationships/image" Target="media/image61.wmf"/><Relationship Id="rId73" Type="http://schemas.openxmlformats.org/officeDocument/2006/relationships/image" Target="media/image62.wmf"/><Relationship Id="rId74" Type="http://schemas.openxmlformats.org/officeDocument/2006/relationships/oleObject" Target="embeddings/oleObject11.bin"/><Relationship Id="rId75" Type="http://schemas.openxmlformats.org/officeDocument/2006/relationships/image" Target="media/image63.wmf"/><Relationship Id="rId76" Type="http://schemas.openxmlformats.org/officeDocument/2006/relationships/oleObject" Target="embeddings/oleObject12.bin"/><Relationship Id="rId77" Type="http://schemas.openxmlformats.org/officeDocument/2006/relationships/image" Target="media/image64.wmf"/><Relationship Id="rId78" Type="http://schemas.openxmlformats.org/officeDocument/2006/relationships/oleObject" Target="embeddings/oleObject13.bin"/><Relationship Id="rId79" Type="http://schemas.openxmlformats.org/officeDocument/2006/relationships/image" Target="media/image65.wmf"/><Relationship Id="rId80" Type="http://schemas.openxmlformats.org/officeDocument/2006/relationships/oleObject" Target="embeddings/oleObject14.bin"/><Relationship Id="rId81" Type="http://schemas.openxmlformats.org/officeDocument/2006/relationships/image" Target="media/image66.wmf"/><Relationship Id="rId82" Type="http://schemas.openxmlformats.org/officeDocument/2006/relationships/oleObject" Target="embeddings/oleObject15.bin"/><Relationship Id="rId83" Type="http://schemas.openxmlformats.org/officeDocument/2006/relationships/image" Target="media/image67.wmf"/><Relationship Id="rId84" Type="http://schemas.openxmlformats.org/officeDocument/2006/relationships/image" Target="media/image68.wmf"/><Relationship Id="rId85" Type="http://schemas.openxmlformats.org/officeDocument/2006/relationships/image" Target="media/image69.wmf"/><Relationship Id="rId86" Type="http://schemas.openxmlformats.org/officeDocument/2006/relationships/image" Target="media/image70.wmf"/><Relationship Id="rId87" Type="http://schemas.openxmlformats.org/officeDocument/2006/relationships/image" Target="media/image71.wmf"/><Relationship Id="rId88" Type="http://schemas.openxmlformats.org/officeDocument/2006/relationships/image" Target="media/image72.wmf"/><Relationship Id="rId89" Type="http://schemas.openxmlformats.org/officeDocument/2006/relationships/image" Target="media/image73.wmf"/><Relationship Id="rId90" Type="http://schemas.openxmlformats.org/officeDocument/2006/relationships/image" Target="media/image74.wmf"/><Relationship Id="rId91" Type="http://schemas.openxmlformats.org/officeDocument/2006/relationships/image" Target="media/image75.wmf"/><Relationship Id="rId92" Type="http://schemas.openxmlformats.org/officeDocument/2006/relationships/image" Target="media/image76.wmf"/><Relationship Id="rId93" Type="http://schemas.openxmlformats.org/officeDocument/2006/relationships/image" Target="media/image77.wmf"/><Relationship Id="rId94" Type="http://schemas.openxmlformats.org/officeDocument/2006/relationships/image" Target="media/image78.wmf"/><Relationship Id="rId95" Type="http://schemas.openxmlformats.org/officeDocument/2006/relationships/image" Target="media/image79.wmf"/><Relationship Id="rId96" Type="http://schemas.openxmlformats.org/officeDocument/2006/relationships/header" Target="header1.xml"/><Relationship Id="rId97" Type="http://schemas.openxmlformats.org/officeDocument/2006/relationships/header" Target="header2.xml"/><Relationship Id="rId98" Type="http://schemas.openxmlformats.org/officeDocument/2006/relationships/header" Target="header3.xml"/><Relationship Id="rId99" Type="http://schemas.openxmlformats.org/officeDocument/2006/relationships/footer" Target="footer1.xml"/><Relationship Id="rId100" Type="http://schemas.openxmlformats.org/officeDocument/2006/relationships/footer" Target="footer2.xml"/><Relationship Id="rId101" Type="http://schemas.openxmlformats.org/officeDocument/2006/relationships/footer" Target="footer3.xml"/><Relationship Id="rId102" Type="http://schemas.openxmlformats.org/officeDocument/2006/relationships/numbering" Target="numbering.xml"/><Relationship Id="rId103" Type="http://schemas.openxmlformats.org/officeDocument/2006/relationships/fontTable" Target="fontTable.xml"/><Relationship Id="rId104" Type="http://schemas.openxmlformats.org/officeDocument/2006/relationships/settings" Target="settings.xml"/><Relationship Id="rId10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LibreOffice/26.2.4.2$Windows_AARCH64 LibreOffice_project/0229ac93fcf0d7cbc6376066c6f35021cef002dc</Application>
  <AppVersion>15.0000</AppVersion>
  <Pages>20</Pages>
  <Words>4548</Words>
  <Characters>25925</Characters>
  <CharactersWithSpaces>30413</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2014-01-01T08:30:00Z</dcterms:created>
  <dc:creator>Faustino Palma</dc:creator>
  <dc:description/>
  <dc:language>en-US</dc:language>
  <cp:lastModifiedBy>Faustino Palma</cp:lastModifiedBy>
  <cp:lastPrinted>1999-05-20T23:00:00Z</cp:lastPrinted>
  <dcterms:modified xsi:type="dcterms:W3CDTF">2014-01-01T08:30:00Z</dcterms:modified>
  <cp:revision>2</cp:revision>
  <dc:subject/>
  <dc:title>ESPERIMENTO DI RUTHERFORD</dc:title>
</cp:coreProperties>
</file>

<file path=docProps/custom.xml><?xml version="1.0" encoding="utf-8"?>
<Properties xmlns="http://schemas.openxmlformats.org/officeDocument/2006/custom-properties" xmlns:vt="http://schemas.openxmlformats.org/officeDocument/2006/docPropsVTypes"/>
</file>