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1"/>
        <w:tblpPr w:leftFromText="141" w:rightFromText="141" w:vertAnchor="text" w:horzAnchor="margin" w:tblpY="115"/>
        <w:tblW w:w="9855" w:type="dxa"/>
        <w:tblLook w:val="04A0" w:firstRow="1" w:lastRow="0" w:firstColumn="1" w:lastColumn="0" w:noHBand="0" w:noVBand="1"/>
      </w:tblPr>
      <w:tblGrid>
        <w:gridCol w:w="1088"/>
        <w:gridCol w:w="1407"/>
        <w:gridCol w:w="4791"/>
        <w:gridCol w:w="1314"/>
        <w:gridCol w:w="1255"/>
      </w:tblGrid>
      <w:tr w:rsidR="00940B53" w:rsidTr="00940B53">
        <w:trPr>
          <w:trHeight w:val="385"/>
        </w:trPr>
        <w:tc>
          <w:tcPr>
            <w:tcW w:w="1088" w:type="dxa"/>
            <w:vAlign w:val="center"/>
          </w:tcPr>
          <w:p w:rsidR="00940B53" w:rsidRPr="00F9421D" w:rsidRDefault="00940B53" w:rsidP="00940B53">
            <w:pPr>
              <w:jc w:val="center"/>
              <w:rPr>
                <w:rFonts w:asciiTheme="majorHAnsi" w:hAnsiTheme="majorHAnsi"/>
                <w:b/>
              </w:rPr>
            </w:pPr>
            <w:r w:rsidRPr="00F9421D">
              <w:rPr>
                <w:rFonts w:asciiTheme="majorHAnsi" w:hAnsiTheme="majorHAnsi"/>
                <w:b/>
              </w:rPr>
              <w:t>Revisión</w:t>
            </w:r>
          </w:p>
        </w:tc>
        <w:tc>
          <w:tcPr>
            <w:tcW w:w="1407" w:type="dxa"/>
            <w:vAlign w:val="center"/>
          </w:tcPr>
          <w:p w:rsidR="00940B53" w:rsidRPr="00F9421D" w:rsidRDefault="00940B53" w:rsidP="00940B53">
            <w:pPr>
              <w:jc w:val="center"/>
              <w:rPr>
                <w:rFonts w:asciiTheme="majorHAnsi" w:hAnsiTheme="majorHAnsi"/>
                <w:b/>
              </w:rPr>
            </w:pPr>
            <w:r w:rsidRPr="00F9421D">
              <w:rPr>
                <w:rFonts w:asciiTheme="majorHAnsi" w:hAnsiTheme="majorHAnsi"/>
                <w:b/>
              </w:rPr>
              <w:t>Fecha</w:t>
            </w:r>
          </w:p>
        </w:tc>
        <w:tc>
          <w:tcPr>
            <w:tcW w:w="4791" w:type="dxa"/>
            <w:vAlign w:val="center"/>
          </w:tcPr>
          <w:p w:rsidR="00940B53" w:rsidRPr="00F9421D" w:rsidRDefault="00940B53" w:rsidP="00940B53">
            <w:pPr>
              <w:jc w:val="center"/>
              <w:rPr>
                <w:rFonts w:asciiTheme="majorHAnsi" w:hAnsiTheme="majorHAnsi"/>
                <w:b/>
              </w:rPr>
            </w:pPr>
            <w:r w:rsidRPr="00F9421D">
              <w:rPr>
                <w:rFonts w:asciiTheme="majorHAnsi" w:hAnsiTheme="majorHAnsi"/>
                <w:b/>
              </w:rPr>
              <w:t>Descripción</w:t>
            </w:r>
          </w:p>
        </w:tc>
        <w:tc>
          <w:tcPr>
            <w:tcW w:w="1314" w:type="dxa"/>
            <w:vAlign w:val="center"/>
          </w:tcPr>
          <w:p w:rsidR="00940B53" w:rsidRPr="00F9421D" w:rsidRDefault="00940B53" w:rsidP="00940B53">
            <w:pPr>
              <w:jc w:val="center"/>
              <w:rPr>
                <w:rFonts w:asciiTheme="majorHAnsi" w:hAnsiTheme="majorHAnsi"/>
                <w:b/>
              </w:rPr>
            </w:pPr>
            <w:r w:rsidRPr="00F9421D">
              <w:rPr>
                <w:rFonts w:asciiTheme="majorHAnsi" w:hAnsiTheme="majorHAnsi"/>
                <w:b/>
              </w:rPr>
              <w:t>Redactado por</w:t>
            </w:r>
          </w:p>
        </w:tc>
        <w:tc>
          <w:tcPr>
            <w:tcW w:w="1255" w:type="dxa"/>
            <w:vAlign w:val="center"/>
          </w:tcPr>
          <w:p w:rsidR="00940B53" w:rsidRPr="00F9421D" w:rsidRDefault="00940B53" w:rsidP="00940B53">
            <w:pPr>
              <w:jc w:val="center"/>
              <w:rPr>
                <w:rFonts w:asciiTheme="majorHAnsi" w:hAnsiTheme="majorHAnsi"/>
                <w:b/>
              </w:rPr>
            </w:pPr>
            <w:r w:rsidRPr="00F9421D">
              <w:rPr>
                <w:rFonts w:asciiTheme="majorHAnsi" w:hAnsiTheme="majorHAnsi"/>
                <w:b/>
              </w:rPr>
              <w:t>Aprobado por</w:t>
            </w:r>
          </w:p>
        </w:tc>
      </w:tr>
      <w:tr w:rsidR="00940B53" w:rsidTr="00940B53">
        <w:trPr>
          <w:trHeight w:val="202"/>
        </w:trPr>
        <w:tc>
          <w:tcPr>
            <w:tcW w:w="1088" w:type="dxa"/>
          </w:tcPr>
          <w:p w:rsidR="00940B53" w:rsidRDefault="00940B53" w:rsidP="00940B5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07" w:type="dxa"/>
          </w:tcPr>
          <w:p w:rsidR="00940B53" w:rsidRDefault="00940B53" w:rsidP="00940B5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91" w:type="dxa"/>
          </w:tcPr>
          <w:p w:rsidR="00940B53" w:rsidRDefault="00940B53" w:rsidP="00940B5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14" w:type="dxa"/>
          </w:tcPr>
          <w:p w:rsidR="00940B53" w:rsidRDefault="00940B53" w:rsidP="00940B5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55" w:type="dxa"/>
          </w:tcPr>
          <w:p w:rsidR="00940B53" w:rsidRDefault="00940B53" w:rsidP="00940B53">
            <w:pPr>
              <w:jc w:val="center"/>
              <w:rPr>
                <w:rFonts w:asciiTheme="majorHAnsi" w:hAnsiTheme="majorHAnsi"/>
              </w:rPr>
            </w:pPr>
          </w:p>
        </w:tc>
      </w:tr>
      <w:tr w:rsidR="00940B53" w:rsidTr="00940B53">
        <w:trPr>
          <w:trHeight w:val="202"/>
        </w:trPr>
        <w:tc>
          <w:tcPr>
            <w:tcW w:w="1088" w:type="dxa"/>
          </w:tcPr>
          <w:p w:rsidR="00940B53" w:rsidRPr="00F9421D" w:rsidRDefault="00940B53" w:rsidP="00940B5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1.0</w:t>
            </w:r>
          </w:p>
        </w:tc>
        <w:tc>
          <w:tcPr>
            <w:tcW w:w="1407" w:type="dxa"/>
          </w:tcPr>
          <w:p w:rsidR="00940B53" w:rsidRPr="00F9421D" w:rsidRDefault="00940B53" w:rsidP="00940B5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09</w:t>
            </w:r>
            <w:r>
              <w:rPr>
                <w:rFonts w:asciiTheme="majorHAnsi" w:hAnsiTheme="majorHAnsi"/>
              </w:rPr>
              <w:t>/0</w:t>
            </w:r>
            <w:r>
              <w:rPr>
                <w:rFonts w:asciiTheme="majorHAnsi" w:hAnsiTheme="majorHAnsi"/>
              </w:rPr>
              <w:t>3</w:t>
            </w:r>
            <w:r>
              <w:rPr>
                <w:rFonts w:asciiTheme="majorHAnsi" w:hAnsiTheme="majorHAnsi"/>
              </w:rPr>
              <w:t>/201</w:t>
            </w: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4791" w:type="dxa"/>
          </w:tcPr>
          <w:p w:rsidR="00940B53" w:rsidRPr="00F9421D" w:rsidRDefault="00940B53" w:rsidP="00940B5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14" w:type="dxa"/>
          </w:tcPr>
          <w:p w:rsidR="00940B53" w:rsidRPr="00F9421D" w:rsidRDefault="00940B53" w:rsidP="00940B5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SR</w:t>
            </w:r>
          </w:p>
        </w:tc>
        <w:tc>
          <w:tcPr>
            <w:tcW w:w="1255" w:type="dxa"/>
          </w:tcPr>
          <w:p w:rsidR="00940B53" w:rsidRPr="00696AD7" w:rsidRDefault="00940B53" w:rsidP="00940B53">
            <w:pPr>
              <w:jc w:val="center"/>
              <w:rPr>
                <w:rFonts w:asciiTheme="majorHAnsi" w:hAnsiTheme="majorHAnsi"/>
              </w:rPr>
            </w:pPr>
          </w:p>
        </w:tc>
      </w:tr>
    </w:tbl>
    <w:sdt>
      <w:sdtPr>
        <w:rPr>
          <w:rFonts w:eastAsiaTheme="majorEastAsia" w:cstheme="majorBidi"/>
          <w:b/>
          <w:color w:val="009696"/>
          <w:sz w:val="26"/>
          <w:szCs w:val="26"/>
        </w:rPr>
        <w:id w:val="819312051"/>
        <w:docPartObj>
          <w:docPartGallery w:val="Cover Pages"/>
          <w:docPartUnique/>
        </w:docPartObj>
      </w:sdtPr>
      <w:sdtEndPr/>
      <w:sdtContent>
        <w:p w:rsidR="00DF3E78" w:rsidRDefault="00DF3E78" w:rsidP="00C358AA">
          <w:pPr>
            <w:jc w:val="center"/>
            <w:rPr>
              <w:rFonts w:eastAsiaTheme="majorEastAsia" w:cstheme="majorBidi"/>
              <w:b/>
              <w:color w:val="009696"/>
              <w:sz w:val="26"/>
              <w:szCs w:val="26"/>
            </w:rPr>
          </w:pPr>
        </w:p>
        <w:p w:rsidR="00940B53" w:rsidRDefault="00940B53" w:rsidP="00C358AA">
          <w:pPr>
            <w:jc w:val="center"/>
          </w:pPr>
        </w:p>
        <w:p w:rsidR="00306535" w:rsidRDefault="00940B53" w:rsidP="00C358AA">
          <w:pPr>
            <w:jc w:val="center"/>
          </w:pPr>
          <w:r>
            <w:rPr>
              <w:rStyle w:val="TituloPrincipal"/>
              <w:lang w:val="es-ES"/>
            </w:rPr>
            <w:t>.NET MVC EF</w:t>
          </w:r>
        </w:p>
        <w:p w:rsidR="00271BE9" w:rsidRDefault="00271BE9" w:rsidP="00652496">
          <w:pPr>
            <w:jc w:val="center"/>
          </w:pPr>
        </w:p>
        <w:tbl>
          <w:tblPr>
            <w:tblStyle w:val="TableGridLight1"/>
            <w:tblpPr w:leftFromText="187" w:rightFromText="187" w:vertAnchor="page" w:horzAnchor="margin" w:tblpY="13651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345"/>
            <w:gridCol w:w="3510"/>
          </w:tblGrid>
          <w:tr w:rsidR="008C6C15" w:rsidTr="008C6C15">
            <w:trPr>
              <w:trHeight w:val="1242"/>
            </w:trPr>
            <w:sdt>
              <w:sdtPr>
                <w:alias w:val="Descripción breve"/>
                <w:id w:val="1475413844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6345" w:type="dxa"/>
                    <w:tcBorders>
                      <w:right w:val="single" w:sz="4" w:space="0" w:color="005A87"/>
                    </w:tcBorders>
                    <w:vAlign w:val="center"/>
                  </w:tcPr>
                  <w:p w:rsidR="008C6C15" w:rsidRPr="00E93749" w:rsidRDefault="00B73B91" w:rsidP="00940B53">
                    <w:pPr>
                      <w:pStyle w:val="NoSpacing"/>
                    </w:pPr>
                    <w:r w:rsidRPr="00B904F9">
                      <w:t>El siguiente documento sirve como guía</w:t>
                    </w:r>
                    <w:r w:rsidR="00276B50" w:rsidRPr="00B904F9">
                      <w:t xml:space="preserve"> </w:t>
                    </w:r>
                    <w:r w:rsidR="00940B53">
                      <w:t>para realizar capacitaciones</w:t>
                    </w:r>
                  </w:p>
                </w:tc>
              </w:sdtContent>
            </w:sdt>
            <w:tc>
              <w:tcPr>
                <w:tcW w:w="3510" w:type="dxa"/>
                <w:tcBorders>
                  <w:left w:val="single" w:sz="4" w:space="0" w:color="005A87"/>
                </w:tcBorders>
                <w:vAlign w:val="center"/>
              </w:tcPr>
              <w:p w:rsidR="008C6C15" w:rsidRDefault="008C6C15" w:rsidP="008C6C15">
                <w:pPr>
                  <w:jc w:val="center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  <w:r>
                  <w:rPr>
                    <w:noProof/>
                    <w:color w:val="5B9BD5" w:themeColor="accent1"/>
                  </w:rPr>
                  <w:drawing>
                    <wp:inline distT="0" distB="0" distL="0" distR="0" wp14:anchorId="4A9861BF" wp14:editId="52EAB64D">
                      <wp:extent cx="1503686" cy="708258"/>
                      <wp:effectExtent l="0" t="0" r="1270" b="0"/>
                      <wp:docPr id="6" name="0 Image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 Eway Alta.png"/>
                              <pic:cNvPicPr/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03686" cy="70825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tbl>
          <w:tblPr>
            <w:tblStyle w:val="TableGridLight1"/>
            <w:tblpPr w:leftFromText="187" w:rightFromText="187" w:vertAnchor="page" w:horzAnchor="margin" w:tblpY="7636"/>
            <w:tblW w:w="4791" w:type="pct"/>
            <w:tblLook w:val="04A0" w:firstRow="1" w:lastRow="0" w:firstColumn="1" w:lastColumn="0" w:noHBand="0" w:noVBand="1"/>
          </w:tblPr>
          <w:tblGrid>
            <w:gridCol w:w="5927"/>
            <w:gridCol w:w="3516"/>
          </w:tblGrid>
          <w:tr w:rsidR="00D7400F" w:rsidTr="00A60B48">
            <w:trPr>
              <w:trHeight w:val="2904"/>
            </w:trPr>
            <w:tc>
              <w:tcPr>
                <w:tcW w:w="5927" w:type="dxa"/>
                <w:vAlign w:val="center"/>
              </w:tcPr>
              <w:p w:rsidR="00D7400F" w:rsidRPr="003D6D72" w:rsidRDefault="000A74D1" w:rsidP="00A60B48">
                <w:pPr>
                  <w:jc w:val="center"/>
                  <w:rPr>
                    <w:rFonts w:asciiTheme="majorHAnsi" w:eastAsiaTheme="majorEastAsia" w:hAnsiTheme="majorHAnsi" w:cstheme="majorBidi"/>
                    <w:sz w:val="28"/>
                    <w:szCs w:val="2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005A87"/>
                      <w:sz w:val="28"/>
                      <w:szCs w:val="28"/>
                      <w:lang w:val="es-ES"/>
                    </w:rPr>
                    <w:alias w:val="Subtítulo"/>
                    <w:id w:val="27671318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940B53">
                      <w:rPr>
                        <w:rFonts w:asciiTheme="majorHAnsi" w:eastAsiaTheme="majorEastAsia" w:hAnsiTheme="majorHAnsi" w:cstheme="majorBidi"/>
                        <w:color w:val="005A87"/>
                        <w:sz w:val="28"/>
                        <w:szCs w:val="28"/>
                        <w:lang w:val="es-ES"/>
                      </w:rPr>
                      <w:t>C</w:t>
                    </w:r>
                    <w:proofErr w:type="spellStart"/>
                    <w:r w:rsidR="00FE07AE">
                      <w:rPr>
                        <w:rFonts w:asciiTheme="majorHAnsi" w:eastAsiaTheme="majorEastAsia" w:hAnsiTheme="majorHAnsi" w:cstheme="majorBidi"/>
                        <w:color w:val="005A87"/>
                        <w:sz w:val="28"/>
                        <w:szCs w:val="28"/>
                      </w:rPr>
                      <w:t>apacitación</w:t>
                    </w:r>
                    <w:proofErr w:type="spellEnd"/>
                  </w:sdtContent>
                </w:sdt>
              </w:p>
              <w:p w:rsidR="00D7400F" w:rsidRPr="003D6D72" w:rsidRDefault="00D7400F" w:rsidP="00A60B48">
                <w:pPr>
                  <w:jc w:val="center"/>
                  <w:rPr>
                    <w:rFonts w:asciiTheme="majorHAnsi" w:eastAsiaTheme="majorEastAsia" w:hAnsiTheme="majorHAnsi" w:cstheme="majorBidi"/>
                    <w:sz w:val="28"/>
                    <w:szCs w:val="28"/>
                  </w:rPr>
                </w:pPr>
              </w:p>
              <w:p w:rsidR="00D7400F" w:rsidRPr="003D6D72" w:rsidRDefault="00CD2758" w:rsidP="00A60B48">
                <w:pPr>
                  <w:jc w:val="center"/>
                  <w:rPr>
                    <w:rFonts w:asciiTheme="majorHAnsi" w:eastAsiaTheme="majorEastAsia" w:hAnsiTheme="majorHAnsi" w:cstheme="majorBidi"/>
                    <w:sz w:val="28"/>
                    <w:szCs w:val="28"/>
                  </w:rPr>
                </w:pPr>
                <w:fldSimple w:instr=" DOCPROPERTY  &quot;Número de documento&quot;  \* MERGEFORMAT ">
                  <w:r w:rsidR="00940B53" w:rsidRPr="00940B53">
                    <w:rPr>
                      <w:rFonts w:asciiTheme="majorHAnsi" w:eastAsiaTheme="majorEastAsia" w:hAnsiTheme="majorHAnsi" w:cstheme="majorBidi"/>
                      <w:sz w:val="28"/>
                      <w:szCs w:val="28"/>
                    </w:rPr>
                    <w:t>DE-C-E-07-001</w:t>
                  </w:r>
                </w:fldSimple>
              </w:p>
              <w:p w:rsidR="00D7400F" w:rsidRPr="003D6D72" w:rsidRDefault="00D7400F" w:rsidP="00A60B48">
                <w:pPr>
                  <w:jc w:val="center"/>
                  <w:rPr>
                    <w:rFonts w:asciiTheme="majorHAnsi" w:eastAsiaTheme="majorEastAsia" w:hAnsiTheme="majorHAnsi" w:cstheme="majorBidi"/>
                    <w:sz w:val="28"/>
                    <w:szCs w:val="28"/>
                  </w:rPr>
                </w:pPr>
              </w:p>
              <w:p w:rsidR="00D7400F" w:rsidRPr="003D6D72" w:rsidRDefault="00D612E9" w:rsidP="00A60B48">
                <w:pPr>
                  <w:jc w:val="center"/>
                  <w:rPr>
                    <w:rFonts w:asciiTheme="majorHAnsi" w:eastAsiaTheme="majorEastAsia" w:hAnsiTheme="majorHAnsi" w:cstheme="majorBidi"/>
                    <w:noProof/>
                    <w:sz w:val="28"/>
                    <w:szCs w:val="28"/>
                  </w:rPr>
                </w:pPr>
                <w:r w:rsidRPr="003D6D72">
                  <w:rPr>
                    <w:rFonts w:asciiTheme="majorHAnsi" w:eastAsiaTheme="majorEastAsia" w:hAnsiTheme="majorHAnsi" w:cstheme="majorBidi"/>
                    <w:noProof/>
                    <w:sz w:val="28"/>
                    <w:szCs w:val="28"/>
                  </w:rPr>
                  <w:fldChar w:fldCharType="begin"/>
                </w:r>
                <w:r w:rsidR="00D7400F" w:rsidRPr="003D6D72">
                  <w:rPr>
                    <w:rFonts w:asciiTheme="majorHAnsi" w:eastAsiaTheme="majorEastAsia" w:hAnsiTheme="majorHAnsi" w:cstheme="majorBidi"/>
                    <w:noProof/>
                    <w:sz w:val="28"/>
                    <w:szCs w:val="28"/>
                  </w:rPr>
                  <w:instrText xml:space="preserve"> DATE  \@ "dd/MM/yyyy"  \* MERGEFORMAT </w:instrText>
                </w:r>
                <w:r w:rsidRPr="003D6D72">
                  <w:rPr>
                    <w:rFonts w:asciiTheme="majorHAnsi" w:eastAsiaTheme="majorEastAsia" w:hAnsiTheme="majorHAnsi" w:cstheme="majorBidi"/>
                    <w:noProof/>
                    <w:sz w:val="28"/>
                    <w:szCs w:val="28"/>
                  </w:rPr>
                  <w:fldChar w:fldCharType="separate"/>
                </w:r>
                <w:r w:rsidR="00940B53">
                  <w:rPr>
                    <w:rFonts w:asciiTheme="majorHAnsi" w:eastAsiaTheme="majorEastAsia" w:hAnsiTheme="majorHAnsi" w:cstheme="majorBidi"/>
                    <w:noProof/>
                    <w:sz w:val="28"/>
                    <w:szCs w:val="28"/>
                  </w:rPr>
                  <w:t>09/03/2018</w:t>
                </w:r>
                <w:r w:rsidRPr="003D6D72">
                  <w:rPr>
                    <w:rFonts w:asciiTheme="majorHAnsi" w:eastAsiaTheme="majorEastAsia" w:hAnsiTheme="majorHAnsi" w:cstheme="majorBidi"/>
                    <w:noProof/>
                    <w:sz w:val="28"/>
                    <w:szCs w:val="28"/>
                  </w:rPr>
                  <w:fldChar w:fldCharType="end"/>
                </w:r>
              </w:p>
              <w:p w:rsidR="00D7400F" w:rsidRPr="003D6D72" w:rsidRDefault="00D7400F" w:rsidP="00A60B48">
                <w:pPr>
                  <w:jc w:val="center"/>
                  <w:rPr>
                    <w:rFonts w:asciiTheme="majorHAnsi" w:eastAsiaTheme="majorEastAsia" w:hAnsiTheme="majorHAnsi" w:cstheme="majorBidi"/>
                    <w:sz w:val="28"/>
                    <w:szCs w:val="28"/>
                  </w:rPr>
                </w:pPr>
                <w:r w:rsidRPr="003D6D72">
                  <w:rPr>
                    <w:rFonts w:asciiTheme="majorHAnsi" w:eastAsiaTheme="majorEastAsia" w:hAnsiTheme="majorHAnsi" w:cstheme="majorBidi"/>
                    <w:noProof/>
                    <w:sz w:val="28"/>
                    <w:szCs w:val="28"/>
                  </w:rPr>
                  <w:t>Revisión</w:t>
                </w:r>
                <w:fldSimple w:instr=" DOCPROPERTY  Versión  \* MERGEFORMAT ">
                  <w:r w:rsidR="00940B53" w:rsidRPr="00940B53">
                    <w:rPr>
                      <w:rFonts w:asciiTheme="majorHAnsi" w:eastAsiaTheme="majorEastAsia" w:hAnsiTheme="majorHAnsi" w:cstheme="majorBidi"/>
                      <w:noProof/>
                      <w:sz w:val="28"/>
                      <w:szCs w:val="28"/>
                    </w:rPr>
                    <w:t>1.0</w:t>
                  </w:r>
                </w:fldSimple>
                <w:r w:rsidR="00D612E9">
                  <w:fldChar w:fldCharType="begin"/>
                </w:r>
                <w:r>
                  <w:instrText xml:space="preserve"> DOCVARIABLE  Revision  \* MERGEFORMAT </w:instrText>
                </w:r>
                <w:r w:rsidR="00D612E9">
                  <w:fldChar w:fldCharType="end"/>
                </w:r>
              </w:p>
            </w:tc>
            <w:tc>
              <w:tcPr>
                <w:tcW w:w="3516" w:type="dxa"/>
                <w:vAlign w:val="center"/>
              </w:tcPr>
              <w:p w:rsidR="00D7400F" w:rsidRDefault="00D7400F" w:rsidP="00A60B48">
                <w:pPr>
                  <w:jc w:val="center"/>
                  <w:rPr>
                    <w:rFonts w:asciiTheme="majorHAnsi" w:eastAsiaTheme="majorEastAsia" w:hAnsiTheme="majorHAnsi" w:cstheme="majorBidi"/>
                    <w:sz w:val="28"/>
                    <w:szCs w:val="28"/>
                  </w:rPr>
                </w:pPr>
              </w:p>
              <w:p w:rsidR="00D7400F" w:rsidRPr="00DF3E78" w:rsidRDefault="00F656C8" w:rsidP="00A60B48">
                <w:pPr>
                  <w:pStyle w:val="Instrucciones"/>
                  <w:framePr w:hSpace="0" w:wrap="auto" w:vAnchor="margin" w:hAnchor="text" w:yAlign="inline"/>
                </w:pPr>
                <w:r>
                  <w:rPr>
                    <w:noProof/>
                  </w:rPr>
                  <w:drawing>
                    <wp:inline distT="0" distB="0" distL="0" distR="0" wp14:anchorId="1160809E" wp14:editId="3E32DC4E">
                      <wp:extent cx="1095375" cy="533400"/>
                      <wp:effectExtent l="19050" t="0" r="9525" b="0"/>
                      <wp:docPr id="1" name="0 Imagen" descr="logoEway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Eway.gif"/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95375" cy="5334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D7400F" w:rsidRDefault="00D7400F" w:rsidP="00A60B48">
                <w:pPr>
                  <w:jc w:val="center"/>
                  <w:rPr>
                    <w:rFonts w:asciiTheme="majorHAnsi" w:eastAsiaTheme="majorEastAsia" w:hAnsiTheme="majorHAnsi" w:cstheme="majorBidi"/>
                    <w:sz w:val="28"/>
                    <w:szCs w:val="28"/>
                  </w:rPr>
                </w:pPr>
              </w:p>
              <w:p w:rsidR="00D7400F" w:rsidRPr="00913192" w:rsidRDefault="00D7400F" w:rsidP="00A60B48">
                <w:pPr>
                  <w:jc w:val="center"/>
                  <w:rPr>
                    <w:rFonts w:asciiTheme="majorHAnsi" w:eastAsiaTheme="majorEastAsia" w:hAnsiTheme="majorHAnsi" w:cstheme="majorBidi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sz w:val="28"/>
                    <w:szCs w:val="28"/>
                  </w:rPr>
                  <w:t xml:space="preserve">Cliente: </w:t>
                </w:r>
                <w:fldSimple w:instr=" DOCPROPERTY  Cliente  \* MERGEFORMAT ">
                  <w:r w:rsidR="00940B53" w:rsidRPr="00940B53">
                    <w:rPr>
                      <w:rFonts w:asciiTheme="majorHAnsi" w:eastAsiaTheme="majorEastAsia" w:hAnsiTheme="majorHAnsi" w:cstheme="majorBidi"/>
                      <w:sz w:val="28"/>
                      <w:szCs w:val="28"/>
                    </w:rPr>
                    <w:t>Eway</w:t>
                  </w:r>
                </w:fldSimple>
              </w:p>
              <w:p w:rsidR="00D7400F" w:rsidRDefault="00D7400F" w:rsidP="00A60B48">
                <w:pPr>
                  <w:jc w:val="center"/>
                  <w:rPr>
                    <w:rFonts w:asciiTheme="majorHAnsi" w:eastAsiaTheme="majorEastAsia" w:hAnsiTheme="majorHAnsi" w:cstheme="majorBidi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sz w:val="28"/>
                    <w:szCs w:val="28"/>
                  </w:rPr>
                  <w:t>Proyecto:</w:t>
                </w:r>
              </w:p>
              <w:p w:rsidR="00D7400F" w:rsidRPr="003D6D72" w:rsidRDefault="00CD2758" w:rsidP="00A60B48">
                <w:pPr>
                  <w:jc w:val="center"/>
                  <w:rPr>
                    <w:color w:val="5B9BD5" w:themeColor="accent1"/>
                    <w:sz w:val="28"/>
                    <w:szCs w:val="28"/>
                  </w:rPr>
                </w:pPr>
                <w:fldSimple w:instr=" DOCPROPERTY  Proyecto  \* MERGEFORMAT ">
                  <w:r w:rsidR="00940B53" w:rsidRPr="00940B53">
                    <w:rPr>
                      <w:color w:val="009696"/>
                      <w:sz w:val="28"/>
                      <w:szCs w:val="28"/>
                    </w:rPr>
                    <w:t>Capacitaciones</w:t>
                  </w:r>
                </w:fldSimple>
              </w:p>
            </w:tc>
          </w:tr>
        </w:tbl>
        <w:p w:rsidR="00D7400F" w:rsidRDefault="00D7400F">
          <w:pPr>
            <w:rPr>
              <w:rFonts w:eastAsiaTheme="minorHAnsi"/>
            </w:rPr>
          </w:pPr>
          <w:r>
            <w:rPr>
              <w:rFonts w:eastAsiaTheme="minorHAnsi"/>
              <w:b/>
            </w:rPr>
            <w:br w:type="page"/>
          </w:r>
        </w:p>
        <w:bookmarkStart w:id="0" w:name="_Toc508356270" w:displacedByCustomXml="next"/>
        <w:sdt>
          <w:sdtPr>
            <w:rPr>
              <w:rFonts w:eastAsiaTheme="minorHAnsi" w:cstheme="minorBidi"/>
              <w:b w:val="0"/>
              <w:color w:val="auto"/>
              <w:sz w:val="22"/>
              <w:szCs w:val="22"/>
            </w:rPr>
            <w:id w:val="242507054"/>
            <w:docPartObj>
              <w:docPartGallery w:val="Table of Contents"/>
              <w:docPartUnique/>
            </w:docPartObj>
          </w:sdtPr>
          <w:sdtEndPr>
            <w:rPr>
              <w:rFonts w:eastAsia="MS Mincho"/>
              <w:lang w:val="es-ES"/>
            </w:rPr>
          </w:sdtEndPr>
          <w:sdtContent>
            <w:p w:rsidR="00B73B91" w:rsidRDefault="00B73B91" w:rsidP="00FE07AE">
              <w:pPr>
                <w:pStyle w:val="Heading1"/>
              </w:pPr>
              <w:r>
                <w:t>Contenido</w:t>
              </w:r>
              <w:bookmarkEnd w:id="0"/>
            </w:p>
            <w:p w:rsidR="006D21A0" w:rsidRDefault="00D612E9">
              <w:pPr>
                <w:pStyle w:val="TOC1"/>
                <w:tabs>
                  <w:tab w:val="left" w:pos="440"/>
                  <w:tab w:val="right" w:leader="dot" w:pos="9629"/>
                </w:tabs>
                <w:rPr>
                  <w:rFonts w:eastAsiaTheme="minorEastAsia"/>
                  <w:noProof/>
                </w:rPr>
              </w:pPr>
              <w:r>
                <w:rPr>
                  <w:lang w:val="es-ES"/>
                </w:rPr>
                <w:fldChar w:fldCharType="begin"/>
              </w:r>
              <w:r w:rsidR="00B73B91">
                <w:rPr>
                  <w:lang w:val="es-ES"/>
                </w:rPr>
                <w:instrText xml:space="preserve"> TOC \o "1-3" \h \z \u </w:instrText>
              </w:r>
              <w:r>
                <w:rPr>
                  <w:lang w:val="es-ES"/>
                </w:rPr>
                <w:fldChar w:fldCharType="separate"/>
              </w:r>
              <w:hyperlink w:anchor="_Toc508356270" w:history="1">
                <w:r w:rsidR="006D21A0" w:rsidRPr="00A1243A">
                  <w:rPr>
                    <w:rStyle w:val="Hyperlink"/>
                    <w:noProof/>
                  </w:rPr>
                  <w:t>1</w:t>
                </w:r>
                <w:r w:rsidR="006D21A0">
                  <w:rPr>
                    <w:rFonts w:eastAsiaTheme="minorEastAsia"/>
                    <w:noProof/>
                  </w:rPr>
                  <w:tab/>
                </w:r>
                <w:r w:rsidR="006D21A0" w:rsidRPr="00A1243A">
                  <w:rPr>
                    <w:rStyle w:val="Hyperlink"/>
                    <w:noProof/>
                  </w:rPr>
                  <w:t>Contenido</w:t>
                </w:r>
                <w:r w:rsidR="006D21A0">
                  <w:rPr>
                    <w:noProof/>
                    <w:webHidden/>
                  </w:rPr>
                  <w:tab/>
                </w:r>
                <w:r w:rsidR="006D21A0">
                  <w:rPr>
                    <w:noProof/>
                    <w:webHidden/>
                  </w:rPr>
                  <w:fldChar w:fldCharType="begin"/>
                </w:r>
                <w:r w:rsidR="006D21A0">
                  <w:rPr>
                    <w:noProof/>
                    <w:webHidden/>
                  </w:rPr>
                  <w:instrText xml:space="preserve"> PAGEREF _Toc508356270 \h </w:instrText>
                </w:r>
                <w:r w:rsidR="006D21A0">
                  <w:rPr>
                    <w:noProof/>
                    <w:webHidden/>
                  </w:rPr>
                </w:r>
                <w:r w:rsidR="006D21A0">
                  <w:rPr>
                    <w:noProof/>
                    <w:webHidden/>
                  </w:rPr>
                  <w:fldChar w:fldCharType="separate"/>
                </w:r>
                <w:r w:rsidR="006D21A0">
                  <w:rPr>
                    <w:noProof/>
                    <w:webHidden/>
                  </w:rPr>
                  <w:t>2</w:t>
                </w:r>
                <w:r w:rsidR="006D21A0">
                  <w:rPr>
                    <w:noProof/>
                    <w:webHidden/>
                  </w:rPr>
                  <w:fldChar w:fldCharType="end"/>
                </w:r>
              </w:hyperlink>
            </w:p>
            <w:p w:rsidR="006D21A0" w:rsidRDefault="006D21A0">
              <w:pPr>
                <w:pStyle w:val="TOC1"/>
                <w:tabs>
                  <w:tab w:val="left" w:pos="440"/>
                  <w:tab w:val="right" w:leader="dot" w:pos="9629"/>
                </w:tabs>
                <w:rPr>
                  <w:rFonts w:eastAsiaTheme="minorEastAsia"/>
                  <w:noProof/>
                </w:rPr>
              </w:pPr>
              <w:hyperlink w:anchor="_Toc508356271" w:history="1">
                <w:r w:rsidRPr="00A1243A">
                  <w:rPr>
                    <w:rStyle w:val="Hyperlink"/>
                    <w:noProof/>
                  </w:rPr>
                  <w:t>2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A1243A">
                  <w:rPr>
                    <w:rStyle w:val="Hyperlink"/>
                    <w:noProof/>
                  </w:rPr>
                  <w:t>Objetivo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_Toc508356271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D21A0" w:rsidRDefault="006D21A0">
              <w:pPr>
                <w:pStyle w:val="TOC1"/>
                <w:tabs>
                  <w:tab w:val="left" w:pos="440"/>
                  <w:tab w:val="right" w:leader="dot" w:pos="9629"/>
                </w:tabs>
                <w:rPr>
                  <w:rFonts w:eastAsiaTheme="minorEastAsia"/>
                  <w:noProof/>
                </w:rPr>
              </w:pPr>
              <w:hyperlink w:anchor="_Toc508356272" w:history="1">
                <w:r w:rsidRPr="00A1243A">
                  <w:rPr>
                    <w:rStyle w:val="Hyperlink"/>
                    <w:noProof/>
                  </w:rPr>
                  <w:t>3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A1243A">
                  <w:rPr>
                    <w:rStyle w:val="Hyperlink"/>
                    <w:noProof/>
                  </w:rPr>
                  <w:t>Audiencia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_Toc508356272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D21A0" w:rsidRDefault="006D21A0">
              <w:pPr>
                <w:pStyle w:val="TOC1"/>
                <w:tabs>
                  <w:tab w:val="left" w:pos="440"/>
                  <w:tab w:val="right" w:leader="dot" w:pos="9629"/>
                </w:tabs>
                <w:rPr>
                  <w:rFonts w:eastAsiaTheme="minorEastAsia"/>
                  <w:noProof/>
                </w:rPr>
              </w:pPr>
              <w:hyperlink w:anchor="_Toc508356273" w:history="1">
                <w:r w:rsidRPr="00A1243A">
                  <w:rPr>
                    <w:rStyle w:val="Hyperlink"/>
                    <w:noProof/>
                  </w:rPr>
                  <w:t>4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A1243A">
                  <w:rPr>
                    <w:rStyle w:val="Hyperlink"/>
                    <w:noProof/>
                  </w:rPr>
                  <w:t>Introducción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_Toc508356273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D21A0" w:rsidRDefault="006D21A0">
              <w:pPr>
                <w:pStyle w:val="TOC1"/>
                <w:tabs>
                  <w:tab w:val="left" w:pos="440"/>
                  <w:tab w:val="right" w:leader="dot" w:pos="9629"/>
                </w:tabs>
                <w:rPr>
                  <w:rFonts w:eastAsiaTheme="minorEastAsia"/>
                  <w:noProof/>
                </w:rPr>
              </w:pPr>
              <w:hyperlink w:anchor="_Toc508356274" w:history="1">
                <w:r w:rsidRPr="00A1243A">
                  <w:rPr>
                    <w:rStyle w:val="Hyperlink"/>
                    <w:noProof/>
                  </w:rPr>
                  <w:t>5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A1243A">
                  <w:rPr>
                    <w:rStyle w:val="Hyperlink"/>
                    <w:noProof/>
                  </w:rPr>
                  <w:t>Pre-requisito: C#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_Toc508356274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D21A0" w:rsidRDefault="006D21A0">
              <w:pPr>
                <w:pStyle w:val="TOC1"/>
                <w:tabs>
                  <w:tab w:val="left" w:pos="440"/>
                  <w:tab w:val="right" w:leader="dot" w:pos="9629"/>
                </w:tabs>
                <w:rPr>
                  <w:rFonts w:eastAsiaTheme="minorEastAsia"/>
                  <w:noProof/>
                </w:rPr>
              </w:pPr>
              <w:hyperlink w:anchor="_Toc508356275" w:history="1">
                <w:r w:rsidRPr="00A1243A">
                  <w:rPr>
                    <w:rStyle w:val="Hyperlink"/>
                    <w:noProof/>
                  </w:rPr>
                  <w:t>6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A1243A">
                  <w:rPr>
                    <w:rStyle w:val="Hyperlink"/>
                    <w:noProof/>
                  </w:rPr>
                  <w:t>Tutorial 1 – Getting Started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_Toc508356275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D21A0" w:rsidRDefault="006D21A0">
              <w:pPr>
                <w:pStyle w:val="TOC2"/>
                <w:tabs>
                  <w:tab w:val="left" w:pos="880"/>
                  <w:tab w:val="right" w:leader="dot" w:pos="9629"/>
                </w:tabs>
                <w:rPr>
                  <w:rFonts w:eastAsiaTheme="minorEastAsia"/>
                  <w:noProof/>
                </w:rPr>
              </w:pPr>
              <w:hyperlink w:anchor="_Toc508356276" w:history="1">
                <w:r w:rsidRPr="00A1243A">
                  <w:rPr>
                    <w:rStyle w:val="Hyperlink"/>
                    <w:noProof/>
                  </w:rPr>
                  <w:t>6.1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A1243A">
                  <w:rPr>
                    <w:rStyle w:val="Hyperlink"/>
                    <w:noProof/>
                  </w:rPr>
                  <w:t>Objetivo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_Toc508356276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D21A0" w:rsidRDefault="006D21A0">
              <w:pPr>
                <w:pStyle w:val="TOC2"/>
                <w:tabs>
                  <w:tab w:val="left" w:pos="880"/>
                  <w:tab w:val="right" w:leader="dot" w:pos="9629"/>
                </w:tabs>
                <w:rPr>
                  <w:rFonts w:eastAsiaTheme="minorEastAsia"/>
                  <w:noProof/>
                </w:rPr>
              </w:pPr>
              <w:hyperlink w:anchor="_Toc508356277" w:history="1">
                <w:r w:rsidRPr="00A1243A">
                  <w:rPr>
                    <w:rStyle w:val="Hyperlink"/>
                    <w:noProof/>
                  </w:rPr>
                  <w:t>6.2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A1243A">
                  <w:rPr>
                    <w:rStyle w:val="Hyperlink"/>
                    <w:noProof/>
                  </w:rPr>
                  <w:t>Conceptos a adquirir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_Toc508356277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73B91" w:rsidRDefault="00D612E9">
              <w:pPr>
                <w:rPr>
                  <w:lang w:val="es-ES"/>
                </w:rPr>
              </w:pPr>
              <w:r>
                <w:rPr>
                  <w:lang w:val="es-ES"/>
                </w:rPr>
                <w:fldChar w:fldCharType="end"/>
              </w:r>
            </w:p>
          </w:sdtContent>
        </w:sdt>
        <w:p w:rsidR="001173FB" w:rsidRDefault="001173FB">
          <w:pPr>
            <w:rPr>
              <w:rFonts w:eastAsiaTheme="majorEastAsia" w:cstheme="majorBidi"/>
              <w:b/>
              <w:color w:val="005A87"/>
              <w:sz w:val="30"/>
              <w:szCs w:val="32"/>
            </w:rPr>
          </w:pPr>
          <w:bookmarkStart w:id="1" w:name="_Toc363657681"/>
          <w:bookmarkStart w:id="2" w:name="_Toc399318607"/>
        </w:p>
        <w:p w:rsidR="00483F56" w:rsidRDefault="00483F56">
          <w:pPr>
            <w:rPr>
              <w:rFonts w:eastAsiaTheme="majorEastAsia" w:cstheme="majorBidi"/>
              <w:b/>
              <w:color w:val="005A87"/>
              <w:sz w:val="30"/>
              <w:szCs w:val="32"/>
            </w:rPr>
          </w:pPr>
          <w:r>
            <w:br w:type="page"/>
          </w:r>
        </w:p>
        <w:p w:rsidR="00B73B91" w:rsidRDefault="00B73B91" w:rsidP="00F63AE6">
          <w:pPr>
            <w:pStyle w:val="Heading1"/>
          </w:pPr>
          <w:bookmarkStart w:id="3" w:name="_Toc508356271"/>
          <w:r w:rsidRPr="002E4868">
            <w:t>Objetivo</w:t>
          </w:r>
          <w:bookmarkEnd w:id="1"/>
          <w:bookmarkEnd w:id="2"/>
          <w:bookmarkEnd w:id="3"/>
        </w:p>
        <w:p w:rsidR="00913192" w:rsidRPr="00913192" w:rsidRDefault="001173FB" w:rsidP="00DE04BF">
          <w:pPr>
            <w:jc w:val="both"/>
          </w:pPr>
          <w:r>
            <w:t xml:space="preserve">El objetivo de este documento </w:t>
          </w:r>
          <w:r w:rsidR="00FE07AE">
            <w:t xml:space="preserve">es </w:t>
          </w:r>
          <w:r w:rsidR="00940B53">
            <w:t>uniformizar una base de conocimientos para participar en los proyectos de .NET de la empresa</w:t>
          </w:r>
          <w:r w:rsidR="00FE07AE">
            <w:t>.</w:t>
          </w:r>
        </w:p>
        <w:p w:rsidR="00B73B91" w:rsidRDefault="00B73B91" w:rsidP="00F63AE6">
          <w:pPr>
            <w:pStyle w:val="Heading1"/>
          </w:pPr>
          <w:bookmarkStart w:id="4" w:name="_Toc399318608"/>
          <w:bookmarkStart w:id="5" w:name="_Toc508356272"/>
          <w:r>
            <w:t>Audiencia</w:t>
          </w:r>
          <w:bookmarkEnd w:id="4"/>
          <w:bookmarkEnd w:id="5"/>
        </w:p>
        <w:p w:rsidR="00B73B91" w:rsidRDefault="00B73B91" w:rsidP="00B73B91">
          <w:pPr>
            <w:jc w:val="both"/>
          </w:pPr>
          <w:r w:rsidRPr="00A03CD0">
            <w:t>El siguiente do</w:t>
          </w:r>
          <w:r w:rsidR="001173FB">
            <w:t>cumento se encuentra dirigido a</w:t>
          </w:r>
          <w:r w:rsidR="00D7400F">
            <w:t xml:space="preserve"> </w:t>
          </w:r>
          <w:r w:rsidR="00940B53">
            <w:t>desarrolladores</w:t>
          </w:r>
          <w:r w:rsidR="006D254B">
            <w:t>.</w:t>
          </w:r>
        </w:p>
        <w:p w:rsidR="00940B53" w:rsidRDefault="00940B53" w:rsidP="00940B53">
          <w:pPr>
            <w:pStyle w:val="Heading1"/>
          </w:pPr>
          <w:bookmarkStart w:id="6" w:name="_Toc508356273"/>
          <w:r>
            <w:t>Introducción</w:t>
          </w:r>
          <w:bookmarkEnd w:id="6"/>
        </w:p>
        <w:p w:rsidR="00940B53" w:rsidRDefault="00940B53" w:rsidP="00940B53">
          <w:pPr>
            <w:jc w:val="both"/>
          </w:pPr>
          <w:r>
            <w:t>Los siguientes tutoriales brindan las bases para poder participar en los proyectos de .NET de la empresa. Los conceptos introducidos fueron tomados para definir la metodología de desarrollo de Eway.</w:t>
          </w:r>
        </w:p>
        <w:p w:rsidR="00940B53" w:rsidRDefault="00940B53" w:rsidP="00940B53">
          <w:pPr>
            <w:jc w:val="both"/>
          </w:pPr>
          <w:r>
            <w:t>La capacitación de .NET de Eway está diseñada para ser completada en forma autónoma por cada desarrollador.</w:t>
          </w:r>
        </w:p>
        <w:p w:rsidR="00940B53" w:rsidRDefault="00940B53" w:rsidP="00940B53">
          <w:pPr>
            <w:jc w:val="both"/>
          </w:pPr>
          <w:r>
            <w:t>Se deben completar los tutoriales de este documento, desarrollando los ejemplos ahí mencionados, no solo limitándose a leer. Poner en práctica esos conceptos es lo que afirmará los mismos y permitirá aplicarlos en los proyecto.</w:t>
          </w:r>
        </w:p>
        <w:p w:rsidR="006D21A0" w:rsidRDefault="006D21A0" w:rsidP="006D21A0">
          <w:pPr>
            <w:pStyle w:val="Heading1"/>
          </w:pPr>
          <w:bookmarkStart w:id="7" w:name="_Toc508356274"/>
          <w:r>
            <w:t>Pre-requisito: C#</w:t>
          </w:r>
          <w:bookmarkEnd w:id="7"/>
        </w:p>
        <w:p w:rsidR="006D21A0" w:rsidRDefault="006D21A0" w:rsidP="006D21A0">
          <w:r>
            <w:t xml:space="preserve">El desarrollador debe estar familiarizado con el </w:t>
          </w:r>
          <w:r w:rsidRPr="006D21A0">
            <w:rPr>
              <w:b/>
            </w:rPr>
            <w:t>lenguaje C#</w:t>
          </w:r>
          <w:r>
            <w:t>.</w:t>
          </w:r>
        </w:p>
        <w:p w:rsidR="006D21A0" w:rsidRDefault="006D21A0" w:rsidP="006D21A0">
          <w:r>
            <w:t>El objetivo de esta capacitación no es enseñar el lenguaje, si no que explica la arquitectura MVC y EF.</w:t>
          </w:r>
        </w:p>
        <w:p w:rsidR="006D21A0" w:rsidRDefault="006D21A0" w:rsidP="006D21A0">
          <w:pPr>
            <w:jc w:val="both"/>
          </w:pPr>
          <w:r>
            <w:t xml:space="preserve">Los desarrolladores que no conozcan el lenguaje C#, pueden completar previamente cualquier tutorial que encuentren en la web, o si lo desean, tienen disponible el curso oficial de Microsoft en el </w:t>
          </w:r>
          <w:proofErr w:type="spellStart"/>
          <w:r>
            <w:t>Teravault</w:t>
          </w:r>
          <w:proofErr w:type="spellEnd"/>
          <w:r>
            <w:t>.</w:t>
          </w:r>
        </w:p>
        <w:p w:rsidR="006D21A0" w:rsidRDefault="006D21A0" w:rsidP="006D21A0">
          <w:pPr>
            <w:jc w:val="both"/>
          </w:pPr>
          <w:r>
            <w:t>En la carpeta:</w:t>
          </w:r>
        </w:p>
        <w:p w:rsidR="006D21A0" w:rsidRPr="006D21A0" w:rsidRDefault="006D21A0" w:rsidP="006D21A0">
          <w:pPr>
            <w:jc w:val="both"/>
            <w:rPr>
              <w:sz w:val="20"/>
            </w:rPr>
          </w:pPr>
          <w:hyperlink r:id="rId14" w:history="1">
            <w:r w:rsidRPr="006D21A0">
              <w:rPr>
                <w:rStyle w:val="Hyperlink"/>
                <w:sz w:val="20"/>
              </w:rPr>
              <w:t xml:space="preserve">\\teravault.eway.com.ar\DESARROLLO\Capacitaciones\MCSD - Microsoft </w:t>
            </w:r>
            <w:proofErr w:type="spellStart"/>
            <w:r w:rsidRPr="006D21A0">
              <w:rPr>
                <w:rStyle w:val="Hyperlink"/>
                <w:sz w:val="20"/>
              </w:rPr>
              <w:t>Certified</w:t>
            </w:r>
            <w:proofErr w:type="spellEnd"/>
            <w:r w:rsidRPr="006D21A0">
              <w:rPr>
                <w:rStyle w:val="Hyperlink"/>
                <w:sz w:val="20"/>
              </w:rPr>
              <w:t xml:space="preserve"> </w:t>
            </w:r>
            <w:proofErr w:type="spellStart"/>
            <w:r w:rsidRPr="006D21A0">
              <w:rPr>
                <w:rStyle w:val="Hyperlink"/>
                <w:sz w:val="20"/>
              </w:rPr>
              <w:t>Solution</w:t>
            </w:r>
            <w:proofErr w:type="spellEnd"/>
            <w:r w:rsidRPr="006D21A0">
              <w:rPr>
                <w:rStyle w:val="Hyperlink"/>
                <w:sz w:val="20"/>
              </w:rPr>
              <w:t xml:space="preserve"> </w:t>
            </w:r>
            <w:proofErr w:type="spellStart"/>
            <w:r w:rsidRPr="006D21A0">
              <w:rPr>
                <w:rStyle w:val="Hyperlink"/>
                <w:sz w:val="20"/>
              </w:rPr>
              <w:t>Developer</w:t>
            </w:r>
            <w:proofErr w:type="spellEnd"/>
          </w:hyperlink>
        </w:p>
        <w:p w:rsidR="006D21A0" w:rsidRPr="006D21A0" w:rsidRDefault="006D21A0" w:rsidP="006D21A0">
          <w:pPr>
            <w:jc w:val="both"/>
            <w:rPr>
              <w:lang w:val="en-US"/>
            </w:rPr>
          </w:pPr>
          <w:r w:rsidRPr="006D21A0">
            <w:rPr>
              <w:lang w:val="en-US"/>
            </w:rPr>
            <w:t xml:space="preserve">Los </w:t>
          </w:r>
          <w:proofErr w:type="spellStart"/>
          <w:r w:rsidRPr="006D21A0">
            <w:rPr>
              <w:lang w:val="en-US"/>
            </w:rPr>
            <w:t>documentos</w:t>
          </w:r>
          <w:proofErr w:type="spellEnd"/>
          <w:r w:rsidRPr="006D21A0">
            <w:rPr>
              <w:lang w:val="en-US"/>
            </w:rPr>
            <w:t>:</w:t>
          </w:r>
        </w:p>
        <w:p w:rsidR="006D21A0" w:rsidRPr="006D21A0" w:rsidRDefault="006D21A0" w:rsidP="006D21A0">
          <w:pPr>
            <w:pStyle w:val="ListParagraph"/>
            <w:numPr>
              <w:ilvl w:val="0"/>
              <w:numId w:val="17"/>
            </w:numPr>
            <w:jc w:val="both"/>
            <w:rPr>
              <w:rStyle w:val="Referencia"/>
              <w:lang w:val="en-US"/>
            </w:rPr>
          </w:pPr>
          <w:r w:rsidRPr="006D21A0">
            <w:rPr>
              <w:rStyle w:val="Referencia"/>
              <w:lang w:val="en-US"/>
            </w:rPr>
            <w:t>10266A-EN-Prog_In_MS_VS_2010_TrainerHandbook1  - Programming in C(Sharp) with Microsoft Visual Studio 2010.pdf</w:t>
          </w:r>
        </w:p>
        <w:p w:rsidR="006D21A0" w:rsidRPr="006D21A0" w:rsidRDefault="006D21A0" w:rsidP="006D21A0">
          <w:pPr>
            <w:pStyle w:val="ListParagraph"/>
            <w:numPr>
              <w:ilvl w:val="0"/>
              <w:numId w:val="17"/>
            </w:numPr>
            <w:jc w:val="both"/>
            <w:rPr>
              <w:rStyle w:val="Referencia"/>
              <w:lang w:val="en-US"/>
            </w:rPr>
          </w:pPr>
          <w:r w:rsidRPr="006D21A0">
            <w:rPr>
              <w:rStyle w:val="Referencia"/>
              <w:lang w:val="en-US"/>
            </w:rPr>
            <w:t>10266A-EN-Prog_In_MS_VS_2010_TrainerHandbook2  - Programming in C (Sharp) with Microsoft Visual Studio 2010.pdf</w:t>
          </w:r>
        </w:p>
        <w:p w:rsidR="00A02C3F" w:rsidRDefault="00A02C3F" w:rsidP="00A02C3F">
          <w:pPr>
            <w:pStyle w:val="Heading1"/>
          </w:pPr>
          <w:bookmarkStart w:id="8" w:name="_Toc508356275"/>
          <w:r>
            <w:t xml:space="preserve">Tutorial </w:t>
          </w:r>
          <w:r>
            <w:t>1</w:t>
          </w:r>
          <w:r>
            <w:t xml:space="preserve"> –</w:t>
          </w:r>
          <w:r>
            <w:t xml:space="preserve"> MVC</w:t>
          </w:r>
        </w:p>
        <w:p w:rsidR="00A02C3F" w:rsidRDefault="00A02C3F" w:rsidP="00A02C3F">
          <w:pPr>
            <w:rPr>
              <w:lang w:val="en-US"/>
            </w:rPr>
          </w:pPr>
          <w:r w:rsidRPr="00A02C3F">
            <w:rPr>
              <w:lang w:val="en-US"/>
            </w:rPr>
            <w:t>Getting Started with ASP.NET MVC 5</w:t>
          </w:r>
        </w:p>
        <w:p w:rsidR="00A02C3F" w:rsidRPr="0052385C" w:rsidRDefault="00A02C3F" w:rsidP="00A02C3F">
          <w:pPr>
            <w:rPr>
              <w:sz w:val="20"/>
              <w:lang w:val="en-US"/>
            </w:rPr>
          </w:pPr>
          <w:hyperlink r:id="rId15" w:history="1">
            <w:r>
              <w:rPr>
                <w:rStyle w:val="Hyperlink"/>
                <w:sz w:val="20"/>
                <w:lang w:val="en-US"/>
              </w:rPr>
              <w:t>https://docs.microsoft.com/en-us/aspnet/mvc/overview/getting-started/introduction/</w:t>
            </w:r>
          </w:hyperlink>
        </w:p>
        <w:p w:rsidR="00A02C3F" w:rsidRDefault="00A02C3F" w:rsidP="00A02C3F">
          <w:pPr>
            <w:pStyle w:val="Heading2"/>
          </w:pPr>
          <w:r>
            <w:t>Objetivo</w:t>
          </w:r>
        </w:p>
        <w:p w:rsidR="00884BCB" w:rsidRDefault="00A02C3F" w:rsidP="002E7B6F">
          <w:pPr>
            <w:pStyle w:val="ListParagraph"/>
            <w:numPr>
              <w:ilvl w:val="0"/>
              <w:numId w:val="19"/>
            </w:numPr>
            <w:jc w:val="both"/>
          </w:pPr>
          <w:r>
            <w:t xml:space="preserve">Completar </w:t>
          </w:r>
          <w:r w:rsidR="00884BCB">
            <w:t>los ejemplos</w:t>
          </w:r>
          <w:r>
            <w:t xml:space="preserve"> siguiendo paso a paso los puntos del tutorial a lo largo de sus 1</w:t>
          </w:r>
          <w:r w:rsidR="00B55166">
            <w:t>1</w:t>
          </w:r>
          <w:r>
            <w:t xml:space="preserve"> capítulos.</w:t>
          </w:r>
          <w:r w:rsidR="00884BCB">
            <w:t xml:space="preserve"> </w:t>
          </w:r>
        </w:p>
        <w:p w:rsidR="00A02C3F" w:rsidRDefault="00884BCB" w:rsidP="002E7B6F">
          <w:pPr>
            <w:pStyle w:val="ListParagraph"/>
            <w:numPr>
              <w:ilvl w:val="0"/>
              <w:numId w:val="19"/>
            </w:numPr>
            <w:jc w:val="both"/>
          </w:pPr>
          <w:r>
            <w:t>Lograr crear modelos, controladores y vistas.</w:t>
          </w:r>
        </w:p>
        <w:p w:rsidR="00884BCB" w:rsidRDefault="00884BCB" w:rsidP="002E7B6F">
          <w:pPr>
            <w:pStyle w:val="ListParagraph"/>
            <w:numPr>
              <w:ilvl w:val="0"/>
              <w:numId w:val="19"/>
            </w:numPr>
            <w:jc w:val="both"/>
          </w:pPr>
          <w:r>
            <w:t xml:space="preserve">Completar un </w:t>
          </w:r>
          <w:proofErr w:type="spellStart"/>
          <w:r>
            <w:t>abm</w:t>
          </w:r>
          <w:proofErr w:type="spellEnd"/>
          <w:r>
            <w:t>.</w:t>
          </w:r>
        </w:p>
        <w:p w:rsidR="009F42B8" w:rsidRDefault="009F42B8" w:rsidP="009F42B8">
          <w:pPr>
            <w:pStyle w:val="ListParagraph"/>
            <w:numPr>
              <w:ilvl w:val="0"/>
              <w:numId w:val="19"/>
            </w:numPr>
            <w:jc w:val="both"/>
          </w:pPr>
          <w:r>
            <w:t xml:space="preserve">Con este simple tutorial se tiene el 90% de lo que requiere un sistema: Seguridad, menú, </w:t>
          </w:r>
          <w:proofErr w:type="spellStart"/>
          <w:r>
            <w:t>ABMs</w:t>
          </w:r>
          <w:proofErr w:type="spellEnd"/>
          <w:r>
            <w:t>, persistencia. Con muy poco código se tienen un sistema funcional y responsivo.</w:t>
          </w:r>
        </w:p>
        <w:p w:rsidR="00A02C3F" w:rsidRDefault="00A02C3F" w:rsidP="00B55166">
          <w:pPr>
            <w:pStyle w:val="Heading2"/>
          </w:pPr>
          <w:r>
            <w:t>Conceptos a adquirir</w:t>
          </w:r>
        </w:p>
        <w:p w:rsidR="00B55166" w:rsidRDefault="00B55166" w:rsidP="00B55166">
          <w:pPr>
            <w:pStyle w:val="ListParagraph"/>
            <w:numPr>
              <w:ilvl w:val="0"/>
              <w:numId w:val="18"/>
            </w:numPr>
            <w:jc w:val="both"/>
          </w:pPr>
          <w:r>
            <w:t xml:space="preserve">Creando un proyecto de tipo MVC, se tiene de entrada un sitio web funcional, con inicio de sesión y menú principal. Las opciones de menú llevan a páginas estáticas que dan ayuda para desarrolladores novatos. El estilo del sitio utiliza las clases de </w:t>
          </w:r>
          <w:proofErr w:type="spellStart"/>
          <w:r>
            <w:t>Bootstrap</w:t>
          </w:r>
          <w:proofErr w:type="spellEnd"/>
          <w:r>
            <w:t xml:space="preserve"> y el sitio es </w:t>
          </w:r>
          <w:proofErr w:type="spellStart"/>
          <w:r>
            <w:t>responsive</w:t>
          </w:r>
          <w:proofErr w:type="spellEnd"/>
          <w:r>
            <w:t>.</w:t>
          </w:r>
        </w:p>
        <w:p w:rsidR="0013637A" w:rsidRDefault="0013637A" w:rsidP="00B55166">
          <w:pPr>
            <w:pStyle w:val="ListParagraph"/>
            <w:numPr>
              <w:ilvl w:val="0"/>
              <w:numId w:val="18"/>
            </w:numPr>
            <w:jc w:val="both"/>
          </w:pPr>
          <w:r>
            <w:t>Entender la arquitectura MVC y las responsabilidades de cada capa.</w:t>
          </w:r>
        </w:p>
        <w:p w:rsidR="0013637A" w:rsidRDefault="00617CD2" w:rsidP="00B55166">
          <w:pPr>
            <w:pStyle w:val="ListParagraph"/>
            <w:numPr>
              <w:ilvl w:val="0"/>
              <w:numId w:val="18"/>
            </w:numPr>
            <w:jc w:val="both"/>
          </w:pPr>
          <w:r>
            <w:t xml:space="preserve">Usar </w:t>
          </w:r>
          <w:proofErr w:type="spellStart"/>
          <w:r>
            <w:t>Scaffold</w:t>
          </w:r>
          <w:proofErr w:type="spellEnd"/>
          <w:r>
            <w:t xml:space="preserve"> para crear los controladores y vistas.</w:t>
          </w:r>
        </w:p>
        <w:p w:rsidR="00657482" w:rsidRDefault="00657482" w:rsidP="00657482">
          <w:pPr>
            <w:pStyle w:val="ListParagraph"/>
            <w:numPr>
              <w:ilvl w:val="0"/>
              <w:numId w:val="18"/>
            </w:numPr>
            <w:jc w:val="both"/>
          </w:pPr>
          <w:r>
            <w:t xml:space="preserve">Hay 3 estrategias para trabajar con </w:t>
          </w:r>
          <w:proofErr w:type="spellStart"/>
          <w:r>
            <w:t>Entity</w:t>
          </w:r>
          <w:proofErr w:type="spellEnd"/>
          <w:r>
            <w:t xml:space="preserve"> Framework (EF): </w:t>
          </w:r>
          <w:proofErr w:type="spellStart"/>
          <w:r>
            <w:t>CodeFirst</w:t>
          </w:r>
          <w:proofErr w:type="spellEnd"/>
          <w:r>
            <w:t xml:space="preserve">, </w:t>
          </w:r>
          <w:proofErr w:type="spellStart"/>
          <w:r>
            <w:t>DatabaseFirst</w:t>
          </w:r>
          <w:proofErr w:type="spellEnd"/>
          <w:r>
            <w:t xml:space="preserve"> y </w:t>
          </w:r>
          <w:proofErr w:type="spellStart"/>
          <w:r>
            <w:t>ModelFirst</w:t>
          </w:r>
          <w:proofErr w:type="spellEnd"/>
          <w:r>
            <w:t xml:space="preserve">. En este caso se exploró la opción </w:t>
          </w:r>
          <w:proofErr w:type="spellStart"/>
          <w:r>
            <w:t>CodeFirst</w:t>
          </w:r>
          <w:proofErr w:type="spellEnd"/>
          <w:r>
            <w:t xml:space="preserve"> y es la que utilizaremos en los proyectos de Eway.</w:t>
          </w:r>
        </w:p>
        <w:p w:rsidR="00657482" w:rsidRDefault="00657482" w:rsidP="00657482">
          <w:pPr>
            <w:pStyle w:val="ListParagraph"/>
            <w:numPr>
              <w:ilvl w:val="0"/>
              <w:numId w:val="18"/>
            </w:numPr>
            <w:jc w:val="both"/>
          </w:pPr>
          <w:r>
            <w:t xml:space="preserve">Siguiendo la estrategia </w:t>
          </w:r>
          <w:proofErr w:type="spellStart"/>
          <w:r>
            <w:t>CodeFirst</w:t>
          </w:r>
          <w:proofErr w:type="spellEnd"/>
          <w:r>
            <w:t>, se definen las clases del modelo. Clases que en principio solo tienen propiedades y representan las entidades de negocio. (Por ejemplo la clase producto para un catálogo)</w:t>
          </w:r>
        </w:p>
        <w:p w:rsidR="00657482" w:rsidRDefault="00657482" w:rsidP="00657482">
          <w:pPr>
            <w:pStyle w:val="ListParagraph"/>
            <w:numPr>
              <w:ilvl w:val="0"/>
              <w:numId w:val="18"/>
            </w:numPr>
            <w:jc w:val="both"/>
          </w:pPr>
          <w:r>
            <w:t>MVC crea automáticamente el código para operaciones básicas CRUD (</w:t>
          </w:r>
          <w:proofErr w:type="spellStart"/>
          <w:r>
            <w:t>Create</w:t>
          </w:r>
          <w:proofErr w:type="spellEnd"/>
          <w:r>
            <w:t xml:space="preserve">, </w:t>
          </w:r>
          <w:proofErr w:type="spellStart"/>
          <w:r>
            <w:t>Read</w:t>
          </w:r>
          <w:proofErr w:type="spellEnd"/>
          <w:r>
            <w:t xml:space="preserve">, </w:t>
          </w:r>
          <w:proofErr w:type="spellStart"/>
          <w:r>
            <w:t>Update</w:t>
          </w:r>
          <w:proofErr w:type="spellEnd"/>
          <w:r>
            <w:t xml:space="preserve">, </w:t>
          </w:r>
          <w:proofErr w:type="spellStart"/>
          <w:r>
            <w:t>Delete</w:t>
          </w:r>
          <w:proofErr w:type="spellEnd"/>
          <w:r>
            <w:t>) para una clase de modelo. Con esto se cubre cualquier ABM sencillo. Se agrega al proyecto un “</w:t>
          </w:r>
          <w:proofErr w:type="spellStart"/>
          <w:r>
            <w:t>Controller</w:t>
          </w:r>
          <w:proofErr w:type="spellEnd"/>
          <w:r>
            <w:t xml:space="preserve"> con vistas MVC usando </w:t>
          </w:r>
          <w:proofErr w:type="spellStart"/>
          <w:r>
            <w:t>Entity</w:t>
          </w:r>
          <w:proofErr w:type="spellEnd"/>
          <w:r>
            <w:t xml:space="preserve"> Framework” y se le especifica con qué clase del modelo trabaja. Se crea automáticamente una clase </w:t>
          </w:r>
          <w:proofErr w:type="spellStart"/>
          <w:r>
            <w:t>Controller</w:t>
          </w:r>
          <w:proofErr w:type="spellEnd"/>
          <w:r>
            <w:t xml:space="preserve"> y cinco vistas: </w:t>
          </w:r>
          <w:proofErr w:type="spellStart"/>
          <w:r>
            <w:t>Index</w:t>
          </w:r>
          <w:proofErr w:type="spellEnd"/>
          <w:r>
            <w:t xml:space="preserve">, </w:t>
          </w:r>
          <w:proofErr w:type="spellStart"/>
          <w:r>
            <w:t>Add</w:t>
          </w:r>
          <w:proofErr w:type="spellEnd"/>
          <w:r>
            <w:t xml:space="preserve">, </w:t>
          </w:r>
          <w:proofErr w:type="spellStart"/>
          <w:r>
            <w:t>Edit</w:t>
          </w:r>
          <w:proofErr w:type="spellEnd"/>
          <w:r>
            <w:t xml:space="preserve">, </w:t>
          </w:r>
          <w:proofErr w:type="spellStart"/>
          <w:r>
            <w:t>Details</w:t>
          </w:r>
          <w:proofErr w:type="spellEnd"/>
          <w:r>
            <w:t xml:space="preserve"> y </w:t>
          </w:r>
          <w:proofErr w:type="spellStart"/>
          <w:r>
            <w:t>Delete</w:t>
          </w:r>
          <w:proofErr w:type="spellEnd"/>
          <w:r>
            <w:t>. Todo este código es completamente funcional y ya funciona el ABM para esa clase de modelo.</w:t>
          </w:r>
        </w:p>
        <w:p w:rsidR="00657482" w:rsidRDefault="00657482" w:rsidP="00657482">
          <w:pPr>
            <w:pStyle w:val="ListParagraph"/>
            <w:numPr>
              <w:ilvl w:val="0"/>
              <w:numId w:val="18"/>
            </w:numPr>
            <w:jc w:val="both"/>
          </w:pPr>
          <w:r>
            <w:t xml:space="preserve">A cada acción del controlador se le puede especificar si la operación es por GET o POST. Un método puede estar sobrecargado para tener ambas opciones. Por ejemplo, para </w:t>
          </w:r>
          <w:proofErr w:type="spellStart"/>
          <w:r>
            <w:t>Create</w:t>
          </w:r>
          <w:proofErr w:type="spellEnd"/>
          <w:r>
            <w:t>, una opción GET para obtener el formulario de alta vacío cuando se ingresa la primera vez y una POST cuando se guarda. Se debe usar GET siempre que no se vaya a modificar.</w:t>
          </w:r>
        </w:p>
        <w:p w:rsidR="00657482" w:rsidRDefault="00657482" w:rsidP="00657482">
          <w:pPr>
            <w:pStyle w:val="ListParagraph"/>
            <w:numPr>
              <w:ilvl w:val="0"/>
              <w:numId w:val="18"/>
            </w:numPr>
            <w:jc w:val="both"/>
          </w:pPr>
          <w:r>
            <w:t xml:space="preserve">Las vistas no tienen nada de lógica. A lo sumo un </w:t>
          </w:r>
          <w:proofErr w:type="spellStart"/>
          <w:r>
            <w:t>for</w:t>
          </w:r>
          <w:proofErr w:type="spellEnd"/>
          <w:r>
            <w:t xml:space="preserve"> para cargar varios datos, no más. </w:t>
          </w:r>
        </w:p>
        <w:p w:rsidR="00657482" w:rsidRDefault="00657482" w:rsidP="00657482">
          <w:pPr>
            <w:pStyle w:val="ListParagraph"/>
            <w:numPr>
              <w:ilvl w:val="0"/>
              <w:numId w:val="18"/>
            </w:numPr>
            <w:jc w:val="both"/>
          </w:pPr>
          <w:r>
            <w:t>A la vista se le indica con qué clase modelo debe trabajar. Luego en qué parte del código utilizar cada propiedad de esa clase.</w:t>
          </w:r>
        </w:p>
        <w:p w:rsidR="00657482" w:rsidRDefault="00657482" w:rsidP="00657482">
          <w:pPr>
            <w:pStyle w:val="ListParagraph"/>
            <w:numPr>
              <w:ilvl w:val="0"/>
              <w:numId w:val="18"/>
            </w:numPr>
            <w:jc w:val="both"/>
          </w:pPr>
          <w:r>
            <w:t xml:space="preserve">El código de las vistas es </w:t>
          </w:r>
          <w:proofErr w:type="spellStart"/>
          <w:r>
            <w:t>similiar</w:t>
          </w:r>
          <w:proofErr w:type="spellEnd"/>
          <w:r>
            <w:t xml:space="preserve"> a ASP, solo que no queda casi nada de lógica. </w:t>
          </w:r>
        </w:p>
        <w:p w:rsidR="00657482" w:rsidRDefault="00657482" w:rsidP="00657482">
          <w:pPr>
            <w:pStyle w:val="ListParagraph"/>
            <w:numPr>
              <w:ilvl w:val="0"/>
              <w:numId w:val="18"/>
            </w:numPr>
            <w:jc w:val="both"/>
          </w:pPr>
          <w:r>
            <w:t xml:space="preserve">En las vistas se pueden utilizar clases </w:t>
          </w:r>
          <w:proofErr w:type="spellStart"/>
          <w:r>
            <w:t>Helper</w:t>
          </w:r>
          <w:proofErr w:type="spellEnd"/>
          <w:r>
            <w:t xml:space="preserve"> para escribir HTML o escribir HTML directamente. Los </w:t>
          </w:r>
          <w:proofErr w:type="spellStart"/>
          <w:r>
            <w:t>helpers</w:t>
          </w:r>
          <w:proofErr w:type="spellEnd"/>
          <w:r>
            <w:t xml:space="preserve"> serán ampliamente utilizados en los proyectos de Eway, incluso definiremos nuestros propios </w:t>
          </w:r>
          <w:proofErr w:type="spellStart"/>
          <w:r>
            <w:t>helpers</w:t>
          </w:r>
          <w:proofErr w:type="spellEnd"/>
          <w:r>
            <w:t>.</w:t>
          </w:r>
        </w:p>
        <w:p w:rsidR="00657482" w:rsidRDefault="00657482" w:rsidP="00657482">
          <w:pPr>
            <w:pStyle w:val="ListParagraph"/>
            <w:numPr>
              <w:ilvl w:val="0"/>
              <w:numId w:val="18"/>
            </w:numPr>
            <w:jc w:val="both"/>
          </w:pPr>
          <w:r>
            <w:t>Las URL para navegar el sitio se arman de la siguiente forma /controlador/</w:t>
          </w:r>
          <w:proofErr w:type="spellStart"/>
          <w:r>
            <w:t>accion</w:t>
          </w:r>
          <w:proofErr w:type="spellEnd"/>
        </w:p>
        <w:p w:rsidR="00657482" w:rsidRDefault="00657482" w:rsidP="00657482">
          <w:pPr>
            <w:pStyle w:val="ListParagraph"/>
            <w:numPr>
              <w:ilvl w:val="0"/>
              <w:numId w:val="18"/>
            </w:numPr>
            <w:jc w:val="both"/>
          </w:pPr>
          <w:r>
            <w:t>Siempre el código que se ejecuta primero es el del controlador y este decide que vista mostrar.</w:t>
          </w:r>
        </w:p>
        <w:p w:rsidR="00657482" w:rsidRDefault="00657482" w:rsidP="00657482">
          <w:pPr>
            <w:pStyle w:val="ListParagraph"/>
            <w:numPr>
              <w:ilvl w:val="0"/>
              <w:numId w:val="18"/>
            </w:numPr>
            <w:jc w:val="both"/>
          </w:pPr>
          <w:r>
            <w:t>Las validaciones básicas se manejan en forma muy sencilla con atributos en la clase modelo (</w:t>
          </w:r>
          <w:proofErr w:type="spellStart"/>
          <w:r>
            <w:t>dataannotations</w:t>
          </w:r>
          <w:proofErr w:type="spellEnd"/>
          <w:r>
            <w:t xml:space="preserve">). Las validaciones corren tanto en el cliente con </w:t>
          </w:r>
          <w:proofErr w:type="spellStart"/>
          <w:r>
            <w:t>jQuery</w:t>
          </w:r>
          <w:proofErr w:type="spellEnd"/>
          <w:r>
            <w:t xml:space="preserve"> como en el servidor con la clase modelo. Sin tener que modificar nada, la web muestra los mensajes de validación al lado del campo que no valida.</w:t>
          </w:r>
        </w:p>
        <w:p w:rsidR="00657482" w:rsidRDefault="00657482" w:rsidP="00657482">
          <w:pPr>
            <w:pStyle w:val="ListParagraph"/>
            <w:numPr>
              <w:ilvl w:val="0"/>
              <w:numId w:val="18"/>
            </w:numPr>
            <w:jc w:val="both"/>
          </w:pPr>
          <w:r>
            <w:t xml:space="preserve">Para la seguridad se utiliza ASP </w:t>
          </w:r>
          <w:proofErr w:type="spellStart"/>
          <w:r>
            <w:t>Identity</w:t>
          </w:r>
          <w:proofErr w:type="spellEnd"/>
          <w:r>
            <w:t>. Al crear el proyecto si se seleccionó que tenga inicio de sesión ya crea automáticamente una base que tiene usuarios y roles.</w:t>
          </w:r>
        </w:p>
        <w:p w:rsidR="00657482" w:rsidRDefault="00657482" w:rsidP="00657482">
          <w:pPr>
            <w:pStyle w:val="ListParagraph"/>
            <w:numPr>
              <w:ilvl w:val="0"/>
              <w:numId w:val="18"/>
            </w:numPr>
            <w:jc w:val="both"/>
          </w:pPr>
          <w:r>
            <w:t>La seguridad se aplica en forma muy sencilla en el controlador. Con el atributo [</w:t>
          </w:r>
          <w:proofErr w:type="spellStart"/>
          <w:r>
            <w:t>Autorize</w:t>
          </w:r>
          <w:proofErr w:type="spellEnd"/>
          <w:r>
            <w:t>] se puede pedir que haya iniciado sesión o que esté en un rol específico para tener acceso ya sea a todo el controlado o a un método en particular.</w:t>
          </w:r>
        </w:p>
        <w:p w:rsidR="00657482" w:rsidRDefault="00657482" w:rsidP="00657482">
          <w:pPr>
            <w:pStyle w:val="ListParagraph"/>
            <w:numPr>
              <w:ilvl w:val="0"/>
              <w:numId w:val="18"/>
            </w:numPr>
            <w:jc w:val="both"/>
          </w:pPr>
          <w:r>
            <w:t xml:space="preserve">Ya vienen incorporados varios mecanismos de seguridad para ataques como pueden ser </w:t>
          </w:r>
          <w:proofErr w:type="spellStart"/>
          <w:r>
            <w:t>cross-site</w:t>
          </w:r>
          <w:proofErr w:type="spellEnd"/>
          <w:r>
            <w:t xml:space="preserve"> scripting u </w:t>
          </w:r>
          <w:proofErr w:type="spellStart"/>
          <w:r>
            <w:t>overposting</w:t>
          </w:r>
          <w:proofErr w:type="spellEnd"/>
          <w:r>
            <w:t xml:space="preserve"> </w:t>
          </w:r>
          <w:proofErr w:type="spellStart"/>
          <w:r>
            <w:t>attacks</w:t>
          </w:r>
          <w:proofErr w:type="spellEnd"/>
          <w:r>
            <w:t>. Se deben adoptar estas prácticas para todos los desarrollos de Eway.</w:t>
          </w:r>
        </w:p>
        <w:p w:rsidR="00657482" w:rsidRDefault="00657482" w:rsidP="00657482">
          <w:pPr>
            <w:pStyle w:val="ListParagraph"/>
            <w:numPr>
              <w:ilvl w:val="0"/>
              <w:numId w:val="18"/>
            </w:numPr>
            <w:jc w:val="both"/>
          </w:pPr>
          <w:r>
            <w:t xml:space="preserve">Para utilizar separador de decimales con coma hay que utilizar un paquete de </w:t>
          </w:r>
          <w:proofErr w:type="spellStart"/>
          <w:r>
            <w:t>JQuery</w:t>
          </w:r>
          <w:proofErr w:type="spellEnd"/>
          <w:r>
            <w:t xml:space="preserve"> especial, </w:t>
          </w:r>
          <w:proofErr w:type="spellStart"/>
          <w:r>
            <w:t>Globalize</w:t>
          </w:r>
          <w:proofErr w:type="spellEnd"/>
          <w:r>
            <w:t>.</w:t>
          </w:r>
        </w:p>
        <w:p w:rsidR="00657482" w:rsidRDefault="00657482" w:rsidP="00657482">
          <w:pPr>
            <w:pStyle w:val="ListParagraph"/>
            <w:numPr>
              <w:ilvl w:val="0"/>
              <w:numId w:val="18"/>
            </w:numPr>
            <w:jc w:val="both"/>
          </w:pPr>
          <w:r>
            <w:t xml:space="preserve">Para los despliegues de base de datos se debe habilitar las migraciones. Esto crea una clase específica para ello y crea un script inicial. Luego cada vez que se  modifica el modelo se puede agregar una modificación y crea un nuevo script. Además esta clase tiene un método </w:t>
          </w:r>
          <w:proofErr w:type="spellStart"/>
          <w:r>
            <w:t>seed</w:t>
          </w:r>
          <w:proofErr w:type="spellEnd"/>
          <w:r>
            <w:t xml:space="preserve"> que sirve para cargar la base de datos de prueba.</w:t>
          </w:r>
        </w:p>
        <w:p w:rsidR="00657482" w:rsidRDefault="00657482" w:rsidP="00657482">
          <w:pPr>
            <w:pStyle w:val="ListParagraph"/>
            <w:numPr>
              <w:ilvl w:val="0"/>
              <w:numId w:val="18"/>
            </w:numPr>
            <w:jc w:val="both"/>
          </w:pPr>
          <w:r>
            <w:t xml:space="preserve">Transformar el </w:t>
          </w:r>
          <w:proofErr w:type="spellStart"/>
          <w:r>
            <w:t>index</w:t>
          </w:r>
          <w:proofErr w:type="spellEnd"/>
          <w:r>
            <w:t xml:space="preserve"> en un buscador es muy sencillo agregando parámetros al método del controlador y usándolos para filtrar la consulta.</w:t>
          </w:r>
        </w:p>
        <w:p w:rsidR="00657482" w:rsidRDefault="00657482" w:rsidP="00657482">
          <w:pPr>
            <w:pStyle w:val="ListParagraph"/>
            <w:numPr>
              <w:ilvl w:val="0"/>
              <w:numId w:val="18"/>
            </w:numPr>
            <w:jc w:val="both"/>
          </w:pPr>
          <w:r>
            <w:t xml:space="preserve">Las consultas se hacen con LINQ a los objetos. No se interactúa con la base de datos directamente. La sintaxis de </w:t>
          </w:r>
          <w:proofErr w:type="spellStart"/>
          <w:r>
            <w:t>LinkQ</w:t>
          </w:r>
          <w:proofErr w:type="spellEnd"/>
          <w:r>
            <w:t xml:space="preserve"> es muy </w:t>
          </w:r>
          <w:proofErr w:type="spellStart"/>
          <w:r>
            <w:t>similiar</w:t>
          </w:r>
          <w:proofErr w:type="spellEnd"/>
          <w:r>
            <w:t xml:space="preserve"> a SQL, por lo que es muy sencillo comenzar a utilizarla.</w:t>
          </w:r>
        </w:p>
        <w:p w:rsidR="00657482" w:rsidRDefault="00657482" w:rsidP="00657482">
          <w:pPr>
            <w:pStyle w:val="ListParagraph"/>
            <w:numPr>
              <w:ilvl w:val="0"/>
              <w:numId w:val="18"/>
            </w:numPr>
            <w:jc w:val="both"/>
          </w:pPr>
          <w:r>
            <w:t>En el caso de tener que agregar un campo, la base de datos se actualiza sola. Pero las vistas hay que actualizarlas a mano.</w:t>
          </w:r>
        </w:p>
        <w:p w:rsidR="00FE07AE" w:rsidRDefault="00940B53" w:rsidP="00F63AE6">
          <w:pPr>
            <w:pStyle w:val="Heading1"/>
          </w:pPr>
          <w:r>
            <w:t xml:space="preserve">Tutorial </w:t>
          </w:r>
          <w:r w:rsidR="00A02C3F">
            <w:t>2</w:t>
          </w:r>
          <w:r>
            <w:t xml:space="preserve"> – </w:t>
          </w:r>
          <w:bookmarkEnd w:id="8"/>
          <w:proofErr w:type="spellStart"/>
          <w:r w:rsidR="00A02C3F">
            <w:t>Entity</w:t>
          </w:r>
          <w:proofErr w:type="spellEnd"/>
          <w:r w:rsidR="00A02C3F">
            <w:t xml:space="preserve"> Framework</w:t>
          </w:r>
        </w:p>
        <w:p w:rsidR="00940B53" w:rsidRPr="00940B53" w:rsidRDefault="00940B53" w:rsidP="00940B53">
          <w:pPr>
            <w:rPr>
              <w:lang w:val="en-US"/>
            </w:rPr>
          </w:pPr>
          <w:r w:rsidRPr="00940B53">
            <w:rPr>
              <w:lang w:val="en-US"/>
            </w:rPr>
            <w:t>Getting Started with Entity Framework 6 Code First using MVC 5</w:t>
          </w:r>
        </w:p>
        <w:p w:rsidR="0052385C" w:rsidRPr="0052385C" w:rsidRDefault="00940B53" w:rsidP="00940B53">
          <w:pPr>
            <w:rPr>
              <w:sz w:val="20"/>
              <w:lang w:val="en-US"/>
            </w:rPr>
          </w:pPr>
          <w:hyperlink r:id="rId16" w:history="1">
            <w:r w:rsidRPr="0052385C">
              <w:rPr>
                <w:rStyle w:val="Hyperlink"/>
                <w:sz w:val="20"/>
                <w:lang w:val="en-US"/>
              </w:rPr>
              <w:t>https://docs.microsoft.com/en-us/aspnet/mv</w:t>
            </w:r>
            <w:r w:rsidRPr="0052385C">
              <w:rPr>
                <w:rStyle w:val="Hyperlink"/>
                <w:sz w:val="20"/>
                <w:lang w:val="en-US"/>
              </w:rPr>
              <w:t>c</w:t>
            </w:r>
            <w:r w:rsidRPr="0052385C">
              <w:rPr>
                <w:rStyle w:val="Hyperlink"/>
                <w:sz w:val="20"/>
                <w:lang w:val="en-US"/>
              </w:rPr>
              <w:t>/overview/getting-started/getting-started-with-ef-using-mvc/</w:t>
            </w:r>
          </w:hyperlink>
        </w:p>
        <w:p w:rsidR="00940B53" w:rsidRDefault="00940B53" w:rsidP="00940B53">
          <w:pPr>
            <w:pStyle w:val="Heading2"/>
          </w:pPr>
          <w:bookmarkStart w:id="9" w:name="_Toc508356276"/>
          <w:r>
            <w:t>Objetivo</w:t>
          </w:r>
          <w:bookmarkEnd w:id="9"/>
        </w:p>
        <w:p w:rsidR="00940B53" w:rsidRDefault="0052385C" w:rsidP="0052385C">
          <w:pPr>
            <w:jc w:val="both"/>
          </w:pPr>
          <w:r>
            <w:t>Completar el ejemplo de sistema de Universidad siguiendo paso a paso los puntos del tutorial a lo largo de sus 12 capítulos.</w:t>
          </w:r>
        </w:p>
        <w:p w:rsidR="00FE07AE" w:rsidRDefault="00940B53" w:rsidP="00940B53">
          <w:pPr>
            <w:pStyle w:val="Heading2"/>
          </w:pPr>
          <w:bookmarkStart w:id="10" w:name="_Toc508356277"/>
          <w:r>
            <w:t>Conceptos a adquirir</w:t>
          </w:r>
        </w:p>
      </w:sdtContent>
    </w:sdt>
    <w:bookmarkEnd w:id="10" w:displacedByCustomXml="prev"/>
    <w:p w:rsidR="00657482" w:rsidRDefault="00657482" w:rsidP="00657482">
      <w:pPr>
        <w:pStyle w:val="ListParagraph"/>
        <w:numPr>
          <w:ilvl w:val="0"/>
          <w:numId w:val="20"/>
        </w:numPr>
        <w:jc w:val="both"/>
      </w:pPr>
      <w:r>
        <w:t xml:space="preserve">Cuando un objeto está relacionado a una colección de objetos de otra clase, se utilizan propiedades de navegación, que se definen como virtuales y pueden aprovechar </w:t>
      </w:r>
      <w:proofErr w:type="spellStart"/>
      <w:r>
        <w:t>Lazy</w:t>
      </w:r>
      <w:proofErr w:type="spellEnd"/>
      <w:r>
        <w:t xml:space="preserve"> Load. Esto es que cuando se obtiene el objeto la colección no está cargada, y se carga la primera vez que se la quiere acceder. Esta opción es conveniente y más </w:t>
      </w:r>
      <w:proofErr w:type="spellStart"/>
      <w:r>
        <w:t>performante</w:t>
      </w:r>
      <w:proofErr w:type="spellEnd"/>
      <w:r>
        <w:t xml:space="preserve"> dependiendo del caso. Se puede activar o desactivar </w:t>
      </w:r>
      <w:proofErr w:type="spellStart"/>
      <w:r>
        <w:t>Lazy</w:t>
      </w:r>
      <w:proofErr w:type="spellEnd"/>
      <w:r>
        <w:t xml:space="preserve"> Load.</w:t>
      </w:r>
    </w:p>
    <w:p w:rsidR="00657482" w:rsidRDefault="00657482" w:rsidP="00657482">
      <w:pPr>
        <w:pStyle w:val="ListParagraph"/>
        <w:numPr>
          <w:ilvl w:val="0"/>
          <w:numId w:val="20"/>
        </w:numPr>
        <w:jc w:val="both"/>
      </w:pPr>
      <w:r w:rsidRPr="00BF17DA">
        <w:t xml:space="preserve">Convenciones </w:t>
      </w:r>
      <w:proofErr w:type="spellStart"/>
      <w:r w:rsidRPr="00BF17DA">
        <w:t>codefirst</w:t>
      </w:r>
      <w:proofErr w:type="spellEnd"/>
      <w:r w:rsidRPr="00BF17DA">
        <w:t xml:space="preserve">: </w:t>
      </w:r>
    </w:p>
    <w:p w:rsidR="00657482" w:rsidRPr="00657482" w:rsidRDefault="00657482" w:rsidP="00657482">
      <w:pPr>
        <w:pStyle w:val="ListParagraph"/>
        <w:numPr>
          <w:ilvl w:val="1"/>
          <w:numId w:val="20"/>
        </w:numPr>
        <w:jc w:val="both"/>
        <w:rPr>
          <w:sz w:val="20"/>
        </w:rPr>
      </w:pPr>
      <w:hyperlink r:id="rId17" w:history="1">
        <w:r w:rsidRPr="00657482">
          <w:rPr>
            <w:rStyle w:val="Hyperlink"/>
            <w:sz w:val="20"/>
          </w:rPr>
          <w:t>https://msdn.microsoft.com/en-us/data/jj679962</w:t>
        </w:r>
      </w:hyperlink>
    </w:p>
    <w:p w:rsidR="00657482" w:rsidRDefault="00657482" w:rsidP="00657482">
      <w:pPr>
        <w:pStyle w:val="ListParagraph"/>
        <w:numPr>
          <w:ilvl w:val="0"/>
          <w:numId w:val="20"/>
        </w:numPr>
        <w:jc w:val="both"/>
      </w:pPr>
      <w:r>
        <w:t xml:space="preserve">Transacciones: EF maneja transacciones por default y se asegura que todo lo que se mandó a guardar se haga en forma exitosa o se haga un </w:t>
      </w:r>
      <w:proofErr w:type="spellStart"/>
      <w:r>
        <w:t>rollback</w:t>
      </w:r>
      <w:proofErr w:type="spellEnd"/>
      <w:r>
        <w:t xml:space="preserve"> de todo.</w:t>
      </w:r>
    </w:p>
    <w:p w:rsidR="00657482" w:rsidRDefault="00657482" w:rsidP="00657482">
      <w:pPr>
        <w:pStyle w:val="ListParagraph"/>
        <w:numPr>
          <w:ilvl w:val="1"/>
          <w:numId w:val="20"/>
        </w:numPr>
        <w:jc w:val="both"/>
      </w:pPr>
      <w:r>
        <w:t xml:space="preserve">Información mucho más detallada en: </w:t>
      </w:r>
    </w:p>
    <w:p w:rsidR="00657482" w:rsidRPr="00657482" w:rsidRDefault="00657482" w:rsidP="00657482">
      <w:pPr>
        <w:pStyle w:val="ListParagraph"/>
        <w:numPr>
          <w:ilvl w:val="2"/>
          <w:numId w:val="20"/>
        </w:numPr>
        <w:jc w:val="both"/>
        <w:rPr>
          <w:sz w:val="20"/>
        </w:rPr>
      </w:pPr>
      <w:hyperlink r:id="rId18" w:history="1">
        <w:r w:rsidRPr="00657482">
          <w:rPr>
            <w:rStyle w:val="Hyperlink"/>
            <w:sz w:val="20"/>
          </w:rPr>
          <w:t>https://msdn.microsoft.com/en-US/data/dn456843</w:t>
        </w:r>
      </w:hyperlink>
    </w:p>
    <w:p w:rsidR="00657482" w:rsidRDefault="00657482" w:rsidP="00657482">
      <w:pPr>
        <w:pStyle w:val="ListParagraph"/>
        <w:numPr>
          <w:ilvl w:val="0"/>
          <w:numId w:val="20"/>
        </w:numPr>
        <w:jc w:val="both"/>
      </w:pPr>
      <w:r>
        <w:t xml:space="preserve">Orden de tablas. Para que las páginas </w:t>
      </w:r>
      <w:proofErr w:type="spellStart"/>
      <w:r>
        <w:t>Index</w:t>
      </w:r>
      <w:proofErr w:type="spellEnd"/>
      <w:r>
        <w:t xml:space="preserve"> se ordenen por columna, se agrega un parámetro en el controlador al método </w:t>
      </w:r>
      <w:proofErr w:type="spellStart"/>
      <w:r>
        <w:t>Index</w:t>
      </w:r>
      <w:proofErr w:type="spellEnd"/>
      <w:r>
        <w:t xml:space="preserve">. Luego se modifica la consulta </w:t>
      </w:r>
      <w:proofErr w:type="spellStart"/>
      <w:r>
        <w:t>LinkQ</w:t>
      </w:r>
      <w:proofErr w:type="spellEnd"/>
      <w:r>
        <w:t xml:space="preserve"> para que ordene por el parámetro. Para no tener un </w:t>
      </w:r>
      <w:proofErr w:type="spellStart"/>
      <w:r>
        <w:t>switch</w:t>
      </w:r>
      <w:proofErr w:type="spellEnd"/>
      <w:r>
        <w:t xml:space="preserve"> para cada columna se pude usar </w:t>
      </w:r>
      <w:proofErr w:type="spellStart"/>
      <w:r w:rsidRPr="00A60423">
        <w:t>Dynamic</w:t>
      </w:r>
      <w:proofErr w:type="spellEnd"/>
      <w:r w:rsidRPr="00A60423">
        <w:t xml:space="preserve"> LINQ</w:t>
      </w:r>
      <w:r>
        <w:t xml:space="preserve"> que permite armar el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con texto en forma dinámica.</w:t>
      </w:r>
    </w:p>
    <w:p w:rsidR="00657482" w:rsidRDefault="00657482" w:rsidP="00657482">
      <w:pPr>
        <w:pStyle w:val="ListParagraph"/>
        <w:numPr>
          <w:ilvl w:val="1"/>
          <w:numId w:val="20"/>
        </w:numPr>
        <w:jc w:val="both"/>
      </w:pPr>
      <w:r>
        <w:t xml:space="preserve">Más información de </w:t>
      </w:r>
      <w:proofErr w:type="spellStart"/>
      <w:r>
        <w:t>Dynamic</w:t>
      </w:r>
      <w:proofErr w:type="spellEnd"/>
      <w:r>
        <w:t xml:space="preserve"> LINQ:</w:t>
      </w:r>
    </w:p>
    <w:p w:rsidR="00657482" w:rsidRPr="00657482" w:rsidRDefault="00657482" w:rsidP="00657482">
      <w:pPr>
        <w:pStyle w:val="ListParagraph"/>
        <w:numPr>
          <w:ilvl w:val="2"/>
          <w:numId w:val="20"/>
        </w:numPr>
        <w:jc w:val="both"/>
        <w:rPr>
          <w:sz w:val="20"/>
        </w:rPr>
      </w:pPr>
      <w:hyperlink r:id="rId19" w:history="1">
        <w:r w:rsidRPr="00657482">
          <w:rPr>
            <w:rStyle w:val="Hyperlink"/>
            <w:sz w:val="20"/>
          </w:rPr>
          <w:t>https://weblogs.asp.net/scottgu/dynamic-linq-part-1-using-the-linq-dynamic-query-library</w:t>
        </w:r>
      </w:hyperlink>
    </w:p>
    <w:p w:rsidR="00657482" w:rsidRDefault="00657482" w:rsidP="00657482">
      <w:pPr>
        <w:pStyle w:val="ListParagraph"/>
        <w:numPr>
          <w:ilvl w:val="0"/>
          <w:numId w:val="20"/>
        </w:numPr>
        <w:jc w:val="both"/>
      </w:pPr>
      <w:r>
        <w:t>Paginado de tablas.</w:t>
      </w:r>
    </w:p>
    <w:p w:rsidR="00657482" w:rsidRDefault="00657482" w:rsidP="00657482">
      <w:pPr>
        <w:pStyle w:val="ListParagraph"/>
        <w:numPr>
          <w:ilvl w:val="1"/>
          <w:numId w:val="20"/>
        </w:numPr>
        <w:jc w:val="both"/>
      </w:pPr>
      <w:r>
        <w:t xml:space="preserve">En el controlador se necesita: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PagedList</w:t>
      </w:r>
      <w:proofErr w:type="spellEnd"/>
      <w:r>
        <w:t xml:space="preserve">. Luego simplemente el método </w:t>
      </w:r>
      <w:proofErr w:type="spellStart"/>
      <w:r>
        <w:t>index</w:t>
      </w:r>
      <w:proofErr w:type="spellEnd"/>
      <w:r>
        <w:t xml:space="preserve"> debe recibir el número de página y se usa el método </w:t>
      </w:r>
      <w:proofErr w:type="spellStart"/>
      <w:r>
        <w:t>ToPagedList</w:t>
      </w:r>
      <w:proofErr w:type="spellEnd"/>
      <w:r>
        <w:t xml:space="preserve"> para devolver es página.</w:t>
      </w:r>
    </w:p>
    <w:p w:rsidR="00657482" w:rsidRDefault="00657482" w:rsidP="00657482">
      <w:pPr>
        <w:pStyle w:val="ListParagraph"/>
        <w:numPr>
          <w:ilvl w:val="1"/>
          <w:numId w:val="20"/>
        </w:numPr>
        <w:jc w:val="both"/>
      </w:pPr>
      <w:r>
        <w:t xml:space="preserve">En la vista: Hay que incluir el paquete de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PagedList.Mvc</w:t>
      </w:r>
      <w:proofErr w:type="spellEnd"/>
      <w:r>
        <w:t xml:space="preserve">, que instala un </w:t>
      </w:r>
      <w:proofErr w:type="spellStart"/>
      <w:r>
        <w:t>helper</w:t>
      </w:r>
      <w:proofErr w:type="spellEnd"/>
      <w:r>
        <w:t xml:space="preserve"> para poner toda la botonera del paginado. Esto es opcional, puede utilizarse un </w:t>
      </w:r>
      <w:proofErr w:type="spellStart"/>
      <w:r>
        <w:t>html</w:t>
      </w:r>
      <w:proofErr w:type="spellEnd"/>
      <w:r>
        <w:t xml:space="preserve"> realizado por el/la diseñador/a.</w:t>
      </w:r>
    </w:p>
    <w:p w:rsidR="00657482" w:rsidRDefault="00657482" w:rsidP="00657482">
      <w:pPr>
        <w:pStyle w:val="ListParagraph"/>
        <w:numPr>
          <w:ilvl w:val="0"/>
          <w:numId w:val="20"/>
        </w:numPr>
        <w:jc w:val="both"/>
      </w:pPr>
      <w:proofErr w:type="spellStart"/>
      <w:r>
        <w:t>Connection</w:t>
      </w:r>
      <w:proofErr w:type="spellEnd"/>
      <w:r>
        <w:t xml:space="preserve"> </w:t>
      </w:r>
      <w:proofErr w:type="spellStart"/>
      <w:r>
        <w:t>resiliency</w:t>
      </w:r>
      <w:proofErr w:type="spellEnd"/>
      <w:r>
        <w:t xml:space="preserve">: </w:t>
      </w:r>
    </w:p>
    <w:p w:rsidR="00657482" w:rsidRDefault="00657482" w:rsidP="00657482">
      <w:pPr>
        <w:pStyle w:val="ListParagraph"/>
        <w:numPr>
          <w:ilvl w:val="1"/>
          <w:numId w:val="20"/>
        </w:numPr>
        <w:jc w:val="both"/>
      </w:pPr>
      <w:r>
        <w:t xml:space="preserve">Para que reintente solo ante errores de </w:t>
      </w:r>
      <w:proofErr w:type="spellStart"/>
      <w:r>
        <w:t>sql</w:t>
      </w:r>
      <w:proofErr w:type="spellEnd"/>
      <w:r>
        <w:t xml:space="preserve"> por conectividad.</w:t>
      </w:r>
    </w:p>
    <w:p w:rsidR="00657482" w:rsidRDefault="00657482" w:rsidP="00657482">
      <w:pPr>
        <w:pStyle w:val="ListParagraph"/>
        <w:numPr>
          <w:ilvl w:val="1"/>
          <w:numId w:val="20"/>
        </w:numPr>
        <w:jc w:val="both"/>
      </w:pPr>
      <w:r>
        <w:t xml:space="preserve">Hay que capturar la excepción </w:t>
      </w:r>
      <w:proofErr w:type="spellStart"/>
      <w:r w:rsidRPr="00961257">
        <w:t>RetryLimitExceededException</w:t>
      </w:r>
      <w:proofErr w:type="spellEnd"/>
    </w:p>
    <w:p w:rsidR="00657482" w:rsidRDefault="00657482" w:rsidP="00657482">
      <w:pPr>
        <w:pStyle w:val="ListParagraph"/>
        <w:numPr>
          <w:ilvl w:val="0"/>
          <w:numId w:val="20"/>
        </w:numPr>
        <w:jc w:val="both"/>
      </w:pPr>
      <w:proofErr w:type="spellStart"/>
      <w:r>
        <w:t>Command</w:t>
      </w:r>
      <w:proofErr w:type="spellEnd"/>
      <w:r>
        <w:t xml:space="preserve"> </w:t>
      </w:r>
      <w:proofErr w:type="spellStart"/>
      <w:r>
        <w:t>Interception</w:t>
      </w:r>
      <w:proofErr w:type="spellEnd"/>
      <w:r>
        <w:t xml:space="preserve">: sirve para test del punto anterior y </w:t>
      </w:r>
      <w:proofErr w:type="spellStart"/>
      <w:r>
        <w:t>logs</w:t>
      </w:r>
      <w:proofErr w:type="spellEnd"/>
      <w:r>
        <w:t xml:space="preserve"> de todas las consultas realizadas a la base.</w:t>
      </w:r>
    </w:p>
    <w:p w:rsidR="00657482" w:rsidRDefault="00657482" w:rsidP="00657482">
      <w:pPr>
        <w:pStyle w:val="ListParagraph"/>
        <w:numPr>
          <w:ilvl w:val="1"/>
          <w:numId w:val="20"/>
        </w:numPr>
        <w:jc w:val="both"/>
      </w:pPr>
      <w:r>
        <w:t xml:space="preserve">Mejores prácticas para </w:t>
      </w:r>
      <w:proofErr w:type="spellStart"/>
      <w:r>
        <w:t>Logs</w:t>
      </w:r>
      <w:proofErr w:type="spellEnd"/>
      <w:r>
        <w:t xml:space="preserve">: </w:t>
      </w:r>
    </w:p>
    <w:p w:rsidR="00657482" w:rsidRDefault="00657482" w:rsidP="00657482">
      <w:pPr>
        <w:pStyle w:val="ListParagraph"/>
        <w:numPr>
          <w:ilvl w:val="2"/>
          <w:numId w:val="20"/>
        </w:numPr>
        <w:jc w:val="both"/>
      </w:pPr>
      <w:hyperlink r:id="rId20" w:anchor="log" w:history="1">
        <w:r w:rsidRPr="00961257">
          <w:rPr>
            <w:rStyle w:val="Hyperlink"/>
          </w:rPr>
          <w:t>https://docs.microsoft.com/en-us/aspnet/aspnet/overview/developing-apps-with-windows-azure/building-real-world-cloud-apps-with-windows-azure/monitoring-and-telemetry#log</w:t>
        </w:r>
      </w:hyperlink>
    </w:p>
    <w:p w:rsidR="00657482" w:rsidRDefault="00657482" w:rsidP="00657482">
      <w:pPr>
        <w:pStyle w:val="ListParagraph"/>
        <w:numPr>
          <w:ilvl w:val="1"/>
          <w:numId w:val="20"/>
        </w:numPr>
        <w:jc w:val="both"/>
      </w:pPr>
      <w:r>
        <w:t xml:space="preserve">Para interceptar las consultas hay que heredar de la clase </w:t>
      </w:r>
      <w:proofErr w:type="spellStart"/>
      <w:r>
        <w:t>DbCommandInterceptor</w:t>
      </w:r>
      <w:proofErr w:type="spellEnd"/>
      <w:r>
        <w:t xml:space="preserve"> y se agrega en </w:t>
      </w:r>
      <w:proofErr w:type="spellStart"/>
      <w:r>
        <w:t>Application_Start</w:t>
      </w:r>
      <w:proofErr w:type="spellEnd"/>
      <w:r>
        <w:t xml:space="preserve"> con </w:t>
      </w:r>
      <w:proofErr w:type="spellStart"/>
      <w:r>
        <w:t>DbInterception.Add</w:t>
      </w:r>
      <w:proofErr w:type="spellEnd"/>
      <w:r>
        <w:t>, esto hace que EF ejecute la intercepción cada vez que hace una consulta a la base.</w:t>
      </w:r>
    </w:p>
    <w:p w:rsidR="00657482" w:rsidRDefault="00657482" w:rsidP="00657482">
      <w:pPr>
        <w:pStyle w:val="ListParagraph"/>
        <w:numPr>
          <w:ilvl w:val="0"/>
          <w:numId w:val="20"/>
        </w:numPr>
        <w:jc w:val="both"/>
      </w:pPr>
      <w:proofErr w:type="spellStart"/>
      <w:r>
        <w:t>Customización</w:t>
      </w:r>
      <w:proofErr w:type="spellEnd"/>
      <w:r>
        <w:t xml:space="preserve"> EF</w:t>
      </w:r>
    </w:p>
    <w:p w:rsidR="00657482" w:rsidRDefault="00657482" w:rsidP="00657482">
      <w:pPr>
        <w:pStyle w:val="ListParagraph"/>
        <w:numPr>
          <w:ilvl w:val="1"/>
          <w:numId w:val="20"/>
        </w:numPr>
        <w:jc w:val="both"/>
      </w:pPr>
      <w:r>
        <w:t>EF puede crear las tablas y campos de la base automáticamente. Para esto sigue ciertas reglas.</w:t>
      </w:r>
    </w:p>
    <w:p w:rsidR="00657482" w:rsidRDefault="00657482" w:rsidP="00657482">
      <w:pPr>
        <w:pStyle w:val="ListParagraph"/>
        <w:numPr>
          <w:ilvl w:val="1"/>
          <w:numId w:val="20"/>
        </w:numPr>
        <w:jc w:val="both"/>
      </w:pPr>
      <w:r>
        <w:t>Se puede alterar el comportamiento de EF para tener más control de lo que hace con la base con atributos como [</w:t>
      </w:r>
      <w:proofErr w:type="spellStart"/>
      <w:r>
        <w:t>Column</w:t>
      </w:r>
      <w:proofErr w:type="spellEnd"/>
      <w:r>
        <w:t>] [Key] o [</w:t>
      </w:r>
      <w:proofErr w:type="spellStart"/>
      <w:r>
        <w:t>Foreign</w:t>
      </w:r>
      <w:proofErr w:type="spellEnd"/>
      <w:r>
        <w:t xml:space="preserve"> Key] [</w:t>
      </w:r>
      <w:proofErr w:type="spellStart"/>
      <w:r>
        <w:t>DatabaseGenerated</w:t>
      </w:r>
      <w:proofErr w:type="spellEnd"/>
      <w:r>
        <w:t>]</w:t>
      </w:r>
    </w:p>
    <w:p w:rsidR="00657482" w:rsidRDefault="00657482" w:rsidP="00657482">
      <w:pPr>
        <w:pStyle w:val="ListParagraph"/>
        <w:numPr>
          <w:ilvl w:val="0"/>
          <w:numId w:val="20"/>
        </w:numPr>
        <w:jc w:val="both"/>
      </w:pPr>
      <w:r>
        <w:t xml:space="preserve">Llamadas asincrónicas. Se deben utilizar para liberar recursos del servidor. Un servidor web tiene una cantidad limitada </w:t>
      </w:r>
      <w:proofErr w:type="spellStart"/>
      <w:r>
        <w:t>deThreads</w:t>
      </w:r>
      <w:proofErr w:type="spellEnd"/>
      <w:r>
        <w:t>. Mientras se espera que se completen operaciones I/O se puede liberar el proceso para que se atiendan otras solicitudes utilizando llamadas asincrónicas.</w:t>
      </w:r>
    </w:p>
    <w:p w:rsidR="00657482" w:rsidRDefault="00657482" w:rsidP="00657482">
      <w:pPr>
        <w:pStyle w:val="ListParagraph"/>
        <w:numPr>
          <w:ilvl w:val="1"/>
          <w:numId w:val="20"/>
        </w:numPr>
        <w:jc w:val="both"/>
      </w:pPr>
      <w:r>
        <w:t xml:space="preserve">En el controlador hay que poner que el método es </w:t>
      </w:r>
      <w:proofErr w:type="spellStart"/>
      <w:r>
        <w:t>async</w:t>
      </w:r>
      <w:proofErr w:type="spellEnd"/>
      <w:r>
        <w:t xml:space="preserve">. Luego al momento de consultar la base de datos se debe usar </w:t>
      </w:r>
      <w:proofErr w:type="spellStart"/>
      <w:r>
        <w:t>await</w:t>
      </w:r>
      <w:proofErr w:type="spellEnd"/>
      <w:r>
        <w:t xml:space="preserve"> y la versión asincrónica del método en cuestión. Solo hay que usar métodos asincrónicos en el momento que se consulta a la base de datos, por ejemplo con los métodos: </w:t>
      </w:r>
      <w:proofErr w:type="spellStart"/>
      <w:r>
        <w:t>tolistasync</w:t>
      </w:r>
      <w:proofErr w:type="spellEnd"/>
      <w:r>
        <w:t xml:space="preserve">, </w:t>
      </w:r>
      <w:proofErr w:type="spellStart"/>
      <w:r>
        <w:t>findasync</w:t>
      </w:r>
      <w:proofErr w:type="spellEnd"/>
      <w:r>
        <w:t xml:space="preserve">, </w:t>
      </w:r>
      <w:proofErr w:type="spellStart"/>
      <w:r>
        <w:t>saveasync</w:t>
      </w:r>
      <w:proofErr w:type="spellEnd"/>
    </w:p>
    <w:p w:rsidR="00657482" w:rsidRDefault="00657482" w:rsidP="00657482">
      <w:pPr>
        <w:pStyle w:val="ListParagraph"/>
        <w:numPr>
          <w:ilvl w:val="1"/>
          <w:numId w:val="20"/>
        </w:numPr>
        <w:jc w:val="both"/>
      </w:pPr>
      <w:r>
        <w:t>El código asincrónico no es “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safe</w:t>
      </w:r>
      <w:proofErr w:type="spellEnd"/>
      <w:r>
        <w:t>” no se debe utilizar para hacer  operaciones en paralelo.</w:t>
      </w:r>
    </w:p>
    <w:p w:rsidR="00657482" w:rsidRDefault="00657482" w:rsidP="00657482">
      <w:pPr>
        <w:pStyle w:val="ListParagraph"/>
        <w:numPr>
          <w:ilvl w:val="0"/>
          <w:numId w:val="20"/>
        </w:numPr>
        <w:jc w:val="both"/>
      </w:pP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: Se puede modificar EF para que utilice SP </w:t>
      </w:r>
    </w:p>
    <w:p w:rsidR="00657482" w:rsidRDefault="00657482" w:rsidP="00657482">
      <w:pPr>
        <w:pStyle w:val="ListParagraph"/>
        <w:numPr>
          <w:ilvl w:val="0"/>
          <w:numId w:val="20"/>
        </w:numPr>
        <w:jc w:val="both"/>
      </w:pPr>
      <w:r>
        <w:t>Concurrencia</w:t>
      </w:r>
    </w:p>
    <w:p w:rsidR="00657482" w:rsidRDefault="00657482" w:rsidP="00657482">
      <w:pPr>
        <w:pStyle w:val="ListParagraph"/>
        <w:numPr>
          <w:ilvl w:val="1"/>
          <w:numId w:val="20"/>
        </w:numPr>
        <w:jc w:val="both"/>
      </w:pPr>
      <w:r>
        <w:t>.NET maneja una técnica de concurrencia optimista en que le permite a 2 usuarios modificar la misma entidad. Al segundo que guarda le muestra un cartel indicando que otro usuario modificó esa entidad, le muestra los valores cambiados y si está seguro y vuelve a guardar ahí aplica los cambios del segundo usuario.</w:t>
      </w:r>
    </w:p>
    <w:p w:rsidR="00657482" w:rsidRDefault="00657482" w:rsidP="00657482">
      <w:pPr>
        <w:pStyle w:val="ListParagraph"/>
        <w:numPr>
          <w:ilvl w:val="1"/>
          <w:numId w:val="20"/>
        </w:numPr>
        <w:jc w:val="both"/>
      </w:pPr>
      <w:r>
        <w:t xml:space="preserve">Para esto utiliza un campo </w:t>
      </w:r>
      <w:proofErr w:type="spellStart"/>
      <w:r>
        <w:t>rowversion</w:t>
      </w:r>
      <w:proofErr w:type="spellEnd"/>
      <w:r>
        <w:t xml:space="preserve">, si al momento de guardar el valor en la base es diferente que en el objeto que se va a guardar entonces lanza la excepción </w:t>
      </w:r>
      <w:proofErr w:type="spellStart"/>
      <w:r>
        <w:t>OptimisticConcurrencyException</w:t>
      </w:r>
      <w:proofErr w:type="spellEnd"/>
    </w:p>
    <w:p w:rsidR="00657482" w:rsidRDefault="00657482" w:rsidP="00657482">
      <w:pPr>
        <w:pStyle w:val="ListParagraph"/>
        <w:numPr>
          <w:ilvl w:val="0"/>
          <w:numId w:val="20"/>
        </w:numPr>
        <w:jc w:val="both"/>
      </w:pPr>
      <w:r>
        <w:t>Manejo de errores</w:t>
      </w:r>
    </w:p>
    <w:p w:rsidR="00657482" w:rsidRPr="004D3948" w:rsidRDefault="00657482" w:rsidP="00657482">
      <w:pPr>
        <w:pStyle w:val="ListParagraph"/>
        <w:numPr>
          <w:ilvl w:val="1"/>
          <w:numId w:val="20"/>
        </w:numPr>
        <w:jc w:val="both"/>
      </w:pPr>
      <w:r w:rsidRPr="004D3948">
        <w:t xml:space="preserve">Utiliza </w:t>
      </w:r>
      <w:proofErr w:type="spellStart"/>
      <w:r w:rsidRPr="004D3948">
        <w:t>ModelState.AddModelError</w:t>
      </w:r>
      <w:proofErr w:type="spellEnd"/>
      <w:r w:rsidRPr="004D3948">
        <w:t>. El primer par</w:t>
      </w:r>
      <w:r>
        <w:t>ámetro indica el campo. Si se pasa un campo el mensaje se mostrará junto a ese campo. Si no, es un mensaje genérico.</w:t>
      </w:r>
    </w:p>
    <w:p w:rsidR="00657482" w:rsidRPr="004D3948" w:rsidRDefault="00657482" w:rsidP="00657482">
      <w:pPr>
        <w:pStyle w:val="ListParagraph"/>
        <w:numPr>
          <w:ilvl w:val="1"/>
          <w:numId w:val="20"/>
        </w:numPr>
        <w:jc w:val="both"/>
      </w:pPr>
      <w:r w:rsidRPr="004D3948">
        <w:t>Ejemplo:</w:t>
      </w:r>
    </w:p>
    <w:p w:rsidR="00657482" w:rsidRPr="004D3948" w:rsidRDefault="00657482" w:rsidP="00657482">
      <w:pPr>
        <w:pStyle w:val="ListParagraph"/>
        <w:numPr>
          <w:ilvl w:val="0"/>
          <w:numId w:val="20"/>
        </w:num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5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4D394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catch</w:t>
      </w:r>
      <w:r w:rsidRPr="004D394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(</w:t>
      </w:r>
      <w:proofErr w:type="spellStart"/>
      <w:r w:rsidRPr="004D394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RetryLimitExceededException</w:t>
      </w:r>
      <w:proofErr w:type="spellEnd"/>
      <w:r w:rsidRPr="004D394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4D3948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9F9F9"/>
        </w:rPr>
        <w:t xml:space="preserve">/* </w:t>
      </w:r>
      <w:proofErr w:type="spellStart"/>
      <w:r w:rsidRPr="004D3948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9F9F9"/>
        </w:rPr>
        <w:t>dex</w:t>
      </w:r>
      <w:proofErr w:type="spellEnd"/>
      <w:r w:rsidRPr="004D3948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9F9F9"/>
        </w:rPr>
        <w:t xml:space="preserve"> */</w:t>
      </w:r>
      <w:r w:rsidRPr="004D394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)</w:t>
      </w:r>
    </w:p>
    <w:p w:rsidR="00657482" w:rsidRPr="004D3948" w:rsidRDefault="00657482" w:rsidP="00657482">
      <w:pPr>
        <w:pStyle w:val="ListParagraph"/>
        <w:numPr>
          <w:ilvl w:val="0"/>
          <w:numId w:val="20"/>
        </w:num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5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4D394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    {</w:t>
      </w:r>
    </w:p>
    <w:p w:rsidR="00657482" w:rsidRPr="004D3948" w:rsidRDefault="00657482" w:rsidP="00657482">
      <w:pPr>
        <w:pStyle w:val="ListParagraph"/>
        <w:numPr>
          <w:ilvl w:val="0"/>
          <w:numId w:val="20"/>
        </w:num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5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  <w:lang w:val="en-US"/>
        </w:rPr>
      </w:pPr>
      <w:r w:rsidRPr="00D10BA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  <w:lang w:val="en-US"/>
        </w:rPr>
        <w:t xml:space="preserve">            </w:t>
      </w:r>
      <w:r w:rsidRPr="00D10BA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9F9F9"/>
          <w:lang w:val="en-US"/>
        </w:rPr>
        <w:t xml:space="preserve">//Log the error (uncomment </w:t>
      </w:r>
      <w:proofErr w:type="spellStart"/>
      <w:r w:rsidRPr="00D10BA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9F9F9"/>
          <w:lang w:val="en-US"/>
        </w:rPr>
        <w:t>de</w:t>
      </w:r>
      <w:r w:rsidRPr="004D3948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9F9F9"/>
          <w:lang w:val="en-US"/>
        </w:rPr>
        <w:t>x</w:t>
      </w:r>
      <w:proofErr w:type="spellEnd"/>
      <w:r w:rsidRPr="004D3948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9F9F9"/>
          <w:lang w:val="en-US"/>
        </w:rPr>
        <w:t xml:space="preserve"> variable name and add a line here to write a log.</w:t>
      </w:r>
    </w:p>
    <w:p w:rsidR="00657482" w:rsidRPr="004D3948" w:rsidRDefault="00657482" w:rsidP="00657482">
      <w:pPr>
        <w:pStyle w:val="ListParagraph"/>
        <w:numPr>
          <w:ilvl w:val="0"/>
          <w:numId w:val="20"/>
        </w:num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5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  <w:lang w:val="en-US"/>
        </w:rPr>
      </w:pPr>
      <w:r w:rsidRPr="004D394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  <w:lang w:val="en-US"/>
        </w:rPr>
        <w:t xml:space="preserve">            </w:t>
      </w:r>
      <w:proofErr w:type="spellStart"/>
      <w:proofErr w:type="gramStart"/>
      <w:r w:rsidRPr="004D394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  <w:lang w:val="en-US"/>
        </w:rPr>
        <w:t>ModelState.AddModelError</w:t>
      </w:r>
      <w:proofErr w:type="spellEnd"/>
      <w:r w:rsidRPr="004D394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  <w:lang w:val="en-US"/>
        </w:rPr>
        <w:t>(</w:t>
      </w:r>
      <w:proofErr w:type="gramEnd"/>
      <w:r w:rsidRPr="004D39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  <w:lang w:val="en-US"/>
        </w:rPr>
        <w:t>""</w:t>
      </w:r>
      <w:r w:rsidRPr="004D394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  <w:lang w:val="en-US"/>
        </w:rPr>
        <w:t xml:space="preserve">, </w:t>
      </w:r>
      <w:r w:rsidRPr="004D39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  <w:lang w:val="en-US"/>
        </w:rPr>
        <w:t>"Unable to save changes. Try again, and if the problem persists, see your system administrator."</w:t>
      </w:r>
      <w:r w:rsidRPr="004D394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  <w:lang w:val="en-US"/>
        </w:rPr>
        <w:t>);</w:t>
      </w:r>
    </w:p>
    <w:p w:rsidR="00657482" w:rsidRPr="004D3948" w:rsidRDefault="00657482" w:rsidP="00657482">
      <w:pPr>
        <w:pStyle w:val="ListParagraph"/>
        <w:numPr>
          <w:ilvl w:val="0"/>
          <w:numId w:val="20"/>
        </w:num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5" w:line="240" w:lineRule="auto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4D394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  <w:lang w:val="en-US"/>
        </w:rPr>
        <w:t xml:space="preserve">        </w:t>
      </w:r>
      <w:r w:rsidRPr="004D394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}</w:t>
      </w:r>
    </w:p>
    <w:p w:rsidR="00657482" w:rsidRDefault="00657482" w:rsidP="00657482">
      <w:pPr>
        <w:pStyle w:val="ListParagraph"/>
        <w:ind w:left="2160"/>
        <w:jc w:val="both"/>
      </w:pPr>
    </w:p>
    <w:p w:rsidR="00657482" w:rsidRPr="004E168E" w:rsidRDefault="00657482" w:rsidP="00657482">
      <w:pPr>
        <w:pStyle w:val="ListParagraph"/>
        <w:ind w:left="2160"/>
        <w:jc w:val="both"/>
      </w:pPr>
    </w:p>
    <w:p w:rsidR="00657482" w:rsidRDefault="00657482" w:rsidP="00657482">
      <w:pPr>
        <w:pStyle w:val="ListParagraph"/>
        <w:numPr>
          <w:ilvl w:val="0"/>
          <w:numId w:val="20"/>
        </w:numPr>
        <w:jc w:val="both"/>
      </w:pPr>
      <w:r>
        <w:t xml:space="preserve">EF permite hacer consultas directamente a la base. Se puede </w:t>
      </w:r>
      <w:proofErr w:type="spellStart"/>
      <w:r>
        <w:t>uar</w:t>
      </w:r>
      <w:proofErr w:type="spellEnd"/>
      <w:r>
        <w:t xml:space="preserve"> </w:t>
      </w:r>
      <w:proofErr w:type="spellStart"/>
      <w:r>
        <w:t>DbSet.SqlQuery</w:t>
      </w:r>
      <w:proofErr w:type="spellEnd"/>
      <w:r>
        <w:t xml:space="preserve"> para devolver objetos del modelo. Se puede usar </w:t>
      </w:r>
      <w:proofErr w:type="spellStart"/>
      <w:r>
        <w:t>Database.SqlQuery</w:t>
      </w:r>
      <w:proofErr w:type="spellEnd"/>
      <w:r>
        <w:t xml:space="preserve"> para devolver otras entidades que no son objetos del modelo. Y se puede usar </w:t>
      </w:r>
      <w:proofErr w:type="spellStart"/>
      <w:r>
        <w:t>Database.ExcecuteSqlCommand</w:t>
      </w:r>
      <w:proofErr w:type="spellEnd"/>
      <w:r>
        <w:t xml:space="preserve"> para comandos que no son </w:t>
      </w:r>
      <w:proofErr w:type="spellStart"/>
      <w:r>
        <w:t>select</w:t>
      </w:r>
      <w:proofErr w:type="spellEnd"/>
      <w:r>
        <w:t xml:space="preserve">. También se puede deshabilitar el tracking de consultas con el método </w:t>
      </w:r>
      <w:proofErr w:type="spellStart"/>
      <w:r>
        <w:t>AsNoTracking</w:t>
      </w:r>
      <w:proofErr w:type="spellEnd"/>
    </w:p>
    <w:p w:rsidR="00657482" w:rsidRDefault="00657482" w:rsidP="00657482">
      <w:pPr>
        <w:pStyle w:val="ListParagraph"/>
        <w:numPr>
          <w:ilvl w:val="0"/>
          <w:numId w:val="20"/>
        </w:numPr>
        <w:jc w:val="both"/>
      </w:pPr>
      <w:r>
        <w:t xml:space="preserve">Publicación en </w:t>
      </w:r>
      <w:proofErr w:type="spellStart"/>
      <w:r>
        <w:t>Azure</w:t>
      </w:r>
      <w:proofErr w:type="spellEnd"/>
    </w:p>
    <w:p w:rsidR="00657482" w:rsidRDefault="00657482" w:rsidP="00657482">
      <w:pPr>
        <w:pStyle w:val="ListParagraph"/>
        <w:numPr>
          <w:ilvl w:val="1"/>
          <w:numId w:val="20"/>
        </w:numPr>
        <w:jc w:val="both"/>
      </w:pPr>
      <w:r>
        <w:t xml:space="preserve">Para publicar en </w:t>
      </w:r>
      <w:proofErr w:type="spellStart"/>
      <w:r>
        <w:t>Azure</w:t>
      </w:r>
      <w:proofErr w:type="spellEnd"/>
      <w:r>
        <w:t xml:space="preserve">, primero se debe crear  la </w:t>
      </w:r>
      <w:proofErr w:type="spellStart"/>
      <w:r>
        <w:t>WebApp</w:t>
      </w:r>
      <w:proofErr w:type="spellEnd"/>
      <w:r>
        <w:t xml:space="preserve"> dentro de </w:t>
      </w:r>
      <w:proofErr w:type="spellStart"/>
      <w:r>
        <w:t>Azure</w:t>
      </w:r>
      <w:proofErr w:type="spellEnd"/>
      <w:r>
        <w:t xml:space="preserve"> y exportar el perfil.</w:t>
      </w:r>
    </w:p>
    <w:p w:rsidR="00657482" w:rsidRDefault="00657482" w:rsidP="00657482">
      <w:pPr>
        <w:pStyle w:val="ListParagraph"/>
        <w:numPr>
          <w:ilvl w:val="1"/>
          <w:numId w:val="20"/>
        </w:numPr>
        <w:jc w:val="both"/>
      </w:pPr>
      <w:r>
        <w:t>Luego haciendo clic derecho en el proyecto de .NET, Publicar e importar el archivo anterior.</w:t>
      </w:r>
    </w:p>
    <w:p w:rsidR="00657482" w:rsidRDefault="00657482" w:rsidP="00657482">
      <w:pPr>
        <w:pStyle w:val="ListParagraph"/>
        <w:numPr>
          <w:ilvl w:val="1"/>
          <w:numId w:val="20"/>
        </w:numPr>
        <w:jc w:val="both"/>
      </w:pPr>
      <w:r>
        <w:t xml:space="preserve">La implementación se hace con un solo clic. Se implementa tanto el sitio como la base de dato. No es necesario modificar </w:t>
      </w:r>
      <w:proofErr w:type="spellStart"/>
      <w:r>
        <w:t>webconfig</w:t>
      </w:r>
      <w:proofErr w:type="spellEnd"/>
      <w:r>
        <w:t xml:space="preserve"> para cambiar </w:t>
      </w:r>
      <w:proofErr w:type="spellStart"/>
      <w:r>
        <w:t>strings</w:t>
      </w:r>
      <w:proofErr w:type="spellEnd"/>
      <w:r>
        <w:t xml:space="preserve"> de conexión.</w:t>
      </w:r>
    </w:p>
    <w:p w:rsidR="00657482" w:rsidRDefault="00657482" w:rsidP="00657482">
      <w:pPr>
        <w:pStyle w:val="ListParagraph"/>
        <w:numPr>
          <w:ilvl w:val="0"/>
          <w:numId w:val="18"/>
        </w:numPr>
        <w:jc w:val="both"/>
        <w:rPr>
          <w:lang w:val="en-US"/>
        </w:rPr>
      </w:pPr>
      <w:proofErr w:type="spellStart"/>
      <w:r w:rsidRPr="00F5316D">
        <w:rPr>
          <w:lang w:val="en-US"/>
        </w:rPr>
        <w:t>Utilizar</w:t>
      </w:r>
      <w:proofErr w:type="spellEnd"/>
      <w:r w:rsidRPr="00F5316D">
        <w:rPr>
          <w:lang w:val="en-US"/>
        </w:rPr>
        <w:t xml:space="preserve"> d</w:t>
      </w:r>
      <w:r>
        <w:rPr>
          <w:lang w:val="en-US"/>
        </w:rPr>
        <w:t xml:space="preserve">ata annotations </w:t>
      </w:r>
      <w:proofErr w:type="spellStart"/>
      <w:proofErr w:type="gramStart"/>
      <w:r>
        <w:rPr>
          <w:lang w:val="en-US"/>
        </w:rPr>
        <w:t>como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DataType</w:t>
      </w:r>
      <w:proofErr w:type="spellEnd"/>
      <w:r>
        <w:rPr>
          <w:lang w:val="en-US"/>
        </w:rPr>
        <w:t xml:space="preserve">, </w:t>
      </w:r>
      <w:proofErr w:type="spellStart"/>
      <w:r w:rsidRPr="00F5316D">
        <w:rPr>
          <w:lang w:val="en-US"/>
        </w:rPr>
        <w:t>DisplayFormat</w:t>
      </w:r>
      <w:proofErr w:type="spellEnd"/>
      <w:r>
        <w:rPr>
          <w:lang w:val="en-US"/>
        </w:rPr>
        <w:t xml:space="preserve">, Display, </w:t>
      </w:r>
      <w:proofErr w:type="spellStart"/>
      <w:r>
        <w:rPr>
          <w:lang w:val="en-US"/>
        </w:rPr>
        <w:t>StringLength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RegularExpression</w:t>
      </w:r>
      <w:proofErr w:type="spellEnd"/>
      <w:r>
        <w:rPr>
          <w:lang w:val="en-US"/>
        </w:rPr>
        <w:t xml:space="preserve">, Column, Required, Key, </w:t>
      </w:r>
      <w:proofErr w:type="spellStart"/>
      <w:r>
        <w:rPr>
          <w:lang w:val="en-US"/>
        </w:rPr>
        <w:t>ForeignKey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DatabaseGenerated</w:t>
      </w:r>
      <w:proofErr w:type="spellEnd"/>
      <w:r w:rsidRPr="00F5316D">
        <w:rPr>
          <w:lang w:val="en-US"/>
        </w:rPr>
        <w:t>.</w:t>
      </w:r>
    </w:p>
    <w:p w:rsidR="00657482" w:rsidRDefault="00657482" w:rsidP="00657482">
      <w:pPr>
        <w:pStyle w:val="ListParagraph"/>
        <w:numPr>
          <w:ilvl w:val="1"/>
          <w:numId w:val="18"/>
        </w:numPr>
        <w:jc w:val="both"/>
        <w:rPr>
          <w:lang w:val="en-US"/>
        </w:rPr>
      </w:pPr>
      <w:hyperlink r:id="rId21" w:history="1">
        <w:r w:rsidRPr="00884BCB">
          <w:rPr>
            <w:rStyle w:val="Hyperlink"/>
            <w:lang w:val="en-US"/>
          </w:rPr>
          <w:t>https://msdn.microsoft.com/library/system.componentmodel.dataannotations.aspx</w:t>
        </w:r>
      </w:hyperlink>
    </w:p>
    <w:p w:rsidR="00657482" w:rsidRDefault="00657482" w:rsidP="00657482">
      <w:pPr>
        <w:pStyle w:val="ListParagraph"/>
        <w:numPr>
          <w:ilvl w:val="0"/>
          <w:numId w:val="18"/>
        </w:numPr>
        <w:jc w:val="both"/>
      </w:pPr>
      <w:r>
        <w:t>Herencia y EF</w:t>
      </w:r>
    </w:p>
    <w:p w:rsidR="00FB2229" w:rsidRDefault="00FB2229" w:rsidP="00FB2229">
      <w:pPr>
        <w:pStyle w:val="Heading1"/>
      </w:pPr>
      <w:r>
        <w:t xml:space="preserve">Tutorial </w:t>
      </w:r>
      <w:r>
        <w:t>3</w:t>
      </w:r>
      <w:r>
        <w:t xml:space="preserve"> – </w:t>
      </w:r>
      <w:r>
        <w:t xml:space="preserve">Test y </w:t>
      </w:r>
      <w:proofErr w:type="spellStart"/>
      <w:r>
        <w:t>debug</w:t>
      </w:r>
      <w:proofErr w:type="spellEnd"/>
    </w:p>
    <w:p w:rsidR="00FB2229" w:rsidRPr="00FB2229" w:rsidRDefault="00FB2229" w:rsidP="00FB2229">
      <w:pPr>
        <w:rPr>
          <w:lang w:val="en-US"/>
        </w:rPr>
      </w:pPr>
      <w:r w:rsidRPr="00FB2229">
        <w:rPr>
          <w:lang w:val="en-US"/>
        </w:rPr>
        <w:t>Test and debug in ASP.NET Core</w:t>
      </w:r>
    </w:p>
    <w:p w:rsidR="00FB2229" w:rsidRPr="0052385C" w:rsidRDefault="00FB2229" w:rsidP="00FB2229">
      <w:pPr>
        <w:rPr>
          <w:sz w:val="20"/>
          <w:lang w:val="en-US"/>
        </w:rPr>
      </w:pPr>
      <w:hyperlink r:id="rId22" w:history="1">
        <w:r>
          <w:rPr>
            <w:rStyle w:val="Hyperlink"/>
            <w:sz w:val="20"/>
            <w:lang w:val="en-US"/>
          </w:rPr>
          <w:t>https://docs.microsoft.co</w:t>
        </w:r>
        <w:r>
          <w:rPr>
            <w:rStyle w:val="Hyperlink"/>
            <w:sz w:val="20"/>
            <w:lang w:val="en-US"/>
          </w:rPr>
          <w:t>m</w:t>
        </w:r>
        <w:r>
          <w:rPr>
            <w:rStyle w:val="Hyperlink"/>
            <w:sz w:val="20"/>
            <w:lang w:val="en-US"/>
          </w:rPr>
          <w:t>/en-us/aspnet/core/testing/</w:t>
        </w:r>
      </w:hyperlink>
    </w:p>
    <w:p w:rsidR="00FB2229" w:rsidRDefault="00FB2229" w:rsidP="00FB2229">
      <w:pPr>
        <w:pStyle w:val="Heading2"/>
      </w:pPr>
      <w:r>
        <w:t>Objetivo</w:t>
      </w:r>
    </w:p>
    <w:p w:rsidR="00FB2229" w:rsidRDefault="00FB2229" w:rsidP="00E42F26">
      <w:pPr>
        <w:pStyle w:val="ListParagraph"/>
        <w:numPr>
          <w:ilvl w:val="0"/>
          <w:numId w:val="22"/>
        </w:numPr>
        <w:jc w:val="both"/>
      </w:pPr>
      <w:r>
        <w:t>Aprender a hacer pruebas unitarias y pruebas de integración</w:t>
      </w:r>
      <w:r>
        <w:t>.</w:t>
      </w:r>
    </w:p>
    <w:p w:rsidR="00FB2229" w:rsidRDefault="00FB2229" w:rsidP="00E42F26">
      <w:pPr>
        <w:pStyle w:val="ListParagraph"/>
        <w:numPr>
          <w:ilvl w:val="0"/>
          <w:numId w:val="22"/>
        </w:numPr>
        <w:jc w:val="both"/>
      </w:pPr>
      <w:r>
        <w:t>Testear controladores.</w:t>
      </w:r>
    </w:p>
    <w:p w:rsidR="00FB2229" w:rsidRDefault="00FB2229" w:rsidP="00FB2229">
      <w:pPr>
        <w:pStyle w:val="Heading2"/>
      </w:pPr>
      <w:r>
        <w:t>Conceptos a adquirir</w:t>
      </w:r>
    </w:p>
    <w:p w:rsidR="00FB2229" w:rsidRDefault="00FB2229" w:rsidP="00FB2229">
      <w:pPr>
        <w:pStyle w:val="ListParagraph"/>
        <w:numPr>
          <w:ilvl w:val="0"/>
          <w:numId w:val="21"/>
        </w:numPr>
      </w:pPr>
      <w:r>
        <w:t>Crear un proyecto de Test</w:t>
      </w:r>
    </w:p>
    <w:p w:rsidR="00FB2229" w:rsidRDefault="00FB2229" w:rsidP="00FB2229">
      <w:pPr>
        <w:pStyle w:val="ListParagraph"/>
        <w:numPr>
          <w:ilvl w:val="0"/>
          <w:numId w:val="21"/>
        </w:numPr>
      </w:pPr>
      <w:r>
        <w:t xml:space="preserve">Crear pruebas unitarias con </w:t>
      </w:r>
      <w:proofErr w:type="spellStart"/>
      <w:r>
        <w:t>xUnit</w:t>
      </w:r>
      <w:proofErr w:type="spellEnd"/>
    </w:p>
    <w:p w:rsidR="00FB2229" w:rsidRDefault="00FB2229" w:rsidP="00FB2229">
      <w:pPr>
        <w:pStyle w:val="ListParagraph"/>
        <w:numPr>
          <w:ilvl w:val="0"/>
          <w:numId w:val="21"/>
        </w:numPr>
      </w:pPr>
      <w:r>
        <w:t xml:space="preserve">Utilización de </w:t>
      </w:r>
      <w:proofErr w:type="spellStart"/>
      <w:r>
        <w:t>Assert</w:t>
      </w:r>
      <w:proofErr w:type="spellEnd"/>
    </w:p>
    <w:p w:rsidR="00FB2229" w:rsidRDefault="00E42F26" w:rsidP="00FB2229">
      <w:pPr>
        <w:pStyle w:val="ListParagraph"/>
        <w:numPr>
          <w:ilvl w:val="0"/>
          <w:numId w:val="21"/>
        </w:numPr>
      </w:pPr>
      <w:r>
        <w:t>Crear pruebas de integración</w:t>
      </w:r>
    </w:p>
    <w:p w:rsidR="00E42F26" w:rsidRDefault="00E42F26" w:rsidP="00FB2229">
      <w:pPr>
        <w:pStyle w:val="ListParagraph"/>
        <w:numPr>
          <w:ilvl w:val="0"/>
          <w:numId w:val="21"/>
        </w:numPr>
      </w:pPr>
      <w:r>
        <w:t>Crear test para controladores</w:t>
      </w:r>
    </w:p>
    <w:p w:rsidR="00E42F26" w:rsidRDefault="00E42F26" w:rsidP="00FB2229">
      <w:pPr>
        <w:pStyle w:val="ListParagraph"/>
        <w:numPr>
          <w:ilvl w:val="0"/>
          <w:numId w:val="21"/>
        </w:numPr>
      </w:pPr>
      <w:r>
        <w:t xml:space="preserve">Utilización de </w:t>
      </w:r>
      <w:proofErr w:type="spellStart"/>
      <w:r>
        <w:t>Moqs</w:t>
      </w:r>
      <w:proofErr w:type="spellEnd"/>
    </w:p>
    <w:p w:rsidR="00E42F26" w:rsidRPr="00FB2229" w:rsidRDefault="00E42F26" w:rsidP="00E42F26">
      <w:bookmarkStart w:id="11" w:name="_GoBack"/>
      <w:bookmarkEnd w:id="11"/>
    </w:p>
    <w:p w:rsidR="00FB2229" w:rsidRDefault="00FB2229" w:rsidP="00FB2229">
      <w:pPr>
        <w:jc w:val="both"/>
      </w:pPr>
    </w:p>
    <w:p w:rsidR="00657482" w:rsidRDefault="00657482" w:rsidP="00657482">
      <w:pPr>
        <w:jc w:val="both"/>
      </w:pPr>
    </w:p>
    <w:p w:rsidR="00657482" w:rsidRDefault="00657482" w:rsidP="00657482">
      <w:pPr>
        <w:jc w:val="both"/>
      </w:pPr>
    </w:p>
    <w:p w:rsidR="00657482" w:rsidRPr="004E168E" w:rsidRDefault="00657482" w:rsidP="00657482">
      <w:pPr>
        <w:ind w:left="360"/>
        <w:jc w:val="both"/>
      </w:pPr>
    </w:p>
    <w:p w:rsidR="00221204" w:rsidRPr="00F5316D" w:rsidRDefault="00221204" w:rsidP="00221204">
      <w:pPr>
        <w:jc w:val="both"/>
      </w:pPr>
    </w:p>
    <w:sectPr w:rsidR="00221204" w:rsidRPr="00F5316D" w:rsidSect="00C358AA">
      <w:headerReference w:type="default" r:id="rId23"/>
      <w:footerReference w:type="default" r:id="rId24"/>
      <w:headerReference w:type="first" r:id="rId25"/>
      <w:footerReference w:type="first" r:id="rId26"/>
      <w:type w:val="continuous"/>
      <w:pgSz w:w="11907" w:h="16839" w:code="9"/>
      <w:pgMar w:top="1701" w:right="1134" w:bottom="1701" w:left="1134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758" w:rsidRDefault="00CD2758" w:rsidP="00141AC4">
      <w:pPr>
        <w:spacing w:after="0" w:line="240" w:lineRule="auto"/>
      </w:pPr>
      <w:r>
        <w:separator/>
      </w:r>
    </w:p>
  </w:endnote>
  <w:endnote w:type="continuationSeparator" w:id="0">
    <w:p w:rsidR="00CD2758" w:rsidRDefault="00CD2758" w:rsidP="00141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4351353"/>
      <w:docPartObj>
        <w:docPartGallery w:val="Page Numbers (Bottom of Page)"/>
        <w:docPartUnique/>
      </w:docPartObj>
    </w:sdtPr>
    <w:sdtEndPr>
      <w:rPr>
        <w:rStyle w:val="NumeracinCar"/>
      </w:rPr>
    </w:sdtEndPr>
    <w:sdtContent>
      <w:p w:rsidR="00340DEB" w:rsidRPr="007D4B09" w:rsidRDefault="00340DEB" w:rsidP="00E96681">
        <w:pPr>
          <w:pStyle w:val="Footer"/>
        </w:pPr>
        <w:r w:rsidRPr="007D4B09">
          <w:rPr>
            <w:noProof/>
          </w:rPr>
          <w:drawing>
            <wp:anchor distT="0" distB="0" distL="114300" distR="114300" simplePos="0" relativeHeight="251657216" behindDoc="1" locked="0" layoutInCell="1" allowOverlap="1" wp14:anchorId="4FF59A0D" wp14:editId="1C23CF6C">
              <wp:simplePos x="0" y="0"/>
              <wp:positionH relativeFrom="column">
                <wp:posOffset>-717550</wp:posOffset>
              </wp:positionH>
              <wp:positionV relativeFrom="margin">
                <wp:posOffset>8625840</wp:posOffset>
              </wp:positionV>
              <wp:extent cx="7553325" cy="986790"/>
              <wp:effectExtent l="0" t="0" r="9525" b="3810"/>
              <wp:wrapThrough wrapText="bothSides">
                <wp:wrapPolygon edited="0">
                  <wp:start x="0" y="0"/>
                  <wp:lineTo x="0" y="21266"/>
                  <wp:lineTo x="21573" y="21266"/>
                  <wp:lineTo x="21573" y="0"/>
                  <wp:lineTo x="0" y="0"/>
                </wp:wrapPolygon>
              </wp:wrapThrough>
              <wp:docPr id="5" name="0 Imag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e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53325" cy="9867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sdt>
          <w:sdtPr>
            <w:rPr>
              <w:b/>
              <w:color w:val="009696"/>
            </w:rPr>
            <w:alias w:val="Compañía"/>
            <w:tag w:val=""/>
            <w:id w:val="1312518193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r w:rsidRPr="00E96681">
              <w:rPr>
                <w:b/>
                <w:color w:val="009696"/>
              </w:rPr>
              <w:t>Eway S.A.</w:t>
            </w:r>
          </w:sdtContent>
        </w:sdt>
        <w:r>
          <w:t xml:space="preserve">  |  </w:t>
        </w:r>
        <w:sdt>
          <w:sdtPr>
            <w:alias w:val="Dirección de la compañía"/>
            <w:tag w:val=""/>
            <w:id w:val="1772507095"/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r w:rsidRPr="00E96681">
              <w:t>Alicia Moreau de Justo 2030 P2 Of. 220</w:t>
            </w:r>
          </w:sdtContent>
        </w:sdt>
        <w:r>
          <w:tab/>
        </w:r>
        <w:r>
          <w:tab/>
        </w:r>
        <w:r w:rsidR="00D612E9" w:rsidRPr="00E96681">
          <w:rPr>
            <w:rStyle w:val="NumeracinCar"/>
          </w:rPr>
          <w:fldChar w:fldCharType="begin"/>
        </w:r>
        <w:r w:rsidRPr="00E96681">
          <w:rPr>
            <w:rStyle w:val="NumeracinCar"/>
          </w:rPr>
          <w:instrText>PAGE   \* MERGEFORMAT</w:instrText>
        </w:r>
        <w:r w:rsidR="00D612E9" w:rsidRPr="00E96681">
          <w:rPr>
            <w:rStyle w:val="NumeracinCar"/>
          </w:rPr>
          <w:fldChar w:fldCharType="separate"/>
        </w:r>
        <w:r w:rsidR="000A74D1" w:rsidRPr="000A74D1">
          <w:rPr>
            <w:rStyle w:val="NumeracinCar"/>
            <w:noProof/>
            <w:lang w:val="es-ES"/>
          </w:rPr>
          <w:t>7</w:t>
        </w:r>
        <w:r w:rsidR="00D612E9" w:rsidRPr="00E96681">
          <w:rPr>
            <w:rStyle w:val="NumeracinCar"/>
          </w:rPr>
          <w:fldChar w:fldCharType="end"/>
        </w:r>
        <w:r w:rsidRPr="00E96681">
          <w:rPr>
            <w:rStyle w:val="NumeracinCar"/>
          </w:rPr>
          <w:t xml:space="preserve"> de </w:t>
        </w:r>
        <w:fldSimple w:instr=" NUMPAGES   \* MERGEFORMAT ">
          <w:r w:rsidR="000A74D1" w:rsidRPr="000A74D1">
            <w:rPr>
              <w:rStyle w:val="NumeracinCar"/>
              <w:noProof/>
            </w:rPr>
            <w:t>7</w:t>
          </w:r>
        </w:fldSimple>
      </w:p>
    </w:sdtContent>
  </w:sdt>
  <w:p w:rsidR="00340DEB" w:rsidRDefault="00340D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DEB" w:rsidRDefault="00340DEB" w:rsidP="009B3DA0">
    <w:pPr>
      <w:pStyle w:val="Footer"/>
      <w:tabs>
        <w:tab w:val="clear" w:pos="4419"/>
        <w:tab w:val="clear" w:pos="8838"/>
        <w:tab w:val="center" w:pos="4819"/>
      </w:tabs>
    </w:pPr>
    <w:r>
      <w:rPr>
        <w:noProof/>
      </w:rPr>
      <w:drawing>
        <wp:anchor distT="0" distB="0" distL="114300" distR="114300" simplePos="0" relativeHeight="251666432" behindDoc="1" locked="0" layoutInCell="1" allowOverlap="1" wp14:anchorId="0682F20A" wp14:editId="688C1C48">
          <wp:simplePos x="0" y="0"/>
          <wp:positionH relativeFrom="column">
            <wp:posOffset>-719455</wp:posOffset>
          </wp:positionH>
          <wp:positionV relativeFrom="paragraph">
            <wp:posOffset>-375285</wp:posOffset>
          </wp:positionV>
          <wp:extent cx="7560000" cy="987451"/>
          <wp:effectExtent l="0" t="0" r="3175" b="3175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9874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758" w:rsidRDefault="00CD2758" w:rsidP="00141AC4">
      <w:pPr>
        <w:spacing w:after="0" w:line="240" w:lineRule="auto"/>
      </w:pPr>
      <w:r>
        <w:separator/>
      </w:r>
    </w:p>
  </w:footnote>
  <w:footnote w:type="continuationSeparator" w:id="0">
    <w:p w:rsidR="00CD2758" w:rsidRDefault="00CD2758" w:rsidP="00141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DEB" w:rsidRDefault="000A74D1" w:rsidP="00306535">
    <w:pPr>
      <w:pStyle w:val="Header"/>
      <w:jc w:val="right"/>
    </w:pPr>
    <w:r>
      <w:fldChar w:fldCharType="begin"/>
    </w:r>
    <w:r>
      <w:instrText xml:space="preserve"> DOCPROPERTY  "Número de documento"  \* MERGEFORMAT </w:instrText>
    </w:r>
    <w:r>
      <w:fldChar w:fldCharType="separate"/>
    </w:r>
    <w:r w:rsidR="00940B53">
      <w:t>DE-C-E-07-001</w:t>
    </w:r>
    <w:r>
      <w:fldChar w:fldCharType="end"/>
    </w:r>
    <w:r w:rsidR="00340DEB">
      <w:rPr>
        <w:noProof/>
      </w:rPr>
      <w:drawing>
        <wp:anchor distT="0" distB="0" distL="114300" distR="114300" simplePos="0" relativeHeight="251664384" behindDoc="1" locked="0" layoutInCell="1" allowOverlap="1" wp14:anchorId="371CB1C7" wp14:editId="62DCE978">
          <wp:simplePos x="0" y="0"/>
          <wp:positionH relativeFrom="column">
            <wp:posOffset>-720090</wp:posOffset>
          </wp:positionH>
          <wp:positionV relativeFrom="paragraph">
            <wp:posOffset>-457200</wp:posOffset>
          </wp:positionV>
          <wp:extent cx="7559999" cy="987617"/>
          <wp:effectExtent l="0" t="0" r="3175" b="3175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999" cy="987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40DEB">
      <w:t xml:space="preserve"> - </w:t>
    </w:r>
    <w:fldSimple w:instr=" DOCPROPERTY  Title  \* MERGEFORMAT ">
      <w:r w:rsidR="00940B53">
        <w:t>Capacitación GS1 perfil cadena</w:t>
      </w:r>
    </w:fldSimple>
    <w:r w:rsidR="00340DEB">
      <w:t xml:space="preserve"> Rev.</w:t>
    </w:r>
    <w:fldSimple w:instr=" DOCPROPERTY  Versión  \* MERGEFORMAT ">
      <w:r w:rsidR="00940B53">
        <w:t>1.0</w:t>
      </w:r>
    </w:fldSimple>
  </w:p>
  <w:p w:rsidR="00340DEB" w:rsidRPr="009C0F6F" w:rsidRDefault="00CD2758" w:rsidP="009C0F6F">
    <w:pPr>
      <w:pStyle w:val="Header"/>
      <w:jc w:val="right"/>
    </w:pPr>
    <w:fldSimple w:instr=" DOCPROPERTY  Cliente  \* MERGEFORMAT ">
      <w:r w:rsidR="00940B53">
        <w:t>Eway</w:t>
      </w:r>
    </w:fldSimple>
    <w:r w:rsidR="00340DEB">
      <w:t xml:space="preserve"> - </w:t>
    </w:r>
    <w:r w:rsidR="000A74D1">
      <w:fldChar w:fldCharType="begin"/>
    </w:r>
    <w:r w:rsidR="000A74D1">
      <w:instrText xml:space="preserve"> DOCPROPERTY  Proyecto  \* MERGEFORMAT </w:instrText>
    </w:r>
    <w:r w:rsidR="000A74D1">
      <w:fldChar w:fldCharType="separate"/>
    </w:r>
    <w:r w:rsidR="00940B53">
      <w:t>Capacitaciones</w:t>
    </w:r>
    <w:r w:rsidR="000A74D1"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DEB" w:rsidRDefault="00340DEB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24D92EE3" wp14:editId="3AE88D56">
          <wp:simplePos x="0" y="0"/>
          <wp:positionH relativeFrom="column">
            <wp:posOffset>-719455</wp:posOffset>
          </wp:positionH>
          <wp:positionV relativeFrom="paragraph">
            <wp:posOffset>-457200</wp:posOffset>
          </wp:positionV>
          <wp:extent cx="7560000" cy="987451"/>
          <wp:effectExtent l="0" t="0" r="3175" b="317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abecer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9874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551C8"/>
    <w:multiLevelType w:val="hybridMultilevel"/>
    <w:tmpl w:val="571EAE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F1045"/>
    <w:multiLevelType w:val="hybridMultilevel"/>
    <w:tmpl w:val="9E3044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967F1"/>
    <w:multiLevelType w:val="hybridMultilevel"/>
    <w:tmpl w:val="86D89854"/>
    <w:lvl w:ilvl="0" w:tplc="CD745382">
      <w:start w:val="1"/>
      <w:numFmt w:val="bullet"/>
      <w:pStyle w:val="Respuesta"/>
      <w:lvlText w:val="R"/>
      <w:lvlJc w:val="left"/>
      <w:pPr>
        <w:ind w:left="1440" w:hanging="360"/>
      </w:pPr>
      <w:rPr>
        <w:rFonts w:ascii="Calibri" w:hAnsi="Calibri" w:hint="default"/>
        <w:b/>
        <w:i w:val="0"/>
        <w:color w:val="2E74B5" w:themeColor="accent1" w:themeShade="BF"/>
        <w:sz w:val="22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97546C"/>
    <w:multiLevelType w:val="multilevel"/>
    <w:tmpl w:val="2C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23872AC8"/>
    <w:multiLevelType w:val="hybridMultilevel"/>
    <w:tmpl w:val="0770C1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B54538"/>
    <w:multiLevelType w:val="hybridMultilevel"/>
    <w:tmpl w:val="6770AC5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763DD3"/>
    <w:multiLevelType w:val="hybridMultilevel"/>
    <w:tmpl w:val="F49498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B4134F"/>
    <w:multiLevelType w:val="hybridMultilevel"/>
    <w:tmpl w:val="D0D654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1156D2"/>
    <w:multiLevelType w:val="hybridMultilevel"/>
    <w:tmpl w:val="F6CA51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434519"/>
    <w:multiLevelType w:val="hybridMultilevel"/>
    <w:tmpl w:val="D1EA9742"/>
    <w:lvl w:ilvl="0" w:tplc="85E07CC4">
      <w:start w:val="1"/>
      <w:numFmt w:val="bullet"/>
      <w:pStyle w:val="Pregunta"/>
      <w:lvlText w:val="P"/>
      <w:lvlJc w:val="left"/>
      <w:pPr>
        <w:ind w:left="720" w:hanging="360"/>
      </w:pPr>
      <w:rPr>
        <w:rFonts w:ascii="Calibri" w:hAnsi="Calibri" w:hint="default"/>
        <w:b/>
        <w:i w:val="0"/>
        <w:color w:val="2E74B5" w:themeColor="accent1" w:themeShade="BF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E30CB6"/>
    <w:multiLevelType w:val="hybridMultilevel"/>
    <w:tmpl w:val="A02AD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C528A8"/>
    <w:multiLevelType w:val="hybridMultilevel"/>
    <w:tmpl w:val="C07E48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1A1CEF"/>
    <w:multiLevelType w:val="hybridMultilevel"/>
    <w:tmpl w:val="447815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350BC8"/>
    <w:multiLevelType w:val="hybridMultilevel"/>
    <w:tmpl w:val="6E1A4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B5264C"/>
    <w:multiLevelType w:val="hybridMultilevel"/>
    <w:tmpl w:val="D194BF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D10523"/>
    <w:multiLevelType w:val="hybridMultilevel"/>
    <w:tmpl w:val="5998B6CC"/>
    <w:lvl w:ilvl="0" w:tplc="26446F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3AE2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5636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4AFE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5687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5A06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58FD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9C45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94D8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47C0D7E"/>
    <w:multiLevelType w:val="hybridMultilevel"/>
    <w:tmpl w:val="A304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98181B"/>
    <w:multiLevelType w:val="hybridMultilevel"/>
    <w:tmpl w:val="36EEBC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561C67"/>
    <w:multiLevelType w:val="hybridMultilevel"/>
    <w:tmpl w:val="82CC31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6"/>
  </w:num>
  <w:num w:numId="5">
    <w:abstractNumId w:val="8"/>
  </w:num>
  <w:num w:numId="6">
    <w:abstractNumId w:val="13"/>
  </w:num>
  <w:num w:numId="7">
    <w:abstractNumId w:val="16"/>
  </w:num>
  <w:num w:numId="8">
    <w:abstractNumId w:val="11"/>
  </w:num>
  <w:num w:numId="9">
    <w:abstractNumId w:val="7"/>
  </w:num>
  <w:num w:numId="10">
    <w:abstractNumId w:val="3"/>
  </w:num>
  <w:num w:numId="11">
    <w:abstractNumId w:val="18"/>
  </w:num>
  <w:num w:numId="12">
    <w:abstractNumId w:val="5"/>
  </w:num>
  <w:num w:numId="13">
    <w:abstractNumId w:val="3"/>
  </w:num>
  <w:num w:numId="14">
    <w:abstractNumId w:val="3"/>
  </w:num>
  <w:num w:numId="15">
    <w:abstractNumId w:val="14"/>
  </w:num>
  <w:num w:numId="16">
    <w:abstractNumId w:val="15"/>
  </w:num>
  <w:num w:numId="17">
    <w:abstractNumId w:val="1"/>
  </w:num>
  <w:num w:numId="18">
    <w:abstractNumId w:val="12"/>
  </w:num>
  <w:num w:numId="19">
    <w:abstractNumId w:val="4"/>
  </w:num>
  <w:num w:numId="20">
    <w:abstractNumId w:val="17"/>
  </w:num>
  <w:num w:numId="21">
    <w:abstractNumId w:val="10"/>
  </w:num>
  <w:num w:numId="22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5D2"/>
    <w:rsid w:val="000019F6"/>
    <w:rsid w:val="00012870"/>
    <w:rsid w:val="00012A43"/>
    <w:rsid w:val="00012DCF"/>
    <w:rsid w:val="00015E0E"/>
    <w:rsid w:val="00020CFD"/>
    <w:rsid w:val="000229A8"/>
    <w:rsid w:val="00025125"/>
    <w:rsid w:val="00032814"/>
    <w:rsid w:val="00032F42"/>
    <w:rsid w:val="0004453E"/>
    <w:rsid w:val="0005627A"/>
    <w:rsid w:val="00063000"/>
    <w:rsid w:val="0006657B"/>
    <w:rsid w:val="00067EBA"/>
    <w:rsid w:val="000721D0"/>
    <w:rsid w:val="00074560"/>
    <w:rsid w:val="00082A4E"/>
    <w:rsid w:val="000830AC"/>
    <w:rsid w:val="0008467B"/>
    <w:rsid w:val="0009653C"/>
    <w:rsid w:val="000A33D7"/>
    <w:rsid w:val="000A6CA8"/>
    <w:rsid w:val="000A74D1"/>
    <w:rsid w:val="000B1916"/>
    <w:rsid w:val="000B2026"/>
    <w:rsid w:val="000B20B7"/>
    <w:rsid w:val="000B4627"/>
    <w:rsid w:val="000B4BF6"/>
    <w:rsid w:val="000B64CA"/>
    <w:rsid w:val="000C109E"/>
    <w:rsid w:val="000E0DFE"/>
    <w:rsid w:val="000E200F"/>
    <w:rsid w:val="000F7312"/>
    <w:rsid w:val="001063AC"/>
    <w:rsid w:val="00115AC3"/>
    <w:rsid w:val="001173FB"/>
    <w:rsid w:val="00121025"/>
    <w:rsid w:val="00121230"/>
    <w:rsid w:val="0012527D"/>
    <w:rsid w:val="00130BD9"/>
    <w:rsid w:val="001321B0"/>
    <w:rsid w:val="0013612F"/>
    <w:rsid w:val="0013637A"/>
    <w:rsid w:val="00141AC4"/>
    <w:rsid w:val="00142694"/>
    <w:rsid w:val="00155AF2"/>
    <w:rsid w:val="00164B8D"/>
    <w:rsid w:val="0017768E"/>
    <w:rsid w:val="0019259E"/>
    <w:rsid w:val="0019395D"/>
    <w:rsid w:val="001948ED"/>
    <w:rsid w:val="00196DCD"/>
    <w:rsid w:val="001A673A"/>
    <w:rsid w:val="001B2EC8"/>
    <w:rsid w:val="001B536F"/>
    <w:rsid w:val="001B5BA4"/>
    <w:rsid w:val="001D0236"/>
    <w:rsid w:val="001E07DC"/>
    <w:rsid w:val="001E49C7"/>
    <w:rsid w:val="001F3FC8"/>
    <w:rsid w:val="0021189A"/>
    <w:rsid w:val="00212DF9"/>
    <w:rsid w:val="0021437A"/>
    <w:rsid w:val="002157A6"/>
    <w:rsid w:val="00221204"/>
    <w:rsid w:val="002242A9"/>
    <w:rsid w:val="00227373"/>
    <w:rsid w:val="00232A94"/>
    <w:rsid w:val="00240996"/>
    <w:rsid w:val="002571D2"/>
    <w:rsid w:val="00257CD7"/>
    <w:rsid w:val="00271B57"/>
    <w:rsid w:val="00271BE9"/>
    <w:rsid w:val="00276B50"/>
    <w:rsid w:val="00277F71"/>
    <w:rsid w:val="0028054A"/>
    <w:rsid w:val="0028332B"/>
    <w:rsid w:val="00285F25"/>
    <w:rsid w:val="00287A8F"/>
    <w:rsid w:val="00294666"/>
    <w:rsid w:val="00296DA0"/>
    <w:rsid w:val="002A6B2D"/>
    <w:rsid w:val="002B46D3"/>
    <w:rsid w:val="002D5961"/>
    <w:rsid w:val="002D76AC"/>
    <w:rsid w:val="002E4868"/>
    <w:rsid w:val="002E7B6F"/>
    <w:rsid w:val="00303D43"/>
    <w:rsid w:val="00303D8E"/>
    <w:rsid w:val="00304B08"/>
    <w:rsid w:val="00306535"/>
    <w:rsid w:val="00306EEE"/>
    <w:rsid w:val="00310B77"/>
    <w:rsid w:val="00312C72"/>
    <w:rsid w:val="003136B2"/>
    <w:rsid w:val="003166D4"/>
    <w:rsid w:val="00323E3F"/>
    <w:rsid w:val="00340DEB"/>
    <w:rsid w:val="00344A1D"/>
    <w:rsid w:val="00346154"/>
    <w:rsid w:val="00350EAD"/>
    <w:rsid w:val="00353B92"/>
    <w:rsid w:val="003550D0"/>
    <w:rsid w:val="003575D0"/>
    <w:rsid w:val="0037070E"/>
    <w:rsid w:val="0037402A"/>
    <w:rsid w:val="003755F7"/>
    <w:rsid w:val="00377041"/>
    <w:rsid w:val="00391D68"/>
    <w:rsid w:val="003B309C"/>
    <w:rsid w:val="003B72D2"/>
    <w:rsid w:val="003D5FE5"/>
    <w:rsid w:val="003D6D72"/>
    <w:rsid w:val="003E453E"/>
    <w:rsid w:val="003E6636"/>
    <w:rsid w:val="003F2EF3"/>
    <w:rsid w:val="004045DB"/>
    <w:rsid w:val="00405B8A"/>
    <w:rsid w:val="004108ED"/>
    <w:rsid w:val="00415C32"/>
    <w:rsid w:val="00415CFD"/>
    <w:rsid w:val="00431E85"/>
    <w:rsid w:val="00433FC1"/>
    <w:rsid w:val="0046203C"/>
    <w:rsid w:val="0047383F"/>
    <w:rsid w:val="00483F56"/>
    <w:rsid w:val="00484AB4"/>
    <w:rsid w:val="004878CC"/>
    <w:rsid w:val="004934A4"/>
    <w:rsid w:val="004A5350"/>
    <w:rsid w:val="004B2DCE"/>
    <w:rsid w:val="004B3815"/>
    <w:rsid w:val="004B42EB"/>
    <w:rsid w:val="004B4B2C"/>
    <w:rsid w:val="004B4E6F"/>
    <w:rsid w:val="004B6B17"/>
    <w:rsid w:val="004C0772"/>
    <w:rsid w:val="004C416C"/>
    <w:rsid w:val="004D1EB3"/>
    <w:rsid w:val="004D469B"/>
    <w:rsid w:val="004D608F"/>
    <w:rsid w:val="004D7D24"/>
    <w:rsid w:val="004F245D"/>
    <w:rsid w:val="004F4B6A"/>
    <w:rsid w:val="00501820"/>
    <w:rsid w:val="00511893"/>
    <w:rsid w:val="005159C7"/>
    <w:rsid w:val="005167A4"/>
    <w:rsid w:val="00521325"/>
    <w:rsid w:val="0052295D"/>
    <w:rsid w:val="0052385C"/>
    <w:rsid w:val="00536553"/>
    <w:rsid w:val="005365E9"/>
    <w:rsid w:val="0054116A"/>
    <w:rsid w:val="00552D63"/>
    <w:rsid w:val="00555B6C"/>
    <w:rsid w:val="005636BD"/>
    <w:rsid w:val="00572565"/>
    <w:rsid w:val="00572FA7"/>
    <w:rsid w:val="00573C70"/>
    <w:rsid w:val="00576F40"/>
    <w:rsid w:val="0058216B"/>
    <w:rsid w:val="00586159"/>
    <w:rsid w:val="00586EEE"/>
    <w:rsid w:val="00595E5C"/>
    <w:rsid w:val="005B142B"/>
    <w:rsid w:val="005B4B71"/>
    <w:rsid w:val="005C29A1"/>
    <w:rsid w:val="005C3B82"/>
    <w:rsid w:val="005C4F5D"/>
    <w:rsid w:val="005C79A9"/>
    <w:rsid w:val="005C7FF3"/>
    <w:rsid w:val="005D1ABE"/>
    <w:rsid w:val="005D7D2A"/>
    <w:rsid w:val="005F2B29"/>
    <w:rsid w:val="005F337C"/>
    <w:rsid w:val="005F7577"/>
    <w:rsid w:val="006026E2"/>
    <w:rsid w:val="006027F4"/>
    <w:rsid w:val="006124EA"/>
    <w:rsid w:val="0061698C"/>
    <w:rsid w:val="00617CD2"/>
    <w:rsid w:val="0062250B"/>
    <w:rsid w:val="00623F50"/>
    <w:rsid w:val="00627D93"/>
    <w:rsid w:val="00630611"/>
    <w:rsid w:val="00630B90"/>
    <w:rsid w:val="0063169B"/>
    <w:rsid w:val="0063196C"/>
    <w:rsid w:val="00632647"/>
    <w:rsid w:val="00632F0C"/>
    <w:rsid w:val="00652496"/>
    <w:rsid w:val="00657482"/>
    <w:rsid w:val="0066144D"/>
    <w:rsid w:val="00667A21"/>
    <w:rsid w:val="00672B5E"/>
    <w:rsid w:val="00673D53"/>
    <w:rsid w:val="00680624"/>
    <w:rsid w:val="00683B34"/>
    <w:rsid w:val="006864F9"/>
    <w:rsid w:val="00690A2E"/>
    <w:rsid w:val="00694C79"/>
    <w:rsid w:val="00695D03"/>
    <w:rsid w:val="00696AD7"/>
    <w:rsid w:val="006A6F02"/>
    <w:rsid w:val="006C19BC"/>
    <w:rsid w:val="006D21A0"/>
    <w:rsid w:val="006D254B"/>
    <w:rsid w:val="006D43AF"/>
    <w:rsid w:val="006D51C4"/>
    <w:rsid w:val="006D78DF"/>
    <w:rsid w:val="006E1F48"/>
    <w:rsid w:val="006E4D2B"/>
    <w:rsid w:val="006F17F0"/>
    <w:rsid w:val="006F3161"/>
    <w:rsid w:val="006F3675"/>
    <w:rsid w:val="00702B13"/>
    <w:rsid w:val="00702DF3"/>
    <w:rsid w:val="00706F50"/>
    <w:rsid w:val="00710244"/>
    <w:rsid w:val="00711FBD"/>
    <w:rsid w:val="0071573D"/>
    <w:rsid w:val="00716B64"/>
    <w:rsid w:val="00721AB7"/>
    <w:rsid w:val="00726FBF"/>
    <w:rsid w:val="00732E4B"/>
    <w:rsid w:val="00747E11"/>
    <w:rsid w:val="007509BC"/>
    <w:rsid w:val="00755C3D"/>
    <w:rsid w:val="007606B1"/>
    <w:rsid w:val="00767F70"/>
    <w:rsid w:val="00783053"/>
    <w:rsid w:val="007833A8"/>
    <w:rsid w:val="00793C01"/>
    <w:rsid w:val="007958BF"/>
    <w:rsid w:val="007A0922"/>
    <w:rsid w:val="007A1FFB"/>
    <w:rsid w:val="007A4540"/>
    <w:rsid w:val="007A7170"/>
    <w:rsid w:val="007B0611"/>
    <w:rsid w:val="007B4DE4"/>
    <w:rsid w:val="007C26D2"/>
    <w:rsid w:val="007D4453"/>
    <w:rsid w:val="007D4B09"/>
    <w:rsid w:val="007E1E30"/>
    <w:rsid w:val="007E5260"/>
    <w:rsid w:val="007E7963"/>
    <w:rsid w:val="007F0EAC"/>
    <w:rsid w:val="007F13B8"/>
    <w:rsid w:val="007F1A3B"/>
    <w:rsid w:val="007F2834"/>
    <w:rsid w:val="007F722E"/>
    <w:rsid w:val="007F75E0"/>
    <w:rsid w:val="00811597"/>
    <w:rsid w:val="008129AB"/>
    <w:rsid w:val="0081597D"/>
    <w:rsid w:val="00824658"/>
    <w:rsid w:val="00824E31"/>
    <w:rsid w:val="00826B7E"/>
    <w:rsid w:val="00830786"/>
    <w:rsid w:val="0083317E"/>
    <w:rsid w:val="00834FBC"/>
    <w:rsid w:val="00836147"/>
    <w:rsid w:val="00836C1B"/>
    <w:rsid w:val="00845695"/>
    <w:rsid w:val="00847C4F"/>
    <w:rsid w:val="0085086A"/>
    <w:rsid w:val="00852A77"/>
    <w:rsid w:val="008547CA"/>
    <w:rsid w:val="008547F6"/>
    <w:rsid w:val="0086182A"/>
    <w:rsid w:val="00870F32"/>
    <w:rsid w:val="008728AA"/>
    <w:rsid w:val="008778B9"/>
    <w:rsid w:val="0088118B"/>
    <w:rsid w:val="0088368F"/>
    <w:rsid w:val="008836F6"/>
    <w:rsid w:val="00884BCB"/>
    <w:rsid w:val="00887CB6"/>
    <w:rsid w:val="00894957"/>
    <w:rsid w:val="00895397"/>
    <w:rsid w:val="00896F5A"/>
    <w:rsid w:val="00897CC6"/>
    <w:rsid w:val="008A447D"/>
    <w:rsid w:val="008B0638"/>
    <w:rsid w:val="008B37ED"/>
    <w:rsid w:val="008B5AE5"/>
    <w:rsid w:val="008C0E27"/>
    <w:rsid w:val="008C1F48"/>
    <w:rsid w:val="008C6171"/>
    <w:rsid w:val="008C6C15"/>
    <w:rsid w:val="008D2DDB"/>
    <w:rsid w:val="008D78B6"/>
    <w:rsid w:val="008E399C"/>
    <w:rsid w:val="008F1210"/>
    <w:rsid w:val="008F141E"/>
    <w:rsid w:val="008F214F"/>
    <w:rsid w:val="008F5BFA"/>
    <w:rsid w:val="009029D0"/>
    <w:rsid w:val="00903ACC"/>
    <w:rsid w:val="009043B1"/>
    <w:rsid w:val="00912E46"/>
    <w:rsid w:val="00913192"/>
    <w:rsid w:val="00914887"/>
    <w:rsid w:val="00915E8E"/>
    <w:rsid w:val="009212A4"/>
    <w:rsid w:val="00925113"/>
    <w:rsid w:val="00926AA8"/>
    <w:rsid w:val="00931A21"/>
    <w:rsid w:val="009342F3"/>
    <w:rsid w:val="00936EF0"/>
    <w:rsid w:val="00940491"/>
    <w:rsid w:val="00940B53"/>
    <w:rsid w:val="00940DF9"/>
    <w:rsid w:val="00941310"/>
    <w:rsid w:val="00941C26"/>
    <w:rsid w:val="00944289"/>
    <w:rsid w:val="009449D6"/>
    <w:rsid w:val="0094683D"/>
    <w:rsid w:val="00957D85"/>
    <w:rsid w:val="00966D35"/>
    <w:rsid w:val="0097056E"/>
    <w:rsid w:val="0097535F"/>
    <w:rsid w:val="00976644"/>
    <w:rsid w:val="00977DB3"/>
    <w:rsid w:val="009A69E5"/>
    <w:rsid w:val="009A7F9E"/>
    <w:rsid w:val="009B3DA0"/>
    <w:rsid w:val="009B4D63"/>
    <w:rsid w:val="009B5A08"/>
    <w:rsid w:val="009C0F6F"/>
    <w:rsid w:val="009C6BD2"/>
    <w:rsid w:val="009D1D3F"/>
    <w:rsid w:val="009D429C"/>
    <w:rsid w:val="009D4C08"/>
    <w:rsid w:val="009D66EE"/>
    <w:rsid w:val="009E2888"/>
    <w:rsid w:val="009E4B9D"/>
    <w:rsid w:val="009F42B8"/>
    <w:rsid w:val="009F65F9"/>
    <w:rsid w:val="009F6E6B"/>
    <w:rsid w:val="009F7687"/>
    <w:rsid w:val="00A01764"/>
    <w:rsid w:val="00A02C3F"/>
    <w:rsid w:val="00A06383"/>
    <w:rsid w:val="00A10844"/>
    <w:rsid w:val="00A126EA"/>
    <w:rsid w:val="00A13C50"/>
    <w:rsid w:val="00A14511"/>
    <w:rsid w:val="00A17642"/>
    <w:rsid w:val="00A2146F"/>
    <w:rsid w:val="00A215D2"/>
    <w:rsid w:val="00A21779"/>
    <w:rsid w:val="00A32366"/>
    <w:rsid w:val="00A32C63"/>
    <w:rsid w:val="00A413B3"/>
    <w:rsid w:val="00A534C5"/>
    <w:rsid w:val="00A60507"/>
    <w:rsid w:val="00A60B48"/>
    <w:rsid w:val="00A631B7"/>
    <w:rsid w:val="00A63BDC"/>
    <w:rsid w:val="00A64F6E"/>
    <w:rsid w:val="00A65239"/>
    <w:rsid w:val="00A722E3"/>
    <w:rsid w:val="00A727CF"/>
    <w:rsid w:val="00A74830"/>
    <w:rsid w:val="00A748FA"/>
    <w:rsid w:val="00A87BE4"/>
    <w:rsid w:val="00AA0876"/>
    <w:rsid w:val="00AA4742"/>
    <w:rsid w:val="00AA5544"/>
    <w:rsid w:val="00AB2DA6"/>
    <w:rsid w:val="00AB41C8"/>
    <w:rsid w:val="00AB6396"/>
    <w:rsid w:val="00AC2164"/>
    <w:rsid w:val="00AC2C2F"/>
    <w:rsid w:val="00AC2FBE"/>
    <w:rsid w:val="00AC51CA"/>
    <w:rsid w:val="00AC626D"/>
    <w:rsid w:val="00AC7489"/>
    <w:rsid w:val="00AD362E"/>
    <w:rsid w:val="00AD4815"/>
    <w:rsid w:val="00AD789C"/>
    <w:rsid w:val="00AF0E39"/>
    <w:rsid w:val="00AF19D5"/>
    <w:rsid w:val="00AF37D9"/>
    <w:rsid w:val="00B02F12"/>
    <w:rsid w:val="00B06171"/>
    <w:rsid w:val="00B206FF"/>
    <w:rsid w:val="00B305B7"/>
    <w:rsid w:val="00B369B3"/>
    <w:rsid w:val="00B37BCF"/>
    <w:rsid w:val="00B423C9"/>
    <w:rsid w:val="00B43A3D"/>
    <w:rsid w:val="00B45B2C"/>
    <w:rsid w:val="00B5339C"/>
    <w:rsid w:val="00B534BA"/>
    <w:rsid w:val="00B55166"/>
    <w:rsid w:val="00B7338A"/>
    <w:rsid w:val="00B73B91"/>
    <w:rsid w:val="00B81263"/>
    <w:rsid w:val="00B81601"/>
    <w:rsid w:val="00B830D7"/>
    <w:rsid w:val="00B838C4"/>
    <w:rsid w:val="00B904F9"/>
    <w:rsid w:val="00B90628"/>
    <w:rsid w:val="00B92E72"/>
    <w:rsid w:val="00B94672"/>
    <w:rsid w:val="00B9730E"/>
    <w:rsid w:val="00BA0AFD"/>
    <w:rsid w:val="00BA4C8E"/>
    <w:rsid w:val="00BA68B2"/>
    <w:rsid w:val="00BB18EB"/>
    <w:rsid w:val="00BB3151"/>
    <w:rsid w:val="00BB5BD9"/>
    <w:rsid w:val="00BB611C"/>
    <w:rsid w:val="00BB6DA1"/>
    <w:rsid w:val="00BC222A"/>
    <w:rsid w:val="00BC5956"/>
    <w:rsid w:val="00BC6389"/>
    <w:rsid w:val="00BD0A97"/>
    <w:rsid w:val="00BD3707"/>
    <w:rsid w:val="00BE36CA"/>
    <w:rsid w:val="00BE6D18"/>
    <w:rsid w:val="00BF17DA"/>
    <w:rsid w:val="00BF5D32"/>
    <w:rsid w:val="00C1718A"/>
    <w:rsid w:val="00C23333"/>
    <w:rsid w:val="00C358AA"/>
    <w:rsid w:val="00C36A57"/>
    <w:rsid w:val="00C376D2"/>
    <w:rsid w:val="00C426B1"/>
    <w:rsid w:val="00C45800"/>
    <w:rsid w:val="00C6183B"/>
    <w:rsid w:val="00C6434F"/>
    <w:rsid w:val="00C6576C"/>
    <w:rsid w:val="00C81D08"/>
    <w:rsid w:val="00C83FE6"/>
    <w:rsid w:val="00CB027A"/>
    <w:rsid w:val="00CB11FF"/>
    <w:rsid w:val="00CB1B02"/>
    <w:rsid w:val="00CD2758"/>
    <w:rsid w:val="00CE54A3"/>
    <w:rsid w:val="00CE55BE"/>
    <w:rsid w:val="00CF12AC"/>
    <w:rsid w:val="00CF1734"/>
    <w:rsid w:val="00CF36CE"/>
    <w:rsid w:val="00CF3A2A"/>
    <w:rsid w:val="00D002C2"/>
    <w:rsid w:val="00D00FCA"/>
    <w:rsid w:val="00D07317"/>
    <w:rsid w:val="00D14F1E"/>
    <w:rsid w:val="00D2003C"/>
    <w:rsid w:val="00D24BD1"/>
    <w:rsid w:val="00D25C5E"/>
    <w:rsid w:val="00D26C54"/>
    <w:rsid w:val="00D36D07"/>
    <w:rsid w:val="00D424FD"/>
    <w:rsid w:val="00D4395F"/>
    <w:rsid w:val="00D47BC5"/>
    <w:rsid w:val="00D57339"/>
    <w:rsid w:val="00D579FE"/>
    <w:rsid w:val="00D612E9"/>
    <w:rsid w:val="00D72CC4"/>
    <w:rsid w:val="00D72EA4"/>
    <w:rsid w:val="00D7400F"/>
    <w:rsid w:val="00D7517E"/>
    <w:rsid w:val="00D75F67"/>
    <w:rsid w:val="00D82EF7"/>
    <w:rsid w:val="00D85E26"/>
    <w:rsid w:val="00DA62ED"/>
    <w:rsid w:val="00DA6D3F"/>
    <w:rsid w:val="00DC3A5C"/>
    <w:rsid w:val="00DE04BF"/>
    <w:rsid w:val="00DE0875"/>
    <w:rsid w:val="00DE40FA"/>
    <w:rsid w:val="00DF2899"/>
    <w:rsid w:val="00DF3E78"/>
    <w:rsid w:val="00DF43FD"/>
    <w:rsid w:val="00E01CB6"/>
    <w:rsid w:val="00E104C1"/>
    <w:rsid w:val="00E12995"/>
    <w:rsid w:val="00E16C77"/>
    <w:rsid w:val="00E16CE9"/>
    <w:rsid w:val="00E16D53"/>
    <w:rsid w:val="00E2316D"/>
    <w:rsid w:val="00E33995"/>
    <w:rsid w:val="00E35A5A"/>
    <w:rsid w:val="00E372A5"/>
    <w:rsid w:val="00E42F26"/>
    <w:rsid w:val="00E43C2F"/>
    <w:rsid w:val="00E5401C"/>
    <w:rsid w:val="00E56760"/>
    <w:rsid w:val="00E6158F"/>
    <w:rsid w:val="00E649C6"/>
    <w:rsid w:val="00E8143B"/>
    <w:rsid w:val="00E82E5B"/>
    <w:rsid w:val="00E93749"/>
    <w:rsid w:val="00E96681"/>
    <w:rsid w:val="00E96D90"/>
    <w:rsid w:val="00E9710F"/>
    <w:rsid w:val="00EB469B"/>
    <w:rsid w:val="00EC21E6"/>
    <w:rsid w:val="00EC68F9"/>
    <w:rsid w:val="00EC7662"/>
    <w:rsid w:val="00EE3D01"/>
    <w:rsid w:val="00EF243E"/>
    <w:rsid w:val="00EF479F"/>
    <w:rsid w:val="00EF7CFC"/>
    <w:rsid w:val="00F01597"/>
    <w:rsid w:val="00F06063"/>
    <w:rsid w:val="00F07FCE"/>
    <w:rsid w:val="00F10954"/>
    <w:rsid w:val="00F1175B"/>
    <w:rsid w:val="00F2111B"/>
    <w:rsid w:val="00F315DA"/>
    <w:rsid w:val="00F4075D"/>
    <w:rsid w:val="00F46821"/>
    <w:rsid w:val="00F5316D"/>
    <w:rsid w:val="00F54FC7"/>
    <w:rsid w:val="00F619B4"/>
    <w:rsid w:val="00F63AE6"/>
    <w:rsid w:val="00F656C8"/>
    <w:rsid w:val="00F65BE4"/>
    <w:rsid w:val="00F70B17"/>
    <w:rsid w:val="00F72BEC"/>
    <w:rsid w:val="00F72EF7"/>
    <w:rsid w:val="00F8184E"/>
    <w:rsid w:val="00F9421D"/>
    <w:rsid w:val="00F97809"/>
    <w:rsid w:val="00FA23A2"/>
    <w:rsid w:val="00FA4214"/>
    <w:rsid w:val="00FA783A"/>
    <w:rsid w:val="00FB2229"/>
    <w:rsid w:val="00FB27EB"/>
    <w:rsid w:val="00FB32C4"/>
    <w:rsid w:val="00FC27E2"/>
    <w:rsid w:val="00FC45FF"/>
    <w:rsid w:val="00FE07AE"/>
    <w:rsid w:val="00FE0885"/>
    <w:rsid w:val="00FF38B0"/>
    <w:rsid w:val="00FF49A9"/>
    <w:rsid w:val="00FF6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docId w15:val="{B6ED33D9-9DD2-4355-8E45-BA5B4DD0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9BC"/>
  </w:style>
  <w:style w:type="paragraph" w:styleId="Heading1">
    <w:name w:val="heading 1"/>
    <w:basedOn w:val="Normal"/>
    <w:next w:val="Normal"/>
    <w:link w:val="Heading1Char"/>
    <w:uiPriority w:val="9"/>
    <w:qFormat/>
    <w:rsid w:val="00E93749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5A87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9BC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96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19B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005A87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54A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4A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4A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4A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4A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4A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A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AC4"/>
  </w:style>
  <w:style w:type="paragraph" w:styleId="Footer">
    <w:name w:val="footer"/>
    <w:basedOn w:val="Normal"/>
    <w:link w:val="FooterChar"/>
    <w:uiPriority w:val="99"/>
    <w:unhideWhenUsed/>
    <w:rsid w:val="00E96681"/>
    <w:pPr>
      <w:tabs>
        <w:tab w:val="center" w:pos="4419"/>
        <w:tab w:val="right" w:pos="8838"/>
      </w:tabs>
      <w:spacing w:after="0" w:line="240" w:lineRule="auto"/>
    </w:pPr>
    <w:rPr>
      <w:rFonts w:asciiTheme="majorHAnsi" w:hAnsiTheme="majorHAnsi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96681"/>
    <w:rPr>
      <w:rFonts w:asciiTheme="majorHAnsi" w:hAnsiTheme="majorHAnsi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AC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rsid w:val="00F9421D"/>
    <w:pPr>
      <w:spacing w:after="0" w:line="240" w:lineRule="auto"/>
    </w:pPr>
    <w:rPr>
      <w:i/>
      <w:color w:val="005A87"/>
      <w:sz w:val="18"/>
    </w:rPr>
  </w:style>
  <w:style w:type="character" w:styleId="SubtleReference">
    <w:name w:val="Subtle Reference"/>
    <w:basedOn w:val="DefaultParagraphFont"/>
    <w:uiPriority w:val="31"/>
    <w:rsid w:val="002D76AC"/>
    <w:rPr>
      <w:rFonts w:asciiTheme="majorHAnsi" w:hAnsiTheme="majorHAnsi"/>
      <w:i/>
      <w:smallCaps/>
      <w:color w:val="5A5A5A" w:themeColor="text1" w:themeTint="A5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93749"/>
    <w:rPr>
      <w:rFonts w:eastAsiaTheme="majorEastAsia" w:cstheme="majorBidi"/>
      <w:b/>
      <w:color w:val="005A87"/>
      <w:sz w:val="30"/>
      <w:szCs w:val="32"/>
    </w:rPr>
  </w:style>
  <w:style w:type="paragraph" w:styleId="ListParagraph">
    <w:name w:val="List Paragraph"/>
    <w:basedOn w:val="Normal"/>
    <w:uiPriority w:val="34"/>
    <w:qFormat/>
    <w:rsid w:val="00141A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19BC"/>
    <w:rPr>
      <w:rFonts w:eastAsiaTheme="majorEastAsia" w:cstheme="majorBidi"/>
      <w:b/>
      <w:color w:val="0096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19BC"/>
    <w:rPr>
      <w:rFonts w:asciiTheme="majorHAnsi" w:eastAsiaTheme="majorEastAsia" w:hAnsiTheme="majorHAnsi" w:cstheme="majorBidi"/>
      <w:b/>
      <w:color w:val="005A87"/>
      <w:szCs w:val="24"/>
    </w:rPr>
  </w:style>
  <w:style w:type="character" w:styleId="Hyperlink">
    <w:name w:val="Hyperlink"/>
    <w:basedOn w:val="DefaultParagraphFont"/>
    <w:uiPriority w:val="99"/>
    <w:unhideWhenUsed/>
    <w:rsid w:val="0030653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065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5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6535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652496"/>
    <w:rPr>
      <w:color w:val="808080"/>
    </w:rPr>
  </w:style>
  <w:style w:type="table" w:styleId="TableGrid">
    <w:name w:val="Table Grid"/>
    <w:basedOn w:val="TableNormal"/>
    <w:uiPriority w:val="59"/>
    <w:rsid w:val="00212D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1">
    <w:name w:val="Lista clara1"/>
    <w:basedOn w:val="TableNormal"/>
    <w:uiPriority w:val="61"/>
    <w:rsid w:val="00271B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71BE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71BE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C0F6F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271BE9"/>
    <w:pPr>
      <w:spacing w:after="100"/>
      <w:ind w:left="220"/>
    </w:pPr>
  </w:style>
  <w:style w:type="character" w:styleId="IntenseEmphasis">
    <w:name w:val="Intense Emphasis"/>
    <w:basedOn w:val="DefaultParagraphFont"/>
    <w:uiPriority w:val="21"/>
    <w:qFormat/>
    <w:rsid w:val="000019F6"/>
    <w:rPr>
      <w:i/>
      <w:iCs/>
      <w:color w:val="5B9BD5" w:themeColor="accent1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029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029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29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29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9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9D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B27EB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FB27EB"/>
    <w:pPr>
      <w:spacing w:after="0" w:line="240" w:lineRule="auto"/>
      <w:ind w:left="220" w:hanging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B27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27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27EB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3D6D72"/>
    <w:rPr>
      <w:rFonts w:asciiTheme="majorHAnsi" w:hAnsiTheme="majorHAnsi"/>
      <w:i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E54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4A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4A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4A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4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4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NormalJustificado">
    <w:name w:val="Normal Justificado"/>
    <w:basedOn w:val="Normal"/>
    <w:link w:val="NormalJustificadoCar"/>
    <w:qFormat/>
    <w:rsid w:val="00323E3F"/>
    <w:pPr>
      <w:jc w:val="both"/>
    </w:pPr>
  </w:style>
  <w:style w:type="character" w:customStyle="1" w:styleId="NormalJustificadoCar">
    <w:name w:val="Normal Justificado Car"/>
    <w:basedOn w:val="DefaultParagraphFont"/>
    <w:link w:val="NormalJustificado"/>
    <w:rsid w:val="00323E3F"/>
  </w:style>
  <w:style w:type="paragraph" w:customStyle="1" w:styleId="CdigoFuente">
    <w:name w:val="Código Fuente"/>
    <w:basedOn w:val="Normal"/>
    <w:link w:val="CdigoFuenteCar"/>
    <w:qFormat/>
    <w:rsid w:val="00E6158F"/>
    <w:pPr>
      <w:shd w:val="clear" w:color="auto" w:fill="FFFFFF"/>
      <w:spacing w:after="0" w:line="240" w:lineRule="auto"/>
    </w:pPr>
    <w:rPr>
      <w:rFonts w:ascii="Courier New" w:eastAsia="Times New Roman" w:hAnsi="Courier New" w:cs="Courier New"/>
      <w:b/>
      <w:bCs/>
      <w:noProof/>
      <w:color w:val="000000"/>
      <w:sz w:val="20"/>
      <w:szCs w:val="20"/>
      <w:lang w:val="en-US"/>
    </w:rPr>
  </w:style>
  <w:style w:type="paragraph" w:customStyle="1" w:styleId="ComentariosCdigo">
    <w:name w:val="Comentarios Código"/>
    <w:basedOn w:val="Normal"/>
    <w:link w:val="ComentariosCdigoCar"/>
    <w:qFormat/>
    <w:rsid w:val="00E6158F"/>
    <w:pPr>
      <w:shd w:val="clear" w:color="auto" w:fill="FFFFFF"/>
      <w:spacing w:after="0" w:line="240" w:lineRule="auto"/>
    </w:pPr>
    <w:rPr>
      <w:rFonts w:ascii="Courier New" w:eastAsia="Times New Roman" w:hAnsi="Courier New" w:cs="Courier New"/>
      <w:b/>
      <w:bCs/>
      <w:noProof/>
      <w:color w:val="009900"/>
      <w:sz w:val="20"/>
      <w:szCs w:val="20"/>
      <w:lang w:val="en-US"/>
    </w:rPr>
  </w:style>
  <w:style w:type="character" w:customStyle="1" w:styleId="CdigoFuenteCar">
    <w:name w:val="Código Fuente Car"/>
    <w:basedOn w:val="DefaultParagraphFont"/>
    <w:link w:val="CdigoFuente"/>
    <w:rsid w:val="00E6158F"/>
    <w:rPr>
      <w:rFonts w:ascii="Courier New" w:eastAsia="Times New Roman" w:hAnsi="Courier New" w:cs="Courier New"/>
      <w:b/>
      <w:bCs/>
      <w:noProof/>
      <w:color w:val="000000"/>
      <w:sz w:val="20"/>
      <w:szCs w:val="20"/>
      <w:shd w:val="clear" w:color="auto" w:fill="FFFFFF"/>
      <w:lang w:val="en-US"/>
    </w:rPr>
  </w:style>
  <w:style w:type="character" w:customStyle="1" w:styleId="ComentariosCdigoCar">
    <w:name w:val="Comentarios Código Car"/>
    <w:basedOn w:val="DefaultParagraphFont"/>
    <w:link w:val="ComentariosCdigo"/>
    <w:rsid w:val="00E6158F"/>
    <w:rPr>
      <w:rFonts w:ascii="Courier New" w:eastAsia="Times New Roman" w:hAnsi="Courier New" w:cs="Courier New"/>
      <w:b/>
      <w:bCs/>
      <w:noProof/>
      <w:color w:val="009900"/>
      <w:sz w:val="20"/>
      <w:szCs w:val="20"/>
      <w:shd w:val="clear" w:color="auto" w:fill="FFFFFF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A68B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8B2"/>
    <w:rPr>
      <w:i/>
      <w:iCs/>
      <w:color w:val="404040" w:themeColor="text1" w:themeTint="BF"/>
    </w:rPr>
  </w:style>
  <w:style w:type="paragraph" w:customStyle="1" w:styleId="Pregunta">
    <w:name w:val="Pregunta"/>
    <w:basedOn w:val="Normal"/>
    <w:next w:val="Respuesta"/>
    <w:qFormat/>
    <w:rsid w:val="00A14511"/>
    <w:pPr>
      <w:numPr>
        <w:numId w:val="2"/>
      </w:numPr>
      <w:ind w:left="1080"/>
    </w:pPr>
    <w:rPr>
      <w:b/>
      <w:color w:val="2E74B5" w:themeColor="accent1" w:themeShade="BF"/>
    </w:rPr>
  </w:style>
  <w:style w:type="paragraph" w:customStyle="1" w:styleId="Respuesta">
    <w:name w:val="Respuesta"/>
    <w:basedOn w:val="Normal"/>
    <w:next w:val="Pregunta"/>
    <w:qFormat/>
    <w:rsid w:val="00A14511"/>
    <w:pPr>
      <w:numPr>
        <w:numId w:val="3"/>
      </w:numPr>
      <w:ind w:left="1080"/>
    </w:pPr>
  </w:style>
  <w:style w:type="character" w:styleId="IntenseReference">
    <w:name w:val="Intense Reference"/>
    <w:basedOn w:val="DefaultParagraphFont"/>
    <w:uiPriority w:val="32"/>
    <w:rsid w:val="002D76AC"/>
    <w:rPr>
      <w:b/>
      <w:bCs/>
      <w:smallCaps/>
      <w:color w:val="5B9BD5" w:themeColor="accent1"/>
      <w:spacing w:val="5"/>
    </w:rPr>
  </w:style>
  <w:style w:type="paragraph" w:customStyle="1" w:styleId="Rederencia">
    <w:name w:val="Rederencia"/>
    <w:basedOn w:val="Caption"/>
    <w:link w:val="RederenciaCar"/>
    <w:rsid w:val="002D76AC"/>
    <w:pPr>
      <w:jc w:val="center"/>
    </w:pPr>
  </w:style>
  <w:style w:type="character" w:customStyle="1" w:styleId="Referencia">
    <w:name w:val="Referencia"/>
    <w:basedOn w:val="DefaultParagraphFont"/>
    <w:uiPriority w:val="1"/>
    <w:qFormat/>
    <w:rsid w:val="002D76AC"/>
    <w:rPr>
      <w:rFonts w:asciiTheme="majorHAnsi" w:hAnsiTheme="majorHAnsi"/>
      <w:i/>
      <w:color w:val="262626" w:themeColor="text1" w:themeTint="D9"/>
      <w:sz w:val="16"/>
    </w:rPr>
  </w:style>
  <w:style w:type="character" w:customStyle="1" w:styleId="CaptionChar">
    <w:name w:val="Caption Char"/>
    <w:basedOn w:val="DefaultParagraphFont"/>
    <w:link w:val="Caption"/>
    <w:uiPriority w:val="35"/>
    <w:rsid w:val="002D76AC"/>
    <w:rPr>
      <w:i/>
      <w:iCs/>
      <w:color w:val="44546A" w:themeColor="text2"/>
      <w:sz w:val="18"/>
      <w:szCs w:val="18"/>
    </w:rPr>
  </w:style>
  <w:style w:type="character" w:customStyle="1" w:styleId="RederenciaCar">
    <w:name w:val="Rederencia Car"/>
    <w:basedOn w:val="CaptionChar"/>
    <w:link w:val="Rederencia"/>
    <w:rsid w:val="002D76AC"/>
    <w:rPr>
      <w:i/>
      <w:iCs/>
      <w:color w:val="44546A" w:themeColor="text2"/>
      <w:sz w:val="18"/>
      <w:szCs w:val="18"/>
    </w:rPr>
  </w:style>
  <w:style w:type="paragraph" w:customStyle="1" w:styleId="Numeracin">
    <w:name w:val="Numeración"/>
    <w:link w:val="NumeracinCar"/>
    <w:qFormat/>
    <w:rsid w:val="00E96681"/>
    <w:pPr>
      <w:jc w:val="right"/>
    </w:pPr>
    <w:rPr>
      <w:rFonts w:asciiTheme="majorHAnsi" w:hAnsiTheme="majorHAnsi"/>
      <w:sz w:val="20"/>
    </w:rPr>
  </w:style>
  <w:style w:type="character" w:customStyle="1" w:styleId="TituloPrincipal">
    <w:name w:val="TituloPrincipal"/>
    <w:basedOn w:val="DefaultParagraphFont"/>
    <w:uiPriority w:val="1"/>
    <w:qFormat/>
    <w:rsid w:val="00977DB3"/>
    <w:rPr>
      <w:rFonts w:ascii="Verdana" w:eastAsiaTheme="majorEastAsia" w:hAnsi="Verdana" w:cstheme="majorBidi"/>
      <w:b w:val="0"/>
      <w:color w:val="005A87"/>
      <w:sz w:val="56"/>
      <w:szCs w:val="76"/>
      <w:lang w:val="es-MX"/>
    </w:rPr>
  </w:style>
  <w:style w:type="character" w:customStyle="1" w:styleId="NumeracinCar">
    <w:name w:val="Numeración Car"/>
    <w:basedOn w:val="DefaultParagraphFont"/>
    <w:link w:val="Numeracin"/>
    <w:rsid w:val="00E96681"/>
    <w:rPr>
      <w:rFonts w:asciiTheme="majorHAnsi" w:hAnsiTheme="majorHAnsi"/>
      <w:sz w:val="20"/>
    </w:rPr>
  </w:style>
  <w:style w:type="table" w:customStyle="1" w:styleId="TableGridLight1">
    <w:name w:val="Table Grid Light1"/>
    <w:basedOn w:val="TableNormal"/>
    <w:uiPriority w:val="40"/>
    <w:rsid w:val="00F9421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ia2">
    <w:name w:val="Referencia2"/>
    <w:basedOn w:val="Normal"/>
    <w:link w:val="Referencia2Car"/>
    <w:qFormat/>
    <w:rsid w:val="008C6C15"/>
    <w:pPr>
      <w:jc w:val="center"/>
    </w:pPr>
    <w:rPr>
      <w:color w:val="005A87"/>
    </w:rPr>
  </w:style>
  <w:style w:type="character" w:customStyle="1" w:styleId="Referencia2Car">
    <w:name w:val="Referencia2 Car"/>
    <w:basedOn w:val="DefaultParagraphFont"/>
    <w:link w:val="Referencia2"/>
    <w:rsid w:val="008C6C15"/>
    <w:rPr>
      <w:color w:val="005A87"/>
    </w:rPr>
  </w:style>
  <w:style w:type="paragraph" w:customStyle="1" w:styleId="Instrucciones">
    <w:name w:val="Instrucciones"/>
    <w:basedOn w:val="Normal"/>
    <w:qFormat/>
    <w:rsid w:val="00DF3E78"/>
    <w:pPr>
      <w:framePr w:hSpace="187" w:wrap="around" w:vAnchor="page" w:hAnchor="margin" w:y="6946"/>
      <w:spacing w:after="0" w:line="240" w:lineRule="auto"/>
      <w:jc w:val="center"/>
    </w:pPr>
    <w:rPr>
      <w:color w:val="AEAAAA" w:themeColor="background2" w:themeShade="BF"/>
      <w:sz w:val="20"/>
    </w:rPr>
  </w:style>
  <w:style w:type="character" w:customStyle="1" w:styleId="sc51">
    <w:name w:val="sc51"/>
    <w:basedOn w:val="DefaultParagraphFont"/>
    <w:rsid w:val="005F7577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0">
    <w:name w:val="sc0"/>
    <w:basedOn w:val="DefaultParagraphFont"/>
    <w:rsid w:val="005F757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DefaultParagraphFont"/>
    <w:rsid w:val="005F7577"/>
    <w:rPr>
      <w:rFonts w:ascii="Courier New" w:hAnsi="Courier New" w:cs="Courier New" w:hint="default"/>
      <w:b/>
      <w:bCs/>
      <w:color w:val="FF0000"/>
      <w:sz w:val="20"/>
      <w:szCs w:val="20"/>
    </w:rPr>
  </w:style>
  <w:style w:type="table" w:customStyle="1" w:styleId="Listaclara-nfasis11">
    <w:name w:val="Lista clara - Énfasis 11"/>
    <w:basedOn w:val="TableNormal"/>
    <w:uiPriority w:val="61"/>
    <w:rsid w:val="00BE36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BE36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Sombreadomedio1-nfasis11">
    <w:name w:val="Sombreado medio 1 - Énfasis 11"/>
    <w:basedOn w:val="TableNormal"/>
    <w:uiPriority w:val="63"/>
    <w:rsid w:val="00BE36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F13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1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4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gif"/><Relationship Id="rId18" Type="http://schemas.openxmlformats.org/officeDocument/2006/relationships/hyperlink" Target="https://msdn.microsoft.com/en-US/data/dn456843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msdn.microsoft.com/library/system.componentmodel.dataannotations.aspx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msdn.microsoft.com/en-us/data/jj679962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aspnet/mvc/overview/getting-started/getting-started-with-ef-using-mvc/" TargetMode="External"/><Relationship Id="rId20" Type="http://schemas.openxmlformats.org/officeDocument/2006/relationships/hyperlink" Target="https://docs.microsoft.com/en-us/aspnet/aspnet/overview/developing-apps-with-windows-azure/building-real-world-cloud-apps-with-windows-azure/monitoring-and-telemetry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s://docs.microsoft.com/en-us/aspnet/mvc/overview/getting-started/introduction/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weblogs.asp.net/scottgu/dynamic-linq-part-1-using-the-linq-dynamic-query-library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file:///\\teravault.eway.com.ar\DESARROLLO\Capacitaciones\MCSD%20-%20Microsoft%20Certified%20Solution%20Developer" TargetMode="External"/><Relationship Id="rId22" Type="http://schemas.openxmlformats.org/officeDocument/2006/relationships/hyperlink" Target="https://docs.microsoft.com/en-us/aspnet/core/testing/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El siguiente documento sirve como guía para realizar capacitaciones</Abstract>
  <CompanyAddress>Alicia Moreau de Justo 2030 P2 Of. 220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738D082769A641BECAFAA13C666794" ma:contentTypeVersion="0" ma:contentTypeDescription="Create a new document." ma:contentTypeScope="" ma:versionID="fb813d466ad57d43c1bde933f85fa43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>
    <b:Tag>EEF2</b:Tag>
    <b:SourceType>DocumentFromInternetSite</b:SourceType>
    <b:Guid>{4970B95F-F460-49AB-BEA3-E66C586197CB}</b:Guid>
    <b:Title>E-EF-005.2 - Casos de uso</b:Title>
    <b:URL>http://project.eway.com.ar/GS1%20Pa%20-%201%2C1%20-%20Cat%C3%A1logo%20El%20Rey/Documentos%20de%20gestin/03%20-%20Ejecuci%C3%B3n/Especificaciones%20funcionales/E-EF-005.2%20-%20Caso%20de%20uso%20-%20Precios%20y%20descuentos.docx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7DEA3C-DCDE-4CAD-AA0C-B4826E6A9620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B937AB4-C7A7-4566-BF5F-BE932409B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4096F93-F8EC-4734-BF5A-EEBC35FB5D3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8510A43-8C74-43EA-A3D5-4307DC175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7</Pages>
  <Words>2200</Words>
  <Characters>12104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Capacitación GS1 perfil cadena</vt:lpstr>
      <vt:lpstr>Capacitación GS1 perfil cadena</vt:lpstr>
    </vt:vector>
  </TitlesOfParts>
  <Company>Eway S.A.</Company>
  <LinksUpToDate>false</LinksUpToDate>
  <CharactersWithSpaces>14276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Capacitación GS1 perfil cadena</dc:title>
  <dc:subject>Capacitación</dc:subject>
  <dc:creator>GJ</dc:creator>
  <cp:lastModifiedBy>Sebastián Rivarola</cp:lastModifiedBy>
  <cp:revision>35</cp:revision>
  <cp:lastPrinted>2015-03-10T14:03:00Z</cp:lastPrinted>
  <dcterms:created xsi:type="dcterms:W3CDTF">2015-06-17T17:04:00Z</dcterms:created>
  <dcterms:modified xsi:type="dcterms:W3CDTF">2018-03-09T15:45:00Z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úmero de documento">
    <vt:lpwstr>DE-C-E-07-001</vt:lpwstr>
  </property>
  <property fmtid="{D5CDD505-2E9C-101B-9397-08002B2CF9AE}" pid="3" name="Cliente">
    <vt:lpwstr>Eway</vt:lpwstr>
  </property>
  <property fmtid="{D5CDD505-2E9C-101B-9397-08002B2CF9AE}" pid="4" name="Proyecto">
    <vt:lpwstr>Capacitaciones</vt:lpwstr>
  </property>
  <property fmtid="{D5CDD505-2E9C-101B-9397-08002B2CF9AE}" pid="5" name="Versión">
    <vt:lpwstr>1.0</vt:lpwstr>
  </property>
  <property fmtid="{D5CDD505-2E9C-101B-9397-08002B2CF9AE}" pid="6" name="ContentTypeId">
    <vt:lpwstr>0x010100AB738D082769A641BECAFAA13C666794</vt:lpwstr>
  </property>
</Properties>
</file>