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9DE" w:rsidRPr="0035413D" w:rsidRDefault="004B39DE" w:rsidP="004B39DE">
      <w:pPr>
        <w:tabs>
          <w:tab w:val="left" w:pos="3802"/>
        </w:tabs>
        <w:spacing w:before="240"/>
        <w:jc w:val="center"/>
        <w:rPr>
          <w:rFonts w:cstheme="minorHAnsi"/>
          <w:b/>
          <w:smallCaps/>
          <w:sz w:val="40"/>
          <w:szCs w:val="40"/>
        </w:rPr>
      </w:pPr>
      <w:bookmarkStart w:id="0" w:name="_Hlk516838362"/>
      <w:bookmarkEnd w:id="0"/>
      <w:r w:rsidRPr="0035413D">
        <w:rPr>
          <w:rFonts w:cstheme="minorHAnsi"/>
          <w:b/>
          <w:smallCaps/>
          <w:sz w:val="40"/>
          <w:szCs w:val="40"/>
        </w:rPr>
        <w:t>Università degli Studi di Salerno</w:t>
      </w:r>
    </w:p>
    <w:p w:rsidR="004B39DE" w:rsidRPr="0035413D" w:rsidRDefault="004B39DE" w:rsidP="004B39DE">
      <w:pPr>
        <w:tabs>
          <w:tab w:val="left" w:pos="3802"/>
        </w:tabs>
        <w:spacing w:before="240"/>
        <w:jc w:val="center"/>
        <w:rPr>
          <w:rFonts w:cstheme="minorHAnsi"/>
          <w:b/>
          <w:bCs/>
          <w:smallCaps/>
          <w:sz w:val="36"/>
          <w:szCs w:val="36"/>
        </w:rPr>
      </w:pPr>
      <w:r w:rsidRPr="0035413D">
        <w:rPr>
          <w:rFonts w:cstheme="minorHAnsi"/>
          <w:b/>
          <w:bCs/>
          <w:sz w:val="36"/>
          <w:szCs w:val="36"/>
        </w:rPr>
        <w:t>Dipartimento di Informatica</w:t>
      </w:r>
    </w:p>
    <w:p w:rsidR="004B39DE" w:rsidRPr="0035413D" w:rsidRDefault="004B39DE" w:rsidP="004B39DE">
      <w:pPr>
        <w:tabs>
          <w:tab w:val="left" w:pos="3802"/>
        </w:tabs>
        <w:spacing w:before="240"/>
        <w:jc w:val="center"/>
        <w:rPr>
          <w:rFonts w:cstheme="minorHAnsi"/>
          <w:b/>
          <w:sz w:val="36"/>
          <w:szCs w:val="36"/>
        </w:rPr>
      </w:pPr>
      <w:r w:rsidRPr="0035413D">
        <w:rPr>
          <w:rFonts w:cstheme="minorHAnsi"/>
          <w:b/>
          <w:noProof/>
          <w:sz w:val="36"/>
          <w:szCs w:val="36"/>
        </w:rPr>
        <w:drawing>
          <wp:inline distT="0" distB="0" distL="0" distR="0">
            <wp:extent cx="1234440" cy="1234440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9DE" w:rsidRPr="0035413D" w:rsidRDefault="004B39DE" w:rsidP="004B39DE">
      <w:pPr>
        <w:tabs>
          <w:tab w:val="left" w:pos="3802"/>
        </w:tabs>
        <w:spacing w:before="240"/>
        <w:jc w:val="center"/>
        <w:rPr>
          <w:rFonts w:cstheme="minorHAnsi"/>
          <w:b/>
          <w:sz w:val="36"/>
          <w:szCs w:val="36"/>
        </w:rPr>
      </w:pPr>
      <w:r w:rsidRPr="0035413D">
        <w:rPr>
          <w:rFonts w:cstheme="minorHAnsi"/>
          <w:b/>
          <w:sz w:val="36"/>
          <w:szCs w:val="36"/>
        </w:rPr>
        <w:t xml:space="preserve">Corso di Laurea in Informatica </w:t>
      </w:r>
    </w:p>
    <w:p w:rsidR="004B39DE" w:rsidRPr="00D84CB2" w:rsidRDefault="004B39DE" w:rsidP="00D84CB2">
      <w:pPr>
        <w:tabs>
          <w:tab w:val="left" w:pos="3802"/>
        </w:tabs>
        <w:spacing w:before="240"/>
        <w:jc w:val="center"/>
        <w:rPr>
          <w:rFonts w:cstheme="minorHAnsi"/>
          <w:b/>
          <w:sz w:val="32"/>
          <w:szCs w:val="32"/>
        </w:rPr>
      </w:pPr>
      <w:r w:rsidRPr="0035413D">
        <w:rPr>
          <w:rFonts w:cstheme="minorHAnsi"/>
          <w:b/>
          <w:sz w:val="32"/>
          <w:szCs w:val="32"/>
        </w:rPr>
        <w:t xml:space="preserve"> </w:t>
      </w:r>
    </w:p>
    <w:p w:rsidR="004B39DE" w:rsidRPr="0035413D" w:rsidRDefault="00D84CB2" w:rsidP="004B39DE">
      <w:pPr>
        <w:spacing w:line="240" w:lineRule="auto"/>
        <w:jc w:val="center"/>
        <w:rPr>
          <w:rFonts w:cstheme="minorHAnsi"/>
          <w:b/>
          <w:bCs/>
          <w:sz w:val="32"/>
          <w:szCs w:val="32"/>
        </w:rPr>
      </w:pPr>
      <w:r w:rsidRPr="00D84CB2">
        <w:rPr>
          <w:rFonts w:cstheme="minorHAnsi"/>
          <w:b/>
          <w:bCs/>
          <w:sz w:val="40"/>
          <w:szCs w:val="44"/>
        </w:rPr>
        <w:br/>
        <w:t>C</w:t>
      </w:r>
      <w:r>
        <w:rPr>
          <w:rFonts w:cstheme="minorHAnsi"/>
          <w:b/>
          <w:bCs/>
          <w:sz w:val="40"/>
          <w:szCs w:val="44"/>
        </w:rPr>
        <w:t>lassificazione di dati bioinformatici attraverso elementi di Data Science</w:t>
      </w:r>
    </w:p>
    <w:p w:rsidR="00F35D86" w:rsidRPr="0035413D" w:rsidRDefault="00F35D86" w:rsidP="00F35D86">
      <w:pPr>
        <w:spacing w:line="240" w:lineRule="auto"/>
        <w:rPr>
          <w:rFonts w:cstheme="minorHAnsi"/>
          <w:b/>
          <w:bCs/>
          <w:sz w:val="32"/>
          <w:szCs w:val="32"/>
        </w:rPr>
      </w:pPr>
    </w:p>
    <w:p w:rsidR="00A176DF" w:rsidRPr="0035413D" w:rsidRDefault="00A176DF" w:rsidP="00F35D86">
      <w:pPr>
        <w:spacing w:line="240" w:lineRule="auto"/>
        <w:rPr>
          <w:rFonts w:cstheme="minorHAnsi"/>
          <w:b/>
          <w:bCs/>
          <w:sz w:val="32"/>
          <w:szCs w:val="32"/>
        </w:rPr>
      </w:pPr>
    </w:p>
    <w:tbl>
      <w:tblPr>
        <w:tblpPr w:leftFromText="141" w:rightFromText="141" w:vertAnchor="text" w:horzAnchor="page" w:tblpX="1810" w:tblpY="219"/>
        <w:tblW w:w="8613" w:type="dxa"/>
        <w:tblLook w:val="04A0" w:firstRow="1" w:lastRow="0" w:firstColumn="1" w:lastColumn="0" w:noHBand="0" w:noVBand="1"/>
      </w:tblPr>
      <w:tblGrid>
        <w:gridCol w:w="4219"/>
        <w:gridCol w:w="4394"/>
      </w:tblGrid>
      <w:tr w:rsidR="004B39DE" w:rsidRPr="0035413D" w:rsidTr="004B39DE">
        <w:trPr>
          <w:trHeight w:val="709"/>
        </w:trPr>
        <w:tc>
          <w:tcPr>
            <w:tcW w:w="4219" w:type="dxa"/>
            <w:shd w:val="clear" w:color="auto" w:fill="auto"/>
          </w:tcPr>
          <w:p w:rsidR="004B39DE" w:rsidRPr="0035413D" w:rsidRDefault="004B39DE" w:rsidP="00F54F33">
            <w:pPr>
              <w:tabs>
                <w:tab w:val="left" w:pos="3802"/>
              </w:tabs>
              <w:spacing w:before="240"/>
              <w:rPr>
                <w:rFonts w:eastAsia="Calibri" w:cstheme="minorHAnsi"/>
                <w:b/>
                <w:sz w:val="28"/>
                <w:szCs w:val="28"/>
              </w:rPr>
            </w:pPr>
            <w:r w:rsidRPr="0035413D">
              <w:rPr>
                <w:rFonts w:eastAsia="Calibri" w:cstheme="minorHAnsi"/>
                <w:b/>
                <w:sz w:val="28"/>
                <w:szCs w:val="28"/>
              </w:rPr>
              <w:t xml:space="preserve">Relatore </w:t>
            </w:r>
          </w:p>
        </w:tc>
        <w:tc>
          <w:tcPr>
            <w:tcW w:w="4394" w:type="dxa"/>
            <w:shd w:val="clear" w:color="auto" w:fill="auto"/>
          </w:tcPr>
          <w:p w:rsidR="004B39DE" w:rsidRPr="0035413D" w:rsidRDefault="004B39DE" w:rsidP="00F54F33">
            <w:pPr>
              <w:tabs>
                <w:tab w:val="left" w:pos="3802"/>
              </w:tabs>
              <w:spacing w:before="240"/>
              <w:jc w:val="right"/>
              <w:rPr>
                <w:rFonts w:eastAsia="Calibri" w:cstheme="minorHAnsi"/>
                <w:b/>
                <w:sz w:val="28"/>
                <w:szCs w:val="28"/>
              </w:rPr>
            </w:pPr>
            <w:r w:rsidRPr="0035413D">
              <w:rPr>
                <w:rFonts w:eastAsia="Calibri" w:cstheme="minorHAnsi"/>
                <w:b/>
                <w:sz w:val="28"/>
                <w:szCs w:val="28"/>
              </w:rPr>
              <w:t xml:space="preserve">Candidato </w:t>
            </w:r>
          </w:p>
        </w:tc>
      </w:tr>
      <w:tr w:rsidR="004B39DE" w:rsidRPr="0035413D" w:rsidTr="00F54F33">
        <w:tc>
          <w:tcPr>
            <w:tcW w:w="4219" w:type="dxa"/>
            <w:shd w:val="clear" w:color="auto" w:fill="auto"/>
          </w:tcPr>
          <w:p w:rsidR="004B39DE" w:rsidRPr="0035413D" w:rsidRDefault="004B39DE" w:rsidP="00F54F33">
            <w:pPr>
              <w:tabs>
                <w:tab w:val="left" w:pos="3802"/>
              </w:tabs>
              <w:spacing w:before="240" w:after="0" w:line="240" w:lineRule="auto"/>
              <w:rPr>
                <w:rFonts w:eastAsia="Calibri" w:cstheme="minorHAnsi"/>
                <w:sz w:val="28"/>
                <w:szCs w:val="28"/>
              </w:rPr>
            </w:pPr>
            <w:r w:rsidRPr="0035413D">
              <w:rPr>
                <w:rFonts w:eastAsia="Calibri" w:cstheme="minorHAnsi"/>
                <w:sz w:val="28"/>
                <w:szCs w:val="28"/>
              </w:rPr>
              <w:t>Prof. Michele Risi</w:t>
            </w:r>
          </w:p>
          <w:p w:rsidR="004B39DE" w:rsidRPr="0035413D" w:rsidRDefault="004B39DE" w:rsidP="00A176DF">
            <w:pPr>
              <w:tabs>
                <w:tab w:val="left" w:pos="3802"/>
              </w:tabs>
              <w:spacing w:line="240" w:lineRule="auto"/>
              <w:rPr>
                <w:rFonts w:eastAsia="Calibri" w:cstheme="minorHAnsi"/>
                <w:sz w:val="28"/>
                <w:szCs w:val="28"/>
              </w:rPr>
            </w:pPr>
            <w:r w:rsidRPr="0035413D">
              <w:rPr>
                <w:rFonts w:eastAsia="Calibri" w:cstheme="minorHAnsi"/>
                <w:sz w:val="28"/>
                <w:szCs w:val="28"/>
              </w:rPr>
              <w:t>Dott.ssa Maria Frasca</w:t>
            </w:r>
          </w:p>
        </w:tc>
        <w:tc>
          <w:tcPr>
            <w:tcW w:w="4394" w:type="dxa"/>
            <w:shd w:val="clear" w:color="auto" w:fill="auto"/>
          </w:tcPr>
          <w:p w:rsidR="004B39DE" w:rsidRPr="0035413D" w:rsidRDefault="004B39DE" w:rsidP="00F54F33">
            <w:pPr>
              <w:tabs>
                <w:tab w:val="left" w:pos="3802"/>
              </w:tabs>
              <w:spacing w:before="240" w:line="240" w:lineRule="auto"/>
              <w:jc w:val="right"/>
              <w:rPr>
                <w:rFonts w:eastAsia="Calibri" w:cstheme="minorHAnsi"/>
                <w:sz w:val="28"/>
                <w:szCs w:val="28"/>
              </w:rPr>
            </w:pPr>
            <w:r w:rsidRPr="0035413D">
              <w:rPr>
                <w:rFonts w:eastAsia="Calibri" w:cstheme="minorHAnsi"/>
                <w:sz w:val="28"/>
                <w:szCs w:val="28"/>
              </w:rPr>
              <w:t xml:space="preserve">Gerardo De Rosa </w:t>
            </w:r>
            <w:r w:rsidRPr="0035413D">
              <w:rPr>
                <w:rFonts w:eastAsia="Calibri" w:cstheme="minorHAnsi"/>
                <w:sz w:val="28"/>
                <w:szCs w:val="28"/>
              </w:rPr>
              <w:br/>
              <w:t>Matr</w:t>
            </w:r>
            <w:r w:rsidR="008E1682" w:rsidRPr="0035413D">
              <w:rPr>
                <w:rFonts w:eastAsia="Calibri" w:cstheme="minorHAnsi"/>
                <w:sz w:val="28"/>
                <w:szCs w:val="28"/>
              </w:rPr>
              <w:t>icola</w:t>
            </w:r>
            <w:r w:rsidRPr="0035413D">
              <w:rPr>
                <w:rFonts w:eastAsia="Calibri" w:cstheme="minorHAnsi"/>
                <w:sz w:val="28"/>
                <w:szCs w:val="28"/>
              </w:rPr>
              <w:t>: 05121/03762</w:t>
            </w:r>
          </w:p>
        </w:tc>
      </w:tr>
    </w:tbl>
    <w:p w:rsidR="004B39DE" w:rsidRPr="0035413D" w:rsidRDefault="004B39DE" w:rsidP="004B39DE">
      <w:pPr>
        <w:tabs>
          <w:tab w:val="left" w:pos="3802"/>
        </w:tabs>
        <w:spacing w:before="240"/>
        <w:rPr>
          <w:rFonts w:cstheme="minorHAnsi"/>
          <w:b/>
          <w:sz w:val="56"/>
          <w:szCs w:val="56"/>
        </w:rPr>
      </w:pPr>
    </w:p>
    <w:p w:rsidR="004B39DE" w:rsidRPr="0035413D" w:rsidRDefault="004B39DE" w:rsidP="004B39DE">
      <w:pPr>
        <w:tabs>
          <w:tab w:val="left" w:pos="3802"/>
        </w:tabs>
        <w:spacing w:before="240"/>
        <w:jc w:val="center"/>
        <w:rPr>
          <w:rFonts w:cstheme="minorHAnsi"/>
          <w:b/>
          <w:sz w:val="28"/>
          <w:szCs w:val="28"/>
        </w:rPr>
        <w:sectPr w:rsidR="004B39DE" w:rsidRPr="0035413D" w:rsidSect="00F54F33">
          <w:pgSz w:w="11906" w:h="16838"/>
          <w:pgMar w:top="1418" w:right="1418" w:bottom="1418" w:left="1418" w:header="708" w:footer="708" w:gutter="567"/>
          <w:cols w:space="708"/>
          <w:docGrid w:linePitch="360"/>
        </w:sectPr>
      </w:pPr>
      <w:r w:rsidRPr="0035413D">
        <w:rPr>
          <w:rFonts w:cstheme="minorHAnsi"/>
          <w:b/>
          <w:sz w:val="28"/>
          <w:szCs w:val="28"/>
        </w:rPr>
        <w:t>Anno Accademico 2017/2018</w:t>
      </w:r>
    </w:p>
    <w:p w:rsidR="00BC245F" w:rsidRPr="0035413D" w:rsidRDefault="004B39DE" w:rsidP="00A176DF">
      <w:pPr>
        <w:pStyle w:val="Titolo1"/>
        <w:rPr>
          <w:rFonts w:asciiTheme="minorHAnsi" w:hAnsiTheme="minorHAnsi" w:cstheme="minorHAnsi"/>
          <w:color w:val="C00000"/>
        </w:rPr>
      </w:pPr>
      <w:r w:rsidRPr="0035413D">
        <w:rPr>
          <w:rFonts w:asciiTheme="minorHAnsi" w:hAnsiTheme="minorHAnsi" w:cstheme="minorHAnsi"/>
          <w:color w:val="C00000"/>
        </w:rPr>
        <w:lastRenderedPageBreak/>
        <w:t>Abstract</w:t>
      </w:r>
    </w:p>
    <w:p w:rsidR="001C1940" w:rsidRPr="0035413D" w:rsidRDefault="001C1940">
      <w:pPr>
        <w:rPr>
          <w:rFonts w:cstheme="minorHAnsi"/>
          <w:sz w:val="24"/>
          <w:szCs w:val="24"/>
        </w:rPr>
      </w:pPr>
      <w:r w:rsidRPr="0035413D">
        <w:rPr>
          <w:rFonts w:cstheme="minorHAnsi"/>
          <w:sz w:val="24"/>
          <w:szCs w:val="24"/>
        </w:rPr>
        <w:t xml:space="preserve">Negli ultimi decenni </w:t>
      </w:r>
      <w:r w:rsidR="00D91048" w:rsidRPr="0035413D">
        <w:rPr>
          <w:rFonts w:cstheme="minorHAnsi"/>
          <w:sz w:val="24"/>
          <w:szCs w:val="24"/>
        </w:rPr>
        <w:t>lo svilupparsi di tutte le discipline, ed in particolare dell’informatica,</w:t>
      </w:r>
      <w:r w:rsidRPr="0035413D">
        <w:rPr>
          <w:rFonts w:cstheme="minorHAnsi"/>
          <w:sz w:val="24"/>
          <w:szCs w:val="24"/>
        </w:rPr>
        <w:t xml:space="preserve"> ha messo in chiaro che la componente più sfruttata ed importante </w:t>
      </w:r>
      <w:r w:rsidR="00D91048" w:rsidRPr="0035413D">
        <w:rPr>
          <w:rFonts w:cstheme="minorHAnsi"/>
          <w:sz w:val="24"/>
          <w:szCs w:val="24"/>
        </w:rPr>
        <w:t>di qualsiasi studio</w:t>
      </w:r>
      <w:r w:rsidRPr="0035413D">
        <w:rPr>
          <w:rFonts w:cstheme="minorHAnsi"/>
          <w:sz w:val="24"/>
          <w:szCs w:val="24"/>
        </w:rPr>
        <w:t xml:space="preserve"> è rappresentata dai dati</w:t>
      </w:r>
      <w:r w:rsidR="00D91048" w:rsidRPr="0035413D">
        <w:rPr>
          <w:rFonts w:cstheme="minorHAnsi"/>
          <w:sz w:val="24"/>
          <w:szCs w:val="24"/>
        </w:rPr>
        <w:t>; q</w:t>
      </w:r>
      <w:r w:rsidRPr="0035413D">
        <w:rPr>
          <w:rFonts w:cstheme="minorHAnsi"/>
          <w:sz w:val="24"/>
          <w:szCs w:val="24"/>
        </w:rPr>
        <w:t>uesti sono il motore principale della conoscenza e pertanto risultano fondamentali per qualsivoglia studio si vada ad affrontare.</w:t>
      </w:r>
    </w:p>
    <w:p w:rsidR="001C1940" w:rsidRPr="0035413D" w:rsidRDefault="001C1940">
      <w:pPr>
        <w:rPr>
          <w:rFonts w:cstheme="minorHAnsi"/>
          <w:sz w:val="24"/>
          <w:szCs w:val="24"/>
        </w:rPr>
      </w:pPr>
      <w:r w:rsidRPr="0035413D">
        <w:rPr>
          <w:rFonts w:cstheme="minorHAnsi"/>
          <w:sz w:val="24"/>
          <w:szCs w:val="24"/>
        </w:rPr>
        <w:t>Per questo motivo è andata formandosi una materia il cui scopo principale è proprio quello di studiare come elaborare</w:t>
      </w:r>
      <w:r w:rsidR="00D91048" w:rsidRPr="0035413D">
        <w:rPr>
          <w:rFonts w:cstheme="minorHAnsi"/>
          <w:sz w:val="24"/>
          <w:szCs w:val="24"/>
        </w:rPr>
        <w:t xml:space="preserve"> e sfruttare</w:t>
      </w:r>
      <w:r w:rsidRPr="0035413D">
        <w:rPr>
          <w:rFonts w:cstheme="minorHAnsi"/>
          <w:sz w:val="24"/>
          <w:szCs w:val="24"/>
        </w:rPr>
        <w:t xml:space="preserve"> i dati</w:t>
      </w:r>
      <w:r w:rsidR="00D91048" w:rsidRPr="0035413D">
        <w:rPr>
          <w:rFonts w:cstheme="minorHAnsi"/>
          <w:sz w:val="24"/>
          <w:szCs w:val="24"/>
        </w:rPr>
        <w:t>,</w:t>
      </w:r>
      <w:r w:rsidRPr="0035413D">
        <w:rPr>
          <w:rFonts w:cstheme="minorHAnsi"/>
          <w:sz w:val="24"/>
          <w:szCs w:val="24"/>
        </w:rPr>
        <w:t xml:space="preserve"> per far </w:t>
      </w:r>
      <w:r w:rsidR="00D91048" w:rsidRPr="0035413D">
        <w:rPr>
          <w:rFonts w:cstheme="minorHAnsi"/>
          <w:sz w:val="24"/>
          <w:szCs w:val="24"/>
        </w:rPr>
        <w:t>sì</w:t>
      </w:r>
      <w:r w:rsidRPr="0035413D">
        <w:rPr>
          <w:rFonts w:cstheme="minorHAnsi"/>
          <w:sz w:val="24"/>
          <w:szCs w:val="24"/>
        </w:rPr>
        <w:t xml:space="preserve"> che questi restituiscono la maggior quantità</w:t>
      </w:r>
      <w:r w:rsidR="00D91048" w:rsidRPr="0035413D">
        <w:rPr>
          <w:rFonts w:cstheme="minorHAnsi"/>
          <w:sz w:val="24"/>
          <w:szCs w:val="24"/>
        </w:rPr>
        <w:t xml:space="preserve"> e qualità possibile di informazioni. </w:t>
      </w:r>
    </w:p>
    <w:p w:rsidR="004B39DE" w:rsidRPr="0035413D" w:rsidRDefault="00D91048">
      <w:pPr>
        <w:rPr>
          <w:rFonts w:cstheme="minorHAnsi"/>
          <w:sz w:val="24"/>
          <w:szCs w:val="24"/>
        </w:rPr>
      </w:pPr>
      <w:r w:rsidRPr="0035413D">
        <w:rPr>
          <w:rFonts w:cstheme="minorHAnsi"/>
          <w:sz w:val="24"/>
          <w:szCs w:val="24"/>
        </w:rPr>
        <w:t xml:space="preserve">Questa “nuova” tecnologia prende il nome di </w:t>
      </w:r>
      <w:r w:rsidR="008E1682" w:rsidRPr="0035413D">
        <w:rPr>
          <w:rFonts w:cstheme="minorHAnsi"/>
          <w:sz w:val="24"/>
          <w:szCs w:val="24"/>
        </w:rPr>
        <w:t>Big Data</w:t>
      </w:r>
      <w:r w:rsidRPr="0035413D">
        <w:rPr>
          <w:rFonts w:cstheme="minorHAnsi"/>
          <w:sz w:val="24"/>
          <w:szCs w:val="24"/>
        </w:rPr>
        <w:t xml:space="preserve"> e</w:t>
      </w:r>
      <w:r w:rsidR="008E1682" w:rsidRPr="0035413D">
        <w:rPr>
          <w:rFonts w:cstheme="minorHAnsi"/>
          <w:sz w:val="24"/>
          <w:szCs w:val="24"/>
        </w:rPr>
        <w:t xml:space="preserve"> sta prendendo </w:t>
      </w:r>
      <w:r w:rsidR="00D1232C" w:rsidRPr="0035413D">
        <w:rPr>
          <w:rFonts w:cstheme="minorHAnsi"/>
          <w:sz w:val="24"/>
          <w:szCs w:val="24"/>
        </w:rPr>
        <w:t>sempre più piede</w:t>
      </w:r>
      <w:r w:rsidR="008E1682" w:rsidRPr="0035413D">
        <w:rPr>
          <w:rFonts w:cstheme="minorHAnsi"/>
          <w:sz w:val="24"/>
          <w:szCs w:val="24"/>
        </w:rPr>
        <w:t xml:space="preserve"> </w:t>
      </w:r>
      <w:r w:rsidR="00D1232C" w:rsidRPr="0035413D">
        <w:rPr>
          <w:rFonts w:cstheme="minorHAnsi"/>
          <w:sz w:val="24"/>
          <w:szCs w:val="24"/>
        </w:rPr>
        <w:t xml:space="preserve">in diversi </w:t>
      </w:r>
      <w:r w:rsidR="008E1682" w:rsidRPr="0035413D">
        <w:rPr>
          <w:rFonts w:cstheme="minorHAnsi"/>
          <w:sz w:val="24"/>
          <w:szCs w:val="24"/>
        </w:rPr>
        <w:t>cam</w:t>
      </w:r>
      <w:r w:rsidR="00F54F33" w:rsidRPr="0035413D">
        <w:rPr>
          <w:rFonts w:cstheme="minorHAnsi"/>
          <w:sz w:val="24"/>
          <w:szCs w:val="24"/>
        </w:rPr>
        <w:t>pi</w:t>
      </w:r>
      <w:r w:rsidR="00D1232C" w:rsidRPr="0035413D">
        <w:rPr>
          <w:rFonts w:cstheme="minorHAnsi"/>
          <w:sz w:val="24"/>
          <w:szCs w:val="24"/>
        </w:rPr>
        <w:t>,</w:t>
      </w:r>
      <w:r w:rsidR="008E1682" w:rsidRPr="0035413D">
        <w:rPr>
          <w:rFonts w:cstheme="minorHAnsi"/>
          <w:sz w:val="24"/>
          <w:szCs w:val="24"/>
        </w:rPr>
        <w:t xml:space="preserve"> f</w:t>
      </w:r>
      <w:r w:rsidR="00F54F33" w:rsidRPr="0035413D">
        <w:rPr>
          <w:rFonts w:cstheme="minorHAnsi"/>
          <w:sz w:val="24"/>
          <w:szCs w:val="24"/>
        </w:rPr>
        <w:t>ornendo un importante aus</w:t>
      </w:r>
      <w:r w:rsidR="00D1232C" w:rsidRPr="0035413D">
        <w:rPr>
          <w:rFonts w:cstheme="minorHAnsi"/>
          <w:sz w:val="24"/>
          <w:szCs w:val="24"/>
        </w:rPr>
        <w:t>ilio a diverse discipline</w:t>
      </w:r>
      <w:r w:rsidRPr="0035413D">
        <w:rPr>
          <w:rFonts w:cstheme="minorHAnsi"/>
          <w:sz w:val="24"/>
          <w:szCs w:val="24"/>
        </w:rPr>
        <w:t xml:space="preserve"> e</w:t>
      </w:r>
      <w:r w:rsidR="00D1232C" w:rsidRPr="0035413D">
        <w:rPr>
          <w:rFonts w:cstheme="minorHAnsi"/>
          <w:sz w:val="24"/>
          <w:szCs w:val="24"/>
        </w:rPr>
        <w:t xml:space="preserve"> permettendone lo sviluppo in maniera esponenziale.</w:t>
      </w:r>
    </w:p>
    <w:p w:rsidR="00D91048" w:rsidRPr="0035413D" w:rsidRDefault="00D1232C">
      <w:pPr>
        <w:rPr>
          <w:rFonts w:cstheme="minorHAnsi"/>
          <w:sz w:val="24"/>
          <w:szCs w:val="24"/>
        </w:rPr>
      </w:pPr>
      <w:r w:rsidRPr="0035413D">
        <w:rPr>
          <w:rFonts w:cstheme="minorHAnsi"/>
          <w:sz w:val="24"/>
          <w:szCs w:val="24"/>
        </w:rPr>
        <w:t xml:space="preserve">I Big Data </w:t>
      </w:r>
      <w:r w:rsidR="00D91048" w:rsidRPr="0035413D">
        <w:rPr>
          <w:rFonts w:cstheme="minorHAnsi"/>
          <w:sz w:val="24"/>
          <w:szCs w:val="24"/>
        </w:rPr>
        <w:t>utilizzano appunto grandi</w:t>
      </w:r>
      <w:r w:rsidRPr="0035413D">
        <w:rPr>
          <w:rFonts w:cstheme="minorHAnsi"/>
          <w:sz w:val="24"/>
          <w:szCs w:val="24"/>
        </w:rPr>
        <w:t xml:space="preserve"> quantità di dati</w:t>
      </w:r>
      <w:r w:rsidR="00F05D02" w:rsidRPr="0035413D">
        <w:rPr>
          <w:rFonts w:cstheme="minorHAnsi"/>
          <w:sz w:val="24"/>
          <w:szCs w:val="24"/>
        </w:rPr>
        <w:t>, la maggior parte delle volte eterogenei</w:t>
      </w:r>
      <w:r w:rsidR="00D91048" w:rsidRPr="0035413D">
        <w:rPr>
          <w:rFonts w:cstheme="minorHAnsi"/>
          <w:sz w:val="24"/>
          <w:szCs w:val="24"/>
        </w:rPr>
        <w:t xml:space="preserve">, </w:t>
      </w:r>
      <w:r w:rsidRPr="0035413D">
        <w:rPr>
          <w:rFonts w:cstheme="minorHAnsi"/>
          <w:sz w:val="24"/>
          <w:szCs w:val="24"/>
        </w:rPr>
        <w:t xml:space="preserve">i quali vengono </w:t>
      </w:r>
      <w:r w:rsidR="00F05D02" w:rsidRPr="0035413D">
        <w:rPr>
          <w:rFonts w:cstheme="minorHAnsi"/>
          <w:sz w:val="24"/>
          <w:szCs w:val="24"/>
        </w:rPr>
        <w:t>elaborati</w:t>
      </w:r>
      <w:r w:rsidR="00D91048" w:rsidRPr="0035413D">
        <w:rPr>
          <w:rFonts w:cstheme="minorHAnsi"/>
          <w:sz w:val="24"/>
          <w:szCs w:val="24"/>
        </w:rPr>
        <w:t xml:space="preserve"> attraverso diverse tecniche</w:t>
      </w:r>
      <w:r w:rsidR="00F05D02" w:rsidRPr="0035413D">
        <w:rPr>
          <w:rFonts w:cstheme="minorHAnsi"/>
          <w:sz w:val="24"/>
          <w:szCs w:val="24"/>
        </w:rPr>
        <w:t xml:space="preserve"> per</w:t>
      </w:r>
      <w:r w:rsidR="00D91048" w:rsidRPr="0035413D">
        <w:rPr>
          <w:rFonts w:cstheme="minorHAnsi"/>
          <w:sz w:val="24"/>
          <w:szCs w:val="24"/>
        </w:rPr>
        <w:t xml:space="preserve"> diversi scopi, tra cui:</w:t>
      </w:r>
    </w:p>
    <w:p w:rsidR="00D91048" w:rsidRPr="0035413D" w:rsidRDefault="00F05D02" w:rsidP="00A176DF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5413D">
        <w:rPr>
          <w:rFonts w:cstheme="minorHAnsi"/>
          <w:sz w:val="24"/>
          <w:szCs w:val="24"/>
        </w:rPr>
        <w:t xml:space="preserve">ricavare predizioni sui comportamenti futuri </w:t>
      </w:r>
      <w:r w:rsidR="00D91048" w:rsidRPr="0035413D">
        <w:rPr>
          <w:rFonts w:cstheme="minorHAnsi"/>
          <w:sz w:val="24"/>
          <w:szCs w:val="24"/>
        </w:rPr>
        <w:t xml:space="preserve">degli stessi, in modo da </w:t>
      </w:r>
      <w:r w:rsidR="00EE5ED5" w:rsidRPr="0035413D">
        <w:rPr>
          <w:rFonts w:cstheme="minorHAnsi"/>
          <w:sz w:val="24"/>
          <w:szCs w:val="24"/>
        </w:rPr>
        <w:t>essere sempre competitivi sul mercato;</w:t>
      </w:r>
    </w:p>
    <w:p w:rsidR="00D91048" w:rsidRPr="0035413D" w:rsidRDefault="00EE5ED5" w:rsidP="00A176DF">
      <w:pPr>
        <w:pStyle w:val="Paragrafoelenco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5413D">
        <w:rPr>
          <w:rFonts w:cstheme="minorHAnsi"/>
          <w:sz w:val="24"/>
          <w:szCs w:val="24"/>
        </w:rPr>
        <w:t>scoprire il legame tra diversi fenomeni per arrivare ad importanti conclusioni in ambito scientifico</w:t>
      </w:r>
      <w:r w:rsidR="00A176DF" w:rsidRPr="0035413D">
        <w:rPr>
          <w:rFonts w:cstheme="minorHAnsi"/>
          <w:sz w:val="24"/>
          <w:szCs w:val="24"/>
        </w:rPr>
        <w:t>.</w:t>
      </w:r>
    </w:p>
    <w:p w:rsidR="00C71562" w:rsidRPr="0035413D" w:rsidRDefault="00F05D02">
      <w:pPr>
        <w:rPr>
          <w:rFonts w:cstheme="minorHAnsi"/>
          <w:sz w:val="24"/>
          <w:szCs w:val="24"/>
        </w:rPr>
      </w:pPr>
      <w:r w:rsidRPr="0035413D">
        <w:rPr>
          <w:rFonts w:cstheme="minorHAnsi"/>
          <w:sz w:val="24"/>
          <w:szCs w:val="24"/>
        </w:rPr>
        <w:t>Una delle discipline in cui vengono impiegati in maniera massiccia è la ricerca bioinformatica</w:t>
      </w:r>
      <w:r w:rsidR="00C71562" w:rsidRPr="0035413D">
        <w:rPr>
          <w:rFonts w:cstheme="minorHAnsi"/>
          <w:sz w:val="24"/>
          <w:szCs w:val="24"/>
        </w:rPr>
        <w:t xml:space="preserve">. </w:t>
      </w:r>
    </w:p>
    <w:p w:rsidR="00A176DF" w:rsidRPr="0035413D" w:rsidRDefault="00C71562">
      <w:pPr>
        <w:rPr>
          <w:rFonts w:cstheme="minorHAnsi"/>
          <w:sz w:val="24"/>
          <w:szCs w:val="24"/>
        </w:rPr>
      </w:pPr>
      <w:r w:rsidRPr="0035413D">
        <w:rPr>
          <w:rFonts w:cstheme="minorHAnsi"/>
          <w:sz w:val="24"/>
          <w:szCs w:val="24"/>
        </w:rPr>
        <w:t>La bioinformatica è una scienza composta da diverse discipline, tra cui l’informatica, la matematica, la biologia e la biochimica; il quale scopo ultimo è quello di analizzare a livello molecolare quesiti principalmente biologici</w:t>
      </w:r>
      <w:r w:rsidR="00EE5ED5" w:rsidRPr="0035413D">
        <w:rPr>
          <w:rFonts w:cstheme="minorHAnsi"/>
          <w:sz w:val="24"/>
          <w:szCs w:val="24"/>
        </w:rPr>
        <w:t xml:space="preserve">, </w:t>
      </w:r>
      <w:r w:rsidRPr="0035413D">
        <w:rPr>
          <w:rFonts w:cstheme="minorHAnsi"/>
          <w:sz w:val="24"/>
          <w:szCs w:val="24"/>
        </w:rPr>
        <w:t>con strumenti matematici</w:t>
      </w:r>
      <w:r w:rsidR="00EE5ED5" w:rsidRPr="0035413D">
        <w:rPr>
          <w:rFonts w:cstheme="minorHAnsi"/>
          <w:sz w:val="24"/>
          <w:szCs w:val="24"/>
        </w:rPr>
        <w:t>,</w:t>
      </w:r>
      <w:r w:rsidRPr="0035413D">
        <w:rPr>
          <w:rFonts w:cstheme="minorHAnsi"/>
          <w:sz w:val="24"/>
          <w:szCs w:val="24"/>
        </w:rPr>
        <w:t xml:space="preserve"> per cercare di trovare la soluzione al problema analizzato</w:t>
      </w:r>
      <w:r w:rsidR="00EE5ED5" w:rsidRPr="0035413D">
        <w:rPr>
          <w:rFonts w:cstheme="minorHAnsi"/>
          <w:sz w:val="24"/>
          <w:szCs w:val="24"/>
        </w:rPr>
        <w:t xml:space="preserve"> </w:t>
      </w:r>
      <w:r w:rsidRPr="0035413D">
        <w:rPr>
          <w:rFonts w:cstheme="minorHAnsi"/>
          <w:sz w:val="24"/>
          <w:szCs w:val="24"/>
        </w:rPr>
        <w:t>che si avvicini maggiormente a quella ottimale.</w:t>
      </w:r>
    </w:p>
    <w:p w:rsidR="00EE5ED5" w:rsidRPr="0035413D" w:rsidRDefault="00C71562">
      <w:pPr>
        <w:rPr>
          <w:rFonts w:cstheme="minorHAnsi"/>
          <w:sz w:val="24"/>
          <w:szCs w:val="24"/>
        </w:rPr>
      </w:pPr>
      <w:r w:rsidRPr="0035413D">
        <w:rPr>
          <w:rFonts w:cstheme="minorHAnsi"/>
          <w:sz w:val="24"/>
          <w:szCs w:val="24"/>
        </w:rPr>
        <w:t>Questa scienza</w:t>
      </w:r>
      <w:r w:rsidR="00A176DF" w:rsidRPr="0035413D">
        <w:rPr>
          <w:rFonts w:cstheme="minorHAnsi"/>
          <w:sz w:val="24"/>
          <w:szCs w:val="24"/>
        </w:rPr>
        <w:t xml:space="preserve"> in dettaglio si occupa di:</w:t>
      </w:r>
    </w:p>
    <w:p w:rsidR="00A176DF" w:rsidRPr="0035413D" w:rsidRDefault="00A176DF" w:rsidP="00A176DF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</w:rPr>
      </w:pPr>
      <w:r w:rsidRPr="0035413D">
        <w:rPr>
          <w:rFonts w:cstheme="minorHAnsi"/>
          <w:sz w:val="24"/>
        </w:rPr>
        <w:lastRenderedPageBreak/>
        <w:t>fornire modelli statistici validi per l'interpretazione dei dati provenienti da esperimenti di biologia molecolare e biochimica per identificare tendenze e leggi numeriche;</w:t>
      </w:r>
    </w:p>
    <w:p w:rsidR="00A176DF" w:rsidRPr="0035413D" w:rsidRDefault="00A176DF" w:rsidP="00A176DF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</w:rPr>
      </w:pPr>
      <w:r w:rsidRPr="0035413D">
        <w:rPr>
          <w:rFonts w:cstheme="minorHAnsi"/>
          <w:sz w:val="24"/>
        </w:rPr>
        <w:t>generare nuovi modelli e strumenti matematici per l'analisi di sequenze di DNA, RNA e proteine al fine di creare un corpus di conoscenze relative alla frequenza di sequenze rilevanti, la loro evoluzione ed eventuale funzione;</w:t>
      </w:r>
    </w:p>
    <w:p w:rsidR="00C71562" w:rsidRPr="0035413D" w:rsidRDefault="00A176DF" w:rsidP="00A176DF">
      <w:pPr>
        <w:pStyle w:val="Paragrafoelenco"/>
        <w:numPr>
          <w:ilvl w:val="0"/>
          <w:numId w:val="8"/>
        </w:numPr>
        <w:jc w:val="both"/>
        <w:rPr>
          <w:rFonts w:cstheme="minorHAnsi"/>
          <w:sz w:val="24"/>
        </w:rPr>
      </w:pPr>
      <w:r w:rsidRPr="0035413D">
        <w:rPr>
          <w:rFonts w:cstheme="minorHAnsi"/>
          <w:sz w:val="24"/>
        </w:rPr>
        <w:t>organizzare le conoscenze acquisite a livello globale su genoma e proteoma in basi di dati al fine di rendere tali dati accessibili a tutti, e ottimizzare gli algoritmi di ricerca dei dati stessi per migliorarne l'accessibilità.</w:t>
      </w:r>
    </w:p>
    <w:p w:rsidR="00841306" w:rsidRDefault="00A176DF" w:rsidP="00A176DF">
      <w:pPr>
        <w:jc w:val="both"/>
        <w:rPr>
          <w:rFonts w:cstheme="minorHAnsi"/>
          <w:sz w:val="24"/>
        </w:rPr>
      </w:pPr>
      <w:r w:rsidRPr="0035413D">
        <w:rPr>
          <w:rFonts w:cstheme="minorHAnsi"/>
          <w:sz w:val="24"/>
        </w:rPr>
        <w:t xml:space="preserve">I dati bioinformatici </w:t>
      </w:r>
      <w:r w:rsidR="00841306" w:rsidRPr="0035413D">
        <w:rPr>
          <w:rFonts w:cstheme="minorHAnsi"/>
          <w:sz w:val="24"/>
        </w:rPr>
        <w:t xml:space="preserve">per definizione, </w:t>
      </w:r>
      <w:r w:rsidRPr="0035413D">
        <w:rPr>
          <w:rFonts w:cstheme="minorHAnsi"/>
          <w:sz w:val="24"/>
        </w:rPr>
        <w:t>non sono omogenei,</w:t>
      </w:r>
      <w:r w:rsidR="00841306" w:rsidRPr="0035413D">
        <w:rPr>
          <w:rFonts w:cstheme="minorHAnsi"/>
          <w:sz w:val="24"/>
        </w:rPr>
        <w:t xml:space="preserve"> per questo motivo e </w:t>
      </w:r>
      <w:r w:rsidR="00D71BEC" w:rsidRPr="0035413D">
        <w:rPr>
          <w:rFonts w:cstheme="minorHAnsi"/>
          <w:sz w:val="24"/>
        </w:rPr>
        <w:t>poiché in</w:t>
      </w:r>
      <w:r w:rsidRPr="0035413D">
        <w:rPr>
          <w:rFonts w:cstheme="minorHAnsi"/>
          <w:sz w:val="24"/>
        </w:rPr>
        <w:t xml:space="preserve"> ogni tipo di elaborazione</w:t>
      </w:r>
      <w:r w:rsidR="00841306" w:rsidRPr="0035413D">
        <w:rPr>
          <w:rFonts w:cstheme="minorHAnsi"/>
          <w:sz w:val="24"/>
        </w:rPr>
        <w:t xml:space="preserve"> è sempre presente del “rumore”</w:t>
      </w:r>
      <w:r w:rsidRPr="0035413D">
        <w:rPr>
          <w:rFonts w:cstheme="minorHAnsi"/>
          <w:sz w:val="24"/>
        </w:rPr>
        <w:t>, non esiste un metodo riconosciuto</w:t>
      </w:r>
      <w:r w:rsidR="00841306" w:rsidRPr="0035413D">
        <w:rPr>
          <w:rFonts w:cstheme="minorHAnsi"/>
          <w:sz w:val="24"/>
        </w:rPr>
        <w:t xml:space="preserve"> unanimemente</w:t>
      </w:r>
      <w:r w:rsidRPr="0035413D">
        <w:rPr>
          <w:rFonts w:cstheme="minorHAnsi"/>
          <w:sz w:val="24"/>
        </w:rPr>
        <w:t xml:space="preserve"> come </w:t>
      </w:r>
      <w:r w:rsidR="00841306" w:rsidRPr="0035413D">
        <w:rPr>
          <w:rFonts w:cstheme="minorHAnsi"/>
          <w:sz w:val="24"/>
        </w:rPr>
        <w:t xml:space="preserve">migliore </w:t>
      </w:r>
      <w:r w:rsidRPr="0035413D">
        <w:rPr>
          <w:rFonts w:cstheme="minorHAnsi"/>
          <w:sz w:val="24"/>
        </w:rPr>
        <w:t>per</w:t>
      </w:r>
      <w:r w:rsidR="00841306" w:rsidRPr="0035413D">
        <w:rPr>
          <w:rFonts w:cstheme="minorHAnsi"/>
          <w:sz w:val="24"/>
        </w:rPr>
        <w:t xml:space="preserve"> lo studio degli stessi e ciò non si riferisce soltanto alla diversità nei campi di studio, ma anche ai campioni di dati, quando questi variano di grandezza e composizione.</w:t>
      </w:r>
    </w:p>
    <w:p w:rsidR="00F260DC" w:rsidRPr="00F260DC" w:rsidRDefault="00F260DC" w:rsidP="00F260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Date queste premesse, il punto di partenza di questo elaborato è uno studio effettuato su di un dataset di minori dimensioni ma della stessa tipologia, che tramite un efficace analisi dei dati è riuscito ad ottenere un eccellente differenziazione tra i diversi stati dei campioni. </w:t>
      </w:r>
    </w:p>
    <w:p w:rsidR="00F260DC" w:rsidRDefault="00F260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Gli scopi principali di questa tesi, risultano quindi quelli di: </w:t>
      </w:r>
    </w:p>
    <w:p w:rsidR="00F260DC" w:rsidRDefault="00F260DC" w:rsidP="00F260DC">
      <w:pPr>
        <w:pStyle w:val="Paragrafoelenco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260DC">
        <w:rPr>
          <w:rFonts w:cstheme="minorHAnsi"/>
          <w:sz w:val="24"/>
          <w:szCs w:val="24"/>
        </w:rPr>
        <w:t xml:space="preserve">analizzare </w:t>
      </w:r>
      <w:bookmarkStart w:id="1" w:name="_GoBack"/>
      <w:bookmarkEnd w:id="1"/>
      <w:r w:rsidRPr="00F260DC">
        <w:rPr>
          <w:rFonts w:cstheme="minorHAnsi"/>
          <w:sz w:val="24"/>
          <w:szCs w:val="24"/>
        </w:rPr>
        <w:t xml:space="preserve">l’algoritmo sviluppato nel precedente elaborato </w:t>
      </w:r>
      <w:r>
        <w:rPr>
          <w:rFonts w:cstheme="minorHAnsi"/>
          <w:sz w:val="24"/>
          <w:szCs w:val="24"/>
        </w:rPr>
        <w:t>ed il suo comportamento</w:t>
      </w:r>
      <w:r w:rsidRPr="00F260DC">
        <w:rPr>
          <w:rFonts w:cstheme="minorHAnsi"/>
          <w:sz w:val="24"/>
          <w:szCs w:val="24"/>
        </w:rPr>
        <w:t xml:space="preserve"> su di un dataset di dimensioni considerevolmente maggiori</w:t>
      </w:r>
      <w:r>
        <w:rPr>
          <w:rFonts w:cstheme="minorHAnsi"/>
          <w:sz w:val="24"/>
          <w:szCs w:val="24"/>
        </w:rPr>
        <w:t>;</w:t>
      </w:r>
    </w:p>
    <w:p w:rsidR="00F260DC" w:rsidRDefault="00F260DC" w:rsidP="00F260DC">
      <w:pPr>
        <w:pStyle w:val="Paragrafoelenco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migliorare l’algoritmo inserendo nuove tecniche di elaborazione, perfezionando la feature selection;</w:t>
      </w:r>
    </w:p>
    <w:p w:rsidR="00F260DC" w:rsidRDefault="00F260DC" w:rsidP="00F260DC">
      <w:pPr>
        <w:pStyle w:val="Paragrafoelenco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operare un confronto sui risultati ottenuti, evidenziando le migliorie apportate.</w:t>
      </w:r>
    </w:p>
    <w:p w:rsidR="00D14823" w:rsidRPr="00F260DC" w:rsidRDefault="00F260DC" w:rsidP="00F260D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Tutto questo sarà effettuato con l’ausilio di</w:t>
      </w:r>
      <w:r w:rsidR="00D14823" w:rsidRPr="00F260DC">
        <w:rPr>
          <w:rFonts w:cstheme="minorHAnsi"/>
          <w:sz w:val="24"/>
          <w:szCs w:val="24"/>
        </w:rPr>
        <w:t xml:space="preserve"> diverse tecniche e metodologie che si avvalgono di strumenti statistici ed informatici.</w:t>
      </w:r>
    </w:p>
    <w:p w:rsidR="004B39DE" w:rsidRPr="0035413D" w:rsidRDefault="00453C9C">
      <w:pPr>
        <w:rPr>
          <w:sz w:val="24"/>
        </w:rPr>
      </w:pPr>
      <w:r>
        <w:rPr>
          <w:rFonts w:cstheme="minorHAnsi"/>
          <w:sz w:val="24"/>
          <w:szCs w:val="24"/>
        </w:rPr>
        <w:t>Il</w:t>
      </w:r>
      <w:r w:rsidR="00D14823" w:rsidRPr="0035413D">
        <w:rPr>
          <w:rFonts w:cstheme="minorHAnsi"/>
          <w:sz w:val="24"/>
          <w:szCs w:val="24"/>
        </w:rPr>
        <w:t xml:space="preserve"> dataset che verrà studiato è composto da liste di campioni formati da geni, prelevati da persone affette da Leucemia; in particolare i campioni esaminati si riferiscono a due </w:t>
      </w:r>
      <w:r w:rsidR="00D14823" w:rsidRPr="0035413D">
        <w:rPr>
          <w:rFonts w:cstheme="minorHAnsi"/>
          <w:sz w:val="24"/>
          <w:szCs w:val="24"/>
        </w:rPr>
        <w:lastRenderedPageBreak/>
        <w:t xml:space="preserve">categorie di Leucemia: la </w:t>
      </w:r>
      <w:r w:rsidR="00D14823" w:rsidRPr="0035413D">
        <w:rPr>
          <w:rFonts w:cstheme="minorHAnsi"/>
          <w:sz w:val="24"/>
        </w:rPr>
        <w:t>leucemia mieloide acuta (AML)</w:t>
      </w:r>
      <w:r w:rsidR="00D14823" w:rsidRPr="0035413D">
        <w:rPr>
          <w:rFonts w:cstheme="minorHAnsi"/>
          <w:sz w:val="24"/>
          <w:szCs w:val="24"/>
        </w:rPr>
        <w:t xml:space="preserve"> e </w:t>
      </w:r>
      <w:r w:rsidR="00D14823" w:rsidRPr="0035413D">
        <w:rPr>
          <w:sz w:val="24"/>
        </w:rPr>
        <w:t>leucemia linfoblastica acuta (ALL).</w:t>
      </w:r>
    </w:p>
    <w:p w:rsidR="0035413D" w:rsidRPr="0035413D" w:rsidRDefault="007A148D" w:rsidP="0035413D">
      <w:pPr>
        <w:rPr>
          <w:rFonts w:cstheme="minorHAnsi"/>
          <w:sz w:val="24"/>
          <w:szCs w:val="24"/>
        </w:rPr>
      </w:pPr>
      <w:r w:rsidRPr="0035413D">
        <w:rPr>
          <w:rFonts w:cstheme="minorHAnsi"/>
          <w:sz w:val="24"/>
          <w:szCs w:val="24"/>
        </w:rPr>
        <w:t>I dati numerici all'interno del dataset sono valori beta, ossia valori che rappresentano le intensità fluorescenti delle sonde in esperimenti a doppio canale di microarray, sulle quali viene effettuata un’operazione di enrichment analysis da gene ontolog</w:t>
      </w:r>
      <w:r w:rsidR="00055CFE" w:rsidRPr="0035413D">
        <w:rPr>
          <w:rFonts w:cstheme="minorHAnsi"/>
          <w:sz w:val="24"/>
          <w:szCs w:val="24"/>
        </w:rPr>
        <w:t>y; questi sono stati scaricati dalla banca dati di GEO</w:t>
      </w:r>
      <w:r w:rsidR="00055CFE" w:rsidRPr="0035413D">
        <w:rPr>
          <w:rStyle w:val="Rimandonotaapidipagina"/>
          <w:rFonts w:cstheme="minorHAnsi"/>
          <w:sz w:val="24"/>
          <w:szCs w:val="24"/>
        </w:rPr>
        <w:footnoteReference w:id="1"/>
      </w:r>
      <w:r w:rsidR="00055CFE" w:rsidRPr="0035413D">
        <w:rPr>
          <w:rFonts w:cstheme="minorHAnsi"/>
          <w:sz w:val="24"/>
          <w:szCs w:val="24"/>
        </w:rPr>
        <w:t xml:space="preserve">, il quale è stato sviluppato dall'NCBI come risorsa eterogenea per la sottomissione e il recupero di dati. </w:t>
      </w:r>
    </w:p>
    <w:p w:rsidR="0035413D" w:rsidRDefault="00055CFE" w:rsidP="0035413D">
      <w:pPr>
        <w:rPr>
          <w:sz w:val="24"/>
        </w:rPr>
      </w:pPr>
      <w:r w:rsidRPr="0035413D">
        <w:rPr>
          <w:sz w:val="24"/>
        </w:rPr>
        <w:t>L</w:t>
      </w:r>
      <w:r w:rsidR="00D83C75">
        <w:rPr>
          <w:sz w:val="24"/>
        </w:rPr>
        <w:t xml:space="preserve">o studio </w:t>
      </w:r>
      <w:r w:rsidRPr="0035413D">
        <w:rPr>
          <w:sz w:val="24"/>
        </w:rPr>
        <w:t xml:space="preserve">inizia con </w:t>
      </w:r>
      <w:r w:rsidR="005B681D">
        <w:rPr>
          <w:sz w:val="24"/>
        </w:rPr>
        <w:t>un’operazione</w:t>
      </w:r>
      <w:r w:rsidR="0082605A">
        <w:rPr>
          <w:sz w:val="24"/>
        </w:rPr>
        <w:t xml:space="preserve"> di ricostruzione del dataset, volte ad eliminare i valori NA non analizzabili, poi si procede con </w:t>
      </w:r>
      <w:r w:rsidR="00453C9C">
        <w:rPr>
          <w:sz w:val="24"/>
        </w:rPr>
        <w:t>un’analisi</w:t>
      </w:r>
      <w:r w:rsidR="00D83C75">
        <w:rPr>
          <w:sz w:val="24"/>
        </w:rPr>
        <w:t xml:space="preserve"> </w:t>
      </w:r>
      <w:r w:rsidRPr="0035413D">
        <w:rPr>
          <w:sz w:val="24"/>
        </w:rPr>
        <w:t>dei dati</w:t>
      </w:r>
      <w:r w:rsidR="0035413D" w:rsidRPr="0035413D">
        <w:rPr>
          <w:sz w:val="24"/>
        </w:rPr>
        <w:t xml:space="preserve"> nel loro insieme</w:t>
      </w:r>
      <w:r w:rsidRPr="0035413D">
        <w:rPr>
          <w:sz w:val="24"/>
        </w:rPr>
        <w:t xml:space="preserve">, </w:t>
      </w:r>
      <w:r w:rsidR="00D83C75">
        <w:rPr>
          <w:sz w:val="24"/>
        </w:rPr>
        <w:t xml:space="preserve">volta </w:t>
      </w:r>
      <w:r w:rsidR="00294529">
        <w:rPr>
          <w:sz w:val="24"/>
        </w:rPr>
        <w:t>a</w:t>
      </w:r>
      <w:r w:rsidR="00D83C75">
        <w:rPr>
          <w:sz w:val="24"/>
        </w:rPr>
        <w:t xml:space="preserve"> identificare le componenti principali del campione dei dati, </w:t>
      </w:r>
      <w:r w:rsidRPr="0035413D">
        <w:rPr>
          <w:sz w:val="24"/>
        </w:rPr>
        <w:t>per poi procedere a ridurre il consistente numero di geni, in modo da semplificare e velocizzare il successivo lavoro di classificazione dei campioni.</w:t>
      </w:r>
    </w:p>
    <w:p w:rsidR="00294529" w:rsidRPr="00D83C75" w:rsidRDefault="00294529" w:rsidP="00294529">
      <w:pPr>
        <w:jc w:val="both"/>
        <w:rPr>
          <w:sz w:val="24"/>
        </w:rPr>
      </w:pPr>
      <w:r>
        <w:rPr>
          <w:sz w:val="24"/>
        </w:rPr>
        <w:t>Le parti principali che riguardano il pre-processing dei dati comprendono la</w:t>
      </w:r>
      <w:r w:rsidRPr="0035413D">
        <w:rPr>
          <w:sz w:val="24"/>
        </w:rPr>
        <w:t xml:space="preserve"> </w:t>
      </w:r>
      <w:r w:rsidR="0082605A">
        <w:rPr>
          <w:sz w:val="24"/>
        </w:rPr>
        <w:t xml:space="preserve">ricostruzione del dataset, la </w:t>
      </w:r>
      <w:r w:rsidRPr="0035413D">
        <w:rPr>
          <w:sz w:val="24"/>
        </w:rPr>
        <w:t>normalizzazione dei dati</w:t>
      </w:r>
      <w:r>
        <w:rPr>
          <w:sz w:val="24"/>
        </w:rPr>
        <w:t xml:space="preserve"> e la rimozione degli outlier, che hanno </w:t>
      </w:r>
      <w:r w:rsidR="0082605A">
        <w:rPr>
          <w:sz w:val="24"/>
        </w:rPr>
        <w:t>preparato il dataset per l’elaborazione.</w:t>
      </w:r>
    </w:p>
    <w:p w:rsidR="00294529" w:rsidRDefault="00055CFE" w:rsidP="00055CFE">
      <w:pPr>
        <w:jc w:val="both"/>
        <w:rPr>
          <w:sz w:val="24"/>
        </w:rPr>
      </w:pPr>
      <w:r w:rsidRPr="0035413D">
        <w:rPr>
          <w:sz w:val="24"/>
        </w:rPr>
        <w:t xml:space="preserve">La riduzione del numero di variabili </w:t>
      </w:r>
      <w:r w:rsidR="00294529">
        <w:rPr>
          <w:sz w:val="24"/>
        </w:rPr>
        <w:t xml:space="preserve">è stata </w:t>
      </w:r>
      <w:r w:rsidRPr="0035413D">
        <w:rPr>
          <w:sz w:val="24"/>
        </w:rPr>
        <w:t>volt</w:t>
      </w:r>
      <w:r w:rsidR="00294529">
        <w:rPr>
          <w:sz w:val="24"/>
        </w:rPr>
        <w:t>a</w:t>
      </w:r>
      <w:r w:rsidRPr="0035413D">
        <w:rPr>
          <w:sz w:val="24"/>
        </w:rPr>
        <w:t xml:space="preserve"> a classificare i geni in base </w:t>
      </w:r>
      <w:r w:rsidR="0035413D" w:rsidRPr="0035413D">
        <w:rPr>
          <w:sz w:val="24"/>
        </w:rPr>
        <w:t>al loro coefficiente differenziale</w:t>
      </w:r>
      <w:r w:rsidRPr="0035413D">
        <w:rPr>
          <w:sz w:val="24"/>
        </w:rPr>
        <w:t xml:space="preserve"> tra due diversi stati biologici</w:t>
      </w:r>
      <w:r w:rsidR="0035413D" w:rsidRPr="0035413D">
        <w:rPr>
          <w:sz w:val="24"/>
        </w:rPr>
        <w:t xml:space="preserve"> </w:t>
      </w:r>
      <w:r w:rsidR="00294529">
        <w:rPr>
          <w:sz w:val="24"/>
        </w:rPr>
        <w:t>(</w:t>
      </w:r>
      <w:r w:rsidR="0035413D" w:rsidRPr="0035413D">
        <w:rPr>
          <w:sz w:val="24"/>
        </w:rPr>
        <w:t>ALL e AML</w:t>
      </w:r>
      <w:r w:rsidR="00294529">
        <w:rPr>
          <w:sz w:val="24"/>
        </w:rPr>
        <w:t>),</w:t>
      </w:r>
      <w:r w:rsidR="0035413D" w:rsidRPr="0035413D">
        <w:rPr>
          <w:sz w:val="24"/>
        </w:rPr>
        <w:t xml:space="preserve"> </w:t>
      </w:r>
      <w:r w:rsidRPr="0035413D">
        <w:rPr>
          <w:sz w:val="24"/>
        </w:rPr>
        <w:t xml:space="preserve">ossia in base alla loro significatività statistica relativa alla distinzione tra i due stati; per ridurre </w:t>
      </w:r>
      <w:r w:rsidR="00294529">
        <w:rPr>
          <w:sz w:val="24"/>
        </w:rPr>
        <w:t xml:space="preserve">poi </w:t>
      </w:r>
      <w:r w:rsidRPr="0035413D">
        <w:rPr>
          <w:sz w:val="24"/>
        </w:rPr>
        <w:t xml:space="preserve">ulteriormente l’insieme delle variabili, </w:t>
      </w:r>
      <w:r w:rsidR="0082605A">
        <w:rPr>
          <w:sz w:val="24"/>
        </w:rPr>
        <w:t xml:space="preserve">tramite l’uso di una libreria di R che permette l’identificazione dei geni che maggiormente concorrono alla differenziazione dei tipi leucemici. </w:t>
      </w:r>
    </w:p>
    <w:p w:rsidR="0035413D" w:rsidRDefault="00055CFE" w:rsidP="00055CFE">
      <w:pPr>
        <w:jc w:val="both"/>
        <w:rPr>
          <w:sz w:val="24"/>
        </w:rPr>
      </w:pPr>
      <w:r w:rsidRPr="0035413D">
        <w:rPr>
          <w:sz w:val="24"/>
        </w:rPr>
        <w:t>A seguito della riduzione del numero di variabili, sono stati implementati dei modelli di classificazione con l’utilizzo delle reti neurali</w:t>
      </w:r>
      <w:r w:rsidR="0035413D" w:rsidRPr="0035413D">
        <w:rPr>
          <w:sz w:val="24"/>
        </w:rPr>
        <w:t xml:space="preserve">, </w:t>
      </w:r>
      <w:r w:rsidRPr="0035413D">
        <w:rPr>
          <w:sz w:val="24"/>
        </w:rPr>
        <w:t>delle macchine a vettori di supporto</w:t>
      </w:r>
      <w:r w:rsidR="0035413D" w:rsidRPr="0035413D">
        <w:rPr>
          <w:sz w:val="24"/>
        </w:rPr>
        <w:t xml:space="preserve"> e delle reti residuali</w:t>
      </w:r>
      <w:r w:rsidRPr="0035413D">
        <w:rPr>
          <w:sz w:val="24"/>
        </w:rPr>
        <w:t xml:space="preserve">, in modo da analizzare le differenze </w:t>
      </w:r>
      <w:r w:rsidR="0035413D">
        <w:rPr>
          <w:sz w:val="24"/>
        </w:rPr>
        <w:t xml:space="preserve">tra </w:t>
      </w:r>
      <w:r w:rsidRPr="0035413D">
        <w:rPr>
          <w:sz w:val="24"/>
        </w:rPr>
        <w:t xml:space="preserve">i modelli computazionali in relazione a questo insieme di dati. </w:t>
      </w:r>
    </w:p>
    <w:p w:rsidR="00055CFE" w:rsidRPr="0035413D" w:rsidRDefault="00055CFE" w:rsidP="00055CFE">
      <w:pPr>
        <w:rPr>
          <w:rFonts w:cstheme="minorHAnsi"/>
          <w:sz w:val="24"/>
          <w:szCs w:val="24"/>
        </w:rPr>
      </w:pPr>
    </w:p>
    <w:sectPr w:rsidR="00055CFE" w:rsidRPr="0035413D" w:rsidSect="00A176DF"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8DC" w:rsidRDefault="003438DC" w:rsidP="00055CFE">
      <w:pPr>
        <w:spacing w:after="0" w:line="240" w:lineRule="auto"/>
      </w:pPr>
      <w:r>
        <w:separator/>
      </w:r>
    </w:p>
  </w:endnote>
  <w:endnote w:type="continuationSeparator" w:id="0">
    <w:p w:rsidR="003438DC" w:rsidRDefault="003438DC" w:rsidP="0005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8DC" w:rsidRDefault="003438DC" w:rsidP="00055CFE">
      <w:pPr>
        <w:spacing w:after="0" w:line="240" w:lineRule="auto"/>
      </w:pPr>
      <w:r>
        <w:separator/>
      </w:r>
    </w:p>
  </w:footnote>
  <w:footnote w:type="continuationSeparator" w:id="0">
    <w:p w:rsidR="003438DC" w:rsidRDefault="003438DC" w:rsidP="00055CFE">
      <w:pPr>
        <w:spacing w:after="0" w:line="240" w:lineRule="auto"/>
      </w:pPr>
      <w:r>
        <w:continuationSeparator/>
      </w:r>
    </w:p>
  </w:footnote>
  <w:footnote w:id="1">
    <w:p w:rsidR="00055CFE" w:rsidRDefault="00055CFE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055CFE">
        <w:rPr>
          <w:u w:val="single"/>
        </w:rPr>
        <w:t>https://www.ncbi.nlm.nih.gov/geo/query/acc.cgi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7EEA"/>
    <w:multiLevelType w:val="hybridMultilevel"/>
    <w:tmpl w:val="604A96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35D95"/>
    <w:multiLevelType w:val="hybridMultilevel"/>
    <w:tmpl w:val="8E0267E4"/>
    <w:lvl w:ilvl="0" w:tplc="6C2E8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3242E"/>
    <w:multiLevelType w:val="hybridMultilevel"/>
    <w:tmpl w:val="434ABE6E"/>
    <w:lvl w:ilvl="0" w:tplc="6C2E81F2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EC95692"/>
    <w:multiLevelType w:val="hybridMultilevel"/>
    <w:tmpl w:val="AD065356"/>
    <w:lvl w:ilvl="0" w:tplc="6C2E8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A30C5"/>
    <w:multiLevelType w:val="hybridMultilevel"/>
    <w:tmpl w:val="7A2A2CF4"/>
    <w:lvl w:ilvl="0" w:tplc="6C2E81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8B0075"/>
    <w:multiLevelType w:val="hybridMultilevel"/>
    <w:tmpl w:val="672ECD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376BB"/>
    <w:multiLevelType w:val="hybridMultilevel"/>
    <w:tmpl w:val="7D14C6CE"/>
    <w:lvl w:ilvl="0" w:tplc="6C2E8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4322A"/>
    <w:multiLevelType w:val="hybridMultilevel"/>
    <w:tmpl w:val="6590B7AC"/>
    <w:lvl w:ilvl="0" w:tplc="6C2E81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DB"/>
    <w:rsid w:val="00043D0F"/>
    <w:rsid w:val="00055CFE"/>
    <w:rsid w:val="000B59DB"/>
    <w:rsid w:val="001C1940"/>
    <w:rsid w:val="001E3976"/>
    <w:rsid w:val="00294529"/>
    <w:rsid w:val="002F038F"/>
    <w:rsid w:val="003438DC"/>
    <w:rsid w:val="0035413D"/>
    <w:rsid w:val="003C2497"/>
    <w:rsid w:val="00453C9C"/>
    <w:rsid w:val="00492982"/>
    <w:rsid w:val="004B39DE"/>
    <w:rsid w:val="005B681D"/>
    <w:rsid w:val="005C7A32"/>
    <w:rsid w:val="00772BF5"/>
    <w:rsid w:val="007A148D"/>
    <w:rsid w:val="0082605A"/>
    <w:rsid w:val="00841306"/>
    <w:rsid w:val="008E1682"/>
    <w:rsid w:val="009146C6"/>
    <w:rsid w:val="009277D4"/>
    <w:rsid w:val="00A176DF"/>
    <w:rsid w:val="00BC245F"/>
    <w:rsid w:val="00C71562"/>
    <w:rsid w:val="00D004F2"/>
    <w:rsid w:val="00D1232C"/>
    <w:rsid w:val="00D14823"/>
    <w:rsid w:val="00D46328"/>
    <w:rsid w:val="00D71BEC"/>
    <w:rsid w:val="00D83C75"/>
    <w:rsid w:val="00D84CB2"/>
    <w:rsid w:val="00D91048"/>
    <w:rsid w:val="00EE5ED5"/>
    <w:rsid w:val="00F05D02"/>
    <w:rsid w:val="00F260DC"/>
    <w:rsid w:val="00F35D86"/>
    <w:rsid w:val="00F37273"/>
    <w:rsid w:val="00F5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49426"/>
  <w15:chartTrackingRefBased/>
  <w15:docId w15:val="{76483FA7-919F-4748-8B27-CAA6B25A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B39DE"/>
    <w:pPr>
      <w:spacing w:after="120" w:line="36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A17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F038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A17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055C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55CFE"/>
  </w:style>
  <w:style w:type="paragraph" w:styleId="Pidipagina">
    <w:name w:val="footer"/>
    <w:basedOn w:val="Normale"/>
    <w:link w:val="PidipaginaCarattere"/>
    <w:uiPriority w:val="99"/>
    <w:unhideWhenUsed/>
    <w:rsid w:val="00055CF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55CFE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055CFE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055CFE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055C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F2745-0AEA-481D-8FDB-CECAE1B99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4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ROSA</dc:creator>
  <cp:keywords/>
  <dc:description/>
  <cp:lastModifiedBy>GERARDO DE ROSA</cp:lastModifiedBy>
  <cp:revision>15</cp:revision>
  <dcterms:created xsi:type="dcterms:W3CDTF">2018-12-07T18:23:00Z</dcterms:created>
  <dcterms:modified xsi:type="dcterms:W3CDTF">2019-01-15T07:08:00Z</dcterms:modified>
</cp:coreProperties>
</file>