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03bef53d8a378f3985ce438b250c7f251958df"/>
    <w:p>
      <w:pPr>
        <w:pStyle w:val="Heading1"/>
      </w:pPr>
      <w:r>
        <w:t xml:space="preserve">PROTON CRM Enhancement — Requirements → Chatwoot Platform gap analysis (2026-07-27)</w:t>
      </w:r>
    </w:p>
    <w:p>
      <w:pPr>
        <w:pStyle w:val="FirstParagraph"/>
      </w:pPr>
      <w:r>
        <w:rPr>
          <w:b/>
          <w:bCs/>
        </w:rPr>
        <w:t xml:space="preserve">Source requirements: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docs/CRM System Enhancement 260414.pdf</w:t>
      </w:r>
      <w:r>
        <w:t xml:space="preserve"> </w:t>
      </w:r>
      <w:r>
        <w:t xml:space="preserve">— PROTON e.MAS</w:t>
      </w:r>
      <w:r>
        <w:t xml:space="preserve"> </w:t>
      </w:r>
      <w:r>
        <w:t xml:space="preserve">“Customer Complaint</w:t>
      </w:r>
      <w:r>
        <w:t xml:space="preserve"> </w:t>
      </w:r>
      <w:r>
        <w:t xml:space="preserve">Management System”</w:t>
      </w:r>
      <w:r>
        <w:t xml:space="preserve"> </w:t>
      </w:r>
      <w:r>
        <w:t xml:space="preserve">business requirement (User Operation).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docs/CRM Process Flow (1).xlsx</w:t>
      </w:r>
      <w:r>
        <w:t xml:space="preserve"> </w:t>
      </w:r>
      <w:r>
        <w:t xml:space="preserve">— target per-channel process flows + SLAs</w:t>
      </w:r>
      <w:r>
        <w:t xml:space="preserve"> </w:t>
      </w:r>
      <w:r>
        <w:t xml:space="preserve">(sheets: WhatsApp, Social Media, Email, IVR Call, SSI).</w:t>
      </w:r>
    </w:p>
    <w:p>
      <w:pPr>
        <w:pStyle w:val="BodyText"/>
      </w:pPr>
      <w:r>
        <w:rPr>
          <w:b/>
          <w:bCs/>
        </w:rPr>
        <w:t xml:space="preserve">Target platform:</w:t>
      </w:r>
      <w:r>
        <w:t xml:space="preserve"> </w:t>
      </w:r>
      <w:r>
        <w:t xml:space="preserve">Chatwoot Community (free self-hosted) + our first-party</w:t>
      </w:r>
      <w:r>
        <w:t xml:space="preserve"> </w:t>
      </w:r>
      <w:r>
        <w:rPr>
          <w:rStyle w:val="VerbatimChar"/>
        </w:rPr>
        <w:t xml:space="preserve">agent/</w:t>
      </w:r>
      <w:r>
        <w:t xml:space="preserve"> </w:t>
      </w:r>
      <w:r>
        <w:t xml:space="preserve">and vendored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services, closing feature gaps with custom</w:t>
      </w:r>
      <w:r>
        <w:t xml:space="preserve"> </w:t>
      </w:r>
      <w:r>
        <w:t xml:space="preserve">Dashboard Apps / SPA-fork patches + a backend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paid Chatwoot tiers.</w:t>
      </w:r>
    </w:p>
    <w:p>
      <w:pPr>
        <w:pStyle w:val="BodyText"/>
      </w:pPr>
      <w:r>
        <w:rPr>
          <w:b/>
          <w:bCs/>
        </w:rPr>
        <w:t xml:space="preserve">Audit date:</w:t>
      </w:r>
      <w:r>
        <w:t xml:space="preserve"> </w:t>
      </w:r>
      <w:r>
        <w:t xml:space="preserve">2026-07-27.</w:t>
      </w:r>
      <w:r>
        <w:t xml:space="preserve"> </w:t>
      </w:r>
      <w:r>
        <w:rPr>
          <w:b/>
          <w:bCs/>
        </w:rPr>
        <w:t xml:space="preserve">Supersedes</w:t>
      </w:r>
      <w:r>
        <w:t xml:space="preserve"> </w:t>
      </w:r>
      <w:r>
        <w:rPr>
          <w:rStyle w:val="VerbatimChar"/>
        </w:rPr>
        <w:t xml:space="preserve">proton-requirements-gap-analysis.md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proton-vs-crm-requirements-comparison.md</w:t>
      </w:r>
      <w:r>
        <w:t xml:space="preserve"> </w:t>
      </w:r>
      <w:r>
        <w:t xml:space="preserve">(both 2026-07-17/18) — those</w:t>
      </w:r>
      <w:r>
        <w:t xml:space="preserve"> </w:t>
      </w:r>
      <w:r>
        <w:t xml:space="preserve">audited the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rPr>
          <w:rStyle w:val="VerbatimChar"/>
        </w:rPr>
        <w:t xml:space="preserve">proton-conversational-ai</w:t>
      </w:r>
      <w:r>
        <w:t xml:space="preserve"> </w:t>
      </w:r>
      <w:r>
        <w:t xml:space="preserve">repo before it was vendored</w:t>
      </w:r>
      <w:r>
        <w:t xml:space="preserve"> </w:t>
      </w:r>
      <w:r>
        <w:t xml:space="preserve">here, and a large body of their</w:t>
      </w:r>
      <w:r>
        <w:t xml:space="preserve"> </w:t>
      </w:r>
      <w:r>
        <w:t xml:space="preserve">“🔴 gap / 🟡 partial”</w:t>
      </w:r>
      <w:r>
        <w:t xml:space="preserve"> </w:t>
      </w:r>
      <w:r>
        <w:t xml:space="preserve">items has</w:t>
      </w:r>
      <w:r>
        <w:t xml:space="preserve"> </w:t>
      </w:r>
      <w:r>
        <w:rPr>
          <w:b/>
          <w:bCs/>
        </w:rPr>
        <w:t xml:space="preserve">since shipped</w:t>
      </w:r>
      <w:r>
        <w:rPr>
          <w:b/>
          <w:bCs/>
        </w:rPr>
        <w:t xml:space="preserve"> </w:t>
      </w:r>
      <w:r>
        <w:rPr>
          <w:b/>
          <w:bCs/>
        </w:rPr>
        <w:t xml:space="preserve">as real, tested code</w:t>
      </w:r>
      <w:r>
        <w:t xml:space="preserve">. See §9 for the delta.</w:t>
      </w:r>
    </w:p>
    <w:bookmarkStart w:id="9" w:name="legend"/>
    <w:p>
      <w:pPr>
        <w:pStyle w:val="Heading2"/>
      </w:pPr>
      <w:r>
        <w:t xml:space="preserve">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Code + tests in this repo (may be behind a default-off feature flag).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Delivered by Chatwoot Community out-of-the-box; config-only.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Core capability shipped; a bounded gap remains (usually UI surfacing or a provider).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Designed</w:t>
            </w:r>
          </w:p>
        </w:tc>
        <w:tc>
          <w:tcPr/>
          <w:p>
            <w:pPr>
              <w:pStyle w:val="Compact"/>
            </w:pPr>
            <w:r>
              <w:t xml:space="preserve">Spec written and accepted; no code 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Not started; genuine greenfield.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platform now</w:t>
      </w:r>
      <w:r>
        <w:t xml:space="preserve"> </w:t>
      </w:r>
      <w:r>
        <w:rPr>
          <w:b/>
          <w:bCs/>
        </w:rPr>
        <w:t xml:space="preserve">satisfies the large majority of the PDF requirements</w:t>
      </w:r>
      <w:r>
        <w:t xml:space="preserve">. Of the</w:t>
      </w:r>
      <w:r>
        <w:t xml:space="preserve"> </w:t>
      </w:r>
      <w:r>
        <w:t xml:space="preserve">six requirement clusters, four are substantially delivered (Inbound integration,</w:t>
      </w:r>
      <w:r>
        <w:t xml:space="preserve"> </w:t>
      </w:r>
      <w:r>
        <w:t xml:space="preserve">Agent Management, FAQ+AI, Escalation), one is delivered at the engine level with</w:t>
      </w:r>
      <w:r>
        <w:t xml:space="preserve"> </w:t>
      </w:r>
      <w:r>
        <w:t xml:space="preserve">report-surface work remaining (Reporting), and</w:t>
      </w:r>
      <w:r>
        <w:t xml:space="preserve"> </w:t>
      </w:r>
      <w:r>
        <w:rPr>
          <w:b/>
          <w:bCs/>
        </w:rPr>
        <w:t xml:space="preserve">one is a genuine greenfield gap</w:t>
      </w:r>
      <w:r>
        <w:rPr>
          <w:b/>
          <w:bCs/>
        </w:rPr>
        <w:t xml:space="preserve"> </w:t>
      </w:r>
      <w:r>
        <w:rPr>
          <w:b/>
          <w:bCs/>
        </w:rPr>
        <w:t xml:space="preserve">(Customer Profile / Customer 360 + DMS/TSP integration)</w:t>
      </w:r>
      <w:r>
        <w:t xml:space="preserve">. RBAC is fully designed</w:t>
      </w:r>
      <w:r>
        <w:t xml:space="preserve"> </w:t>
      </w:r>
      <w:r>
        <w:t xml:space="preserve">but not yet built.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4034"/>
        <w:gridCol w:w="1344"/>
        <w:gridCol w:w="2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 cluster (PDF)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Headline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Integration of Inbound</w:t>
            </w:r>
          </w:p>
        </w:tc>
        <w:tc>
          <w:tcPr/>
          <w:p>
            <w:pPr>
              <w:pStyle w:val="Compact"/>
            </w:pPr>
            <w:r>
              <w:t xml:space="preserve">🟡 mostly Done</w:t>
            </w:r>
          </w:p>
        </w:tc>
        <w:tc>
          <w:tcPr/>
          <w:p>
            <w:pPr>
              <w:pStyle w:val="Compact"/>
            </w:pPr>
            <w:r>
              <w:t xml:space="preserve">No procured PSTN/CTI line; social has no AI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Agent Management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Sound/desktop reminders lean on Chatwoot-native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FAQ template with AI support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One-click</w:t>
            </w:r>
            <w:r>
              <w:t xml:space="preserve"> </w:t>
            </w:r>
            <w:r>
              <w:rPr>
                <w:i/>
                <w:iCs/>
              </w:rPr>
              <w:t xml:space="preserve">insert</w:t>
            </w:r>
            <w:r>
              <w:t xml:space="preserve"> </w:t>
            </w:r>
            <w:r>
              <w:t xml:space="preserve">is copy-to-clipboard (iframe sandbox)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Escalation Process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Email attachments still unwired (no source); states not fully surfaced in agent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Customer Profile (Customer 360)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DMS + TSP two-way integration, 360 card — 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Reporting / BI</w:t>
            </w:r>
          </w:p>
        </w:tc>
        <w:tc>
          <w:tcPr/>
          <w:p>
            <w:pPr>
              <w:pStyle w:val="Compact"/>
            </w:pPr>
            <w:r>
              <w:t xml:space="preserve">🟡 Done engine</w:t>
            </w:r>
          </w:p>
        </w:tc>
        <w:tc>
          <w:tcPr/>
          <w:p>
            <w:pPr>
              <w:pStyle w:val="Compact"/>
            </w:pPr>
            <w:r>
              <w:t xml:space="preserve">Tier-2 views exist in BigQuery but not yet exposed as report tabs/endpoints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RBAC / roles &amp; permissions (implied)</w:t>
            </w:r>
          </w:p>
        </w:tc>
        <w:tc>
          <w:tcPr/>
          <w:p>
            <w:pPr>
              <w:pStyle w:val="Compact"/>
            </w:pPr>
            <w:r>
              <w:t xml:space="preserve">🟠 Designed</w:t>
            </w:r>
          </w:p>
        </w:tc>
        <w:tc>
          <w:tcPr/>
          <w:p>
            <w:pPr>
              <w:pStyle w:val="Compact"/>
            </w:pPr>
            <w:r>
              <w:t xml:space="preserve">Own build spec’d (</w:t>
            </w:r>
            <w:r>
              <w:rPr>
                <w:rStyle w:val="VerbatimChar"/>
              </w:rPr>
              <w:t xml:space="preserve">2026-07-27-own-sla-audit-rbac</w:t>
            </w:r>
            <w:r>
              <w:t xml:space="preserve">); no code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two things to escalate to PROTON: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Customer 360 / DMS+TSP</w:t>
      </w:r>
      <w:r>
        <w:t xml:space="preserve"> </w:t>
      </w:r>
      <w:r>
        <w:t xml:space="preserve">is the</w:t>
      </w:r>
      <w:r>
        <w:t xml:space="preserve"> </w:t>
      </w:r>
      <w:r>
        <w:t xml:space="preserve">biggest missing piece and is blocked on Proton providing API access + data</w:t>
      </w:r>
      <w:r>
        <w:t xml:space="preserve"> </w:t>
      </w:r>
      <w:r>
        <w:t xml:space="preserve">contracts; (b) the process-flow FAQ source is specified as</w:t>
      </w:r>
      <w:r>
        <w:t xml:space="preserve"> </w:t>
      </w:r>
      <w:r>
        <w:rPr>
          <w:b/>
          <w:bCs/>
        </w:rPr>
        <w:t xml:space="preserve">Zendesk</w:t>
      </w:r>
      <w:r>
        <w:t xml:space="preserve"> </w:t>
      </w:r>
      <w:r>
        <w:t xml:space="preserve">in the</w:t>
      </w:r>
      <w:r>
        <w:t xml:space="preserve"> </w:t>
      </w:r>
      <w:r>
        <w:t xml:space="preserve">XLSX (</w:t>
      </w:r>
      <w:r>
        <w:t xml:space="preserve">“AI answers based on FAQ given to Zendesk”</w:t>
      </w:r>
      <w:r>
        <w:t xml:space="preserve">), which conflicts with our</w:t>
      </w:r>
      <w:r>
        <w:t xml:space="preserve"> </w:t>
      </w:r>
      <w:r>
        <w:t xml:space="preserve">Chatwoot + pgvector KB direction — this needs a decision (see §7).</w:t>
      </w:r>
    </w:p>
    <w:p>
      <w:r>
        <w:pict>
          <v:rect style="width:0;height:1.5pt" o:hralign="center" o:hrstd="t" o:hr="t"/>
        </w:pict>
      </w:r>
    </w:p>
    <w:bookmarkEnd w:id="10"/>
    <w:bookmarkStart w:id="11" w:name="integration-of-inbound-pdf-p.3"/>
    <w:p>
      <w:pPr>
        <w:pStyle w:val="Heading2"/>
      </w:pPr>
      <w:r>
        <w:t xml:space="preserve">2. Integration of Inbound (PDF p.3)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71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channels (Call/Email/WA/Social) auto-integrated on one agent interface, single CRM view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Chatwoot omnichannel is native; backend ingests web/API, WhatsApp (</w:t>
            </w:r>
            <w:r>
              <w:rPr>
                <w:rStyle w:val="VerbatimChar"/>
              </w:rPr>
              <w:t xml:space="preserve">test_router_twilio_whatsapp.py</w:t>
            </w:r>
            <w:r>
              <w:t xml:space="preserve">), email (</w:t>
            </w:r>
            <w:r>
              <w:rPr>
                <w:rStyle w:val="VerbatimChar"/>
              </w:rPr>
              <w:t xml:space="preserve">test_chatwoot_email.py</w:t>
            </w:r>
            <w:r>
              <w:t xml:space="preserve">), phone (</w:t>
            </w:r>
            <w:r>
              <w:rPr>
                <w:rStyle w:val="VerbatimChar"/>
              </w:rPr>
              <w:t xml:space="preserve">features/chat/phone/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Social (FB/IG) are Chatwoot-native inboxes with no AI wiring;</w:t>
            </w:r>
            <w:r>
              <w:t xml:space="preserve"> </w:t>
            </w:r>
            <w:r>
              <w:t xml:space="preserve">“Call”</w:t>
            </w:r>
            <w:r>
              <w:t xml:space="preserve"> </w:t>
            </w:r>
            <w:r>
              <w:t xml:space="preserve">is Twilio voice, not a procured PSTN 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inbound → pop-up notification (system alert)</w:t>
            </w:r>
          </w:p>
        </w:tc>
        <w:tc>
          <w:tcPr/>
          <w:p>
            <w:pPr>
              <w:pStyle w:val="Compact"/>
            </w:pPr>
            <w:r>
              <w:t xml:space="preserve">🟢 Native</w:t>
            </w:r>
          </w:p>
        </w:tc>
        <w:tc>
          <w:tcPr/>
          <w:p>
            <w:pPr>
              <w:pStyle w:val="Compact"/>
            </w:pPr>
            <w:r>
              <w:t xml:space="preserve">Chatwoot Community desktop + audio notifications, config-only.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recognition &amp; change to text on received call</w:t>
            </w:r>
          </w:p>
        </w:tc>
        <w:tc>
          <w:tcPr/>
          <w:p>
            <w:pPr>
              <w:pStyle w:val="Compact"/>
            </w:pPr>
            <w:r>
              <w:t xml:space="preserve">✅ / 🟡</w:t>
            </w:r>
          </w:p>
        </w:tc>
        <w:tc>
          <w:tcPr/>
          <w:p>
            <w:pPr>
              <w:pStyle w:val="Compact"/>
            </w:pPr>
            <w:r>
              <w:t xml:space="preserve">Real-time Gemini Live µ-law STT:</w:t>
            </w:r>
            <w:r>
              <w:t xml:space="preserve"> </w:t>
            </w:r>
            <w:r>
              <w:rPr>
                <w:rStyle w:val="VerbatimChar"/>
              </w:rPr>
              <w:t xml:space="preserve">backend/.../features/chat/phone/gemini_live.py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bridge.py</w:t>
            </w:r>
            <w:r>
              <w:t xml:space="preserve"> </w:t>
            </w:r>
            <w:r>
              <w:t xml:space="preserve">write the transcript into a Chatwoot conversation on hangup (</w:t>
            </w:r>
            <w:r>
              <w:rPr>
                <w:rStyle w:val="VerbatimChar"/>
              </w:rPr>
              <w:t xml:space="preserve">test_bridge.py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test_gemini_live.py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only the PSTN/CTI provider hookup remains.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gent-management-pdf-p.3"/>
    <w:p>
      <w:pPr>
        <w:pStyle w:val="Heading2"/>
      </w:pPr>
      <w:r>
        <w:t xml:space="preserve">3. Agent Management (PDF p.3)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71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who is on duty before escalating to agent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features/routing/presence.py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PresenceFetcher</w:t>
            </w:r>
            <w:r>
              <w:t xml:space="preserve">: online/busy/offline via Chatwoot API),</w:t>
            </w:r>
            <w:r>
              <w:t xml:space="preserve"> </w:t>
            </w:r>
            <w:r>
              <w:rPr>
                <w:rStyle w:val="VerbatimChar"/>
              </w:rPr>
              <w:t xml:space="preserve">test_routing_presence.py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(Old docs said 🔴 — now shipped.)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channel priorities per agent (WA/Email/Call priority…)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Per-agent</w:t>
            </w:r>
            <w:r>
              <w:t xml:space="preserve"> </w:t>
            </w:r>
            <w:r>
              <w:rPr>
                <w:rStyle w:val="VerbatimChar"/>
              </w:rPr>
              <w:t xml:space="preserve">channel_priorities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features/routing/store.py</w:t>
            </w:r>
            <w:r>
              <w:t xml:space="preserve">; CRUD in</w:t>
            </w:r>
            <w:r>
              <w:t xml:space="preserve"> </w:t>
            </w:r>
            <w:r>
              <w:rPr>
                <w:rStyle w:val="VerbatimChar"/>
              </w:rPr>
              <w:t xml:space="preserve">router.py</w:t>
            </w:r>
            <w:r>
              <w:t xml:space="preserve">; no-code UI =</w:t>
            </w:r>
            <w:r>
              <w:t xml:space="preserve"> </w:t>
            </w:r>
            <w:r>
              <w:rPr>
                <w:rStyle w:val="VerbatimChar"/>
              </w:rPr>
              <w:t xml:space="preserve">chatwoot-routing-admin</w:t>
            </w:r>
            <w:r>
              <w:t xml:space="preserve"> </w:t>
            </w:r>
            <w:r>
              <w:t xml:space="preserve">dashboard 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polling task assignment by agent status (idle/busy/offline)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features/routing/service.py</w:t>
            </w:r>
            <w:r>
              <w:t xml:space="preserve"> </w:t>
            </w:r>
            <w:r>
              <w:t xml:space="preserve">3-tier assignment;</w:t>
            </w:r>
            <w:r>
              <w:t xml:space="preserve"> </w:t>
            </w:r>
            <w:r>
              <w:rPr>
                <w:rStyle w:val="VerbatimChar"/>
              </w:rPr>
              <w:t xml:space="preserve">test_routing_assignment.py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Intelligent switch to idle agents when priority channel is busy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Tier-3 overflow fallback to un-prioritized online agents in</w:t>
            </w:r>
            <w:r>
              <w:t xml:space="preserve"> </w:t>
            </w:r>
            <w:r>
              <w:rPr>
                <w:rStyle w:val="VerbatimChar"/>
              </w:rPr>
              <w:t xml:space="preserve">routing/service.py</w:t>
            </w:r>
            <w:r>
              <w:t xml:space="preserve">. Gated</w:t>
            </w:r>
            <w:r>
              <w:t xml:space="preserve"> </w:t>
            </w:r>
            <w:r>
              <w:rPr>
                <w:rStyle w:val="VerbatimChar"/>
              </w:rPr>
              <w:t xml:space="preserve">routing_enabled</w:t>
            </w:r>
            <w:r>
              <w:t xml:space="preserve"> </w:t>
            </w:r>
            <w:r>
              <w:t xml:space="preserve">(default off).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“Reminder”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“Timeout Warning”</w:t>
            </w:r>
            <w:r>
              <w:t xml:space="preserve"> </w:t>
            </w:r>
            <w:r>
              <w:t xml:space="preserve">with sound/desktop/in-system notifications</w:t>
            </w:r>
          </w:p>
        </w:tc>
        <w:tc>
          <w:tcPr/>
          <w:p>
            <w:pPr>
              <w:pStyle w:val="Compact"/>
            </w:pPr>
            <w:r>
              <w:t xml:space="preserve">✅ / 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features/tasks/deadline.py</w:t>
            </w:r>
            <w:r>
              <w:t xml:space="preserve"> </w:t>
            </w:r>
            <w:r>
              <w:t xml:space="preserve">computes response/resolution deadlines + remaining time;</w:t>
            </w:r>
            <w:r>
              <w:t xml:space="preserve"> </w:t>
            </w:r>
            <w:r>
              <w:rPr>
                <w:rStyle w:val="VerbatimChar"/>
              </w:rPr>
              <w:t xml:space="preserve">/tasks/mine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chatwoot-my-tasks</w:t>
            </w:r>
            <w:r>
              <w:t xml:space="preserve"> </w:t>
            </w:r>
            <w:r>
              <w:t xml:space="preserve">app render the live countdown;</w:t>
            </w:r>
            <w:r>
              <w:t xml:space="preserve"> </w:t>
            </w:r>
            <w:r>
              <w:rPr>
                <w:rStyle w:val="VerbatimChar"/>
              </w:rPr>
              <w:t xml:space="preserve">tasks_reminder_whatsapp_enabled</w:t>
            </w:r>
            <w:r>
              <w:t xml:space="preserve"> </w:t>
            </w:r>
            <w:r>
              <w:t xml:space="preserve">sends a WA reminder near breach.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sound/desktop cues still rely on Chatwoot-native notifications rather than a bespoke channel.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faq-template-with-ai-support-pdf-p.4"/>
    <w:p>
      <w:pPr>
        <w:pStyle w:val="Heading2"/>
      </w:pPr>
      <w:r>
        <w:t xml:space="preserve">4. FAQ template with AI support (PDF p.4)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71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 FAQ/KB module, update FAQ content in real time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Two coexisting stores: Firestore Live-FAQ CRUD (</w:t>
            </w:r>
            <w:r>
              <w:rPr>
                <w:rStyle w:val="VerbatimChar"/>
              </w:rPr>
              <w:t xml:space="preserve">faq_admin_router.py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chatwoot-faq-admin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new pgvector KB (</w:t>
            </w:r>
            <w:r>
              <w:rPr>
                <w:rStyle w:val="VerbatimChar"/>
              </w:rPr>
              <w:t xml:space="preserve">kb_documents_router.py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kb_knowledge_router.py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kb_ingest.py</w:t>
            </w:r>
            <w:r>
              <w:t xml:space="preserve">, HNSW cosine search;</w:t>
            </w:r>
            <w:r>
              <w:t xml:space="preserve"> </w:t>
            </w:r>
            <w:r>
              <w:rPr>
                <w:rStyle w:val="VerbatimChar"/>
              </w:rPr>
              <w:t xml:space="preserve">test_pgvector_knowledge.py</w:t>
            </w:r>
            <w:r>
              <w:t xml:space="preserve">). Delivered as native SPA Knowledge views. Gated</w:t>
            </w:r>
            <w:r>
              <w:t xml:space="preserve"> </w:t>
            </w:r>
            <w:r>
              <w:rPr>
                <w:rStyle w:val="VerbatimChar"/>
              </w:rPr>
              <w:t xml:space="preserve">KNOWLEDGE_PG_ENABLED</w:t>
            </w:r>
            <w:r>
              <w:t xml:space="preserve"> </w:t>
            </w:r>
            <w:r>
              <w:t xml:space="preserve">(default off).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Auto-match relevant FAQ by chat keywords → real-time pop-up suggested replies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features/assist/router.py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/assist/suggest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copilot_router.py</w:t>
            </w:r>
            <w:r>
              <w:t xml:space="preserve">/</w:t>
            </w:r>
            <w:r>
              <w:rPr>
                <w:rStyle w:val="VerbatimChar"/>
              </w:rPr>
              <w:t xml:space="preserve">copilot_tools.py</w:t>
            </w:r>
            <w:r>
              <w:t xml:space="preserve"> </w:t>
            </w:r>
            <w:r>
              <w:t xml:space="preserve">(KB-grounded copilot),</w:t>
            </w:r>
            <w:r>
              <w:t xml:space="preserve"> </w:t>
            </w:r>
            <w:r>
              <w:rPr>
                <w:rStyle w:val="VerbatimChar"/>
              </w:rPr>
              <w:t xml:space="preserve">kb_suggest_router.py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/suggest</w:t>
            </w:r>
            <w:r>
              <w:t xml:space="preserve"> </w:t>
            </w:r>
            <w:r>
              <w:t xml:space="preserve">was just rewritten (2026-07-27) to synthesize the whole thread + ground retrieval on customer intent (commits 4fc3986/f00c10b/5f479f7/419d6f5).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One-click FAQ reference + feedback/score FAQ quality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Feedback/scoring 👍/👎 shipped (</w:t>
            </w:r>
            <w:r>
              <w:rPr>
                <w:rStyle w:val="VerbatimChar"/>
              </w:rPr>
              <w:t xml:space="preserve">features/metrics/faq_feedback.py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true one-click</w:t>
            </w:r>
            <w:r>
              <w:t xml:space="preserve"> </w:t>
            </w:r>
            <w:r>
              <w:rPr>
                <w:i/>
                <w:iCs/>
              </w:rPr>
              <w:t xml:space="preserve">insert</w:t>
            </w:r>
            <w:r>
              <w:t xml:space="preserve"> </w:t>
            </w:r>
            <w:r>
              <w:t xml:space="preserve">is copy-to-clipboard — blocked by the Chatwoot iframe sandbox (documented limitation).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escalation-process-pdf-p.4"/>
    <w:p>
      <w:pPr>
        <w:pStyle w:val="Heading2"/>
      </w:pPr>
      <w:r>
        <w:t xml:space="preserve">5. Escalation Process (PDF p.4)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71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engine by classification/category + SOP → identify PIC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  <w:r>
              <w:t xml:space="preserve"> </w:t>
            </w:r>
            <w:r>
              <w:rPr>
                <w:rStyle w:val="VerbatimChar"/>
              </w:rPr>
              <w:t xml:space="preserve">classify_ticket_tool</w:t>
            </w:r>
            <w:r>
              <w:t xml:space="preserve"> </w:t>
            </w: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category_/subcat_/division_/dept_/sla_*</w:t>
            </w:r>
            <w:r>
              <w:t xml:space="preserve"> </w:t>
            </w:r>
            <w:r>
              <w:t xml:space="preserve">labels;</w:t>
            </w:r>
            <w:r>
              <w:t xml:space="preserve"> </w:t>
            </w:r>
            <w:r>
              <w:rPr>
                <w:rStyle w:val="VerbatimChar"/>
              </w:rPr>
              <w:t xml:space="preserve">features/chat/pic_registry.py</w:t>
            </w:r>
            <w:r>
              <w:t xml:space="preserve"> </w:t>
            </w: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dept→PIC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PIC_MAP_JSON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test_pic_registry.py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test_escalation_pic_wiring.py</w:t>
            </w:r>
            <w:r>
              <w:t xml:space="preserve">). Bot auto-categorization on resolution in</w:t>
            </w:r>
            <w:r>
              <w:t xml:space="preserve"> </w:t>
            </w:r>
            <w:r>
              <w:rPr>
                <w:rStyle w:val="VerbatimChar"/>
              </w:rPr>
              <w:t xml:space="preserve">agent/app/services/categorize.py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(Old docs said 🟡 passive — now shipped.)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 + CC relevant personnel by email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features/chat/escalation_notifier.py</w:t>
            </w:r>
            <w:r>
              <w:t xml:space="preserve"> </w:t>
            </w:r>
            <w:r>
              <w:t xml:space="preserve">emails resolved PIC (To) and CCs the department’s</w:t>
            </w:r>
            <w:r>
              <w:t xml:space="preserve"> </w:t>
            </w:r>
            <w:r>
              <w:rPr>
                <w:rStyle w:val="VerbatimChar"/>
              </w:rPr>
              <w:t xml:space="preserve">cc_emails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“relevant personnel”</w:t>
            </w:r>
            <w:r>
              <w:t xml:space="preserve">), configured per-dept in</w:t>
            </w:r>
            <w:r>
              <w:t xml:space="preserve"> </w:t>
            </w:r>
            <w:r>
              <w:rPr>
                <w:rStyle w:val="VerbatimChar"/>
              </w:rPr>
              <w:t xml:space="preserve">PIC_MAP_JSON</w:t>
            </w:r>
            <w:r>
              <w:t xml:space="preserve"> </w:t>
            </w:r>
            <w:r>
              <w:t xml:space="preserve">and gated by</w:t>
            </w:r>
            <w:r>
              <w:t xml:space="preserve"> </w:t>
            </w:r>
            <w:r>
              <w:rPr>
                <w:rStyle w:val="VerbatimChar"/>
              </w:rPr>
              <w:t xml:space="preserve">escalation_cc_pic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test_escalation_notifier.py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test_notify_ccs_pic_cc_emails_when_enabled</w:t>
            </w:r>
            <w:r>
              <w:t xml:space="preserve">). Gated</w:t>
            </w:r>
            <w:r>
              <w:t xml:space="preserve"> </w:t>
            </w:r>
            <w:r>
              <w:rPr>
                <w:rStyle w:val="VerbatimChar"/>
              </w:rPr>
              <w:t xml:space="preserve">escalation_email_enabled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(2026-07-27: CC was a hardcoded empty list — now wired per-department.)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…with attachments (photos, videos, web link)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SmtpEmailSender</w:t>
            </w:r>
            <w:r>
              <w:t xml:space="preserve"> </w:t>
            </w:r>
            <w:r>
              <w:t xml:space="preserve">+ notifier accept an</w:t>
            </w:r>
            <w:r>
              <w:t xml:space="preserve"> </w:t>
            </w:r>
            <w:r>
              <w:rPr>
                <w:rStyle w:val="VerbatimChar"/>
              </w:rPr>
              <w:t xml:space="preserve">attachments</w:t>
            </w:r>
            <w:r>
              <w:t xml:space="preserve"> </w:t>
            </w:r>
            <w:r>
              <w:t xml:space="preserve">param, but the notifier passes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there is no source of attachment bytes from the conversation yet</w:t>
            </w:r>
            <w:r>
              <w:t xml:space="preserve">. Wiring needs a decision on where attachments come from (Chatwoot message attachments on the escalated conversation).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WhatsApp alert to PIC (optional)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Same notifier sends a WA alert to the PIC’s registered number at escalation time (</w:t>
            </w:r>
            <w:r>
              <w:rPr>
                <w:rStyle w:val="VerbatimChar"/>
              </w:rPr>
              <w:t xml:space="preserve">test_escalation_notifier.py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(Old docs said 🟡 breach-only — now fires at escalation.)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Fires in Chatwoot-only mode</w:t>
            </w:r>
            <w:r>
              <w:t xml:space="preserve"> </w:t>
            </w:r>
            <w:r>
              <w:t xml:space="preserve">(Zammad retired)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(2026-07-27)</w:t>
            </w:r>
            <w:r>
              <w:t xml:space="preserve"> </w:t>
            </w:r>
            <w:r>
              <w:t xml:space="preserve">The notifier previously fired only inside the Zammad-gated path, so with Zammad off</w:t>
            </w:r>
            <w:r>
              <w:t xml:space="preserve"> </w:t>
            </w:r>
            <w:r>
              <w:rPr>
                <w:b/>
                <w:bCs/>
              </w:rPr>
              <w:t xml:space="preserve">no escalation email fired at all</w:t>
            </w:r>
            <w:r>
              <w:t xml:space="preserve">. Refactored</w:t>
            </w:r>
            <w:r>
              <w:t xml:space="preserve"> </w:t>
            </w:r>
            <w:r>
              <w:rPr>
                <w:rStyle w:val="VerbatimChar"/>
              </w:rPr>
              <w:t xml:space="preserve">_escalate_to_zammad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_fire_escalation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adapters/chatwoot.py</w:t>
            </w:r>
            <w:r>
              <w:t xml:space="preserve">: ticket creation stays gated behind direct Zammad ticketing, but email/CC/WA/</w:t>
            </w:r>
            <w:r>
              <w:rPr>
                <w:rStyle w:val="VerbatimChar"/>
              </w:rPr>
              <w:t xml:space="preserve">case_state</w:t>
            </w:r>
            <w:r>
              <w:t xml:space="preserve"> </w:t>
            </w:r>
            <w:r>
              <w:t xml:space="preserve">fire regardless; the email references the Chatwoot conversation when no ticket exists (</w:t>
            </w:r>
            <w:r>
              <w:rPr>
                <w:rStyle w:val="VerbatimChar"/>
              </w:rPr>
              <w:t xml:space="preserve">test_escalation_pic_wiring.py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test_escalation_notifies_pic_in_chatwoot_only_mode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statuses (WIP/Resolved…) + status changes record agent/time/remarks</w:t>
            </w:r>
          </w:p>
        </w:tc>
        <w:tc>
          <w:tcPr/>
          <w:p>
            <w:pPr>
              <w:pStyle w:val="Compact"/>
            </w:pPr>
            <w:r>
              <w:t xml:space="preserve">✅ / 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features/chat/case_state.py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CaseState</w:t>
            </w:r>
            <w:r>
              <w:t xml:space="preserve">: NEW/OPEN/WIP/PENDING/SOLVED +</w:t>
            </w:r>
            <w:r>
              <w:t xml:space="preserve"> </w:t>
            </w:r>
            <w:r>
              <w:rPr>
                <w:b/>
                <w:bCs/>
              </w:rPr>
              <w:t xml:space="preserve">Temp-Closed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test_case_state_temp_closed.py</w:t>
            </w:r>
            <w:r>
              <w:t xml:space="preserve">) + Firestore</w:t>
            </w:r>
            <w:r>
              <w:t xml:space="preserve"> </w:t>
            </w:r>
            <w:r>
              <w:rPr>
                <w:rStyle w:val="VerbatimChar"/>
              </w:rPr>
              <w:t xml:space="preserve">case_audit_log</w:t>
            </w:r>
            <w:r>
              <w:t xml:space="preserve"> </w:t>
            </w:r>
            <w:r>
              <w:t xml:space="preserve">(actor/time).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states not fully surfaced in the Chatwoot agent UI; audit is per-case (</w:t>
            </w:r>
            <w:r>
              <w:rPr>
                <w:rStyle w:val="VerbatimChar"/>
              </w:rPr>
              <w:t xml:space="preserve">/cases/{id}/audit</w:t>
            </w:r>
            <w:r>
              <w:t xml:space="preserve">), no global audit list 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Auto-escalation: 8h no-response → higher level; 48h unresolved alarm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Our own engine</w:t>
            </w:r>
            <w:r>
              <w:t xml:space="preserve"> </w:t>
            </w:r>
            <w:r>
              <w:rPr>
                <w:rStyle w:val="VerbatimChar"/>
              </w:rPr>
              <w:t xml:space="preserve">features/chat/sla.py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SLA_BREACH_NO_RESPONSE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SLA_BREACH_UNRESOLVED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TIER2_ESCALATION</w:t>
            </w:r>
            <w:r>
              <w:t xml:space="preserve"> </w:t>
            </w:r>
            <w:r>
              <w:t xml:space="preserve">(level-2 alert</w:t>
            </w:r>
            <w:r>
              <w:t xml:space="preserve"> </w:t>
            </w:r>
            <w:r>
              <w:rPr>
                <w:rStyle w:val="VerbatimChar"/>
              </w:rPr>
              <w:t xml:space="preserve">escalation_tier2_hours</w:t>
            </w:r>
            <w:r>
              <w:t xml:space="preserve"> </w:t>
            </w:r>
            <w:r>
              <w:t xml:space="preserve">after first breach →</w:t>
            </w:r>
            <w:r>
              <w:t xml:space="preserve"> </w:t>
            </w:r>
            <w:r>
              <w:rPr>
                <w:rStyle w:val="VerbatimChar"/>
              </w:rPr>
              <w:t xml:space="preserve">escalation_level2_whatsapp</w:t>
            </w:r>
            <w:r>
              <w:t xml:space="preserve">), APScheduler scan, audit dedup (</w:t>
            </w:r>
            <w:r>
              <w:rPr>
                <w:rStyle w:val="VerbatimChar"/>
              </w:rPr>
              <w:t xml:space="preserve">test_sla_tier2.py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(Old docs’ 🔴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“SLA is Chatwoot-enterprise”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resolved — we’re building our own; enterprise SLA is being disabled per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2026-07-27-own-sla-audit-rbac</w:t>
            </w:r>
            <w:r>
              <w:rPr>
                <w:i/>
                <w:iCs/>
              </w:rPr>
              <w:t xml:space="preserve">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aba04a2f63656bdbe91006fd0af5e9628e75981"/>
    <w:p>
      <w:pPr>
        <w:pStyle w:val="Heading2"/>
      </w:pPr>
      <w:r>
        <w:t xml:space="preserve">6. Customer Profile / Customer 360 (PDF p.5) — 🔴 largest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71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Two-way data connection with</w:t>
            </w:r>
            <w:r>
              <w:t xml:space="preserve"> </w:t>
            </w:r>
            <w:r>
              <w:rPr>
                <w:b/>
                <w:bCs/>
              </w:rPr>
              <w:t xml:space="preserve">DMS</w:t>
            </w:r>
            <w:r>
              <w:t xml:space="preserve"> </w:t>
            </w:r>
            <w:r>
              <w:t xml:space="preserve">(Dealer Mgmt System) +</w:t>
            </w:r>
            <w:r>
              <w:t xml:space="preserve"> </w:t>
            </w:r>
            <w:r>
              <w:rPr>
                <w:b/>
                <w:bCs/>
              </w:rPr>
              <w:t xml:space="preserve">TSP</w:t>
            </w:r>
            <w:r>
              <w:t xml:space="preserve"> </w:t>
            </w:r>
            <w:r>
              <w:t xml:space="preserve">(Telematics)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started.</w:t>
            </w:r>
            <w:r>
              <w:t xml:space="preserve"> </w:t>
            </w:r>
            <w:r>
              <w:t xml:space="preserve">No DMS/TSP client, no vehicle/service data code anywhere in the repo.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Auto-identify customer by caller number / WA number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Only Chatwoot contact-identity matching by phone exists; no enrichment from external systems.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360 View Card (personal / vehicle / service / call-center history) auto pop-up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customer360</w:t>
            </w:r>
            <w:r>
              <w:t xml:space="preserve"> </w:t>
            </w:r>
            <w:r>
              <w:t xml:space="preserve">surface. Vehicle (VRN/VIN/model/dealer), service history (RO status), and consolidated cross-channel history are all 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≤3s data sync, async loading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N/A until the integration exists.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is the single biggest requirement gap and is not addressed by any</w:t>
      </w:r>
      <w:r>
        <w:rPr>
          <w:b/>
          <w:bCs/>
        </w:rPr>
        <w:t xml:space="preserve"> </w:t>
      </w:r>
      <w:r>
        <w:rPr>
          <w:b/>
          <w:bCs/>
        </w:rPr>
        <w:t xml:space="preserve">2026-07-19→27 spec.</w:t>
      </w:r>
      <w:r>
        <w:t xml:space="preserve"> </w:t>
      </w:r>
      <w:r>
        <w:t xml:space="preserve">It is blocked on PROTON providing DMS + TSP API access,</w:t>
      </w:r>
      <w:r>
        <w:t xml:space="preserve"> </w:t>
      </w:r>
      <w:r>
        <w:t xml:space="preserve">auth, and data contracts. Recommend a dedicated design spike once access is</w:t>
      </w:r>
      <w:r>
        <w:t xml:space="preserve"> </w:t>
      </w:r>
      <w:r>
        <w:t xml:space="preserve">granted (</w:t>
      </w:r>
      <w:r>
        <w:rPr>
          <w:rStyle w:val="VerbatimChar"/>
        </w:rPr>
        <w:t xml:space="preserve">Customer 360</w:t>
      </w:r>
      <w:r>
        <w:t xml:space="preserve"> </w:t>
      </w:r>
      <w:r>
        <w:t xml:space="preserve">dashboard app + a backend enrichment service reading</w:t>
      </w:r>
      <w:r>
        <w:t xml:space="preserve"> </w:t>
      </w:r>
      <w:r>
        <w:t xml:space="preserve">DMS/TSP, cached to hit the ≤3s budget).</w:t>
      </w:r>
    </w:p>
    <w:p>
      <w:r>
        <w:pict>
          <v:rect style="width:0;height:1.5pt" o:hralign="center" o:hrstd="t" o:hr="t"/>
        </w:pict>
      </w:r>
    </w:p>
    <w:bookmarkEnd w:id="15"/>
    <w:bookmarkStart w:id="16" w:name="reporting-bi-pdf-p.6"/>
    <w:p>
      <w:pPr>
        <w:pStyle w:val="Heading2"/>
      </w:pPr>
      <w:r>
        <w:t xml:space="preserve">7. Reporting / BI (PDF p.6)</w:t>
      </w:r>
    </w:p>
    <w:p>
      <w:pPr>
        <w:pStyle w:val="FirstParagraph"/>
      </w:pPr>
      <w:r>
        <w:t xml:space="preserve">Engine is</w:t>
      </w:r>
      <w:r>
        <w:t xml:space="preserve"> </w:t>
      </w:r>
      <w:r>
        <w:rPr>
          <w:b/>
          <w:bCs/>
        </w:rPr>
        <w:t xml:space="preserve">Done</w:t>
      </w:r>
      <w:r>
        <w:t xml:space="preserve">; the remaining work is surfacing Tier-2 metrics as report tabs.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171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source analysis; case division (Apps/Sales/Aftersales/Charging); daily/weekly/monthly trend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features/metrics/</w:t>
            </w:r>
            <w:r>
              <w:t xml:space="preserve"> </w:t>
            </w:r>
            <w:r>
              <w:t xml:space="preserve">— BigQuery schema+views (</w:t>
            </w:r>
            <w:r>
              <w:rPr>
                <w:rStyle w:val="VerbatimChar"/>
              </w:rPr>
              <w:t xml:space="preserve">bigquery_schema.py</w:t>
            </w:r>
            <w:r>
              <w:t xml:space="preserve">), Chatwoot→BQ</w:t>
            </w:r>
            <w:r>
              <w:t xml:space="preserve"> </w:t>
            </w:r>
            <w:r>
              <w:rPr>
                <w:rStyle w:val="VerbatimChar"/>
              </w:rPr>
              <w:t xml:space="preserve">sync.py</w:t>
            </w:r>
            <w:r>
              <w:t xml:space="preserve">, dashboard (</w:t>
            </w:r>
            <w:r>
              <w:rPr>
                <w:rStyle w:val="VerbatimChar"/>
              </w:rPr>
              <w:t xml:space="preserve">dashboard_router.py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Dept/PIC analysis: distribution, first-response/resolution/reopen rates, CRR ranking</w:t>
            </w:r>
          </w:p>
        </w:tc>
        <w:tc>
          <w:tcPr/>
          <w:p>
            <w:pPr>
              <w:pStyle w:val="Compact"/>
            </w:pPr>
            <w:r>
              <w:t xml:space="preserve">✅ / 🟡</w:t>
            </w:r>
          </w:p>
        </w:tc>
        <w:tc>
          <w:tcPr/>
          <w:p>
            <w:pPr>
              <w:pStyle w:val="Compact"/>
            </w:pPr>
            <w:r>
              <w:t xml:space="preserve">Core shipped. Per</w:t>
            </w:r>
            <w:r>
              <w:t xml:space="preserve"> </w:t>
            </w:r>
            <w:r>
              <w:rPr>
                <w:rStyle w:val="VerbatimChar"/>
              </w:rPr>
              <w:t xml:space="preserve">2026-07-21-reports-proton-analytics-merge-design.md</w:t>
            </w:r>
            <w:r>
              <w:t xml:space="preserve">, dealer-dim + live reopen_count views exist in BigQuery but a few are</w:t>
            </w:r>
            <w:r>
              <w:t xml:space="preserve"> </w:t>
            </w:r>
            <w:r>
              <w:rPr>
                <w:b/>
                <w:bCs/>
              </w:rPr>
              <w:t xml:space="preserve">not yet exposed over HTTP / as native report tabs</w:t>
            </w:r>
            <w:r>
              <w:t xml:space="preserve"> </w:t>
            </w:r>
            <w:r>
              <w:t xml:space="preserve">(Phase 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Centre KPI: SLA achievement, tasks-per-agent, avg (first) response, complaint-type ranking + peak hours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SLA-achievement + per-agent volume shipped; tasks-per-agent (#33), first-response-by-channel (#34), complaint-type ranking + peak-hours (#35) views exist in</w:t>
            </w:r>
            <w:r>
              <w:t xml:space="preserve"> </w:t>
            </w:r>
            <w:r>
              <w:rPr>
                <w:rStyle w:val="VerbatimChar"/>
              </w:rPr>
              <w:t xml:space="preserve">bigquery_schema.py</w:t>
            </w:r>
            <w:r>
              <w:t xml:space="preserve"> </w:t>
            </w:r>
            <w:r>
              <w:t xml:space="preserve">but are</w:t>
            </w:r>
            <w:r>
              <w:t xml:space="preserve"> </w:t>
            </w:r>
            <w:r>
              <w:rPr>
                <w:b/>
                <w:bCs/>
              </w:rPr>
              <w:t xml:space="preserve">Designed-only at the endpoint/tab layer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for agent (rate Call &amp; WA agent)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features/metrics/nps.py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csat.py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lifecycle tracking (creation→close time map; Higher-escalation/WIP/Temp-Closed/Closed trend)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Backed by</w:t>
            </w:r>
            <w:r>
              <w:t xml:space="preserve"> </w:t>
            </w:r>
            <w:r>
              <w:rPr>
                <w:rStyle w:val="VerbatimChar"/>
              </w:rPr>
              <w:t xml:space="preserve">case_state.py</w:t>
            </w:r>
            <w:r>
              <w:t xml:space="preserve"> </w:t>
            </w:r>
            <w:r>
              <w:t xml:space="preserve">states + BQ lifecycle views.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to PDF/Excel + auto-send to management on a schedule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export.py</w:t>
            </w:r>
            <w:r>
              <w:t xml:space="preserve">/</w:t>
            </w:r>
            <w:r>
              <w:rPr>
                <w:rStyle w:val="VerbatimChar"/>
              </w:rPr>
              <w:t xml:space="preserve">export_router.py</w:t>
            </w:r>
            <w:r>
              <w:t xml:space="preserve"> </w:t>
            </w:r>
            <w:r>
              <w:t xml:space="preserve">(XLSX+PDF) +</w:t>
            </w:r>
            <w:r>
              <w:t xml:space="preserve"> </w:t>
            </w:r>
            <w:r>
              <w:rPr>
                <w:rStyle w:val="VerbatimChar"/>
              </w:rPr>
              <w:t xml:space="preserve">scheduler.py</w:t>
            </w:r>
            <w:r>
              <w:t xml:space="preserve"> </w:t>
            </w:r>
            <w:r>
              <w:t xml:space="preserve">(scheduled email).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Configurable Anomaly Warning Dashboard (real-time channel-spike prompts)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features/metrics/anomaly.py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anomaly_router.py</w:t>
            </w:r>
            <w:r>
              <w:t xml:space="preserve"> </w:t>
            </w:r>
            <w:r>
              <w:t xml:space="preserve">(z-score).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report by request tag / key work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Tag reports in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 (or equivalent)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BI-tool-agnostic; current tool is Looker Studio. Power BI is a connection choice, not a build gap.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6944034e90cedc4f72564285a90b25dc7072b5b"/>
    <w:p>
      <w:pPr>
        <w:pStyle w:val="Heading2"/>
      </w:pPr>
      <w:r>
        <w:t xml:space="preserve">8. Process-flow (XLSX) conformance — per-channel SLAs &amp; statuses</w:t>
      </w:r>
    </w:p>
    <w:p>
      <w:pPr>
        <w:pStyle w:val="FirstParagraph"/>
      </w:pPr>
      <w:r>
        <w:t xml:space="preserve">The XLSX defines concrete per-channel timers/statuses. Our SLA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features/chat/sla.py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sla_ack_minutes_by_channel_json</w:t>
      </w:r>
      <w:r>
        <w:t xml:space="preserve">) and lifecycle</w:t>
      </w:r>
      <w:r>
        <w:t xml:space="preserve"> </w:t>
      </w:r>
      <w:r>
        <w:t xml:space="preserve">auto-close (</w:t>
      </w:r>
      <w:r>
        <w:rPr>
          <w:rStyle w:val="VerbatimChar"/>
        </w:rPr>
        <w:t xml:space="preserve">agent/app/services/lifecycle.py</w:t>
      </w:r>
      <w:r>
        <w:t xml:space="preserve">, spec</w:t>
      </w:r>
      <w:r>
        <w:t xml:space="preserve"> </w:t>
      </w:r>
      <w:r>
        <w:rPr>
          <w:rStyle w:val="VerbatimChar"/>
        </w:rPr>
        <w:t xml:space="preserve">2026-07-23-conversation- lifecycle-autoclose</w:t>
      </w:r>
      <w:r>
        <w:t xml:space="preserve">) already model most of these; the table maps requirement →</w:t>
      </w:r>
      <w:r>
        <w:t xml:space="preserve"> </w:t>
      </w:r>
      <w:r>
        <w:t xml:space="preserve">support.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40"/>
        <w:gridCol w:w="126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Process-flow rule (source)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— live-agent ACK after escalation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✅ per-channel ACK window (</w:t>
            </w:r>
            <w:r>
              <w:rPr>
                <w:rStyle w:val="VerbatimChar"/>
              </w:rPr>
              <w:t xml:space="preserve">test_channel_ack_sla.py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— agent ACK after transfer</w:t>
            </w:r>
          </w:p>
        </w:tc>
        <w:tc>
          <w:tcPr/>
          <w:p>
            <w:pPr>
              <w:pStyle w:val="Compact"/>
            </w:pPr>
            <w:r>
              <w:t xml:space="preserve">2 working hrs</w:t>
            </w:r>
          </w:p>
        </w:tc>
        <w:tc>
          <w:tcPr/>
          <w:p>
            <w:pPr>
              <w:pStyle w:val="Compact"/>
            </w:pPr>
            <w:r>
              <w:t xml:space="preserve">✅ per-channel ACK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— status update to customer</w:t>
            </w:r>
          </w:p>
        </w:tc>
        <w:tc>
          <w:tcPr/>
          <w:p>
            <w:pPr>
              <w:pStyle w:val="Compact"/>
            </w:pPr>
            <w:r>
              <w:t xml:space="preserve">4 working hrs</w:t>
            </w:r>
          </w:p>
        </w:tc>
        <w:tc>
          <w:tcPr/>
          <w:p>
            <w:pPr>
              <w:pStyle w:val="Compact"/>
            </w:pPr>
            <w:r>
              <w:t xml:space="preserve">✅ per-channel ACK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 — agent answers call</w:t>
            </w:r>
          </w:p>
        </w:tc>
        <w:tc>
          <w:tcPr/>
          <w:p>
            <w:pPr>
              <w:pStyle w:val="Compact"/>
            </w:pPr>
            <w:r>
              <w:t xml:space="preserve">20 sec</w:t>
            </w:r>
          </w:p>
        </w:tc>
        <w:tc>
          <w:tcPr/>
          <w:p>
            <w:pPr>
              <w:pStyle w:val="Compact"/>
            </w:pPr>
            <w:r>
              <w:t xml:space="preserve">🟡 modeled as ACK window; depends on procured telephony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— idle warning</w:t>
            </w:r>
            <w:r>
              <w:t xml:space="preserve"> </w:t>
            </w:r>
            <w:r>
              <w:t xml:space="preserve">“close in 5 min”</w:t>
            </w:r>
          </w:p>
        </w:tc>
        <w:tc>
          <w:tcPr/>
          <w:p>
            <w:pPr>
              <w:pStyle w:val="Compact"/>
            </w:pPr>
            <w:r>
              <w:t xml:space="preserve">after 10 min idle</w:t>
            </w:r>
          </w:p>
        </w:tc>
        <w:tc>
          <w:tcPr/>
          <w:p>
            <w:pPr>
              <w:pStyle w:val="Compact"/>
            </w:pPr>
            <w:r>
              <w:t xml:space="preserve">🟡 auto-close engine exists; confirm warning-then-grace timings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— auto-close</w:t>
            </w:r>
            <w:r>
              <w:t xml:space="preserve"> </w:t>
            </w:r>
            <w:r>
              <w:t xml:space="preserve">“Close due to inactive”</w:t>
            </w:r>
          </w:p>
        </w:tc>
        <w:tc>
          <w:tcPr/>
          <w:p>
            <w:pPr>
              <w:pStyle w:val="Compact"/>
            </w:pPr>
            <w:r>
              <w:t xml:space="preserve">10 min (out-of-hrs) / 15 min (in-hrs)</w:t>
            </w:r>
          </w:p>
        </w:tc>
        <w:tc>
          <w:tcPr/>
          <w:p>
            <w:pPr>
              <w:pStyle w:val="Compact"/>
            </w:pPr>
            <w:r>
              <w:t xml:space="preserve">🟡 auto-close shipped; per-branch threshold split needs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prompt</w:t>
            </w:r>
            <w:r>
              <w:t xml:space="preserve"> </w:t>
            </w:r>
            <w:r>
              <w:t xml:space="preserve">“Does your case resolve? YES/NO”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🟡 resolution/lifecycle messages exist (</w:t>
            </w:r>
            <w:r>
              <w:rPr>
                <w:rStyle w:val="VerbatimChar"/>
              </w:rPr>
              <w:t xml:space="preserve">lifecycle.py</w:t>
            </w:r>
            <w:r>
              <w:t xml:space="preserve">); confirm the YES/NO survey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survey (AI perf / agent perf)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NPS/CSAT (</w:t>
            </w:r>
            <w:r>
              <w:rPr>
                <w:rStyle w:val="VerbatimChar"/>
              </w:rPr>
              <w:t xml:space="preserve">nps.py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csat.py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assigns case category on resolution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agent/app/services/categorize.py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— one auto-ack per new email/ticket, not per reply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email auto-ack rules (</w:t>
            </w:r>
            <w:r>
              <w:rPr>
                <w:rStyle w:val="VerbatimChar"/>
              </w:rPr>
              <w:t xml:space="preserve">2026-07-24-sop...emailack...</w:t>
            </w:r>
            <w:r>
              <w:t xml:space="preserve"> </w:t>
            </w:r>
            <w:r>
              <w:t xml:space="preserve">spec)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 — female AI voice;</w:t>
            </w:r>
            <w:r>
              <w:t xml:space="preserve"> </w:t>
            </w:r>
            <w:r>
              <w:t xml:space="preserve">“&gt;10s rings”</w:t>
            </w:r>
            <w:r>
              <w:t xml:space="preserve"> </w:t>
            </w:r>
            <w:r>
              <w:t xml:space="preserve">bilingual busy prompt (Non-RSA)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🟠 voice STT done; IVR prompt/voice-persona config is telephony-side, not yet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hours (Mon–Fri 8:30–17:30; Sat/Sun/PH 9:00–17:00)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🟠 business-hours model is in the no-code roadmap backlog; currently config-driven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Team-Leader manual reassignment (WA/Social/Email)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🟢 Chatwoot-native reassignment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SSI Survey mechanism</w:t>
            </w:r>
            <w:r>
              <w:t xml:space="preserve"> </w:t>
            </w:r>
            <w:r>
              <w:t xml:space="preserve">(11-day send, 14-day expiry, &gt;90% target, appeals RESEND/REVISED/EXCLUSION)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Not modeled</w:t>
            </w:r>
            <w:r>
              <w:t xml:space="preserve"> </w:t>
            </w:r>
            <w:r>
              <w:t xml:space="preserve">— SSI is a separate e.MAS-app dealer-satisfaction workflow (SOP UO/CRM01), out of the current Chatwoot scope. Flag for scoping.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Source ambiguities to confirm with PROTON</w:t>
      </w:r>
      <w:r>
        <w:t xml:space="preserve"> </w:t>
      </w:r>
      <w:r>
        <w:t xml:space="preserve">(surfaced during extraction):</w:t>
      </w:r>
      <w:r>
        <w:t xml:space="preserve"> </w:t>
      </w:r>
      <w:r>
        <w:t xml:space="preserve">1. WhatsApp out-of-hours branch lists both a</w:t>
      </w:r>
      <w:r>
        <w:t xml:space="preserve"> </w:t>
      </w:r>
      <w:r>
        <w:t xml:space="preserve">“10 min”</w:t>
      </w:r>
      <w:r>
        <w:t xml:space="preserve"> </w:t>
      </w:r>
      <w:r>
        <w:t xml:space="preserve">idle-warning and a</w:t>
      </w:r>
      <w:r>
        <w:t xml:space="preserve"> </w:t>
      </w:r>
      <w:r>
        <w:t xml:space="preserve">“10 min”</w:t>
      </w:r>
      <w:r>
        <w:t xml:space="preserve"> </w:t>
      </w:r>
      <w:r>
        <w:t xml:space="preserve">auto-close — verify the intended thresholds vs the in-hours 15 min.</w:t>
      </w:r>
      <w:r>
        <w:t xml:space="preserve"> </w:t>
      </w:r>
      <w:r>
        <w:t xml:space="preserve">2. The FAQ engine in the flows is named</w:t>
      </w:r>
      <w:r>
        <w:t xml:space="preserve"> </w:t>
      </w:r>
      <w:r>
        <w:rPr>
          <w:b/>
          <w:bCs/>
        </w:rPr>
        <w:t xml:space="preserve">Zendesk</w:t>
      </w:r>
      <w:r>
        <w:t xml:space="preserve"> </w:t>
      </w:r>
      <w:r>
        <w:t xml:space="preserve">(</w:t>
      </w:r>
      <w:r>
        <w:t xml:space="preserve">“AI answers based on FAQ</w:t>
      </w:r>
      <w:r>
        <w:t xml:space="preserve"> </w:t>
      </w:r>
      <w:r>
        <w:t xml:space="preserve">given to Zendesk”</w:t>
      </w:r>
      <w:r>
        <w:t xml:space="preserve">;</w:t>
      </w:r>
      <w:r>
        <w:t xml:space="preserve"> </w:t>
      </w:r>
      <w:r>
        <w:t xml:space="preserve">“CRM to furnish the FAQ”</w:t>
      </w:r>
      <w:r>
        <w:t xml:space="preserve">) — this contradicts our</w:t>
      </w:r>
      <w:r>
        <w:t xml:space="preserve"> </w:t>
      </w:r>
      <w:r>
        <w:t xml:space="preserve">Chatwoot + pgvector KB direction.</w:t>
      </w:r>
      <w:r>
        <w:t xml:space="preserve"> </w:t>
      </w:r>
      <w:r>
        <w:rPr>
          <w:b/>
          <w:bCs/>
        </w:rPr>
        <w:t xml:space="preserve">Decision needed.</w:t>
      </w:r>
      <w:r>
        <w:t xml:space="preserve"> </w:t>
      </w:r>
      <w:r>
        <w:t xml:space="preserve">3. Email &amp; Social rating surveys say</w:t>
      </w:r>
      <w:r>
        <w:t xml:space="preserve"> </w:t>
      </w:r>
      <w:r>
        <w:t xml:space="preserve">“Call Agent performance”</w:t>
      </w:r>
      <w:r>
        <w:t xml:space="preserve"> </w:t>
      </w:r>
      <w:r>
        <w:t xml:space="preserve">verbatim — likely a</w:t>
      </w:r>
      <w:r>
        <w:t xml:space="preserve"> </w:t>
      </w:r>
      <w:r>
        <w:t xml:space="preserve">template carry-over; confirm they apply to the email/social agent.</w:t>
      </w:r>
      <w:r>
        <w:t xml:space="preserve"> </w:t>
      </w:r>
      <w:r>
        <w:t xml:space="preserve">4. All four complaint channels defer to an</w:t>
      </w:r>
      <w:r>
        <w:t xml:space="preserve"> </w:t>
      </w:r>
      <w:r>
        <w:t xml:space="preserve">“Escalation email flow based on</w:t>
      </w:r>
      <w:r>
        <w:t xml:space="preserve"> </w:t>
      </w:r>
      <w:r>
        <w:t xml:space="preserve">Escalation Policy”</w:t>
      </w:r>
      <w:r>
        <w:t xml:space="preserve"> </w:t>
      </w:r>
      <w:r>
        <w:t xml:space="preserve">that is referenced (</w:t>
      </w:r>
      <w:r>
        <w:rPr>
          <w:rStyle w:val="VerbatimChar"/>
        </w:rPr>
        <w:t xml:space="preserve">*Escalation Policy</w:t>
      </w:r>
      <w:r>
        <w:t xml:space="preserve">) but</w:t>
      </w:r>
      <w:r>
        <w:t xml:space="preserve"> </w:t>
      </w:r>
      <w:r>
        <w:rPr>
          <w:b/>
          <w:bCs/>
        </w:rPr>
        <w:t xml:space="preserve">not defined</w:t>
      </w:r>
      <w:r>
        <w:rPr>
          <w:b/>
          <w:bCs/>
        </w:rPr>
        <w:t xml:space="preserve"> </w:t>
      </w:r>
      <w:r>
        <w:rPr>
          <w:b/>
          <w:bCs/>
        </w:rPr>
        <w:t xml:space="preserve">in the workbook</w:t>
      </w:r>
      <w:r>
        <w:t xml:space="preserve"> </w:t>
      </w:r>
      <w:r>
        <w:t xml:space="preserve">— request that document to validate §5.</w:t>
      </w:r>
    </w:p>
    <w:p>
      <w:r>
        <w:pict>
          <v:rect style="width:0;height:1.5pt" o:hralign="center" o:hrstd="t" o:hr="t"/>
        </w:pict>
      </w:r>
    </w:p>
    <w:bookmarkEnd w:id="17"/>
    <w:bookmarkStart w:id="18" w:name="Xcfffac5243ac1c4bce32cbf7e1e89187b1beb02"/>
    <w:p>
      <w:pPr>
        <w:pStyle w:val="Heading2"/>
      </w:pPr>
      <w:r>
        <w:t xml:space="preserve">9. RBAC / roles &amp; permissions (implied requirement) — 🟠 Designed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authz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require_permission</w:t>
      </w:r>
      <w:r>
        <w:t xml:space="preserve"> </w:t>
      </w:r>
      <w:r>
        <w:t xml:space="preserve">/ role-model code exists yet. The newest spec</w:t>
      </w:r>
      <w:r>
        <w:t xml:space="preserve"> </w:t>
      </w:r>
      <w:r>
        <w:rPr>
          <w:rStyle w:val="VerbatimChar"/>
        </w:rPr>
        <w:t xml:space="preserve">docs/superpowers/specs/2026-07-27-own-sla-audit-rbac-design.md</w:t>
      </w:r>
      <w:r>
        <w:t xml:space="preserve"> </w:t>
      </w:r>
      <w:r>
        <w:t xml:space="preserve">(status: design</w:t>
      </w:r>
      <w:r>
        <w:t xml:space="preserve"> </w:t>
      </w:r>
      <w:r>
        <w:t xml:space="preserve">for review) fully specifies a per-tenant Postgres role model,</w:t>
      </w:r>
      <w:r>
        <w:t xml:space="preserve"> </w:t>
      </w:r>
      <w:r>
        <w:rPr>
          <w:rStyle w:val="VerbatimChar"/>
        </w:rPr>
        <w:t xml:space="preserve">/authz</w:t>
      </w:r>
      <w:r>
        <w:t xml:space="preserve"> </w:t>
      </w:r>
      <w:r>
        <w:t xml:space="preserve">API,</w:t>
      </w:r>
      <w:r>
        <w:t xml:space="preserve"> </w:t>
      </w:r>
      <w:r>
        <w:rPr>
          <w:rStyle w:val="VerbatimChar"/>
        </w:rPr>
        <w:t xml:space="preserve">require_permission</w:t>
      </w:r>
      <w:r>
        <w:t xml:space="preserve"> </w:t>
      </w:r>
      <w:r>
        <w:t xml:space="preserve">dependency, and a 3-phase rollout — replacing Chatwoot’s</w:t>
      </w:r>
      <w:r>
        <w:t xml:space="preserve"> </w:t>
      </w:r>
      <w:r>
        <w:t xml:space="preserve">enterprise custom-roles UI (which is being disabled for licensing).</w:t>
      </w:r>
      <w:r>
        <w:t xml:space="preserve"> </w:t>
      </w:r>
      <w:r>
        <w:rPr>
          <w:b/>
          <w:bCs/>
        </w:rPr>
        <w:t xml:space="preserve">This is the</w:t>
      </w:r>
      <w:r>
        <w:rPr>
          <w:b/>
          <w:bCs/>
        </w:rPr>
        <w:t xml:space="preserve"> </w:t>
      </w:r>
      <w:r>
        <w:rPr>
          <w:b/>
          <w:bCs/>
        </w:rPr>
        <w:t xml:space="preserve">one acknowledged capability gap with an accepted design and no code.</w:t>
      </w:r>
    </w:p>
    <w:p>
      <w:r>
        <w:pict>
          <v:rect style="width:0;height:1.5pt" o:hralign="center" o:hrstd="t" o:hr="t"/>
        </w:pict>
      </w:r>
    </w:p>
    <w:bookmarkEnd w:id="18"/>
    <w:bookmarkStart w:id="19" w:name="delta-vs-the-stale-2026-07-18-gap-docs"/>
    <w:p>
      <w:pPr>
        <w:pStyle w:val="Heading2"/>
      </w:pPr>
      <w:r>
        <w:t xml:space="preserve">10. Delta vs the stale 2026-07-18 gap docs</w:t>
      </w:r>
    </w:p>
    <w:p>
      <w:pPr>
        <w:pStyle w:val="FirstParagraph"/>
      </w:pPr>
      <w:r>
        <w:t xml:space="preserve">Flag these in any traceability review — the prior docs mark them as gaps, but</w:t>
      </w:r>
      <w:r>
        <w:t xml:space="preserve"> </w:t>
      </w:r>
      <w:r>
        <w:t xml:space="preserve">they have</w:t>
      </w:r>
      <w:r>
        <w:t xml:space="preserve"> </w:t>
      </w:r>
      <w:r>
        <w:rPr>
          <w:b/>
          <w:bCs/>
        </w:rPr>
        <w:t xml:space="preserve">since shipped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396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Old-doc verdict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presence / on-duty check</w:t>
            </w:r>
          </w:p>
        </w:tc>
        <w:tc>
          <w:tcPr/>
          <w:p>
            <w:pPr>
              <w:pStyle w:val="Compact"/>
            </w:pPr>
            <w:r>
              <w:t xml:space="preserve">🔴 not used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routing/presence.py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priority + status routing + overflow (4 items)</w:t>
            </w:r>
          </w:p>
        </w:tc>
        <w:tc>
          <w:tcPr/>
          <w:p>
            <w:pPr>
              <w:pStyle w:val="Compact"/>
            </w:pPr>
            <w:r>
              <w:t xml:space="preserve">🔴 greenfield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routing/service.py</w:t>
            </w:r>
            <w:r>
              <w:t xml:space="preserve"> </w:t>
            </w:r>
            <w:r>
              <w:t xml:space="preserve">3-tier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My-Tasks countdown UI</w:t>
            </w:r>
          </w:p>
        </w:tc>
        <w:tc>
          <w:tcPr/>
          <w:p>
            <w:pPr>
              <w:pStyle w:val="Compact"/>
            </w:pPr>
            <w:r>
              <w:t xml:space="preserve">🟡 missing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chatwoot-my-tasks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tasks/deadline.py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dept→PIC map</w:t>
            </w:r>
          </w:p>
        </w:tc>
        <w:tc>
          <w:tcPr/>
          <w:p>
            <w:pPr>
              <w:pStyle w:val="Compact"/>
            </w:pPr>
            <w:r>
              <w:t xml:space="preserve">🔴/🟡 passive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pic_registry.py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CC + WhatsApp-at-escalation</w:t>
            </w:r>
          </w:p>
        </w:tc>
        <w:tc>
          <w:tcPr/>
          <w:p>
            <w:pPr>
              <w:pStyle w:val="Compact"/>
            </w:pPr>
            <w:r>
              <w:t xml:space="preserve">🔴 / 🟡 breach-only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escalation_notifier.py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tier-2 escalation + per-channel ACK</w:t>
            </w:r>
          </w:p>
        </w:tc>
        <w:tc>
          <w:tcPr/>
          <w:p>
            <w:pPr>
              <w:pStyle w:val="Compact"/>
            </w:pPr>
            <w:r>
              <w:t xml:space="preserve">🔴 enterprise-only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sla.py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Temp-Closed state</w:t>
            </w:r>
          </w:p>
        </w:tc>
        <w:tc>
          <w:tcPr/>
          <w:p>
            <w:pPr>
              <w:pStyle w:val="Compact"/>
            </w:pPr>
            <w:r>
              <w:t xml:space="preserve">flagged missing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case_state.py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 no-code KB</w:t>
            </w:r>
          </w:p>
        </w:tc>
        <w:tc>
          <w:tcPr/>
          <w:p>
            <w:pPr>
              <w:pStyle w:val="Compact"/>
            </w:pPr>
            <w:r>
              <w:t xml:space="preserve">not conceived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kb_*</w:t>
            </w:r>
            <w:r>
              <w:t xml:space="preserve"> </w:t>
            </w:r>
            <w:r>
              <w:t xml:space="preserve">routers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Persona-driven bot + WhatsApp brain-swap + language</w:t>
            </w:r>
          </w:p>
        </w:tc>
        <w:tc>
          <w:tcPr/>
          <w:p>
            <w:pPr>
              <w:pStyle w:val="Compact"/>
            </w:pPr>
            <w:r>
              <w:t xml:space="preserve">not conceived</w:t>
            </w:r>
          </w:p>
        </w:tc>
        <w:tc>
          <w:tcPr/>
          <w:p>
            <w:pPr>
              <w:pStyle w:val="Compact"/>
            </w:pPr>
            <w:r>
              <w:t xml:space="preserve">✅ orchestrator +</w:t>
            </w:r>
            <w:r>
              <w:t xml:space="preserve"> </w:t>
            </w:r>
            <w:r>
              <w:rPr>
                <w:rStyle w:val="VerbatimChar"/>
              </w:rPr>
              <w:t xml:space="preserve">chat_turn</w:t>
            </w:r>
          </w:p>
        </w:tc>
      </w:tr>
    </w:tbl>
    <w:p>
      <w:pPr>
        <w:pStyle w:val="BodyText"/>
      </w:pPr>
      <w:r>
        <w:rPr>
          <w:b/>
          <w:bCs/>
        </w:rPr>
        <w:t xml:space="preserve">Still genuinely open:</w:t>
      </w:r>
      <w:r>
        <w:t xml:space="preserve"> </w:t>
      </w:r>
      <w:r>
        <w:t xml:space="preserve">Customer 360 / DMS-TSP (🔴 Not started), RBAC (🟠</w:t>
      </w:r>
      <w:r>
        <w:t xml:space="preserve"> </w:t>
      </w:r>
      <w:r>
        <w:t xml:space="preserve">Designed), reports Tier-2 tabs/endpoints (🟠 Designed), unified no-code settings</w:t>
      </w:r>
      <w:r>
        <w:t xml:space="preserve"> </w:t>
      </w:r>
      <w:r>
        <w:t xml:space="preserve">UI (backlog), SSI survey workflow (🔴 out of current scope).</w:t>
      </w:r>
    </w:p>
    <w:p>
      <w:r>
        <w:pict>
          <v:rect style="width:0;height:1.5pt" o:hralign="center" o:hrstd="t" o:hr="t"/>
        </w:pict>
      </w:r>
    </w:p>
    <w:bookmarkEnd w:id="19"/>
    <w:bookmarkStart w:id="20" w:name="recommended-next-steps-priority-order"/>
    <w:p>
      <w:pPr>
        <w:pStyle w:val="Heading2"/>
      </w:pPr>
      <w:r>
        <w:t xml:space="preserve">11. Recommended next steps (priority order)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360 / DMS + TSP</w:t>
      </w:r>
      <w:r>
        <w:t xml:space="preserve"> </w:t>
      </w:r>
      <w:r>
        <w:t xml:space="preserve">— escalate to PROTON for API access + data</w:t>
      </w:r>
      <w:r>
        <w:t xml:space="preserve"> </w:t>
      </w:r>
      <w:r>
        <w:t xml:space="preserve">contracts; scope a design spike (biggest gap, external dependency).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Resolve the Zendesk-vs-Chatwoot FAQ-source decision</w:t>
      </w:r>
      <w:r>
        <w:t xml:space="preserve"> </w:t>
      </w:r>
      <w:r>
        <w:t xml:space="preserve">(§8 item 2) — it</w:t>
      </w:r>
      <w:r>
        <w:t xml:space="preserve"> </w:t>
      </w:r>
      <w:r>
        <w:t xml:space="preserve">affects the whole FAQ+AI cluster’s grounding.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— begin Phase 1 of</w:t>
      </w:r>
      <w:r>
        <w:t xml:space="preserve"> </w:t>
      </w:r>
      <w:r>
        <w:rPr>
          <w:rStyle w:val="VerbatimChar"/>
        </w:rPr>
        <w:t xml:space="preserve">2026-07-27-own-sla-audit-rbac</w:t>
      </w:r>
      <w:r>
        <w:t xml:space="preserve"> </w:t>
      </w:r>
      <w:r>
        <w:t xml:space="preserve">(design accepted).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Reports Tier-2</w:t>
      </w:r>
      <w:r>
        <w:t xml:space="preserve"> </w:t>
      </w:r>
      <w:r>
        <w:t xml:space="preserve">— expose the existing BigQuery views (#33/#34/#35) as</w:t>
      </w:r>
      <w:r>
        <w:t xml:space="preserve"> </w:t>
      </w:r>
      <w:r>
        <w:t xml:space="preserve">endpoints + native report tabs (Phase B of the reports-merge spec).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 the four XLSX source ambiguities</w:t>
      </w:r>
      <w:r>
        <w:t xml:space="preserve"> </w:t>
      </w:r>
      <w:r>
        <w:t xml:space="preserve">(§8) and request the Escalation</w:t>
      </w:r>
      <w:r>
        <w:t xml:space="preserve"> </w:t>
      </w:r>
      <w:r>
        <w:t xml:space="preserve">Policy document before certifying §5 conformance.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Wire escalation email attachments</w:t>
      </w:r>
      <w:r>
        <w:t xml:space="preserve"> </w:t>
      </w:r>
      <w:r>
        <w:t xml:space="preserve">(§5) — decide the attachment source</w:t>
      </w:r>
      <w:r>
        <w:t xml:space="preserve"> </w:t>
      </w:r>
      <w:r>
        <w:t xml:space="preserve">(Chatwoot message attachments on the escalated conversation) and plumb them</w:t>
      </w:r>
      <w:r>
        <w:t xml:space="preserve"> </w:t>
      </w:r>
      <w:r>
        <w:t xml:space="preserve">through the notifier’s existing</w:t>
      </w:r>
      <w:r>
        <w:t xml:space="preserve"> </w:t>
      </w:r>
      <w:r>
        <w:rPr>
          <w:rStyle w:val="VerbatimChar"/>
        </w:rPr>
        <w:t xml:space="preserve">attachments</w:t>
      </w:r>
      <w:r>
        <w:t xml:space="preserve"> </w:t>
      </w:r>
      <w:r>
        <w:t xml:space="preserve">param.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SSI</w:t>
      </w:r>
      <w:r>
        <w:t xml:space="preserve"> </w:t>
      </w:r>
      <w:r>
        <w:t xml:space="preserve">— decide whether the e.MAS SSI survey workflow is in or out of</w:t>
      </w:r>
      <w:r>
        <w:t xml:space="preserve"> </w:t>
      </w:r>
      <w:r>
        <w:t xml:space="preserve">the Chatwoot platform’s remit.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2026-07-27T08:19:24Z</dcterms:created>
  <dcterms:modified xsi:type="dcterms:W3CDTF">2026-07-27T08:19:24Z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