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Manajemen Perkantoran dan Layanan Bisnis</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Willy Surya Wardhana, S.Pd.</w:t>
            </w:r>
          </w:p>
        </w:tc>
      </w:tr>
      <w:tr>
        <w:trPr/>
        <w:tc>
          <w:tcPr>
            <w:tcW w:w="4000" w:type="dxa"/>
          </w:tcPr>
          <w:p>
            <w:pPr/>
            <w:r>
              <w:rPr>
                <w:rStyle w:val="identitas"/>
              </w:rPr>
              <w:t xml:space="preserve">Satuan Pendidikan</w:t>
            </w:r>
          </w:p>
        </w:tc>
        <w:tc>
          <w:tcPr>
            <w:tcW w:w="5000" w:type="dxa"/>
          </w:tcPr>
          <w:p>
            <w:pPr/>
            <w:r>
              <w:rPr>
                <w:rStyle w:val="identitas"/>
              </w:rPr>
              <w:t xml:space="preserve">SMK 3 Pasundan Cimahi</w:t>
            </w:r>
          </w:p>
        </w:tc>
      </w:tr>
      <w:tr>
        <w:trPr/>
        <w:tc>
          <w:tcPr>
            <w:tcW w:w="4000" w:type="dxa"/>
          </w:tcPr>
          <w:p>
            <w:pPr/>
            <w:r>
              <w:rPr>
                <w:rStyle w:val="identitas"/>
              </w:rPr>
              <w:t xml:space="preserve">Tahun Ajaran</w:t>
            </w:r>
          </w:p>
        </w:tc>
        <w:tc>
          <w:tcPr>
            <w:tcW w:w="5000" w:type="dxa"/>
          </w:tcPr>
          <w:p>
            <w:pPr/>
            <w:r>
              <w:rPr>
                <w:rStyle w:val="identitas"/>
              </w:rPr>
              <w:t xml:space="preserve">2020/2021</w:t>
            </w:r>
          </w:p>
        </w:tc>
      </w:tr>
      <w:tr>
        <w:trPr/>
        <w:tc>
          <w:tcPr>
            <w:tcW w:w="4000" w:type="dxa"/>
          </w:tcPr>
          <w:p>
            <w:pPr/>
            <w:r>
              <w:rPr>
                <w:rStyle w:val="identitas"/>
              </w:rPr>
              <w:t xml:space="preserve">Program Keahlian</w:t>
            </w:r>
          </w:p>
        </w:tc>
        <w:tc>
          <w:tcPr>
            <w:tcW w:w="5000" w:type="dxa"/>
          </w:tcPr>
          <w:p>
            <w:pPr/>
            <w:r>
              <w:rPr>
                <w:rStyle w:val="identitas"/>
              </w:rPr>
              <w:t xml:space="preserve">Manajemen Perkantoran dan Layanan Bisnis</w:t>
            </w:r>
          </w:p>
        </w:tc>
      </w:tr>
      <w:tr>
        <w:trPr/>
        <w:tc>
          <w:tcPr>
            <w:tcW w:w="4000" w:type="dxa"/>
          </w:tcPr>
          <w:p>
            <w:pPr/>
            <w:r>
              <w:rPr>
                <w:rStyle w:val="identitas"/>
              </w:rPr>
              <w:t xml:space="preserve">Mata Pelajaran</w:t>
            </w:r>
          </w:p>
        </w:tc>
        <w:tc>
          <w:tcPr>
            <w:tcW w:w="5000" w:type="dxa"/>
          </w:tcPr>
          <w:p>
            <w:pPr/>
            <w:r>
              <w:rPr>
                <w:rStyle w:val="identitas"/>
              </w:rPr>
              <w:t xml:space="preserve">Bahasa Indonesia - E</w:t>
            </w:r>
          </w:p>
        </w:tc>
      </w:tr>
      <w:tr>
        <w:trPr/>
        <w:tc>
          <w:tcPr>
            <w:tcW w:w="4000" w:type="dxa"/>
          </w:tcPr>
          <w:p>
            <w:pPr/>
            <w:r>
              <w:rPr>
                <w:rStyle w:val="identitas"/>
              </w:rPr>
              <w:t xml:space="preserve">Kelas/Semester</w:t>
            </w:r>
          </w:p>
        </w:tc>
        <w:tc>
          <w:tcPr>
            <w:tcW w:w="5000" w:type="dxa"/>
          </w:tcPr>
          <w:p>
            <w:pPr/>
            <w:r>
              <w:rPr>
                <w:rStyle w:val="identitas"/>
              </w:rPr>
              <w:t xml:space="preserve">X/Genap</w:t>
            </w:r>
          </w:p>
        </w:tc>
      </w:tr>
      <w:tr>
        <w:trPr/>
        <w:tc>
          <w:tcPr>
            <w:tcW w:w="4000" w:type="dxa"/>
          </w:tcPr>
          <w:p>
            <w:pPr/>
            <w:r>
              <w:rPr>
                <w:rStyle w:val="identitas"/>
              </w:rPr>
              <w:t xml:space="preserve">Fase</w:t>
            </w:r>
          </w:p>
        </w:tc>
        <w:tc>
          <w:tcPr>
            <w:tcW w:w="5000" w:type="dxa"/>
          </w:tcPr>
          <w:p>
            <w:pPr/>
            <w:r>
              <w:rPr>
                <w:rStyle w:val="identitas"/>
              </w:rPr>
              <w:t xml:space="preserve">E</w:t>
            </w:r>
          </w:p>
        </w:tc>
      </w:tr>
      <w:tr>
        <w:trPr/>
        <w:tc>
          <w:tcPr>
            <w:tcW w:w="4000" w:type="dxa"/>
          </w:tcPr>
          <w:p>
            <w:pPr/>
            <w:r>
              <w:rPr>
                <w:rStyle w:val="identitas"/>
              </w:rPr>
              <w:t xml:space="preserve">Elemen</w:t>
            </w:r>
          </w:p>
        </w:tc>
        <w:tc>
          <w:tcPr>
            <w:tcW w:w="5000" w:type="dxa"/>
          </w:tcPr>
          <w:p>
            <w:pPr/>
            <w:r>
              <w:rPr>
                <w:rStyle w:val="identitas"/>
              </w:rPr>
              <w:t xml:space="preserve">Berbicara dan Mempresentasikan</w:t>
            </w:r>
          </w:p>
        </w:tc>
      </w:tr>
      <w:tr>
        <w:trPr/>
        <w:tc>
          <w:tcPr>
            <w:tcW w:w="4000" w:type="dxa"/>
          </w:tcPr>
          <w:p>
            <w:pPr/>
            <w:r>
              <w:rPr>
                <w:rStyle w:val="identitas"/>
              </w:rPr>
              <w:t xml:space="preserve">Capaian Pembelajaran</w:t>
            </w:r>
          </w:p>
        </w:tc>
        <w:tc>
          <w:tcPr>
            <w:tcW w:w="5000" w:type="dxa"/>
          </w:tcPr>
          <w:p>
            <w:pPr/>
            <w:r>
              <w:rPr>
                <w:rStyle w:val="identitas"/>
              </w:rPr>
              <w:t xml:space="preserve">Peserta didik mampu mengolah dan menyajikan gagasan, pikiran, pandangan, arahan atau pesan untuk tujuan pengajuan usul,perumusan masalah, dan solusi dalam bentuk monolog, dialog, dan gelar wicara secara logis, 
runtut, kritis, dan kreatif. Peserta 
didik mampu mengkreasi ungkapan sesuai dengan norma kesopanan dalam berkomunikasi. Peserta didik berkontribusi lebih aktif dalam diskusi dengan mempersiapkan materi diskusi, 
melaksanakan tugas dan fungsi dalam diskusi. Peserta didik mampu mengungkapkan simpati, empati, peduli, perasaan, dan penghargaan secara kreatif dalam bentuk teks fiksi dan nonfiksi 
multimodal.</w:t>
            </w:r>
          </w:p>
        </w:tc>
      </w:tr>
      <w:tr>
        <w:trPr/>
        <w:tc>
          <w:tcPr>
            <w:tcW w:w="4000" w:type="dxa"/>
          </w:tcPr>
          <w:p>
            <w:pPr/>
            <w:r>
              <w:rPr>
                <w:rStyle w:val="identitas"/>
              </w:rPr>
              <w:t xml:space="preserve">Materi</w:t>
            </w:r>
          </w:p>
        </w:tc>
        <w:tc>
          <w:tcPr>
            <w:tcW w:w="5000" w:type="dxa"/>
          </w:tcPr>
          <w:p>
            <w:pPr>
              <w:numPr>
                <w:ilvl w:val="0"/>
                <w:numId w:val="7"/>
              </w:numPr>
            </w:pPr>
            <w:r>
              <w:rPr/>
              <w:t xml:space="preserve">Memahami pekerjaan atau profesi</w:t>
            </w:r>
          </w:p>
        </w:tc>
      </w:tr>
      <w:tr>
        <w:trPr/>
        <w:tc>
          <w:tcPr>
            <w:tcW w:w="4000" w:type="dxa"/>
          </w:tcPr>
          <w:p>
            <w:pPr/>
            <w:r>
              <w:rPr>
                <w:rStyle w:val="identitas"/>
              </w:rPr>
              <w:t xml:space="preserve">Alokasi Waktu</w:t>
            </w:r>
          </w:p>
        </w:tc>
        <w:tc>
          <w:tcPr>
            <w:tcW w:w="5000" w:type="dxa"/>
          </w:tcPr>
          <w:p>
            <w:pPr/>
            <w:r>
              <w:rPr>
                <w:rStyle w:val="identitas"/>
              </w:rPr>
              <w:t xml:space="preserve">5 x 45</w:t>
            </w:r>
          </w:p>
        </w:tc>
      </w:tr>
    </w:tbl>
    <w:p>
      <w:pPr/>
      <w:r>
        <w:rPr/>
        <w:t xml:space="preserve"> </w:t>
      </w:r>
    </w:p>
    <w:p>
      <w:pPr>
        <w:pStyle w:val="Heading2"/>
      </w:pPr>
      <w:bookmarkStart w:id="3" w:name="_Toc3"/>
      <w:r>
        <w:t>KOMPETENSI AWAL</w:t>
      </w:r>
      <w:bookmarkEnd w:id="3"/>
    </w:p>
    <w:p>
      <w:pPr>
        <w:numPr>
          <w:ilvl w:val="0"/>
          <w:numId w:val="16"/>
        </w:numPr>
      </w:pPr>
      <w:r>
        <w:rPr/>
        <w:t xml:space="preserve">kjdsksjdsndsndnsdnsm</w:t>
      </w:r>
    </w:p>
    <w:p>
      <w:pPr/>
      <w:r>
        <w:rPr/>
        <w:t xml:space="preserve"> </w:t>
      </w:r>
    </w:p>
    <w:p>
      <w:pPr>
        <w:pStyle w:val="Heading2"/>
      </w:pPr>
      <w:bookmarkStart w:id="4" w:name="_Toc4"/>
      <w:r>
        <w:t>PROFIL PELAJAR PANCASILA</w:t>
      </w:r>
      <w:bookmarkEnd w:id="4"/>
    </w:p>
    <w:p>
      <w:pPr>
        <w:numPr>
          <w:ilvl w:val="0"/>
          <w:numId w:val="17"/>
        </w:numPr>
      </w:pPr>
      <w:r>
        <w:rPr/>
        <w:t xml:space="preserve">Mandiri</w:t>
      </w:r>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Handphone, .</w:t>
            </w:r>
          </w:p>
        </w:tc>
      </w:tr>
      <w:tr>
        <w:trPr/>
        <w:tc>
          <w:tcPr>
            <w:tcW w:w="4000" w:type="dxa"/>
          </w:tcPr>
          <w:p>
            <w:pPr/>
            <w:r>
              <w:rPr>
                <w:rStyle w:val="identitas"/>
              </w:rPr>
              <w:t xml:space="preserve">Sumber Belajar</w:t>
            </w:r>
          </w:p>
        </w:tc>
        <w:tc>
          <w:tcPr>
            <w:tcW w:w="5000" w:type="dxa"/>
          </w:tcPr>
          <w:p>
            <w:pPr/>
            <w:r>
              <w:rPr>
                <w:rStyle w:val="identitas"/>
              </w:rPr>
              <w:t xml:space="preserve">E-book, </w:t>
            </w:r>
          </w:p>
        </w:tc>
      </w:tr>
    </w:tbl>
    <w:p>
      <w:pPr/>
      <w:r>
        <w:rPr/>
        <w:t xml:space="preserve"> </w:t>
      </w:r>
    </w:p>
    <w:p>
      <w:pPr>
        <w:pStyle w:val="Heading2"/>
      </w:pPr>
      <w:bookmarkStart w:id="6" w:name="_Toc6"/>
      <w:r>
        <w:t>TARGET PESERTA DIDIK</w:t>
      </w:r>
      <w:bookmarkEnd w:id="6"/>
    </w:p>
    <w:p>
      <w:pPr>
        <w:numPr>
          <w:ilvl w:val="0"/>
          <w:numId w:val="18"/>
        </w:numPr>
      </w:pPr>
      <w:r>
        <w:rPr/>
        <w:t xml:space="preserve"> Peserta didik regular Siswa Desain Komunikasi visual</w:t>
      </w:r>
    </w:p>
    <w:p>
      <w:pPr/>
      <w:r>
        <w:rPr/>
        <w:t xml:space="preserve"> </w:t>
      </w:r>
    </w:p>
    <w:p>
      <w:pPr>
        <w:pStyle w:val="Heading2"/>
      </w:pPr>
      <w:bookmarkStart w:id="7" w:name="_Toc7"/>
      <w:r>
        <w:t>MODEL PEMBELAJARAN</w:t>
      </w:r>
      <w:bookmarkEnd w:id="7"/>
    </w:p>
    <w:p>
      <w:pPr>
        <w:numPr>
          <w:ilvl w:val="0"/>
          <w:numId w:val="19"/>
        </w:numPr>
      </w:pPr>
      <w:r>
        <w:rPr/>
        <w:t xml:space="preserve">Ekspositori</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numPr>
          <w:ilvl w:val="0"/>
          <w:numId w:val="20"/>
        </w:numPr>
      </w:pPr>
      <w:r>
        <w:rPr/>
        <w:t xml:space="preserve">Mengolah gagasan, pikiran, atau pandangan untuk tujuan pengajuan usul dalam bentuk dialog dan gelar wicara secara logis, runtut, kritis, dan kreatif.</w:t>
      </w:r>
    </w:p>
    <w:p>
      <w:pPr/>
      <w:r>
        <w:rPr/>
        <w:t xml:space="preserve"> </w:t>
      </w:r>
    </w:p>
    <w:p>
      <w:pPr>
        <w:pStyle w:val="Heading2"/>
      </w:pPr>
      <w:bookmarkStart w:id="10" w:name="_Toc10"/>
      <w:r>
        <w:t>PEMAHAMAN BERMAKNA</w:t>
      </w:r>
      <w:bookmarkEnd w:id="10"/>
    </w:p>
    <w:p>
      <w:pPr>
        <w:numPr>
          <w:ilvl w:val="0"/>
          <w:numId w:val="21"/>
        </w:numPr>
      </w:pPr>
      <w:r>
        <w:rPr/>
        <w:t xml:space="preserve">cnmnxmcbxncbnmxbcmnbxc</w:t>
      </w:r>
    </w:p>
    <w:p>
      <w:pPr/>
      <w:r>
        <w:rPr/>
        <w:t xml:space="preserve"> </w:t>
      </w:r>
    </w:p>
    <w:p>
      <w:pPr>
        <w:pStyle w:val="Heading2"/>
      </w:pPr>
      <w:bookmarkStart w:id="11" w:name="_Toc11"/>
      <w:r>
        <w:t>PERTANYAAN PEMANTIK</w:t>
      </w:r>
      <w:bookmarkEnd w:id="11"/>
    </w:p>
    <w:p>
      <w:pPr>
        <w:numPr>
          <w:ilvl w:val="0"/>
          <w:numId w:val="22"/>
        </w:numPr>
      </w:pPr>
      <w:r>
        <w:rPr/>
        <w:t xml:space="preserve">mwdmkmdkwmdkmklwmd</w:t>
      </w:r>
    </w:p>
    <w:p>
      <w:pPr/>
      <w:r>
        <w:rPr/>
        <w:t xml:space="preserve"> </w:t>
      </w:r>
    </w:p>
    <w:p>
      <w:pPr>
        <w:pStyle w:val="Heading2"/>
      </w:pPr>
      <w:bookmarkStart w:id="12" w:name="_Toc12"/>
      <w:r>
        <w:t>PERSIAPAN PEMBELAJARAN</w:t>
      </w:r>
      <w:bookmarkEnd w:id="12"/>
    </w:p>
    <w:p>
      <w:pPr>
        <w:numPr>
          <w:ilvl w:val="0"/>
          <w:numId w:val="23"/>
        </w:numPr>
      </w:pPr>
      <w:r>
        <w:rPr/>
        <w:t xml:space="preserve">Guru menyusun instrument assesmen yang digunakan</w:t>
      </w:r>
    </w:p>
    <w:p>
      <w:pPr>
        <w:numPr>
          <w:ilvl w:val="0"/>
          <w:numId w:val="23"/>
        </w:numPr>
      </w:pPr>
      <w:r>
        <w:rPr/>
        <w:t xml:space="preserve">Guru melakukan tes diagnostic</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pPr>
              <w:numPr>
                <w:ilvl w:val="0"/>
                <w:numId w:val="8"/>
              </w:numPr>
            </w:pPr>
            <w:r>
              <w:rPr/>
              <w:t xml:space="preserve">Guru memberi motivasi kepada peserta didik dan menanyakan kondisi kesehatannya</w:t>
            </w:r>
          </w:p>
        </w:tc>
      </w:tr>
      <w:tr>
        <w:trPr/>
        <w:tc>
          <w:tcPr>
            <w:tcW w:w="4000" w:type="dxa"/>
          </w:tcPr>
          <w:p>
            <w:pPr/>
            <w:r>
              <w:rPr>
                <w:rStyle w:val="identitas"/>
              </w:rPr>
              <w:t xml:space="preserve">Inti</w:t>
            </w:r>
          </w:p>
        </w:tc>
        <w:tc>
          <w:tcPr>
            <w:tcW w:w="5000" w:type="dxa"/>
          </w:tcPr>
          <w:p>
            <w:pPr>
              <w:numPr>
                <w:ilvl w:val="0"/>
                <w:numId w:val="9"/>
              </w:numPr>
            </w:pPr>
            <w:r>
              <w:rPr/>
              <w:t xml:space="preserve">Guru mengajak peserta didik untuk melakukan observasi di luar ruangan</w:t>
            </w:r>
          </w:p>
        </w:tc>
      </w:tr>
      <w:tr>
        <w:trPr/>
        <w:tc>
          <w:tcPr>
            <w:tcW w:w="4000" w:type="dxa"/>
          </w:tcPr>
          <w:p>
            <w:pPr/>
            <w:r>
              <w:rPr>
                <w:rStyle w:val="identitas"/>
              </w:rPr>
              <w:t xml:space="preserve">Penutup</w:t>
            </w:r>
          </w:p>
        </w:tc>
        <w:tc>
          <w:tcPr>
            <w:tcW w:w="5000" w:type="dxa"/>
          </w:tcPr>
          <w:p>
            <w:pPr>
              <w:numPr>
                <w:ilvl w:val="0"/>
                <w:numId w:val="10"/>
              </w:numPr>
            </w:pPr>
            <w:r>
              <w:rPr/>
              <w:t xml:space="preserve">Guru menunjuk siswa tertentu untuk menyampaikan penjelasannya tentang materi atau bagian dari materi yang sudah dipelajari</w:t>
            </w:r>
          </w:p>
        </w:tc>
      </w:tr>
    </w:tbl>
    <w:p>
      <w:pPr/>
      <w:r>
        <w:rPr/>
        <w:t xml:space="preserve"> </w:t>
      </w:r>
    </w:p>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Apa saja aktivitas yang sering kamu lakukan saat di rumah?</w:t>
            </w:r>
          </w:p>
        </w:tc>
      </w:tr>
      <w:tr>
        <w:trPr/>
        <w:tc>
          <w:tcPr>
            <w:tcW w:w="4000" w:type="dxa"/>
          </w:tcPr>
          <w:p>
            <w:pPr/>
            <w:r>
              <w:rPr>
                <w:rStyle w:val="identitas"/>
              </w:rPr>
              <w:t xml:space="preserve">Asesmen kognitif</w:t>
            </w:r>
          </w:p>
        </w:tc>
        <w:tc>
          <w:tcPr>
            <w:tcW w:w="5000" w:type="dxa"/>
          </w:tcPr>
          <w:p>
            <w:pPr>
              <w:numPr>
                <w:ilvl w:val="0"/>
                <w:numId w:val="12"/>
              </w:numPr>
            </w:pPr>
            <w:r>
              <w:rPr/>
              <w:t xml:space="preserve">Mengerjakan Proyek</w:t>
            </w:r>
          </w:p>
        </w:tc>
      </w:tr>
      <w:tr>
        <w:trPr/>
        <w:tc>
          <w:tcPr>
            <w:tcW w:w="4000" w:type="dxa"/>
          </w:tcPr>
          <w:p>
            <w:pPr/>
            <w:r>
              <w:rPr>
                <w:rStyle w:val="identitas"/>
              </w:rPr>
              <w:t xml:space="preserve">Asesmen Formatif</w:t>
            </w:r>
          </w:p>
        </w:tc>
        <w:tc>
          <w:tcPr>
            <w:tcW w:w="5000" w:type="dxa"/>
          </w:tcPr>
          <w:p>
            <w:pPr>
              <w:numPr>
                <w:ilvl w:val="0"/>
                <w:numId w:val="13"/>
              </w:numPr>
            </w:pPr>
            <w:r>
              <w:rPr/>
              <w:t xml:space="preserve">Kuis</w:t>
            </w:r>
          </w:p>
        </w:tc>
      </w:tr>
      <w:tr>
        <w:trPr/>
        <w:tc>
          <w:tcPr>
            <w:tcW w:w="4000" w:type="dxa"/>
          </w:tcPr>
          <w:p>
            <w:pPr/>
            <w:r>
              <w:rPr>
                <w:rStyle w:val="identitas"/>
              </w:rPr>
              <w:t xml:space="preserve">Asesmen Sumatif</w:t>
            </w:r>
          </w:p>
        </w:tc>
        <w:tc>
          <w:tcPr>
            <w:tcW w:w="5000" w:type="dxa"/>
          </w:tcPr>
          <w:p>
            <w:pPr>
              <w:numPr>
                <w:ilvl w:val="0"/>
                <w:numId w:val="14"/>
              </w:numPr>
            </w:pPr>
            <w:r>
              <w:rPr/>
              <w:t xml:space="preserve">Penilaian Akhir Semester</w:t>
            </w:r>
          </w:p>
        </w:tc>
      </w:tr>
    </w:tbl>
    <w:p>
      <w:pPr/>
      <w:r>
        <w:rPr/>
        <w:t xml:space="preserve"> </w:t>
      </w:r>
    </w:p>
    <w:p>
      <w:pPr>
        <w:pStyle w:val="Heading2"/>
      </w:pPr>
      <w:bookmarkStart w:id="15" w:name="_Toc15"/>
      <w:r>
        <w:t>PENGAYAAN DAN REMEDIAL</w:t>
      </w:r>
      <w:bookmarkEnd w:id="15"/>
    </w:p>
    <w:p>
      <w:pPr>
        <w:numPr>
          <w:ilvl w:val="0"/>
          <w:numId w:val="24"/>
        </w:numPr>
      </w:pPr>
      <w:r>
        <w:rPr/>
        <w:t xml:space="preserve">Pengayaan diberikan kepada peserta didik yang menguasai materi ini dengan sangat baik, yaitu dengan cara memberikan ragam soal yang tingkatannya lebih tinggi.</w:t>
      </w:r>
    </w:p>
    <w:p>
      <w:pPr/>
      <w:r>
        <w:rPr/>
        <w:t xml:space="preserve"> </w:t>
      </w:r>
    </w:p>
    <w:p>
      <w:pPr>
        <w:pStyle w:val="Heading2"/>
      </w:pPr>
      <w:bookmarkStart w:id="16" w:name="_Toc16"/>
      <w:r>
        <w:t>REFLEKSI PESERTA DIDIK DAN GURU</w:t>
      </w:r>
      <w:bookmarkEnd w:id="16"/>
    </w:p>
    <w:p>
      <w:pPr>
        <w:numPr>
          <w:ilvl w:val="0"/>
          <w:numId w:val="25"/>
        </w:numPr>
      </w:pPr>
      <w:r>
        <w:rPr/>
        <w:t xml:space="preserve">Apa yang menyenangkan dalam kegiatan pembelajaran hari ini?</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pStyle w:val="identitasP"/>
      </w:pPr>
      <w:hyperlink r:id="rId7" w:history="1">
        <w:r>
          <w:rPr>
            <w:color w:val="#0061ff"/>
            <w:b w:val="0"/>
            <w:bCs w:val="0"/>
          </w:rPr>
          <w:t xml:space="preserve">LKPD Bahasa Indonesia - E</w:t>
        </w:r>
      </w:hyperlink>
    </w:p>
    <w:p>
      <w:pPr/>
      <w:r>
        <w:rPr/>
        <w:t xml:space="preserve"> </w:t>
      </w:r>
    </w:p>
    <w:p>
      <w:pPr>
        <w:pStyle w:val="Heading2"/>
      </w:pPr>
      <w:bookmarkStart w:id="19" w:name="_Toc19"/>
      <w:r>
        <w:t>BAHAN BACAAN GURU DAN PESERTA DIDIK</w:t>
      </w:r>
      <w:bookmarkEnd w:id="19"/>
    </w:p>
    <w:p>
      <w:pPr>
        <w:pStyle w:val="identitasP"/>
      </w:pPr>
      <w:r>
        <w:rPr>
          <w:b w:val="0"/>
          <w:bCs w:val="0"/>
        </w:rPr>
        <w:t xml:space="preserve">xmc,xmcxnc,nxmnc,n</w:t>
      </w:r>
    </w:p>
    <w:p>
      <w:pPr/>
      <w:r>
        <w:rPr/>
        <w:t xml:space="preserve"> </w:t>
      </w:r>
    </w:p>
    <w:p>
      <w:pPr>
        <w:pStyle w:val="Heading2"/>
      </w:pPr>
      <w:bookmarkStart w:id="20" w:name="_Toc20"/>
      <w:r>
        <w:t>GLOSARIUM</w:t>
      </w:r>
      <w:bookmarkEnd w:id="20"/>
    </w:p>
    <w:p>
      <w:pPr>
        <w:pStyle w:val="identitasP"/>
      </w:pPr>
      <w:r>
        <w:rPr>
          <w:b w:val="0"/>
          <w:bCs w:val="0"/>
        </w:rPr>
        <w:t xml:space="preserve">mcnmdnmncmdncmdn</w:t>
      </w:r>
    </w:p>
    <w:p>
      <w:pPr/>
      <w:r>
        <w:rPr/>
        <w:t xml:space="preserve"> </w:t>
      </w:r>
    </w:p>
    <w:p>
      <w:pPr>
        <w:pStyle w:val="Heading2"/>
      </w:pPr>
      <w:bookmarkStart w:id="21" w:name="_Toc21"/>
      <w:r>
        <w:t>DAFTAR PUSTAKA</w:t>
      </w:r>
      <w:bookmarkEnd w:id="21"/>
    </w:p>
    <w:p>
      <w:pPr>
        <w:pStyle w:val="identitasP"/>
      </w:pPr>
      <w:r>
        <w:rPr>
          <w:b w:val="0"/>
          <w:bCs w:val="0"/>
        </w:rPr>
        <w:t xml:space="preserve"> mcmdcdkcndskncdkn</w:t>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Subaryo, S.Pd., M.Pd						  Willy Surya Wardhana, S.Pd.</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90A79D8C"/>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B2169E39"/>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9756C3E9"/>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E38E11B2"/>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0477A7E6"/>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0E66071C"/>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CC3FE2C0"/>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C37FCC8E"/>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E6AF3823"/>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953F34BF"/>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6">
    <w:nsid w:val="6AC4CA9C"/>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104AFF45"/>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E3AE857B"/>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DD862F3E"/>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E046AF27"/>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17DA475E"/>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4B091E87"/>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58675C49"/>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E8F98A45"/>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CA650247"/>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610F167C"/>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7">
    <w:nsid w:val="2FA5301C"/>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9">
    <w:nsid w:val="908E44F6"/>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localhost/adminguru/lkpd/12012023224208_EssayAdaptability_Fauzan Fiqriansyah.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2023-01-12T16:42:09+01:00</dcterms:created>
  <dcterms:modified xsi:type="dcterms:W3CDTF">2023-01-12T16:42:09+01:00</dcterms:modified>
</cp:coreProperties>
</file>

<file path=docProps/custom.xml><?xml version="1.0" encoding="utf-8"?>
<Properties xmlns="http://schemas.openxmlformats.org/officeDocument/2006/custom-properties" xmlns:vt="http://schemas.openxmlformats.org/officeDocument/2006/docPropsVTypes"/>
</file>