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Bahasa Inggris - E</w:t>
            </w:r>
          </w:p>
        </w:tc>
      </w:tr>
      <w:tr>
        <w:trPr/>
        <w:tc>
          <w:tcPr>
            <w:tcW w:w="4000" w:type="dxa"/>
          </w:tcPr>
          <w:p>
            <w:pPr/>
            <w:r>
              <w:rPr>
                <w:rStyle w:val="identitas"/>
              </w:rPr>
              <w:t xml:space="preserve">Kelas/Semester</w:t>
            </w:r>
          </w:p>
        </w:tc>
        <w:tc>
          <w:tcPr>
            <w:tcW w:w="5000" w:type="dxa"/>
          </w:tcPr>
          <w:p>
            <w:pPr/>
            <w:r>
              <w:rPr>
                <w:rStyle w:val="identitas"/>
              </w:rPr>
              <w:t xml:space="preserve">XI/Ganjil</w:t>
            </w:r>
          </w:p>
        </w:tc>
      </w:tr>
      <w:tr>
        <w:trPr/>
        <w:tc>
          <w:tcPr>
            <w:tcW w:w="4000" w:type="dxa"/>
          </w:tcPr>
          <w:p>
            <w:pPr/>
            <w:r>
              <w:rPr>
                <w:rStyle w:val="identitas"/>
              </w:rPr>
              <w:t xml:space="preserve">Fase</w:t>
            </w:r>
          </w:p>
        </w:tc>
        <w:tc>
          <w:tcPr>
            <w:tcW w:w="5000" w:type="dxa"/>
          </w:tcPr>
          <w:p>
            <w:pPr/>
            <w:r>
              <w:rPr>
                <w:rStyle w:val="identitas"/>
              </w:rPr>
              <w:t xml:space="preserve"/>
            </w:r>
          </w:p>
        </w:tc>
      </w:tr>
      <w:tr>
        <w:trPr/>
        <w:tc>
          <w:tcPr>
            <w:tcW w:w="4000" w:type="dxa"/>
          </w:tcPr>
          <w:p>
            <w:pPr/>
            <w:r>
              <w:rPr>
                <w:rStyle w:val="identitas"/>
              </w:rPr>
              <w:t xml:space="preserve">Elemen</w:t>
            </w:r>
          </w:p>
        </w:tc>
        <w:tc>
          <w:tcPr>
            <w:tcW w:w="5000" w:type="dxa"/>
          </w:tcPr>
          <w:p>
            <w:pPr/>
            <w:r>
              <w:rPr>
                <w:rStyle w:val="identitas"/>
              </w:rPr>
              <w:t xml:space="preserve">Menyimak - Berbicara</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menggunakan bahasa Inggris untuk 
berkomunikasi dengan guru, teman sebaya 
dan orang lain dalam berbagai macam 
situasi dan tujuan. Mereka menggunakan 
dan merespon pertanyaan dan menggunakan strategi untuk memulai dan mempertahankan percakapan dan diskusi. 
Mereka memahami dan mengidentifikasi 
ide utama dan detail relevan dari diskusi atau presentasi mengenai topik yang dekat dengan kehidupan pemuda. Mereka menggunakan bahasa Inggris untuk 
menyampaikan opini terhadap isu yang 
dekat dengan kehidupan pemuda dan 
untuk membahas minat. Mereka 
memberikan pendapat dan membuat 
perbandingan. Mereka menggunakan 
elemen non-verbal seperti bahasa tubuh, 
kecepatan bicara, dan nada suara untuk 
dapat dipahami dalam sebagian konteks.</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w:t>
            </w:r>
          </w:p>
        </w:tc>
      </w:tr>
    </w:tbl>
    <w:p>
      <w:pPr/>
      <w:r>
        <w:rPr/>
        <w:t xml:space="preserve"> </w:t>
      </w:r>
    </w:p>
    <w:p>
      <w:pPr>
        <w:pStyle w:val="Heading2"/>
      </w:pPr>
      <w:bookmarkStart w:id="3" w:name="_Toc3"/>
      <w:r>
        <w:t>KOMPETENSI AWAL</w:t>
      </w:r>
      <w:bookmarkEnd w:id="3"/>
    </w:p>
    <w:p>
      <w:pPr>
        <w:numPr>
          <w:ilvl w:val="0"/>
          <w:numId w:val="16"/>
        </w:numPr>
      </w:pPr>
      <w:r>
        <w:rPr/>
        <w:t xml:space="preserve">……………………………………………………………………………………………….</w:t>
      </w:r>
    </w:p>
    <w:p>
      <w:pPr>
        <w:numPr>
          <w:ilvl w:val="0"/>
          <w:numId w:val="16"/>
        </w:numPr>
      </w:pPr>
      <w:r>
        <w:rPr/>
        <w:t xml:space="preserve">……………………………………………………………………………………………….</w:t>
      </w:r>
    </w:p>
    <w:p>
      <w:pPr>
        <w:numPr>
          <w:ilvl w:val="0"/>
          <w:numId w:val="16"/>
        </w:numPr>
      </w:pPr>
      <w:r>
        <w:rPr/>
        <w:t xml:space="preserve">……………………………………………………………………………………………….</w:t>
      </w:r>
    </w:p>
    <w:p>
      <w:pPr/>
      <w:r>
        <w:rPr/>
        <w:t xml:space="preserve"> </w:t>
      </w:r>
    </w:p>
    <w:p>
      <w:pPr>
        <w:pStyle w:val="Heading2"/>
      </w:pPr>
      <w:bookmarkStart w:id="4" w:name="_Toc4"/>
      <w:r>
        <w:t>PROFIL PELAJAR PANCASILA</w:t>
      </w:r>
      <w:bookmarkEnd w:id="4"/>
    </w:p>
    <w:p>
      <w:pPr>
        <w:numPr>
          <w:ilvl w:val="0"/>
          <w:numId w:val="17"/>
        </w:numPr>
      </w:pPr>
      <w:r>
        <w:rPr/>
        <w:t xml:space="preserve">………………………</w:t>
      </w:r>
    </w:p>
    <w:p>
      <w:pPr>
        <w:numPr>
          <w:ilvl w:val="0"/>
          <w:numId w:val="17"/>
        </w:numPr>
      </w:pPr>
      <w:r>
        <w:rPr/>
        <w:t xml:space="preserve">………………………</w:t>
      </w:r>
    </w:p>
    <w:p>
      <w:pPr>
        <w:numPr>
          <w:ilvl w:val="0"/>
          <w:numId w:val="17"/>
        </w:numPr>
      </w:pPr>
      <w:r>
        <w:rPr/>
        <w:t xml:space="preserve">………………………</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w:t>
            </w:r>
          </w:p>
        </w:tc>
      </w:tr>
      <w:tr>
        <w:trPr/>
        <w:tc>
          <w:tcPr>
            <w:tcW w:w="4000" w:type="dxa"/>
          </w:tcPr>
          <w:p>
            <w:pPr/>
            <w:r>
              <w:rPr>
                <w:rStyle w:val="identitas"/>
              </w:rPr>
              <w:t xml:space="preserve">Sumber Belajar</w:t>
            </w:r>
          </w:p>
        </w:tc>
        <w:tc>
          <w:tcPr>
            <w:tcW w:w="5000" w:type="dxa"/>
          </w:tcPr>
          <w:p>
            <w:pPr/>
            <w:r>
              <w:rPr>
                <w:rStyle w:val="identitas"/>
              </w:rPr>
              <w:t xml:space="preserve">……………………………………………………</w:t>
            </w:r>
          </w:p>
        </w:tc>
      </w:tr>
    </w:tbl>
    <w:p>
      <w:pPr/>
      <w:r>
        <w:rPr/>
        <w:t xml:space="preserve"> </w:t>
      </w:r>
    </w:p>
    <w:p>
      <w:pPr>
        <w:pStyle w:val="Heading2"/>
      </w:pPr>
      <w:bookmarkStart w:id="6" w:name="_Toc6"/>
      <w:r>
        <w:t>TARGET PESERTA DIDIK</w:t>
      </w:r>
      <w:bookmarkEnd w:id="6"/>
    </w:p>
    <w:p>
      <w:pPr>
        <w:numPr>
          <w:ilvl w:val="0"/>
          <w:numId w:val="18"/>
        </w:numPr>
      </w:pPr>
      <w:r>
        <w:rPr/>
        <w:t xml:space="preserve">…………………………………………………………………….</w:t>
      </w:r>
    </w:p>
    <w:p>
      <w:pPr/>
      <w:r>
        <w:rPr/>
        <w:t xml:space="preserve"> </w:t>
      </w:r>
    </w:p>
    <w:p>
      <w:pPr>
        <w:pStyle w:val="Heading2"/>
      </w:pPr>
      <w:bookmarkStart w:id="7" w:name="_Toc7"/>
      <w:r>
        <w:t>MODEL PEMBELAJARAN</w:t>
      </w:r>
      <w:bookmarkEnd w:id="7"/>
    </w:p>
    <w:p>
      <w:pPr>
        <w:numPr>
          <w:ilvl w:val="0"/>
          <w:numId w:val="19"/>
        </w:numPr>
      </w:pPr>
      <w:r>
        <w:rPr/>
        <w:t xml:space="preserve">…………………………………………………………………….</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w:t>
      </w:r>
    </w:p>
    <w:p>
      <w:pPr>
        <w:numPr>
          <w:ilvl w:val="0"/>
          <w:numId w:val="20"/>
        </w:numPr>
      </w:pPr>
      <w:r>
        <w:rPr/>
        <w:t xml:space="preserve">…………………………………………………………………………</w:t>
      </w:r>
    </w:p>
    <w:p>
      <w:pPr>
        <w:numPr>
          <w:ilvl w:val="0"/>
          <w:numId w:val="20"/>
        </w:numPr>
      </w:pPr>
      <w:r>
        <w:rPr/>
        <w:t xml:space="preserve">…………………………………………………………………………</w:t>
      </w:r>
    </w:p>
    <w:p>
      <w:pPr/>
      <w:r>
        <w:rPr/>
        <w:t xml:space="preserve"> </w:t>
      </w:r>
    </w:p>
    <w:p>
      <w:pPr>
        <w:pStyle w:val="Heading2"/>
      </w:pPr>
      <w:bookmarkStart w:id="10" w:name="_Toc10"/>
      <w:r>
        <w:t>PEMAHAMAN BERMAKNA</w:t>
      </w:r>
      <w:bookmarkEnd w:id="10"/>
    </w:p>
    <w:p>
      <w:pPr>
        <w:numPr>
          <w:ilvl w:val="0"/>
          <w:numId w:val="21"/>
        </w:numPr>
      </w:pPr>
      <w:r>
        <w:rPr/>
        <w:t xml:space="preserve">…………………………………………………………………………</w:t>
      </w:r>
    </w:p>
    <w:p>
      <w:pPr>
        <w:numPr>
          <w:ilvl w:val="0"/>
          <w:numId w:val="21"/>
        </w:numPr>
      </w:pPr>
      <w:r>
        <w:rPr/>
        <w:t xml:space="preserve">…………………………………………………………………………</w:t>
      </w:r>
    </w:p>
    <w:p>
      <w:pPr>
        <w:numPr>
          <w:ilvl w:val="0"/>
          <w:numId w:val="21"/>
        </w:numPr>
      </w:pPr>
      <w:r>
        <w:rPr/>
        <w:t xml:space="preserve">…………………………………………………………………………</w:t>
      </w:r>
    </w:p>
    <w:p>
      <w:pPr/>
      <w:r>
        <w:rPr/>
        <w:t xml:space="preserve"> </w:t>
      </w:r>
    </w:p>
    <w:p>
      <w:pPr>
        <w:pStyle w:val="Heading2"/>
      </w:pPr>
      <w:bookmarkStart w:id="11" w:name="_Toc11"/>
      <w:r>
        <w:t>PERTANYAAN PEMANTIK</w:t>
      </w:r>
      <w:bookmarkEnd w:id="11"/>
    </w:p>
    <w:p>
      <w:pPr>
        <w:numPr>
          <w:ilvl w:val="0"/>
          <w:numId w:val="22"/>
        </w:numPr>
      </w:pPr>
      <w:r>
        <w:rPr/>
        <w:t xml:space="preserve">…………………………………………………………………………</w:t>
      </w:r>
    </w:p>
    <w:p>
      <w:pPr>
        <w:numPr>
          <w:ilvl w:val="0"/>
          <w:numId w:val="22"/>
        </w:numPr>
      </w:pPr>
      <w:r>
        <w:rPr/>
        <w:t xml:space="preserve">…………………………………………………………………………</w:t>
      </w:r>
    </w:p>
    <w:p>
      <w:pPr>
        <w:numPr>
          <w:ilvl w:val="0"/>
          <w:numId w:val="22"/>
        </w:numPr>
      </w:pPr>
      <w:r>
        <w:rPr/>
        <w:t xml:space="preserve">…………………………………………………………………………</w:t>
      </w:r>
    </w:p>
    <w:p>
      <w:pPr/>
      <w:r>
        <w:rPr/>
        <w:t xml:space="preserve"> </w:t>
      </w:r>
    </w:p>
    <w:p>
      <w:pPr>
        <w:pStyle w:val="Heading2"/>
      </w:pPr>
      <w:bookmarkStart w:id="12" w:name="_Toc12"/>
      <w:r>
        <w:t>PERSIAPAN PEMBELAJARAN</w:t>
      </w:r>
      <w:bookmarkEnd w:id="12"/>
    </w:p>
    <w:p>
      <w:pPr>
        <w:numPr>
          <w:ilvl w:val="0"/>
          <w:numId w:val="23"/>
        </w:numPr>
      </w:pPr>
      <w:r>
        <w:rPr/>
        <w:t xml:space="preserve">…………………………………………………………………………</w:t>
      </w:r>
    </w:p>
    <w:p>
      <w:pPr>
        <w:numPr>
          <w:ilvl w:val="0"/>
          <w:numId w:val="23"/>
        </w:numPr>
      </w:pPr>
      <w:r>
        <w:rPr/>
        <w:t xml:space="preserve">…………………………………………………………………………</w:t>
      </w:r>
    </w:p>
    <w:p>
      <w:pPr>
        <w:numPr>
          <w:ilvl w:val="0"/>
          <w:numId w:val="23"/>
        </w:numPr>
      </w:pPr>
      <w:r>
        <w:rPr/>
        <w:t xml:space="preserve">…………………………………………………………………………</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mengecek kehadiran peserta didik</w:t>
            </w:r>
          </w:p>
        </w:tc>
      </w:tr>
      <w:tr>
        <w:trPr/>
        <w:tc>
          <w:tcPr>
            <w:tcW w:w="4000" w:type="dxa"/>
          </w:tcPr>
          <w:p>
            <w:pPr/>
            <w:r>
              <w:rPr>
                <w:rStyle w:val="identitas"/>
              </w:rPr>
              <w:t xml:space="preserve">Inti</w:t>
            </w:r>
          </w:p>
        </w:tc>
        <w:tc>
          <w:tcPr>
            <w:tcW w:w="5000" w:type="dxa"/>
          </w:tcPr>
          <w:p>
            <w:pPr>
              <w:numPr>
                <w:ilvl w:val="0"/>
                <w:numId w:val="9"/>
              </w:numPr>
            </w:pPr>
            <w:r>
              <w:rPr/>
              <w:t xml:space="preserve">…………………………………………………………………………</w:t>
            </w:r>
          </w:p>
          <w:p>
            <w:pPr>
              <w:numPr>
                <w:ilvl w:val="0"/>
                <w:numId w:val="9"/>
              </w:numPr>
            </w:pPr>
            <w:r>
              <w:rPr/>
              <w:t xml:space="preserve">…………………………………………………………………………</w:t>
            </w:r>
          </w:p>
          <w:p>
            <w:pPr>
              <w:numPr>
                <w:ilvl w:val="0"/>
                <w:numId w:val="9"/>
              </w:numPr>
            </w:pPr>
            <w:r>
              <w:rPr/>
              <w:t xml:space="preserve">…………………………………………………………………………</w:t>
            </w:r>
          </w:p>
        </w:tc>
      </w:tr>
      <w:tr>
        <w:trPr/>
        <w:tc>
          <w:tcPr>
            <w:tcW w:w="4000" w:type="dxa"/>
          </w:tcPr>
          <w:p>
            <w:pPr/>
            <w:r>
              <w:rPr>
                <w:rStyle w:val="identitas"/>
              </w:rPr>
              <w:t xml:space="preserve">Penutup</w:t>
            </w:r>
          </w:p>
        </w:tc>
        <w:tc>
          <w:tcPr>
            <w:tcW w:w="5000" w:type="dxa"/>
          </w:tcPr>
          <w:p>
            <w:pPr>
              <w:numPr>
                <w:ilvl w:val="0"/>
                <w:numId w:val="10"/>
              </w:numPr>
            </w:pPr>
            <w:r>
              <w:rPr/>
              <w:t xml:space="preserve">…………………………………………………………………………</w:t>
            </w:r>
          </w:p>
          <w:p>
            <w:pPr>
              <w:numPr>
                <w:ilvl w:val="0"/>
                <w:numId w:val="10"/>
              </w:numPr>
            </w:pPr>
            <w:r>
              <w:rPr/>
              <w:t xml:space="preserve">…………………………………………………………………………</w:t>
            </w:r>
          </w:p>
          <w:p>
            <w:pPr>
              <w:numPr>
                <w:ilvl w:val="0"/>
                <w:numId w:val="10"/>
              </w:numPr>
            </w:pPr>
            <w:r>
              <w:rPr/>
              <w:t xml:space="preserve">…………………………………………………………………………</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w:t>
            </w:r>
          </w:p>
          <w:p>
            <w:pPr>
              <w:numPr>
                <w:ilvl w:val="0"/>
                <w:numId w:val="11"/>
              </w:numPr>
            </w:pPr>
            <w:r>
              <w:rPr/>
              <w:t xml:space="preserve">…………………………………………………………………………</w:t>
            </w:r>
          </w:p>
          <w:p>
            <w:pPr>
              <w:numPr>
                <w:ilvl w:val="0"/>
                <w:numId w:val="11"/>
              </w:numPr>
            </w:pPr>
            <w:r>
              <w:rPr/>
              <w:t xml:space="preserve">…………………………………………………………………………</w:t>
            </w:r>
          </w:p>
        </w:tc>
      </w:tr>
      <w:tr>
        <w:trPr/>
        <w:tc>
          <w:tcPr>
            <w:tcW w:w="4000" w:type="dxa"/>
          </w:tcPr>
          <w:p>
            <w:pPr/>
            <w:r>
              <w:rPr>
                <w:rStyle w:val="identitas"/>
              </w:rPr>
              <w:t xml:space="preserve">Asesmen kognitif</w:t>
            </w:r>
          </w:p>
        </w:tc>
        <w:tc>
          <w:tcPr>
            <w:tcW w:w="5000" w:type="dxa"/>
          </w:tcPr>
          <w:p>
            <w:pPr>
              <w:numPr>
                <w:ilvl w:val="0"/>
                <w:numId w:val="12"/>
              </w:numPr>
            </w:pPr>
            <w:r>
              <w:rPr/>
              <w:t xml:space="preserve">…………………………………………………………………………</w:t>
            </w:r>
          </w:p>
          <w:p>
            <w:pPr>
              <w:numPr>
                <w:ilvl w:val="0"/>
                <w:numId w:val="12"/>
              </w:numPr>
            </w:pPr>
            <w:r>
              <w:rPr/>
              <w:t xml:space="preserve">…………………………………………………………………………</w:t>
            </w:r>
          </w:p>
          <w:p>
            <w:pPr>
              <w:numPr>
                <w:ilvl w:val="0"/>
                <w:numId w:val="12"/>
              </w:numPr>
            </w:pPr>
            <w:r>
              <w:rPr/>
              <w:t xml:space="preserve">…………………………………………………………………………</w:t>
            </w:r>
          </w:p>
        </w:tc>
      </w:tr>
      <w:tr>
        <w:trPr/>
        <w:tc>
          <w:tcPr>
            <w:tcW w:w="4000" w:type="dxa"/>
          </w:tcPr>
          <w:p>
            <w:pPr/>
            <w:r>
              <w:rPr>
                <w:rStyle w:val="identitas"/>
              </w:rPr>
              <w:t xml:space="preserve">Asesmen Formatif</w:t>
            </w:r>
          </w:p>
        </w:tc>
        <w:tc>
          <w:tcPr>
            <w:tcW w:w="5000" w:type="dxa"/>
          </w:tcPr>
          <w:p>
            <w:pPr>
              <w:numPr>
                <w:ilvl w:val="0"/>
                <w:numId w:val="13"/>
              </w:numPr>
            </w:pPr>
            <w:r>
              <w:rPr/>
              <w:t xml:space="preserve">…………………………………………………………………………</w:t>
            </w:r>
          </w:p>
          <w:p>
            <w:pPr>
              <w:numPr>
                <w:ilvl w:val="0"/>
                <w:numId w:val="13"/>
              </w:numPr>
            </w:pPr>
            <w:r>
              <w:rPr/>
              <w:t xml:space="preserve">…………………………………………………………………………</w:t>
            </w:r>
          </w:p>
          <w:p>
            <w:pPr>
              <w:numPr>
                <w:ilvl w:val="0"/>
                <w:numId w:val="13"/>
              </w:numPr>
            </w:pPr>
            <w:r>
              <w:rPr/>
              <w:t xml:space="preserve">…………………………………………………………………………</w:t>
            </w:r>
          </w:p>
        </w:tc>
      </w:tr>
      <w:tr>
        <w:trPr/>
        <w:tc>
          <w:tcPr>
            <w:tcW w:w="4000" w:type="dxa"/>
          </w:tcPr>
          <w:p>
            <w:pPr/>
            <w:r>
              <w:rPr>
                <w:rStyle w:val="identitas"/>
              </w:rPr>
              <w:t xml:space="preserve">Asesmen Sumatif</w:t>
            </w:r>
          </w:p>
        </w:tc>
        <w:tc>
          <w:tcPr>
            <w:tcW w:w="5000" w:type="dxa"/>
          </w:tcPr>
          <w:p>
            <w:pPr>
              <w:numPr>
                <w:ilvl w:val="0"/>
                <w:numId w:val="14"/>
              </w:numPr>
            </w:pPr>
            <w:r>
              <w:rPr/>
              <w:t xml:space="preserve">…………………………………………………………………………</w:t>
            </w:r>
          </w:p>
          <w:p>
            <w:pPr>
              <w:numPr>
                <w:ilvl w:val="0"/>
                <w:numId w:val="14"/>
              </w:numPr>
            </w:pPr>
            <w:r>
              <w:rPr/>
              <w:t xml:space="preserve">…………………………………………………………………………</w:t>
            </w:r>
          </w:p>
          <w:p>
            <w:pPr>
              <w:numPr>
                <w:ilvl w:val="0"/>
                <w:numId w:val="14"/>
              </w:numPr>
            </w:pPr>
            <w:r>
              <w:rPr/>
              <w:t xml:space="preserve">…………………………………………………………………………</w:t>
            </w:r>
          </w:p>
        </w:tc>
      </w:tr>
    </w:tbl>
    <w:p>
      <w:pPr/>
      <w:r>
        <w:rPr/>
        <w:t xml:space="preserve"> </w:t>
      </w:r>
    </w:p>
    <w:p>
      <w:pPr>
        <w:pStyle w:val="Heading2"/>
      </w:pPr>
      <w:bookmarkStart w:id="15" w:name="_Toc15"/>
      <w:r>
        <w:t>PENGAYAAN DAN REMEDIAL</w:t>
      </w:r>
      <w:bookmarkEnd w:id="15"/>
    </w:p>
    <w:p>
      <w:pPr>
        <w:numPr>
          <w:ilvl w:val="0"/>
          <w:numId w:val="24"/>
        </w:numPr>
      </w:pPr>
      <w:r>
        <w:rPr/>
        <w:t xml:space="preserve">…………………………………………………………………………</w:t>
      </w:r>
    </w:p>
    <w:p>
      <w:pPr>
        <w:numPr>
          <w:ilvl w:val="0"/>
          <w:numId w:val="24"/>
        </w:numPr>
      </w:pPr>
      <w:r>
        <w:rPr/>
        <w:t xml:space="preserve">…………………………………………………………………………</w:t>
      </w:r>
    </w:p>
    <w:p>
      <w:pPr>
        <w:numPr>
          <w:ilvl w:val="0"/>
          <w:numId w:val="24"/>
        </w:numPr>
      </w:pPr>
      <w:r>
        <w:rPr/>
        <w:t xml:space="preserve">…………………………………………………………………………</w:t>
      </w:r>
    </w:p>
    <w:p>
      <w:pPr/>
      <w:r>
        <w:rPr/>
        <w:t xml:space="preserve"> </w:t>
      </w:r>
    </w:p>
    <w:p>
      <w:pPr>
        <w:pStyle w:val="Heading2"/>
      </w:pPr>
      <w:bookmarkStart w:id="16" w:name="_Toc16"/>
      <w:r>
        <w:t>REFLEKSI PESERTA DIDIK DAN GURU</w:t>
      </w:r>
      <w:bookmarkEnd w:id="16"/>
    </w:p>
    <w:p>
      <w:pPr>
        <w:numPr>
          <w:ilvl w:val="0"/>
          <w:numId w:val="25"/>
        </w:numPr>
      </w:pPr>
      <w:r>
        <w:rPr/>
        <w:t xml:space="preserve">…………………………………………………………………………</w:t>
      </w:r>
    </w:p>
    <w:p>
      <w:pPr>
        <w:numPr>
          <w:ilvl w:val="0"/>
          <w:numId w:val="25"/>
        </w:numPr>
      </w:pPr>
      <w:r>
        <w:rPr/>
        <w:t xml:space="preserve">…………………………………………………………………………</w:t>
      </w:r>
    </w:p>
    <w:p>
      <w:pPr>
        <w:numPr>
          <w:ilvl w:val="0"/>
          <w:numId w:val="25"/>
        </w:numPr>
      </w:pPr>
      <w:r>
        <w:rPr/>
        <w:t xml:space="preserve">…………………………………………………………………………</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r>
        <w:rPr/>
        <w:t xml:space="preserve">…………………………………………………………………………</w:t>
      </w:r>
    </w:p>
    <w:p>
      <w:pPr/>
      <w:r>
        <w:rPr/>
        <w:t xml:space="preserve"> </w:t>
      </w:r>
    </w:p>
    <w:p>
      <w:pPr>
        <w:pStyle w:val="Heading2"/>
      </w:pPr>
      <w:bookmarkStart w:id="19" w:name="_Toc19"/>
      <w:r>
        <w:t>BAHAN BACAAN GURU DAN PESERTA DIDIK</w:t>
      </w:r>
      <w:bookmarkEnd w:id="19"/>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0" w:name="_Toc20"/>
      <w:r>
        <w:t>GLOSARIUM</w:t>
      </w:r>
      <w:bookmarkEnd w:id="20"/>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pStyle w:val="Heading2"/>
      </w:pPr>
      <w:bookmarkStart w:id="21" w:name="_Toc21"/>
      <w:r>
        <w:t>DAFTAR PUSTAKA</w:t>
      </w:r>
      <w:bookmarkEnd w:id="21"/>
    </w:p>
    <w:p>
      <w:pPr>
        <w:pStyle w:val="identitasP"/>
      </w:pPr>
      <w:r>
        <w:rPr>
          <w:b w:val="0"/>
          <w:bCs w:val="0"/>
        </w:rPr>
        <w:t xml:space="preserve">…………………………………………………………………………</w:t>
      </w:r>
    </w:p>
    <w:p>
      <w:pPr>
        <w:pStyle w:val="identitasP"/>
      </w:pPr>
      <w:r>
        <w:rPr>
          <w:b w:val="0"/>
          <w:bCs w:val="0"/>
        </w:rPr>
        <w:t xml:space="preserve">…………………………………………………………………………</w:t>
      </w:r>
    </w:p>
    <w:p>
      <w:pPr>
        <w:pStyle w:val="identitasP"/>
      </w:pPr>
      <w:r>
        <w:rPr>
          <w:b w:val="0"/>
          <w:bCs w:val="0"/>
        </w:rPr>
        <w:t xml:space="preserv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CBE6EC2"/>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79EE182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C4B1B7D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244C20B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76BF253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B7E6811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D64C558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EF1BF08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B518C71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66FAB8F5"/>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A6492C8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8FAD486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34A923F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C1463D8C"/>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9569D3D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CC23AD8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2CF3941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9BC85E9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0A8F618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CD9939D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4FEE6DD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215B6828"/>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37031D31"/>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2023-01-11T22:15:04+01:00</dcterms:created>
  <dcterms:modified xsi:type="dcterms:W3CDTF">2023-01-11T22:15:04+01:00</dcterms:modified>
</cp:coreProperties>
</file>

<file path=docProps/custom.xml><?xml version="1.0" encoding="utf-8"?>
<Properties xmlns="http://schemas.openxmlformats.org/officeDocument/2006/custom-properties" xmlns:vt="http://schemas.openxmlformats.org/officeDocument/2006/docPropsVTypes"/>
</file>