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Pendidikan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Bank Siswa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Bank Siswa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Bank: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Rekening: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Atas Nama: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 Perubahan Edit Data PIP Tambah Data Bank Tidak ada Data Bank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alert('Nama Bank Tidak Boleh Kosong');"; } else { $sql = "INSERT INTO bank (id_siswa, bank,norek_bank,an_bank) VALUES ('$id_siswa','$nama_bank','$nomor_rekening','$an_bank')"; $run_sql = mysqli_query($conn, $sql); if ($run_sql) { echo ""; } else { echo ""; } } } if (isset($_POST['simpan'])) { if (empty($nama_bank)) { echo ""; } else { $sql = "UPDATE bank SET bank = '$nama_bank', norek_bank = '$nomor_rekening', an_bank = '$an_bank' WHERE id_siswa = '$get_id_siswa' "; $run_sql = mysqli_query($conn, $sql); if ($run_sql) { echo ""; } else { echo ""; } } } ?&gt;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