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44"/>
          <w:szCs w:val="44"/>
        </w:rPr>
        <w:t xml:space="preserve">FAUZI NOORSYABANI</w:t>
      </w:r>
    </w:p>
    <w:p>
      <w:pPr>
        <w:spacing w:after="30"/>
      </w:pPr>
      <w:r>
        <w:rPr>
          <w:rFonts w:ascii="Times New Roman" w:cs="Times New Roman" w:eastAsia="Times New Roman" w:hAnsi="Times New Roman"/>
          <w:color w:val="000000"/>
          <w:sz w:val="25"/>
          <w:szCs w:val="25"/>
        </w:rPr>
        <w:t xml:space="preserve">AI Engineer  |  Data Engineer</w:t>
      </w:r>
    </w:p>
    <w:p>
      <w:pPr>
        <w:pBdr>
          <w:bottom w:val="single" w:color="000000" w:sz="12" w:space="4"/>
        </w:pBdr>
        <w:spacing w:after="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Tasikmalaya, Indonesia  •  fauzinoorsyabani05@gmail.com  •  081310641534  •  linkedin.com/in/fauzinoorsyabani  •  fauzinoorsyabani.web.id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Information Systems graduate (GPA 3.89/4.00, Cumlaude) specializing in AI/LLM engineering and data engineering. Builds LLM applications (RAG, LangChain, FastAPI), star-schema data warehouses, and BI dashboards. Led a 5-member team through a 900+ hour AI capstone program with Pijak × IBM SkillsBuild, and was selected as a Google Student Ambassador from 12,000+ students nationwide. Learns quickly, communicates clearly, and is ready to apply these skills in a real engineering team.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EXPERIENCE</w:t>
      </w:r>
    </w:p>
    <w:p>
      <w:pPr>
        <w:keepNext/>
        <w:tabs>
          <w:tab w:val="right" w:pos="9962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Engineer Cohort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Pijak × IBM SkillsBuild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Feb 2026 – Jul 2026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Competitive career-preparation program run by Dicoding Indonesia and IBM.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Selected as AI Engineer mentee; completed 900+ hours of structured training in AI, machine learning, and industry-standard development practices.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Led a 5-member team to build and deploy PolaStok, an AI inventory forecasting MVP for Indonesian SMEs, covering data preprocessing, model building, evaluation, and deployment.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Combined demand forecasting with generative AI to produce natural-language restock recommendations for small business owners.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Met all Mandatory Achievements through project-based assessments and joined instructor-led sessions on model evaluation and deployment strategy.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Junior Data Scientist (MSIB Intern)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VINIX7 (PT Inovasi Lentera Cipta Kreasi)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Feb 2025 – Jun 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5-month Magang SIB Mandiri program, Batch 2.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Led an analytics project across 97 study programs from 11 universities using Python, Pandas, Power BI, and Looker Studio.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regression models and interactive dashboards that improved policy-insight accuracy by 35%.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Covered the full analytics cycle: data acquisition, cleaning, exploratory data analysis, statistical analysis, and data storytelling for decision-makers.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Google Student Ambassador (Campus Lead)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Google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Sep 2025 – Feb 2026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Class of 2025; selected from 12,000+ students nationwide.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Promoted awareness and adoption of Google AI technologies on campus through workshops and community activities.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Strengthened leadership, communication, and technology-advocacy skills as Campus Lead for Universitas Siliwangi.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Full-Stack Web Developer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RA Al-Fathunnisa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Feb 2024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student registration and internship (PKL) management system for a real school, end to end: database design, online registration flow, implementation, and testing.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the backend with PHP/Laravel and MySQL and the interface with React and JavaScript.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 Developer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CV Putra AR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Mar 2024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Delivered the company website from planning to launch for a real client, as a software-development course project.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the PHP/Laravel and MySQL backend, a React/JS frontend, and a simple CRM feature (customer loyalty program) to increase customer engagement.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PROJECTS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PolaStok: AI Inventory Forecasting Platform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2026 | Team Lead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Python, Machine Learning, Generative AI, Full-Stack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Demand prediction, stock anomaly detection, and AI-generated reorder recommendations for Indonesian SMEs.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ClinicalNote AI: LLM Clinical Documentation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2025 | Solo Developer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FastAPI, OpenAI Whisper and GPT-4, LangChain, React, Docker, AWS EC2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Real-time transcription and summarization of clinical notes under 2s latency; reusable AI modules (summarization, ICD-10 suggestion, medication extraction) built as LangChain chains; containerized and deployed on AWS EC2.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Study Assistant: RAG Question Answering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2025 | Solo Developer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LangChain, ChromaDB, FastAPI, Streamlit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Semantic search over 500+ pages of lecture notes with source citations, conversation memory, and a streaming FastAPI service.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Business Intelligence Data Warehouse (Undergraduate Thesis)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2025 – 2026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Star-schema, SQL, Looker Studio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data warehouse on national higher-education data (PDDikti) to analyze lecturer-to-student ratios across 35 study programs; written up as a journal manuscript.</w:t>
      </w:r>
    </w:p>
    <w:p>
      <w:pPr>
        <w:keepNext/>
        <w:tabs>
          <w:tab w:val="right" w:pos="9962"/>
        </w:tabs>
        <w:spacing w:after="0" w:before="1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HR Analytics Pipeline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IBM SkillsBuild × Hacktiv8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Jul 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IBM Granite, Google Colab, Pandas, Seaborn, LangChain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Processed 838,000+ employee reviews: data cleaning, LLM classification, summarization, visual insights, and strategic recommendations. Completed the 6.5-hour IBM Granite learning path first.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EDUCATION</w:t>
      </w:r>
    </w:p>
    <w:p>
      <w:pPr>
        <w:keepNext/>
        <w:tabs>
          <w:tab w:val="right" w:pos="9962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Information Systems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Universitas Siliwangi (Faculty of Engineering)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2022 –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GPA 3.89/4.00, Cumlaude; 55 courses (144 credits). Focus: Business Intelligence, Business Analytics, Recommender Systems, Information Visualization, Database Management, Cloud Computing, Information Systems Security.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Thesis: star-schema BI data warehouse for lecturer-to-student ratio analysis across 35 study programs.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TECHNICAL SKILLS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&amp; LLM: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LangChain, RAG, Prompt Engineering, OpenAI API, IBM Granite, ChromaDB, Claude Code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 &amp; Machine Learning: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Python (Pandas, NumPy, Scikit-learn), SQL, EDA, Regression Analysis, Statistical Analysis, Data Cleaning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 Engineering &amp; BI: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Data Warehouse (star-schema), MySQL, PostgreSQL, Power BI, Looker Studio, Microsoft Excel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Backend &amp; Frontend: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FastAPI, PHP/Laravel, REST API, React, JavaScript, Tailwind CSS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Cloud &amp; Tools: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AWS, Docker, Git/GitHub</w:t>
      </w:r>
    </w:p>
    <w:p>
      <w:pPr>
        <w:spacing w:after="4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Professional: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Team Leadership, Project Management, Presentation, Business Analysis, System Analysis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CERTIFICATIONS</w:t>
      </w:r>
    </w:p>
    <w:p>
      <w:pPr>
        <w:keepNext/>
        <w:tabs>
          <w:tab w:val="right" w:pos="9962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Gemini Certified Student (University)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Google for Education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2025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AWS Cloud Practitioner Essentials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Dicoding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2024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ICT Project Manager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BNSP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2024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Microsoft Office Specialist: Excel Associate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Microsoft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Dec 2024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Dicoding AI/ML Path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Dicoding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2025 – 2026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Belajar Dasar AI, Belajar Machine Learning untuk Pemula, Belajar Fundamental Deep Learning, Membangun Sistem Machine Learning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Anthropic Academy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Anthropic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Sep – Oct 2026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Claude Code in Action, Introduction to MCP, Model Context Protocol: Advanced Topics, AI Fluency: Framework and Foundations, Claude Platform 101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ACHIEVEMENTS</w:t>
      </w:r>
    </w:p>
    <w:p>
      <w:pPr>
        <w:keepNext/>
        <w:tabs>
          <w:tab w:val="right" w:pos="9962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Winner, Life After DDC Challenge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Dicoding Developer Conference 2026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May 2026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Winner, #MyBDDInsight Challenge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Badan Ekraf Developer Day 2025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Nov 2025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Gold Medalist, 3 national competitions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Mathematics (KSPI, OLIMNUS), Accounting (ISSC)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Jul 2024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Finalist, National Scientific Paper Competition (LKTI)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SMEFU XIV, Universitas Siliwangi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Oct 2023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Grant Recipient, Social Business League Siliwangi (LIBSOS)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Jun 2023</w:t>
      </w:r>
    </w:p>
    <w:p>
      <w:pPr>
        <w:keepNext/>
        <w:tabs>
          <w:tab w:val="right" w:pos="9962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2nd Place, Bookstagram Challenge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Bank Indonesia Tasikmalaya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 xml:space="preserve">May 2025</w:t>
      </w:r>
    </w:p>
    <w:p>
      <w:pPr>
        <w:keepNext/>
        <w:pBdr>
          <w:bottom w:val="single" w:color="000000" w:sz="8" w:space="2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LANGUAGES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Bahasa Indonesia (native)  |  English (professional)</w:t>
      </w:r>
    </w:p>
    <w:sectPr>
      <w:footerReference w:type="default" r:id="rId7"/>
      <w:pgSz w:w="11906" w:h="16838" w:orient="portrait"/>
      <w:pgMar w:top="720" w:right="972" w:bottom="720" w:left="9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16"/>
        <w:szCs w:val="16"/>
      </w:rPr>
      <w:t xml:space="preserve">Fauzi Noorsyabani  |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2026-10-22T08:12:47.365Z</dcterms:created>
  <dcterms:modified xsi:type="dcterms:W3CDTF">2026-10-22T08:12:47.365Z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