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Welcome to DrPhDAI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The world's first AI-Powered Thesis Writing Coach and AI-Empowered Research Supervisor by Fauziyah Md Aris (Qash Aris)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Module 1 Offline Pack (MVP)</w:t>
      </w:r>
    </w:p>
    <w:p>
      <w:r>
        <w:t xml:space="preserve">Module 1 Offline Pack (MVP)</w:t>
      </w:r>
    </w:p>
    <w:p>
      <w:r>
        <w:t xml:space="preserve"/>
      </w:r>
    </w:p>
    <w:p>
      <w:r>
        <w:t xml:space="preserve">This offline pack contains the core text content for Microlearning Module 1: Mastering the Literature Review Matrix (MVP).</w:t>
      </w:r>
    </w:p>
    <w:p>
      <w:r>
        <w:t xml:space="preserve"/>
      </w:r>
    </w:p>
    <w:p>
      <w:r>
        <w:t xml:space="preserve">Contents:</w:t>
      </w:r>
    </w:p>
    <w:p>
      <w:r>
        <w:t xml:space="preserve">• Overview of the LR Matrix and why it works</w:t>
      </w:r>
    </w:p>
    <w:p>
      <w:r>
        <w:t xml:space="preserve">• Step-by-step: Add papers, extract key data, and surface patterns</w:t>
      </w:r>
    </w:p>
    <w:p>
      <w:r>
        <w:t xml:space="preserve">• Minimal Adaptive Intelligence tips to spot themes and conflicts</w:t>
      </w:r>
    </w:p>
    <w:p>
      <w:r>
        <w:t xml:space="preserve">• Printable checklist</w:t>
      </w:r>
    </w:p>
    <w:p>
      <w:r>
        <w:t xml:space="preserve"/>
      </w:r>
    </w:p>
    <w:p>
      <w:r>
        <w:t xml:space="preserve">Note: This is a lightweight offline handout for the MVP. For the full interactive experience, use the in‑app Microlearning page.</w:t>
      </w:r>
    </w:p>
    <w:p>
      <w:r>
        <w:t xml:space="preserve"/>
      </w:r>
    </w:p>
    <w:sectPr>
      <w:footerReference w:type="default" r:id="rId6"/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Copyright © 2025 Fauziyah Md Aris (Qash Aris), Global International Technology Sdn Bhd (1239026-H).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2025-09-26T14:09:53.384Z</dcterms:created>
  <dcterms:modified xsi:type="dcterms:W3CDTF">2025-09-26T14:09:53.384Z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