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BAA2EA" w14:textId="77777777" w:rsidR="009354CD" w:rsidRPr="006A619F" w:rsidRDefault="00A95825" w:rsidP="00A95825">
      <w:pPr>
        <w:pStyle w:val="Heading1"/>
        <w:spacing w:before="120" w:after="60"/>
        <w:rPr>
          <w:rFonts w:cstheme="majorHAnsi"/>
        </w:rPr>
      </w:pPr>
      <w:r w:rsidRPr="006A619F">
        <w:rPr>
          <w:rFonts w:cstheme="majorHAnsi"/>
          <w:color w:val="003366"/>
        </w:rPr>
        <w:t>FAVAD RAHMAN</w:t>
      </w:r>
    </w:p>
    <w:p w14:paraId="7C08E7C3" w14:textId="77777777" w:rsidR="009354CD" w:rsidRPr="00A72FA5" w:rsidRDefault="00A95825" w:rsidP="00A95825">
      <w:pPr>
        <w:spacing w:before="120" w:after="60"/>
        <w:rPr>
          <w:rFonts w:asciiTheme="majorHAnsi" w:hAnsiTheme="majorHAnsi" w:cstheme="majorHAnsi"/>
          <w:sz w:val="20"/>
          <w:szCs w:val="20"/>
        </w:rPr>
      </w:pPr>
      <w:r w:rsidRPr="00A72FA5">
        <w:rPr>
          <w:rFonts w:asciiTheme="majorHAnsi" w:eastAsia="Calibri" w:hAnsiTheme="majorHAnsi" w:cstheme="majorHAnsi"/>
          <w:sz w:val="20"/>
          <w:szCs w:val="20"/>
        </w:rPr>
        <w:t>DESIGN MANAGER - LIGHTING</w:t>
      </w:r>
    </w:p>
    <w:p w14:paraId="7CB00E4F" w14:textId="4E5E9D52" w:rsidR="009354CD" w:rsidRPr="00A72FA5" w:rsidRDefault="00A95825">
      <w:pPr>
        <w:spacing w:before="120" w:after="60"/>
        <w:rPr>
          <w:rFonts w:asciiTheme="majorHAnsi" w:hAnsiTheme="majorHAnsi" w:cstheme="majorHAnsi"/>
          <w:sz w:val="20"/>
          <w:szCs w:val="20"/>
        </w:rPr>
      </w:pPr>
      <w:r w:rsidRPr="00A72FA5">
        <w:rPr>
          <w:rFonts w:asciiTheme="majorHAnsi" w:eastAsia="Calibri" w:hAnsiTheme="majorHAnsi" w:cstheme="majorHAnsi"/>
          <w:sz w:val="20"/>
          <w:szCs w:val="20"/>
        </w:rPr>
        <w:t>Phone: +971502074757</w:t>
      </w:r>
    </w:p>
    <w:p w14:paraId="0921F140" w14:textId="0D55F5A3" w:rsidR="009354CD" w:rsidRDefault="00A95825">
      <w:pPr>
        <w:spacing w:before="120" w:after="60"/>
        <w:rPr>
          <w:rFonts w:asciiTheme="majorHAnsi" w:eastAsia="Calibri" w:hAnsiTheme="majorHAnsi" w:cstheme="majorHAnsi"/>
          <w:sz w:val="20"/>
          <w:szCs w:val="20"/>
        </w:rPr>
      </w:pPr>
      <w:r w:rsidRPr="00A72FA5">
        <w:rPr>
          <w:rFonts w:asciiTheme="majorHAnsi" w:eastAsia="Calibri" w:hAnsiTheme="majorHAnsi" w:cstheme="majorHAnsi"/>
          <w:sz w:val="20"/>
          <w:szCs w:val="20"/>
        </w:rPr>
        <w:t xml:space="preserve">Email: </w:t>
      </w:r>
      <w:hyperlink r:id="rId8" w:history="1">
        <w:r w:rsidR="006465B4" w:rsidRPr="007D1EAC">
          <w:rPr>
            <w:rStyle w:val="Hyperlink"/>
            <w:rFonts w:asciiTheme="majorHAnsi" w:eastAsia="Calibri" w:hAnsiTheme="majorHAnsi" w:cstheme="majorHAnsi"/>
            <w:sz w:val="20"/>
            <w:szCs w:val="20"/>
          </w:rPr>
          <w:t>favadmks3@gmail.com</w:t>
        </w:r>
      </w:hyperlink>
    </w:p>
    <w:p w14:paraId="4CBCCE6A" w14:textId="4633AFC0" w:rsidR="006465B4" w:rsidRPr="00A72FA5" w:rsidRDefault="006465B4">
      <w:pPr>
        <w:spacing w:before="120" w:after="60"/>
        <w:rPr>
          <w:rFonts w:asciiTheme="majorHAnsi" w:hAnsiTheme="majorHAnsi" w:cstheme="majorHAnsi"/>
          <w:sz w:val="20"/>
          <w:szCs w:val="20"/>
        </w:rPr>
      </w:pPr>
      <w:r>
        <w:rPr>
          <w:rFonts w:asciiTheme="majorHAnsi" w:eastAsia="Calibri" w:hAnsiTheme="majorHAnsi" w:cstheme="majorHAnsi"/>
          <w:sz w:val="20"/>
          <w:szCs w:val="20"/>
        </w:rPr>
        <w:t>web</w:t>
      </w:r>
      <w:r w:rsidRPr="00A72FA5">
        <w:rPr>
          <w:rFonts w:asciiTheme="majorHAnsi" w:eastAsia="Calibri" w:hAnsiTheme="majorHAnsi" w:cstheme="majorHAnsi"/>
          <w:sz w:val="20"/>
          <w:szCs w:val="20"/>
        </w:rPr>
        <w:t xml:space="preserve">: </w:t>
      </w:r>
      <w:hyperlink r:id="rId9" w:history="1">
        <w:r w:rsidRPr="007D1EAC">
          <w:rPr>
            <w:rStyle w:val="Hyperlink"/>
            <w:rFonts w:asciiTheme="majorHAnsi" w:hAnsiTheme="majorHAnsi" w:cstheme="majorHAnsi"/>
            <w:sz w:val="20"/>
            <w:szCs w:val="20"/>
          </w:rPr>
          <w:t>https://favad-portfolio.netlify.app/</w:t>
        </w:r>
      </w:hyperlink>
      <w:r>
        <w:rPr>
          <w:rFonts w:asciiTheme="majorHAnsi" w:hAnsiTheme="majorHAnsi" w:cstheme="majorHAnsi"/>
          <w:sz w:val="20"/>
          <w:szCs w:val="20"/>
        </w:rPr>
        <w:t xml:space="preserve"> </w:t>
      </w:r>
    </w:p>
    <w:p w14:paraId="6E350025" w14:textId="456C8285" w:rsidR="00CC4E37" w:rsidRPr="006465B4" w:rsidRDefault="00A95825">
      <w:pPr>
        <w:spacing w:before="120" w:after="60"/>
        <w:rPr>
          <w:rFonts w:asciiTheme="majorHAnsi" w:eastAsia="Calibri" w:hAnsiTheme="majorHAnsi" w:cstheme="majorHAnsi"/>
          <w:sz w:val="20"/>
          <w:szCs w:val="20"/>
        </w:rPr>
      </w:pPr>
      <w:r w:rsidRPr="00A72FA5">
        <w:rPr>
          <w:rFonts w:asciiTheme="majorHAnsi" w:eastAsia="Calibri" w:hAnsiTheme="majorHAnsi" w:cstheme="majorHAnsi"/>
          <w:sz w:val="20"/>
          <w:szCs w:val="20"/>
        </w:rPr>
        <w:t>LinkedIn: linkedin.com/in/favad-rahman-b56659125</w:t>
      </w:r>
    </w:p>
    <w:p w14:paraId="4CADF6C6" w14:textId="77777777" w:rsidR="009354CD" w:rsidRPr="006A619F" w:rsidRDefault="00A95825">
      <w:pPr>
        <w:pStyle w:val="Heading2"/>
        <w:spacing w:before="120" w:after="60"/>
        <w:rPr>
          <w:rFonts w:cstheme="majorHAnsi"/>
        </w:rPr>
      </w:pPr>
      <w:r w:rsidRPr="006A619F">
        <w:rPr>
          <w:rFonts w:cstheme="majorHAnsi"/>
          <w:color w:val="003366"/>
          <w:sz w:val="28"/>
        </w:rPr>
        <w:t>PROFESSIONAL SUMMARY</w:t>
      </w:r>
    </w:p>
    <w:p w14:paraId="48E0E9C3" w14:textId="08BC1892" w:rsidR="009354CD" w:rsidRPr="00A72FA5" w:rsidRDefault="00A95825">
      <w:pPr>
        <w:spacing w:before="120" w:after="60"/>
        <w:rPr>
          <w:rFonts w:asciiTheme="majorHAnsi" w:hAnsiTheme="majorHAnsi" w:cstheme="majorHAnsi"/>
          <w:sz w:val="20"/>
          <w:szCs w:val="20"/>
        </w:rPr>
      </w:pPr>
      <w:r w:rsidRPr="00A72FA5">
        <w:rPr>
          <w:rFonts w:asciiTheme="majorHAnsi" w:eastAsia="Calibri" w:hAnsiTheme="majorHAnsi" w:cstheme="majorHAnsi"/>
          <w:sz w:val="20"/>
          <w:szCs w:val="20"/>
        </w:rPr>
        <w:t xml:space="preserve">Lighting Design Manager with over 10 years of experience in lighting design, estimation, and project management, backed by an Electrical Engineering degree from NIT Calicut. </w:t>
      </w:r>
      <w:r w:rsidR="00A72FA5" w:rsidRPr="00A72FA5">
        <w:rPr>
          <w:rFonts w:asciiTheme="majorHAnsi" w:eastAsia="Calibri" w:hAnsiTheme="majorHAnsi" w:cstheme="majorHAnsi"/>
          <w:sz w:val="20"/>
          <w:szCs w:val="20"/>
        </w:rPr>
        <w:t xml:space="preserve">Well-versed in CIBSE and ASHRAE standards with strong knowledge of UAE regulations including DEWA, ADM, ADQCC, QCC, ESMA, and ADDC. </w:t>
      </w:r>
      <w:r w:rsidRPr="00A72FA5">
        <w:rPr>
          <w:rFonts w:asciiTheme="majorHAnsi" w:eastAsia="Calibri" w:hAnsiTheme="majorHAnsi" w:cstheme="majorHAnsi"/>
          <w:sz w:val="20"/>
          <w:szCs w:val="20"/>
        </w:rPr>
        <w:t>Proven ability to lead cross-functional teams, develop innovative lighting solutions, manage vendor relationships, and consistently deliver projects on time and within budget. Possesses a strong background in commercial, retail, and infrastructure lighting applications. Demonstrated expertise in team management, conducting technical training workshops, and creating customized lighting designs. Quick to learn, technically proficient, and known for a strong record of successful project execution.</w:t>
      </w:r>
    </w:p>
    <w:p w14:paraId="7774C3E4" w14:textId="77777777" w:rsidR="009354CD" w:rsidRPr="006A619F" w:rsidRDefault="00A95825">
      <w:pPr>
        <w:pStyle w:val="Heading2"/>
        <w:spacing w:before="120" w:after="60"/>
        <w:rPr>
          <w:rFonts w:cstheme="majorHAnsi"/>
        </w:rPr>
      </w:pPr>
      <w:r w:rsidRPr="006A619F">
        <w:rPr>
          <w:rFonts w:cstheme="majorHAnsi"/>
          <w:color w:val="003366"/>
          <w:sz w:val="28"/>
        </w:rPr>
        <w:t>CORE SKILLS</w:t>
      </w:r>
    </w:p>
    <w:p w14:paraId="290B81CF" w14:textId="301C3366" w:rsidR="00522F4F" w:rsidRPr="00A72FA5" w:rsidRDefault="00A95825" w:rsidP="00AB1855">
      <w:pPr>
        <w:pStyle w:val="ListBullet"/>
        <w:spacing w:before="120" w:after="60"/>
        <w:rPr>
          <w:rFonts w:asciiTheme="majorHAnsi" w:hAnsiTheme="majorHAnsi" w:cstheme="majorHAnsi"/>
          <w:sz w:val="21"/>
          <w:szCs w:val="21"/>
        </w:rPr>
      </w:pPr>
      <w:r w:rsidRPr="00A72FA5">
        <w:rPr>
          <w:rFonts w:asciiTheme="majorHAnsi" w:eastAsia="Calibri" w:hAnsiTheme="majorHAnsi" w:cstheme="majorHAnsi"/>
          <w:sz w:val="21"/>
          <w:szCs w:val="21"/>
        </w:rPr>
        <w:t>Lighting Design</w:t>
      </w:r>
      <w:r w:rsidR="00CD1A34" w:rsidRPr="00A72FA5">
        <w:rPr>
          <w:rFonts w:asciiTheme="majorHAnsi" w:eastAsia="Calibri" w:hAnsiTheme="majorHAnsi" w:cstheme="majorHAnsi"/>
          <w:sz w:val="21"/>
          <w:szCs w:val="21"/>
        </w:rPr>
        <w:t>,</w:t>
      </w:r>
      <w:r w:rsidRPr="00A72FA5">
        <w:rPr>
          <w:rFonts w:asciiTheme="majorHAnsi" w:eastAsia="Calibri" w:hAnsiTheme="majorHAnsi" w:cstheme="majorHAnsi"/>
          <w:sz w:val="21"/>
          <w:szCs w:val="21"/>
        </w:rPr>
        <w:t xml:space="preserve"> </w:t>
      </w:r>
      <w:r w:rsidR="00781BAE">
        <w:rPr>
          <w:rFonts w:asciiTheme="majorHAnsi" w:eastAsia="Calibri" w:hAnsiTheme="majorHAnsi" w:cstheme="majorHAnsi"/>
          <w:sz w:val="21"/>
          <w:szCs w:val="21"/>
        </w:rPr>
        <w:t xml:space="preserve">3D Modeling, </w:t>
      </w:r>
      <w:r w:rsidRPr="00A72FA5">
        <w:rPr>
          <w:rFonts w:asciiTheme="majorHAnsi" w:eastAsia="Calibri" w:hAnsiTheme="majorHAnsi" w:cstheme="majorHAnsi"/>
          <w:sz w:val="21"/>
          <w:szCs w:val="21"/>
        </w:rPr>
        <w:t>Lux Calculation</w:t>
      </w:r>
      <w:r w:rsidR="00CD1A34" w:rsidRPr="00A72FA5">
        <w:rPr>
          <w:rFonts w:asciiTheme="majorHAnsi" w:eastAsia="Calibri" w:hAnsiTheme="majorHAnsi" w:cstheme="majorHAnsi"/>
          <w:sz w:val="21"/>
          <w:szCs w:val="21"/>
        </w:rPr>
        <w:t>, Estimation</w:t>
      </w:r>
      <w:r w:rsidR="00522F4F" w:rsidRPr="00A72FA5">
        <w:rPr>
          <w:rFonts w:asciiTheme="majorHAnsi" w:eastAsia="Calibri" w:hAnsiTheme="majorHAnsi" w:cstheme="majorHAnsi"/>
          <w:sz w:val="21"/>
          <w:szCs w:val="21"/>
        </w:rPr>
        <w:t>,</w:t>
      </w:r>
      <w:r w:rsidR="00522F4F" w:rsidRPr="00A72FA5">
        <w:rPr>
          <w:rFonts w:asciiTheme="majorHAnsi" w:hAnsiTheme="majorHAnsi" w:cstheme="majorHAnsi"/>
          <w:sz w:val="21"/>
          <w:szCs w:val="21"/>
        </w:rPr>
        <w:t xml:space="preserve"> </w:t>
      </w:r>
      <w:r w:rsidR="00522F4F" w:rsidRPr="00A72FA5">
        <w:rPr>
          <w:rFonts w:asciiTheme="majorHAnsi" w:eastAsia="Calibri" w:hAnsiTheme="majorHAnsi" w:cstheme="majorHAnsi"/>
          <w:sz w:val="21"/>
          <w:szCs w:val="21"/>
        </w:rPr>
        <w:t>BOQ &amp; Quantification</w:t>
      </w:r>
    </w:p>
    <w:p w14:paraId="4C9FE90D" w14:textId="55B9A617" w:rsidR="001422AA" w:rsidRPr="00A72FA5" w:rsidRDefault="00CD71C1" w:rsidP="00AB1855">
      <w:pPr>
        <w:pStyle w:val="ListBullet"/>
        <w:spacing w:before="120" w:after="60"/>
        <w:rPr>
          <w:rFonts w:asciiTheme="majorHAnsi" w:hAnsiTheme="majorHAnsi" w:cstheme="majorHAnsi"/>
          <w:sz w:val="21"/>
          <w:szCs w:val="21"/>
        </w:rPr>
      </w:pPr>
      <w:r w:rsidRPr="00A72FA5">
        <w:rPr>
          <w:rFonts w:asciiTheme="majorHAnsi" w:hAnsiTheme="majorHAnsi" w:cstheme="majorHAnsi"/>
          <w:sz w:val="21"/>
          <w:szCs w:val="21"/>
        </w:rPr>
        <w:t xml:space="preserve">Knowledge of CIBSE and SLL lighting design </w:t>
      </w:r>
      <w:proofErr w:type="gramStart"/>
      <w:r w:rsidRPr="00A72FA5">
        <w:rPr>
          <w:rFonts w:asciiTheme="majorHAnsi" w:hAnsiTheme="majorHAnsi" w:cstheme="majorHAnsi"/>
          <w:sz w:val="21"/>
          <w:szCs w:val="21"/>
        </w:rPr>
        <w:t>guides(</w:t>
      </w:r>
      <w:proofErr w:type="gramEnd"/>
      <w:r w:rsidRPr="00A72FA5">
        <w:rPr>
          <w:rFonts w:asciiTheme="majorHAnsi" w:hAnsiTheme="majorHAnsi" w:cstheme="majorHAnsi"/>
          <w:sz w:val="21"/>
          <w:szCs w:val="21"/>
        </w:rPr>
        <w:t>All publications)</w:t>
      </w:r>
    </w:p>
    <w:p w14:paraId="158A8B77" w14:textId="7F0B5593" w:rsidR="00CD71C1" w:rsidRPr="00A72FA5" w:rsidRDefault="00B346CF" w:rsidP="00AB1855">
      <w:pPr>
        <w:pStyle w:val="ListBullet"/>
        <w:spacing w:before="120" w:after="60"/>
        <w:rPr>
          <w:rFonts w:asciiTheme="majorHAnsi" w:hAnsiTheme="majorHAnsi" w:cstheme="majorHAnsi"/>
          <w:sz w:val="21"/>
          <w:szCs w:val="21"/>
        </w:rPr>
      </w:pPr>
      <w:r w:rsidRPr="00A72FA5">
        <w:rPr>
          <w:rFonts w:asciiTheme="majorHAnsi" w:hAnsiTheme="majorHAnsi" w:cstheme="majorHAnsi"/>
          <w:sz w:val="21"/>
          <w:szCs w:val="21"/>
        </w:rPr>
        <w:t>Regulatory compliance with DEWA, ADM, ADQCC, QCC, ESMA, ADDC</w:t>
      </w:r>
    </w:p>
    <w:p w14:paraId="769F1D86" w14:textId="1E6BAB9D" w:rsidR="00AF6A70" w:rsidRPr="00A72FA5" w:rsidRDefault="00AF6A70" w:rsidP="00AF6A70">
      <w:pPr>
        <w:pStyle w:val="ListBullet"/>
        <w:rPr>
          <w:rFonts w:asciiTheme="majorHAnsi" w:hAnsiTheme="majorHAnsi" w:cstheme="majorHAnsi"/>
          <w:sz w:val="21"/>
          <w:szCs w:val="21"/>
        </w:rPr>
      </w:pPr>
      <w:r w:rsidRPr="00A72FA5">
        <w:rPr>
          <w:rFonts w:asciiTheme="majorHAnsi" w:hAnsiTheme="majorHAnsi" w:cstheme="majorHAnsi"/>
          <w:sz w:val="21"/>
          <w:szCs w:val="21"/>
        </w:rPr>
        <w:t xml:space="preserve">Familiar with </w:t>
      </w:r>
      <w:proofErr w:type="gramStart"/>
      <w:r w:rsidRPr="00A72FA5">
        <w:rPr>
          <w:rFonts w:asciiTheme="majorHAnsi" w:hAnsiTheme="majorHAnsi" w:cstheme="majorHAnsi"/>
          <w:sz w:val="21"/>
          <w:szCs w:val="21"/>
        </w:rPr>
        <w:t>ASHRAE</w:t>
      </w:r>
      <w:r w:rsidR="00D471FA">
        <w:rPr>
          <w:rFonts w:asciiTheme="majorHAnsi" w:hAnsiTheme="majorHAnsi" w:cstheme="majorHAnsi"/>
          <w:sz w:val="21"/>
          <w:szCs w:val="21"/>
        </w:rPr>
        <w:t>,IESNA</w:t>
      </w:r>
      <w:proofErr w:type="gramEnd"/>
      <w:r w:rsidR="00D471FA">
        <w:rPr>
          <w:rFonts w:asciiTheme="majorHAnsi" w:hAnsiTheme="majorHAnsi" w:cstheme="majorHAnsi"/>
          <w:sz w:val="21"/>
          <w:szCs w:val="21"/>
        </w:rPr>
        <w:t>,</w:t>
      </w:r>
      <w:r w:rsidR="006E3180">
        <w:rPr>
          <w:rFonts w:asciiTheme="majorHAnsi" w:hAnsiTheme="majorHAnsi" w:cstheme="majorHAnsi"/>
          <w:sz w:val="21"/>
          <w:szCs w:val="21"/>
        </w:rPr>
        <w:t xml:space="preserve"> BSEN</w:t>
      </w:r>
      <w:r w:rsidRPr="00A72FA5">
        <w:rPr>
          <w:rFonts w:asciiTheme="majorHAnsi" w:hAnsiTheme="majorHAnsi" w:cstheme="majorHAnsi"/>
          <w:sz w:val="21"/>
          <w:szCs w:val="21"/>
        </w:rPr>
        <w:t xml:space="preserve"> energy standards for lighting systems</w:t>
      </w:r>
    </w:p>
    <w:p w14:paraId="41707A48" w14:textId="739FE5D6" w:rsidR="00AB1855" w:rsidRPr="00A72FA5" w:rsidRDefault="00F4390C" w:rsidP="00AB1855">
      <w:pPr>
        <w:pStyle w:val="ListBullet"/>
        <w:spacing w:before="120" w:after="60"/>
        <w:rPr>
          <w:rFonts w:asciiTheme="majorHAnsi" w:hAnsiTheme="majorHAnsi" w:cstheme="majorHAnsi"/>
          <w:sz w:val="21"/>
          <w:szCs w:val="21"/>
        </w:rPr>
      </w:pPr>
      <w:r w:rsidRPr="00A72FA5">
        <w:rPr>
          <w:rFonts w:asciiTheme="majorHAnsi" w:hAnsiTheme="majorHAnsi" w:cstheme="majorHAnsi"/>
          <w:sz w:val="21"/>
          <w:szCs w:val="21"/>
        </w:rPr>
        <w:t xml:space="preserve">Project Management, </w:t>
      </w:r>
      <w:r w:rsidR="00A95825" w:rsidRPr="00A72FA5">
        <w:rPr>
          <w:rFonts w:asciiTheme="majorHAnsi" w:eastAsia="Calibri" w:hAnsiTheme="majorHAnsi" w:cstheme="majorHAnsi"/>
          <w:sz w:val="21"/>
          <w:szCs w:val="21"/>
        </w:rPr>
        <w:t>Planning and Execution</w:t>
      </w:r>
    </w:p>
    <w:p w14:paraId="12F5D3BE" w14:textId="77777777" w:rsidR="002D016B" w:rsidRPr="00A72FA5" w:rsidRDefault="002D016B">
      <w:pPr>
        <w:pStyle w:val="ListBullet"/>
        <w:spacing w:before="120" w:after="60"/>
        <w:rPr>
          <w:rFonts w:asciiTheme="majorHAnsi" w:hAnsiTheme="majorHAnsi" w:cstheme="majorHAnsi"/>
          <w:sz w:val="21"/>
          <w:szCs w:val="21"/>
        </w:rPr>
      </w:pPr>
      <w:r w:rsidRPr="00A72FA5">
        <w:rPr>
          <w:rFonts w:asciiTheme="majorHAnsi" w:hAnsiTheme="majorHAnsi" w:cstheme="majorHAnsi"/>
          <w:sz w:val="21"/>
          <w:szCs w:val="21"/>
        </w:rPr>
        <w:t>Vendor, distributor, and customer management.</w:t>
      </w:r>
    </w:p>
    <w:p w14:paraId="4DFAB30B" w14:textId="274B6887" w:rsidR="009354CD" w:rsidRPr="00A72FA5" w:rsidRDefault="00A95825">
      <w:pPr>
        <w:pStyle w:val="ListBullet"/>
        <w:spacing w:before="120" w:after="60"/>
        <w:rPr>
          <w:rFonts w:asciiTheme="majorHAnsi" w:hAnsiTheme="majorHAnsi" w:cstheme="majorHAnsi"/>
          <w:sz w:val="21"/>
          <w:szCs w:val="21"/>
        </w:rPr>
      </w:pPr>
      <w:r w:rsidRPr="00A72FA5">
        <w:rPr>
          <w:rFonts w:asciiTheme="majorHAnsi" w:eastAsia="Calibri" w:hAnsiTheme="majorHAnsi" w:cstheme="majorHAnsi"/>
          <w:sz w:val="21"/>
          <w:szCs w:val="21"/>
        </w:rPr>
        <w:t xml:space="preserve">Product Development and </w:t>
      </w:r>
      <w:r w:rsidR="006F5EB0" w:rsidRPr="00A72FA5">
        <w:rPr>
          <w:rFonts w:asciiTheme="majorHAnsi" w:eastAsia="Calibri" w:hAnsiTheme="majorHAnsi" w:cstheme="majorHAnsi"/>
          <w:sz w:val="21"/>
          <w:szCs w:val="21"/>
        </w:rPr>
        <w:t>Marketing</w:t>
      </w:r>
    </w:p>
    <w:p w14:paraId="78DDB3CD" w14:textId="77777777" w:rsidR="00E22738" w:rsidRPr="00A72FA5" w:rsidRDefault="00E22738">
      <w:pPr>
        <w:pStyle w:val="ListBullet"/>
        <w:spacing w:before="120" w:after="60"/>
        <w:rPr>
          <w:rFonts w:asciiTheme="majorHAnsi" w:hAnsiTheme="majorHAnsi" w:cstheme="majorHAnsi"/>
          <w:sz w:val="21"/>
          <w:szCs w:val="21"/>
        </w:rPr>
      </w:pPr>
      <w:r w:rsidRPr="00A72FA5">
        <w:rPr>
          <w:rFonts w:asciiTheme="majorHAnsi" w:eastAsia="Calibri" w:hAnsiTheme="majorHAnsi" w:cstheme="majorHAnsi"/>
          <w:sz w:val="21"/>
          <w:szCs w:val="21"/>
        </w:rPr>
        <w:t>Site Management and Installation Coordination</w:t>
      </w:r>
    </w:p>
    <w:p w14:paraId="754B1A43" w14:textId="70333DFB" w:rsidR="009354CD" w:rsidRPr="00A72FA5" w:rsidRDefault="00A95825">
      <w:pPr>
        <w:pStyle w:val="ListBullet"/>
        <w:spacing w:before="120" w:after="60"/>
        <w:rPr>
          <w:rFonts w:asciiTheme="majorHAnsi" w:hAnsiTheme="majorHAnsi" w:cstheme="majorHAnsi"/>
          <w:sz w:val="21"/>
          <w:szCs w:val="21"/>
        </w:rPr>
      </w:pPr>
      <w:r w:rsidRPr="00A72FA5">
        <w:rPr>
          <w:rFonts w:asciiTheme="majorHAnsi" w:eastAsia="Calibri" w:hAnsiTheme="majorHAnsi" w:cstheme="majorHAnsi"/>
          <w:sz w:val="21"/>
          <w:szCs w:val="21"/>
        </w:rPr>
        <w:t xml:space="preserve">Team </w:t>
      </w:r>
      <w:r w:rsidR="00B539AF" w:rsidRPr="00A72FA5">
        <w:rPr>
          <w:rFonts w:asciiTheme="majorHAnsi" w:eastAsia="Calibri" w:hAnsiTheme="majorHAnsi" w:cstheme="majorHAnsi"/>
          <w:sz w:val="21"/>
          <w:szCs w:val="21"/>
        </w:rPr>
        <w:t xml:space="preserve">Developments, Training </w:t>
      </w:r>
      <w:r w:rsidRPr="00A72FA5">
        <w:rPr>
          <w:rFonts w:asciiTheme="majorHAnsi" w:eastAsia="Calibri" w:hAnsiTheme="majorHAnsi" w:cstheme="majorHAnsi"/>
          <w:sz w:val="21"/>
          <w:szCs w:val="21"/>
        </w:rPr>
        <w:t xml:space="preserve">and </w:t>
      </w:r>
      <w:r w:rsidR="0019776E" w:rsidRPr="00A72FA5">
        <w:rPr>
          <w:rFonts w:asciiTheme="majorHAnsi" w:eastAsia="Calibri" w:hAnsiTheme="majorHAnsi" w:cstheme="majorHAnsi"/>
          <w:sz w:val="21"/>
          <w:szCs w:val="21"/>
        </w:rPr>
        <w:t xml:space="preserve">Customer </w:t>
      </w:r>
      <w:r w:rsidR="00911551" w:rsidRPr="00A72FA5">
        <w:rPr>
          <w:rFonts w:asciiTheme="majorHAnsi" w:eastAsia="Calibri" w:hAnsiTheme="majorHAnsi" w:cstheme="majorHAnsi"/>
          <w:sz w:val="21"/>
          <w:szCs w:val="21"/>
        </w:rPr>
        <w:t>Support</w:t>
      </w:r>
      <w:r w:rsidR="0019776E" w:rsidRPr="00A72FA5">
        <w:rPr>
          <w:rFonts w:asciiTheme="majorHAnsi" w:eastAsia="Calibri" w:hAnsiTheme="majorHAnsi" w:cstheme="majorHAnsi"/>
          <w:sz w:val="21"/>
          <w:szCs w:val="21"/>
        </w:rPr>
        <w:t xml:space="preserve"> </w:t>
      </w:r>
    </w:p>
    <w:p w14:paraId="390FAA74" w14:textId="7C7E09A2" w:rsidR="00933A4C" w:rsidRPr="00A72FA5" w:rsidRDefault="00933A4C">
      <w:pPr>
        <w:pStyle w:val="ListBullet"/>
        <w:spacing w:before="120" w:after="60"/>
        <w:rPr>
          <w:rFonts w:asciiTheme="majorHAnsi" w:hAnsiTheme="majorHAnsi" w:cstheme="majorHAnsi"/>
          <w:sz w:val="21"/>
          <w:szCs w:val="21"/>
        </w:rPr>
      </w:pPr>
      <w:r w:rsidRPr="00A72FA5">
        <w:rPr>
          <w:rFonts w:asciiTheme="majorHAnsi" w:eastAsia="Calibri" w:hAnsiTheme="majorHAnsi" w:cstheme="majorHAnsi"/>
          <w:sz w:val="21"/>
          <w:szCs w:val="21"/>
        </w:rPr>
        <w:t xml:space="preserve">Skilled in all major lighting design and </w:t>
      </w:r>
      <w:r w:rsidR="00FB43EC" w:rsidRPr="00A72FA5">
        <w:rPr>
          <w:rFonts w:asciiTheme="majorHAnsi" w:eastAsia="Calibri" w:hAnsiTheme="majorHAnsi" w:cstheme="majorHAnsi"/>
          <w:sz w:val="21"/>
          <w:szCs w:val="21"/>
        </w:rPr>
        <w:t>3D modeling</w:t>
      </w:r>
      <w:r w:rsidRPr="00A72FA5">
        <w:rPr>
          <w:rFonts w:asciiTheme="majorHAnsi" w:eastAsia="Calibri" w:hAnsiTheme="majorHAnsi" w:cstheme="majorHAnsi"/>
          <w:sz w:val="21"/>
          <w:szCs w:val="21"/>
        </w:rPr>
        <w:t xml:space="preserve"> </w:t>
      </w:r>
      <w:r w:rsidR="00B539AF" w:rsidRPr="00A72FA5">
        <w:rPr>
          <w:rFonts w:asciiTheme="majorHAnsi" w:eastAsia="Calibri" w:hAnsiTheme="majorHAnsi" w:cstheme="majorHAnsi"/>
          <w:sz w:val="21"/>
          <w:szCs w:val="21"/>
        </w:rPr>
        <w:t xml:space="preserve">Software’s and </w:t>
      </w:r>
      <w:r w:rsidR="00240076">
        <w:rPr>
          <w:rFonts w:asciiTheme="majorHAnsi" w:eastAsia="Calibri" w:hAnsiTheme="majorHAnsi" w:cstheme="majorHAnsi"/>
          <w:sz w:val="21"/>
          <w:szCs w:val="21"/>
        </w:rPr>
        <w:t>plug ins</w:t>
      </w:r>
    </w:p>
    <w:p w14:paraId="4CC42213" w14:textId="185987CE" w:rsidR="009354CD" w:rsidRPr="00A72FA5" w:rsidRDefault="00915791">
      <w:pPr>
        <w:pStyle w:val="ListBullet"/>
        <w:spacing w:before="120" w:after="60"/>
        <w:rPr>
          <w:rFonts w:asciiTheme="majorHAnsi" w:hAnsiTheme="majorHAnsi" w:cstheme="majorHAnsi"/>
          <w:sz w:val="21"/>
          <w:szCs w:val="21"/>
        </w:rPr>
      </w:pPr>
      <w:r w:rsidRPr="00A72FA5">
        <w:rPr>
          <w:rFonts w:asciiTheme="majorHAnsi" w:eastAsia="Calibri" w:hAnsiTheme="majorHAnsi" w:cstheme="majorHAnsi"/>
          <w:sz w:val="21"/>
          <w:szCs w:val="21"/>
        </w:rPr>
        <w:t xml:space="preserve">Technical Sales &amp; Client Engagement </w:t>
      </w:r>
    </w:p>
    <w:p w14:paraId="1B5C1476" w14:textId="77777777" w:rsidR="009354CD" w:rsidRPr="006A619F" w:rsidRDefault="00A95825">
      <w:pPr>
        <w:pStyle w:val="Heading2"/>
        <w:spacing w:before="120" w:after="60"/>
        <w:rPr>
          <w:rFonts w:cstheme="majorHAnsi"/>
        </w:rPr>
      </w:pPr>
      <w:r w:rsidRPr="006A619F">
        <w:rPr>
          <w:rFonts w:cstheme="majorHAnsi"/>
          <w:color w:val="003366"/>
          <w:sz w:val="28"/>
        </w:rPr>
        <w:t>PROFESSIONAL EXPERIENCE</w:t>
      </w:r>
    </w:p>
    <w:p w14:paraId="3689B960" w14:textId="77777777" w:rsidR="009354CD" w:rsidRPr="00A72FA5" w:rsidRDefault="00A95825">
      <w:pPr>
        <w:spacing w:before="120" w:after="60"/>
        <w:rPr>
          <w:rFonts w:asciiTheme="majorHAnsi" w:hAnsiTheme="majorHAnsi" w:cstheme="majorHAnsi"/>
          <w:b/>
          <w:bCs/>
          <w:sz w:val="20"/>
          <w:szCs w:val="20"/>
        </w:rPr>
      </w:pPr>
      <w:r w:rsidRPr="00A72FA5">
        <w:rPr>
          <w:rFonts w:asciiTheme="majorHAnsi" w:eastAsia="Calibri" w:hAnsiTheme="majorHAnsi" w:cstheme="majorHAnsi"/>
          <w:b/>
          <w:bCs/>
          <w:sz w:val="20"/>
          <w:szCs w:val="20"/>
        </w:rPr>
        <w:t>Design Manager – Lighting</w:t>
      </w:r>
    </w:p>
    <w:p w14:paraId="5C996ECA" w14:textId="77777777" w:rsidR="009354CD" w:rsidRPr="00A72FA5" w:rsidRDefault="00A95825">
      <w:pPr>
        <w:spacing w:before="120" w:after="60"/>
        <w:rPr>
          <w:rFonts w:asciiTheme="majorHAnsi" w:hAnsiTheme="majorHAnsi" w:cstheme="majorHAnsi"/>
          <w:b/>
          <w:bCs/>
          <w:sz w:val="20"/>
          <w:szCs w:val="20"/>
        </w:rPr>
      </w:pPr>
      <w:r w:rsidRPr="00A72FA5">
        <w:rPr>
          <w:rFonts w:asciiTheme="majorHAnsi" w:eastAsia="Calibri" w:hAnsiTheme="majorHAnsi" w:cstheme="majorHAnsi"/>
          <w:b/>
          <w:bCs/>
          <w:sz w:val="20"/>
          <w:szCs w:val="20"/>
        </w:rPr>
        <w:t xml:space="preserve">FRATER by </w:t>
      </w:r>
      <w:proofErr w:type="spellStart"/>
      <w:r w:rsidRPr="00A72FA5">
        <w:rPr>
          <w:rFonts w:asciiTheme="majorHAnsi" w:eastAsia="Calibri" w:hAnsiTheme="majorHAnsi" w:cstheme="majorHAnsi"/>
          <w:b/>
          <w:bCs/>
          <w:sz w:val="20"/>
          <w:szCs w:val="20"/>
        </w:rPr>
        <w:t>AWRostamani</w:t>
      </w:r>
      <w:proofErr w:type="spellEnd"/>
      <w:r w:rsidRPr="00A72FA5">
        <w:rPr>
          <w:rFonts w:asciiTheme="majorHAnsi" w:eastAsia="Calibri" w:hAnsiTheme="majorHAnsi" w:cstheme="majorHAnsi"/>
          <w:b/>
          <w:bCs/>
          <w:sz w:val="20"/>
          <w:szCs w:val="20"/>
        </w:rPr>
        <w:t>, Dubai, UAE</w:t>
      </w:r>
    </w:p>
    <w:p w14:paraId="053C3033" w14:textId="77777777" w:rsidR="009354CD" w:rsidRPr="00A72FA5" w:rsidRDefault="00A95825">
      <w:pPr>
        <w:spacing w:before="120" w:after="60"/>
        <w:rPr>
          <w:rFonts w:asciiTheme="majorHAnsi" w:hAnsiTheme="majorHAnsi" w:cstheme="majorHAnsi"/>
          <w:sz w:val="20"/>
          <w:szCs w:val="20"/>
        </w:rPr>
      </w:pPr>
      <w:r w:rsidRPr="00A72FA5">
        <w:rPr>
          <w:rFonts w:asciiTheme="majorHAnsi" w:eastAsia="Calibri" w:hAnsiTheme="majorHAnsi" w:cstheme="majorHAnsi"/>
          <w:sz w:val="20"/>
          <w:szCs w:val="20"/>
        </w:rPr>
        <w:t>2019 – Present</w:t>
      </w:r>
    </w:p>
    <w:p w14:paraId="7111CED2" w14:textId="4F8C7A12" w:rsidR="009354CD" w:rsidRPr="00240076" w:rsidRDefault="00A95825">
      <w:pPr>
        <w:pStyle w:val="ListBullet"/>
        <w:spacing w:before="120" w:after="60"/>
        <w:rPr>
          <w:rFonts w:asciiTheme="majorHAnsi" w:hAnsiTheme="majorHAnsi" w:cstheme="majorHAnsi"/>
          <w:sz w:val="20"/>
          <w:szCs w:val="20"/>
        </w:rPr>
      </w:pPr>
      <w:r w:rsidRPr="00A72FA5">
        <w:rPr>
          <w:rFonts w:asciiTheme="majorHAnsi" w:eastAsia="Calibri" w:hAnsiTheme="majorHAnsi" w:cstheme="majorHAnsi"/>
          <w:sz w:val="20"/>
          <w:szCs w:val="20"/>
        </w:rPr>
        <w:t>Lead</w:t>
      </w:r>
      <w:r w:rsidR="00240076">
        <w:rPr>
          <w:rFonts w:asciiTheme="majorHAnsi" w:eastAsia="Calibri" w:hAnsiTheme="majorHAnsi" w:cstheme="majorHAnsi"/>
          <w:sz w:val="20"/>
          <w:szCs w:val="20"/>
        </w:rPr>
        <w:t xml:space="preserve"> and Manage </w:t>
      </w:r>
      <w:r w:rsidR="00240076" w:rsidRPr="00A72FA5">
        <w:rPr>
          <w:rFonts w:asciiTheme="majorHAnsi" w:eastAsia="Calibri" w:hAnsiTheme="majorHAnsi" w:cstheme="majorHAnsi"/>
          <w:sz w:val="20"/>
          <w:szCs w:val="20"/>
        </w:rPr>
        <w:t>lighting</w:t>
      </w:r>
      <w:r w:rsidRPr="00A72FA5">
        <w:rPr>
          <w:rFonts w:asciiTheme="majorHAnsi" w:eastAsia="Calibri" w:hAnsiTheme="majorHAnsi" w:cstheme="majorHAnsi"/>
          <w:sz w:val="20"/>
          <w:szCs w:val="20"/>
        </w:rPr>
        <w:t xml:space="preserve"> design, estimation, and project management for FRATER, Eco, and FRATER+</w:t>
      </w:r>
    </w:p>
    <w:p w14:paraId="1195C4E6" w14:textId="433E5A21" w:rsidR="00240076" w:rsidRPr="00A72FA5" w:rsidRDefault="00240076">
      <w:pPr>
        <w:pStyle w:val="ListBullet"/>
        <w:spacing w:before="120" w:after="60"/>
        <w:rPr>
          <w:rFonts w:asciiTheme="majorHAnsi" w:hAnsiTheme="majorHAnsi" w:cstheme="majorHAnsi"/>
          <w:sz w:val="20"/>
          <w:szCs w:val="20"/>
        </w:rPr>
      </w:pPr>
      <w:r>
        <w:rPr>
          <w:rFonts w:asciiTheme="majorHAnsi" w:eastAsia="Calibri" w:hAnsiTheme="majorHAnsi" w:cstheme="majorHAnsi"/>
          <w:sz w:val="20"/>
          <w:szCs w:val="20"/>
        </w:rPr>
        <w:t>Manage Frater Lab and Generate</w:t>
      </w:r>
      <w:r w:rsidR="00A07647">
        <w:rPr>
          <w:rFonts w:asciiTheme="majorHAnsi" w:eastAsia="Calibri" w:hAnsiTheme="majorHAnsi" w:cstheme="majorHAnsi"/>
          <w:sz w:val="20"/>
          <w:szCs w:val="20"/>
        </w:rPr>
        <w:t xml:space="preserve">, Test and Publish IES </w:t>
      </w:r>
      <w:r w:rsidR="00CC2EBC">
        <w:rPr>
          <w:rFonts w:asciiTheme="majorHAnsi" w:eastAsia="Calibri" w:hAnsiTheme="majorHAnsi" w:cstheme="majorHAnsi"/>
          <w:sz w:val="20"/>
          <w:szCs w:val="20"/>
        </w:rPr>
        <w:t xml:space="preserve">Files and </w:t>
      </w:r>
      <w:r w:rsidR="006021FD">
        <w:rPr>
          <w:rFonts w:asciiTheme="majorHAnsi" w:eastAsia="Calibri" w:hAnsiTheme="majorHAnsi" w:cstheme="majorHAnsi"/>
          <w:sz w:val="20"/>
          <w:szCs w:val="20"/>
        </w:rPr>
        <w:t xml:space="preserve">Required </w:t>
      </w:r>
      <w:r w:rsidR="00CC2EBC">
        <w:rPr>
          <w:rFonts w:asciiTheme="majorHAnsi" w:eastAsia="Calibri" w:hAnsiTheme="majorHAnsi" w:cstheme="majorHAnsi"/>
          <w:sz w:val="20"/>
          <w:szCs w:val="20"/>
        </w:rPr>
        <w:t>test certificate.</w:t>
      </w:r>
    </w:p>
    <w:p w14:paraId="53383444" w14:textId="77777777" w:rsidR="009354CD" w:rsidRPr="00A72FA5" w:rsidRDefault="00A95825">
      <w:pPr>
        <w:pStyle w:val="ListBullet"/>
        <w:spacing w:before="120" w:after="60"/>
        <w:rPr>
          <w:rFonts w:asciiTheme="majorHAnsi" w:hAnsiTheme="majorHAnsi" w:cstheme="majorHAnsi"/>
          <w:sz w:val="20"/>
          <w:szCs w:val="20"/>
        </w:rPr>
      </w:pPr>
      <w:r w:rsidRPr="00A72FA5">
        <w:rPr>
          <w:rFonts w:asciiTheme="majorHAnsi" w:eastAsia="Calibri" w:hAnsiTheme="majorHAnsi" w:cstheme="majorHAnsi"/>
          <w:sz w:val="20"/>
          <w:szCs w:val="20"/>
        </w:rPr>
        <w:t>Develop product catalogues and coordinate with vendors for new product introductions</w:t>
      </w:r>
    </w:p>
    <w:p w14:paraId="2E39F6C9" w14:textId="77777777" w:rsidR="009354CD" w:rsidRPr="00A72FA5" w:rsidRDefault="00A95825">
      <w:pPr>
        <w:pStyle w:val="ListBullet"/>
        <w:spacing w:before="120" w:after="60"/>
        <w:rPr>
          <w:rFonts w:asciiTheme="majorHAnsi" w:hAnsiTheme="majorHAnsi" w:cstheme="majorHAnsi"/>
          <w:sz w:val="20"/>
          <w:szCs w:val="20"/>
        </w:rPr>
      </w:pPr>
      <w:r w:rsidRPr="00A72FA5">
        <w:rPr>
          <w:rFonts w:asciiTheme="majorHAnsi" w:eastAsia="Calibri" w:hAnsiTheme="majorHAnsi" w:cstheme="majorHAnsi"/>
          <w:sz w:val="20"/>
          <w:szCs w:val="20"/>
        </w:rPr>
        <w:t>Conduct technical workshops for internal sales and design teams</w:t>
      </w:r>
    </w:p>
    <w:p w14:paraId="00BD4DF2" w14:textId="77777777" w:rsidR="009354CD" w:rsidRPr="00A72FA5" w:rsidRDefault="00A95825">
      <w:pPr>
        <w:pStyle w:val="ListBullet"/>
        <w:spacing w:before="120" w:after="60"/>
        <w:rPr>
          <w:rFonts w:asciiTheme="majorHAnsi" w:hAnsiTheme="majorHAnsi" w:cstheme="majorHAnsi"/>
          <w:sz w:val="20"/>
          <w:szCs w:val="20"/>
        </w:rPr>
      </w:pPr>
      <w:r w:rsidRPr="00A72FA5">
        <w:rPr>
          <w:rFonts w:asciiTheme="majorHAnsi" w:eastAsia="Calibri" w:hAnsiTheme="majorHAnsi" w:cstheme="majorHAnsi"/>
          <w:sz w:val="20"/>
          <w:szCs w:val="20"/>
        </w:rPr>
        <w:t>Manage full project lifecycle from design concept to execution</w:t>
      </w:r>
    </w:p>
    <w:p w14:paraId="7963F6FB" w14:textId="77777777" w:rsidR="009354CD" w:rsidRPr="00A72FA5" w:rsidRDefault="00A95825">
      <w:pPr>
        <w:pStyle w:val="ListBullet"/>
        <w:spacing w:before="120" w:after="60"/>
        <w:rPr>
          <w:rFonts w:asciiTheme="majorHAnsi" w:hAnsiTheme="majorHAnsi" w:cstheme="majorHAnsi"/>
          <w:sz w:val="20"/>
          <w:szCs w:val="20"/>
        </w:rPr>
      </w:pPr>
      <w:r w:rsidRPr="00A72FA5">
        <w:rPr>
          <w:rFonts w:asciiTheme="majorHAnsi" w:eastAsia="Calibri" w:hAnsiTheme="majorHAnsi" w:cstheme="majorHAnsi"/>
          <w:sz w:val="20"/>
          <w:szCs w:val="20"/>
        </w:rPr>
        <w:t>Handle key accounts and strengthen long-term client relationships</w:t>
      </w:r>
    </w:p>
    <w:p w14:paraId="10A7573B" w14:textId="1ACEB88E" w:rsidR="00F36D83" w:rsidRPr="00A72FA5" w:rsidRDefault="00A95825" w:rsidP="00F36D83">
      <w:pPr>
        <w:pStyle w:val="ListBullet"/>
        <w:spacing w:before="120" w:after="60"/>
        <w:rPr>
          <w:rFonts w:asciiTheme="majorHAnsi" w:hAnsiTheme="majorHAnsi" w:cstheme="majorHAnsi"/>
          <w:sz w:val="20"/>
          <w:szCs w:val="20"/>
        </w:rPr>
      </w:pPr>
      <w:r w:rsidRPr="00A72FA5">
        <w:rPr>
          <w:rFonts w:asciiTheme="majorHAnsi" w:eastAsia="Calibri" w:hAnsiTheme="majorHAnsi" w:cstheme="majorHAnsi"/>
          <w:sz w:val="20"/>
          <w:szCs w:val="20"/>
        </w:rPr>
        <w:t>Conduct site visits to resolve technical and installation issues</w:t>
      </w:r>
    </w:p>
    <w:p w14:paraId="1FEAB0E8" w14:textId="20C4F6FB" w:rsidR="007F0354" w:rsidRDefault="00F36D83" w:rsidP="00F36D83">
      <w:pPr>
        <w:pStyle w:val="ListBullet"/>
        <w:rPr>
          <w:rFonts w:asciiTheme="majorHAnsi" w:hAnsiTheme="majorHAnsi" w:cstheme="majorHAnsi"/>
          <w:sz w:val="20"/>
          <w:szCs w:val="20"/>
        </w:rPr>
      </w:pPr>
      <w:r w:rsidRPr="00A72FA5">
        <w:rPr>
          <w:rFonts w:asciiTheme="majorHAnsi" w:hAnsiTheme="majorHAnsi" w:cstheme="majorHAnsi"/>
          <w:sz w:val="20"/>
          <w:szCs w:val="20"/>
        </w:rPr>
        <w:lastRenderedPageBreak/>
        <w:t xml:space="preserve">Manage end-to-end </w:t>
      </w:r>
      <w:r w:rsidR="00FF580B" w:rsidRPr="00A72FA5">
        <w:rPr>
          <w:rFonts w:asciiTheme="majorHAnsi" w:hAnsiTheme="majorHAnsi" w:cstheme="majorHAnsi"/>
          <w:sz w:val="20"/>
          <w:szCs w:val="20"/>
        </w:rPr>
        <w:t xml:space="preserve">Sales and technical </w:t>
      </w:r>
      <w:r w:rsidR="006A619F" w:rsidRPr="00A72FA5">
        <w:rPr>
          <w:rFonts w:asciiTheme="majorHAnsi" w:hAnsiTheme="majorHAnsi" w:cstheme="majorHAnsi"/>
          <w:sz w:val="20"/>
          <w:szCs w:val="20"/>
        </w:rPr>
        <w:t xml:space="preserve">compliance for </w:t>
      </w:r>
      <w:r w:rsidRPr="00A72FA5">
        <w:rPr>
          <w:rFonts w:asciiTheme="majorHAnsi" w:hAnsiTheme="majorHAnsi" w:cstheme="majorHAnsi"/>
          <w:sz w:val="20"/>
          <w:szCs w:val="20"/>
        </w:rPr>
        <w:t>key customers</w:t>
      </w:r>
    </w:p>
    <w:p w14:paraId="2496914F" w14:textId="4BAC0FFC" w:rsidR="009354CD" w:rsidRPr="00A72FA5" w:rsidRDefault="0008016C">
      <w:pPr>
        <w:spacing w:before="120" w:after="60"/>
        <w:rPr>
          <w:rFonts w:asciiTheme="majorHAnsi" w:hAnsiTheme="majorHAnsi" w:cstheme="majorHAnsi"/>
          <w:b/>
          <w:bCs/>
          <w:sz w:val="20"/>
          <w:szCs w:val="20"/>
        </w:rPr>
      </w:pPr>
      <w:r w:rsidRPr="00A72FA5">
        <w:rPr>
          <w:rFonts w:asciiTheme="majorHAnsi" w:eastAsia="Calibri" w:hAnsiTheme="majorHAnsi" w:cstheme="majorHAnsi"/>
          <w:b/>
          <w:bCs/>
          <w:sz w:val="20"/>
          <w:szCs w:val="20"/>
        </w:rPr>
        <w:t xml:space="preserve">Senior </w:t>
      </w:r>
      <w:r w:rsidR="00A95825" w:rsidRPr="00A72FA5">
        <w:rPr>
          <w:rFonts w:asciiTheme="majorHAnsi" w:eastAsia="Calibri" w:hAnsiTheme="majorHAnsi" w:cstheme="majorHAnsi"/>
          <w:b/>
          <w:bCs/>
          <w:sz w:val="20"/>
          <w:szCs w:val="20"/>
        </w:rPr>
        <w:t>Design and Estimation</w:t>
      </w:r>
      <w:r w:rsidR="00BE1D72" w:rsidRPr="00A72FA5">
        <w:rPr>
          <w:rFonts w:asciiTheme="majorHAnsi" w:eastAsia="Calibri" w:hAnsiTheme="majorHAnsi" w:cstheme="majorHAnsi"/>
          <w:b/>
          <w:bCs/>
          <w:sz w:val="20"/>
          <w:szCs w:val="20"/>
        </w:rPr>
        <w:t xml:space="preserve"> Engineer</w:t>
      </w:r>
    </w:p>
    <w:p w14:paraId="3F514B7B" w14:textId="66D8566D" w:rsidR="009354CD" w:rsidRPr="00A72FA5" w:rsidRDefault="00A95825">
      <w:pPr>
        <w:spacing w:before="120" w:after="60"/>
        <w:rPr>
          <w:rFonts w:asciiTheme="majorHAnsi" w:hAnsiTheme="majorHAnsi" w:cstheme="majorHAnsi"/>
          <w:b/>
          <w:bCs/>
          <w:sz w:val="20"/>
          <w:szCs w:val="20"/>
        </w:rPr>
      </w:pPr>
      <w:r w:rsidRPr="00A72FA5">
        <w:rPr>
          <w:rFonts w:asciiTheme="majorHAnsi" w:eastAsia="Calibri" w:hAnsiTheme="majorHAnsi" w:cstheme="majorHAnsi"/>
          <w:b/>
          <w:bCs/>
          <w:sz w:val="20"/>
          <w:szCs w:val="20"/>
        </w:rPr>
        <w:t xml:space="preserve">The Zubair Corporation, </w:t>
      </w:r>
      <w:r w:rsidR="0008016C" w:rsidRPr="00A72FA5">
        <w:rPr>
          <w:rFonts w:asciiTheme="majorHAnsi" w:eastAsia="Calibri" w:hAnsiTheme="majorHAnsi" w:cstheme="majorHAnsi"/>
          <w:b/>
          <w:bCs/>
          <w:sz w:val="20"/>
          <w:szCs w:val="20"/>
        </w:rPr>
        <w:t>Dubai, UAE</w:t>
      </w:r>
    </w:p>
    <w:p w14:paraId="2CC987F9" w14:textId="77777777" w:rsidR="009354CD" w:rsidRPr="00A72FA5" w:rsidRDefault="00A95825">
      <w:pPr>
        <w:spacing w:before="120" w:after="60"/>
        <w:rPr>
          <w:rFonts w:asciiTheme="majorHAnsi" w:hAnsiTheme="majorHAnsi" w:cstheme="majorHAnsi"/>
          <w:sz w:val="20"/>
          <w:szCs w:val="20"/>
        </w:rPr>
      </w:pPr>
      <w:r w:rsidRPr="00A72FA5">
        <w:rPr>
          <w:rFonts w:asciiTheme="majorHAnsi" w:eastAsia="Calibri" w:hAnsiTheme="majorHAnsi" w:cstheme="majorHAnsi"/>
          <w:sz w:val="20"/>
          <w:szCs w:val="20"/>
        </w:rPr>
        <w:t>2017 – 2019</w:t>
      </w:r>
    </w:p>
    <w:p w14:paraId="4A723093" w14:textId="77777777" w:rsidR="009354CD" w:rsidRPr="00A72FA5" w:rsidRDefault="00A95825">
      <w:pPr>
        <w:pStyle w:val="ListBullet"/>
        <w:spacing w:before="120" w:after="60"/>
        <w:rPr>
          <w:rFonts w:asciiTheme="majorHAnsi" w:hAnsiTheme="majorHAnsi" w:cstheme="majorHAnsi"/>
          <w:sz w:val="20"/>
          <w:szCs w:val="20"/>
        </w:rPr>
      </w:pPr>
      <w:r w:rsidRPr="00A72FA5">
        <w:rPr>
          <w:rFonts w:asciiTheme="majorHAnsi" w:eastAsia="Calibri" w:hAnsiTheme="majorHAnsi" w:cstheme="majorHAnsi"/>
          <w:sz w:val="20"/>
          <w:szCs w:val="20"/>
        </w:rPr>
        <w:t>Delivered lighting solutions and estimation for projects in UAE, Qatar, and KSA</w:t>
      </w:r>
    </w:p>
    <w:p w14:paraId="19BE5E6E" w14:textId="77777777" w:rsidR="009354CD" w:rsidRPr="00A72FA5" w:rsidRDefault="00A95825">
      <w:pPr>
        <w:pStyle w:val="ListBullet"/>
        <w:spacing w:before="120" w:after="60"/>
        <w:rPr>
          <w:rFonts w:asciiTheme="majorHAnsi" w:hAnsiTheme="majorHAnsi" w:cstheme="majorHAnsi"/>
          <w:sz w:val="20"/>
          <w:szCs w:val="20"/>
        </w:rPr>
      </w:pPr>
      <w:r w:rsidRPr="00A72FA5">
        <w:rPr>
          <w:rFonts w:asciiTheme="majorHAnsi" w:eastAsia="Calibri" w:hAnsiTheme="majorHAnsi" w:cstheme="majorHAnsi"/>
          <w:sz w:val="20"/>
          <w:szCs w:val="20"/>
        </w:rPr>
        <w:t>Supported Zubair Electric, Zeeman International, and Spectra divisions</w:t>
      </w:r>
    </w:p>
    <w:p w14:paraId="434ED341" w14:textId="0F969496" w:rsidR="003505B0" w:rsidRPr="00A72FA5" w:rsidRDefault="00A95825" w:rsidP="003505B0">
      <w:pPr>
        <w:pStyle w:val="ListBullet"/>
        <w:spacing w:before="120" w:after="60"/>
        <w:rPr>
          <w:rFonts w:asciiTheme="majorHAnsi" w:eastAsia="Calibri" w:hAnsiTheme="majorHAnsi" w:cstheme="majorHAnsi"/>
          <w:sz w:val="20"/>
          <w:szCs w:val="20"/>
        </w:rPr>
      </w:pPr>
      <w:r w:rsidRPr="00A72FA5">
        <w:rPr>
          <w:rFonts w:asciiTheme="majorHAnsi" w:eastAsia="Calibri" w:hAnsiTheme="majorHAnsi" w:cstheme="majorHAnsi"/>
          <w:sz w:val="20"/>
          <w:szCs w:val="20"/>
        </w:rPr>
        <w:t>Provided technical support for brands including Wilmar, Oldham Lighting, and</w:t>
      </w:r>
      <w:r w:rsidR="00710839" w:rsidRPr="00A72FA5">
        <w:rPr>
          <w:rFonts w:asciiTheme="majorHAnsi" w:eastAsia="Calibri" w:hAnsiTheme="majorHAnsi" w:cstheme="majorHAnsi"/>
          <w:sz w:val="20"/>
          <w:szCs w:val="20"/>
        </w:rPr>
        <w:t xml:space="preserve"> </w:t>
      </w:r>
      <w:r w:rsidR="003505B0" w:rsidRPr="00A72FA5">
        <w:rPr>
          <w:rFonts w:asciiTheme="majorHAnsi" w:eastAsia="Calibri" w:hAnsiTheme="majorHAnsi" w:cstheme="majorHAnsi"/>
          <w:sz w:val="20"/>
          <w:szCs w:val="20"/>
        </w:rPr>
        <w:t xml:space="preserve">channel partners </w:t>
      </w:r>
      <w:r w:rsidR="00A47699" w:rsidRPr="00A72FA5">
        <w:rPr>
          <w:rFonts w:asciiTheme="majorHAnsi" w:eastAsia="Calibri" w:hAnsiTheme="majorHAnsi" w:cstheme="majorHAnsi"/>
          <w:sz w:val="20"/>
          <w:szCs w:val="20"/>
        </w:rPr>
        <w:t>Light Graphix</w:t>
      </w:r>
      <w:r w:rsidR="003505B0" w:rsidRPr="00A72FA5">
        <w:rPr>
          <w:rFonts w:asciiTheme="majorHAnsi" w:eastAsia="Calibri" w:hAnsiTheme="majorHAnsi" w:cstheme="majorHAnsi"/>
          <w:sz w:val="20"/>
          <w:szCs w:val="20"/>
        </w:rPr>
        <w:t xml:space="preserve">, and </w:t>
      </w:r>
      <w:proofErr w:type="spellStart"/>
      <w:r w:rsidR="003505B0" w:rsidRPr="00A72FA5">
        <w:rPr>
          <w:rFonts w:asciiTheme="majorHAnsi" w:eastAsia="Calibri" w:hAnsiTheme="majorHAnsi" w:cstheme="majorHAnsi"/>
          <w:sz w:val="20"/>
          <w:szCs w:val="20"/>
        </w:rPr>
        <w:t>Klik</w:t>
      </w:r>
      <w:proofErr w:type="spellEnd"/>
      <w:r w:rsidR="003505B0" w:rsidRPr="00A72FA5">
        <w:rPr>
          <w:rFonts w:asciiTheme="majorHAnsi" w:eastAsia="Calibri" w:hAnsiTheme="majorHAnsi" w:cstheme="majorHAnsi"/>
          <w:sz w:val="20"/>
          <w:szCs w:val="20"/>
        </w:rPr>
        <w:t xml:space="preserve"> Systems </w:t>
      </w:r>
    </w:p>
    <w:p w14:paraId="31E7E950" w14:textId="77777777" w:rsidR="009354CD" w:rsidRPr="00A72FA5" w:rsidRDefault="00A95825">
      <w:pPr>
        <w:spacing w:before="120" w:after="60"/>
        <w:rPr>
          <w:rFonts w:asciiTheme="majorHAnsi" w:hAnsiTheme="majorHAnsi" w:cstheme="majorHAnsi"/>
          <w:b/>
          <w:bCs/>
          <w:sz w:val="20"/>
          <w:szCs w:val="20"/>
        </w:rPr>
      </w:pPr>
      <w:r w:rsidRPr="00A72FA5">
        <w:rPr>
          <w:rFonts w:asciiTheme="majorHAnsi" w:eastAsia="Calibri" w:hAnsiTheme="majorHAnsi" w:cstheme="majorHAnsi"/>
          <w:b/>
          <w:bCs/>
          <w:sz w:val="20"/>
          <w:szCs w:val="20"/>
        </w:rPr>
        <w:t>Lighting Designer and Estimation Engineer</w:t>
      </w:r>
    </w:p>
    <w:p w14:paraId="28EE6580" w14:textId="0BB9416B" w:rsidR="009354CD" w:rsidRPr="00A72FA5" w:rsidRDefault="00A95825">
      <w:pPr>
        <w:spacing w:before="120" w:after="60"/>
        <w:rPr>
          <w:rFonts w:asciiTheme="majorHAnsi" w:hAnsiTheme="majorHAnsi" w:cstheme="majorHAnsi"/>
          <w:b/>
          <w:bCs/>
          <w:sz w:val="20"/>
          <w:szCs w:val="20"/>
        </w:rPr>
      </w:pPr>
      <w:r w:rsidRPr="00A72FA5">
        <w:rPr>
          <w:rFonts w:asciiTheme="majorHAnsi" w:eastAsia="Calibri" w:hAnsiTheme="majorHAnsi" w:cstheme="majorHAnsi"/>
          <w:b/>
          <w:bCs/>
          <w:sz w:val="20"/>
          <w:szCs w:val="20"/>
        </w:rPr>
        <w:t>Zeta Lumen,</w:t>
      </w:r>
      <w:r w:rsidR="0008016C" w:rsidRPr="00A72FA5">
        <w:rPr>
          <w:rFonts w:asciiTheme="majorHAnsi" w:eastAsia="Calibri" w:hAnsiTheme="majorHAnsi" w:cstheme="majorHAnsi"/>
          <w:b/>
          <w:bCs/>
          <w:sz w:val="20"/>
          <w:szCs w:val="20"/>
        </w:rPr>
        <w:t xml:space="preserve"> Dubai,</w:t>
      </w:r>
      <w:r w:rsidRPr="00A72FA5">
        <w:rPr>
          <w:rFonts w:asciiTheme="majorHAnsi" w:eastAsia="Calibri" w:hAnsiTheme="majorHAnsi" w:cstheme="majorHAnsi"/>
          <w:b/>
          <w:bCs/>
          <w:sz w:val="20"/>
          <w:szCs w:val="20"/>
        </w:rPr>
        <w:t xml:space="preserve"> UAE</w:t>
      </w:r>
    </w:p>
    <w:p w14:paraId="5CB8A542" w14:textId="77777777" w:rsidR="009354CD" w:rsidRPr="00A72FA5" w:rsidRDefault="00A95825">
      <w:pPr>
        <w:spacing w:before="120" w:after="60"/>
        <w:rPr>
          <w:rFonts w:asciiTheme="majorHAnsi" w:hAnsiTheme="majorHAnsi" w:cstheme="majorHAnsi"/>
          <w:sz w:val="20"/>
          <w:szCs w:val="20"/>
        </w:rPr>
      </w:pPr>
      <w:r w:rsidRPr="00A72FA5">
        <w:rPr>
          <w:rFonts w:asciiTheme="majorHAnsi" w:eastAsia="Calibri" w:hAnsiTheme="majorHAnsi" w:cstheme="majorHAnsi"/>
          <w:sz w:val="20"/>
          <w:szCs w:val="20"/>
        </w:rPr>
        <w:t>2015 – 2017</w:t>
      </w:r>
    </w:p>
    <w:p w14:paraId="32A8B2F0" w14:textId="77777777" w:rsidR="009354CD" w:rsidRPr="00A72FA5" w:rsidRDefault="00A95825">
      <w:pPr>
        <w:pStyle w:val="ListBullet"/>
        <w:spacing w:before="120" w:after="60"/>
        <w:rPr>
          <w:rFonts w:asciiTheme="majorHAnsi" w:hAnsiTheme="majorHAnsi" w:cstheme="majorHAnsi"/>
          <w:sz w:val="20"/>
          <w:szCs w:val="20"/>
        </w:rPr>
      </w:pPr>
      <w:r w:rsidRPr="00A72FA5">
        <w:rPr>
          <w:rFonts w:asciiTheme="majorHAnsi" w:eastAsia="Calibri" w:hAnsiTheme="majorHAnsi" w:cstheme="majorHAnsi"/>
          <w:sz w:val="20"/>
          <w:szCs w:val="20"/>
        </w:rPr>
        <w:t>Specialized in lighting design and BOQ estimation for retail outlets, supermarkets, and malls</w:t>
      </w:r>
    </w:p>
    <w:p w14:paraId="0CE5727D" w14:textId="77777777" w:rsidR="009354CD" w:rsidRPr="00A72FA5" w:rsidRDefault="00A95825">
      <w:pPr>
        <w:pStyle w:val="ListBullet"/>
        <w:spacing w:before="120" w:after="60"/>
        <w:rPr>
          <w:rFonts w:asciiTheme="majorHAnsi" w:hAnsiTheme="majorHAnsi" w:cstheme="majorHAnsi"/>
          <w:sz w:val="20"/>
          <w:szCs w:val="20"/>
        </w:rPr>
      </w:pPr>
      <w:r w:rsidRPr="00A72FA5">
        <w:rPr>
          <w:rFonts w:asciiTheme="majorHAnsi" w:eastAsia="Calibri" w:hAnsiTheme="majorHAnsi" w:cstheme="majorHAnsi"/>
          <w:sz w:val="20"/>
          <w:szCs w:val="20"/>
        </w:rPr>
        <w:t>Focused on Lival brand and collaborated with sales and installation teams for successful project delivery</w:t>
      </w:r>
    </w:p>
    <w:p w14:paraId="5965DBF5" w14:textId="77777777" w:rsidR="009354CD" w:rsidRPr="006A619F" w:rsidRDefault="00A95825">
      <w:pPr>
        <w:pStyle w:val="Heading2"/>
        <w:spacing w:before="120" w:after="60"/>
        <w:rPr>
          <w:rFonts w:cstheme="majorHAnsi"/>
        </w:rPr>
      </w:pPr>
      <w:r w:rsidRPr="006A619F">
        <w:rPr>
          <w:rFonts w:cstheme="majorHAnsi"/>
          <w:color w:val="003366"/>
          <w:sz w:val="28"/>
        </w:rPr>
        <w:t>EDUCATION</w:t>
      </w:r>
    </w:p>
    <w:p w14:paraId="33B428D6" w14:textId="77777777" w:rsidR="009354CD" w:rsidRPr="00A72FA5" w:rsidRDefault="00A95825">
      <w:pPr>
        <w:spacing w:before="120" w:after="60"/>
        <w:rPr>
          <w:rFonts w:asciiTheme="majorHAnsi" w:hAnsiTheme="majorHAnsi" w:cstheme="majorHAnsi"/>
          <w:sz w:val="20"/>
          <w:szCs w:val="20"/>
        </w:rPr>
      </w:pPr>
      <w:r w:rsidRPr="00A72FA5">
        <w:rPr>
          <w:rFonts w:asciiTheme="majorHAnsi" w:eastAsia="Calibri" w:hAnsiTheme="majorHAnsi" w:cstheme="majorHAnsi"/>
          <w:sz w:val="20"/>
          <w:szCs w:val="20"/>
        </w:rPr>
        <w:t>Bachelor of Technology in Electrical and Electronics Engineering</w:t>
      </w:r>
    </w:p>
    <w:p w14:paraId="218F63A0" w14:textId="77777777" w:rsidR="009354CD" w:rsidRPr="00A72FA5" w:rsidRDefault="00A95825">
      <w:pPr>
        <w:spacing w:before="120" w:after="60"/>
        <w:rPr>
          <w:rFonts w:asciiTheme="majorHAnsi" w:hAnsiTheme="majorHAnsi" w:cstheme="majorHAnsi"/>
          <w:sz w:val="20"/>
          <w:szCs w:val="20"/>
        </w:rPr>
      </w:pPr>
      <w:r w:rsidRPr="00A72FA5">
        <w:rPr>
          <w:rFonts w:asciiTheme="majorHAnsi" w:eastAsia="Calibri" w:hAnsiTheme="majorHAnsi" w:cstheme="majorHAnsi"/>
          <w:sz w:val="20"/>
          <w:szCs w:val="20"/>
        </w:rPr>
        <w:t>National Institute of Technology (NIT) Calicut</w:t>
      </w:r>
    </w:p>
    <w:p w14:paraId="14EDA85A" w14:textId="77777777" w:rsidR="009354CD" w:rsidRPr="00A72FA5" w:rsidRDefault="00A95825">
      <w:pPr>
        <w:spacing w:before="120" w:after="60"/>
        <w:rPr>
          <w:rFonts w:asciiTheme="majorHAnsi" w:hAnsiTheme="majorHAnsi" w:cstheme="majorHAnsi"/>
          <w:sz w:val="20"/>
          <w:szCs w:val="20"/>
        </w:rPr>
      </w:pPr>
      <w:r w:rsidRPr="00A72FA5">
        <w:rPr>
          <w:rFonts w:asciiTheme="majorHAnsi" w:eastAsia="Calibri" w:hAnsiTheme="majorHAnsi" w:cstheme="majorHAnsi"/>
          <w:sz w:val="20"/>
          <w:szCs w:val="20"/>
        </w:rPr>
        <w:t>2010 – 2014</w:t>
      </w:r>
    </w:p>
    <w:p w14:paraId="7C603326" w14:textId="77777777" w:rsidR="009354CD" w:rsidRPr="00A72FA5" w:rsidRDefault="00A95825">
      <w:pPr>
        <w:spacing w:before="120" w:after="60"/>
        <w:rPr>
          <w:rFonts w:asciiTheme="majorHAnsi" w:hAnsiTheme="majorHAnsi" w:cstheme="majorHAnsi"/>
          <w:sz w:val="20"/>
          <w:szCs w:val="20"/>
        </w:rPr>
      </w:pPr>
      <w:r w:rsidRPr="00A72FA5">
        <w:rPr>
          <w:rFonts w:asciiTheme="majorHAnsi" w:eastAsia="Calibri" w:hAnsiTheme="majorHAnsi" w:cstheme="majorHAnsi"/>
          <w:sz w:val="20"/>
          <w:szCs w:val="20"/>
        </w:rPr>
        <w:t>Certificate Program in Data Science (Foundations)</w:t>
      </w:r>
    </w:p>
    <w:p w14:paraId="11972A53" w14:textId="77777777" w:rsidR="009354CD" w:rsidRPr="00A72FA5" w:rsidRDefault="00A95825">
      <w:pPr>
        <w:spacing w:before="120" w:after="60"/>
        <w:rPr>
          <w:rFonts w:asciiTheme="majorHAnsi" w:hAnsiTheme="majorHAnsi" w:cstheme="majorHAnsi"/>
          <w:sz w:val="20"/>
          <w:szCs w:val="20"/>
        </w:rPr>
      </w:pPr>
      <w:r w:rsidRPr="00A72FA5">
        <w:rPr>
          <w:rFonts w:asciiTheme="majorHAnsi" w:eastAsia="Calibri" w:hAnsiTheme="majorHAnsi" w:cstheme="majorHAnsi"/>
          <w:sz w:val="20"/>
          <w:szCs w:val="20"/>
        </w:rPr>
        <w:t>Indian Institute of Technology (IIT) Madras</w:t>
      </w:r>
    </w:p>
    <w:p w14:paraId="6F3F6CD2" w14:textId="77777777" w:rsidR="009354CD" w:rsidRPr="00A72FA5" w:rsidRDefault="00A95825">
      <w:pPr>
        <w:spacing w:before="120" w:after="60"/>
        <w:rPr>
          <w:rFonts w:asciiTheme="majorHAnsi" w:hAnsiTheme="majorHAnsi" w:cstheme="majorHAnsi"/>
          <w:sz w:val="20"/>
          <w:szCs w:val="20"/>
        </w:rPr>
      </w:pPr>
      <w:r w:rsidRPr="00A72FA5">
        <w:rPr>
          <w:rFonts w:asciiTheme="majorHAnsi" w:eastAsia="Calibri" w:hAnsiTheme="majorHAnsi" w:cstheme="majorHAnsi"/>
          <w:sz w:val="20"/>
          <w:szCs w:val="20"/>
        </w:rPr>
        <w:t>2022 – 2023</w:t>
      </w:r>
    </w:p>
    <w:p w14:paraId="6F3E96BE" w14:textId="77777777" w:rsidR="009354CD" w:rsidRPr="00A72FA5" w:rsidRDefault="00A95825">
      <w:pPr>
        <w:spacing w:before="120" w:after="60"/>
        <w:rPr>
          <w:rFonts w:asciiTheme="majorHAnsi" w:hAnsiTheme="majorHAnsi" w:cstheme="majorHAnsi"/>
          <w:sz w:val="20"/>
          <w:szCs w:val="20"/>
        </w:rPr>
      </w:pPr>
      <w:r w:rsidRPr="00A72FA5">
        <w:rPr>
          <w:rFonts w:asciiTheme="majorHAnsi" w:eastAsia="Calibri" w:hAnsiTheme="majorHAnsi" w:cstheme="majorHAnsi"/>
          <w:sz w:val="20"/>
          <w:szCs w:val="20"/>
        </w:rPr>
        <w:t>Certifications in MEP Engineering, Electrical Safety, and Revit MEP</w:t>
      </w:r>
    </w:p>
    <w:p w14:paraId="4F29EAF0" w14:textId="77777777" w:rsidR="009354CD" w:rsidRPr="00A72FA5" w:rsidRDefault="00A95825">
      <w:pPr>
        <w:spacing w:before="120" w:after="60"/>
        <w:rPr>
          <w:rFonts w:asciiTheme="majorHAnsi" w:hAnsiTheme="majorHAnsi" w:cstheme="majorHAnsi"/>
          <w:sz w:val="20"/>
          <w:szCs w:val="20"/>
        </w:rPr>
      </w:pPr>
      <w:r w:rsidRPr="00A72FA5">
        <w:rPr>
          <w:rFonts w:asciiTheme="majorHAnsi" w:eastAsia="Calibri" w:hAnsiTheme="majorHAnsi" w:cstheme="majorHAnsi"/>
          <w:sz w:val="20"/>
          <w:szCs w:val="20"/>
        </w:rPr>
        <w:t>Aspire Engineering</w:t>
      </w:r>
    </w:p>
    <w:p w14:paraId="1626D308" w14:textId="77777777" w:rsidR="009354CD" w:rsidRPr="00A72FA5" w:rsidRDefault="00A95825">
      <w:pPr>
        <w:spacing w:before="120" w:after="60"/>
        <w:rPr>
          <w:rFonts w:asciiTheme="majorHAnsi" w:hAnsiTheme="majorHAnsi" w:cstheme="majorHAnsi"/>
          <w:sz w:val="20"/>
          <w:szCs w:val="20"/>
        </w:rPr>
      </w:pPr>
      <w:r w:rsidRPr="00A72FA5">
        <w:rPr>
          <w:rFonts w:asciiTheme="majorHAnsi" w:eastAsia="Calibri" w:hAnsiTheme="majorHAnsi" w:cstheme="majorHAnsi"/>
          <w:sz w:val="20"/>
          <w:szCs w:val="20"/>
        </w:rPr>
        <w:t>2014 – 2015</w:t>
      </w:r>
    </w:p>
    <w:p w14:paraId="6A7A8536" w14:textId="77777777" w:rsidR="009354CD" w:rsidRPr="006A619F" w:rsidRDefault="00A95825">
      <w:pPr>
        <w:pStyle w:val="Heading2"/>
        <w:spacing w:before="120" w:after="60"/>
        <w:rPr>
          <w:rFonts w:cstheme="majorHAnsi"/>
        </w:rPr>
      </w:pPr>
      <w:r w:rsidRPr="006A619F">
        <w:rPr>
          <w:rFonts w:cstheme="majorHAnsi"/>
          <w:color w:val="003366"/>
          <w:sz w:val="28"/>
        </w:rPr>
        <w:t>SOFTWARE AND TOOLS</w:t>
      </w:r>
    </w:p>
    <w:p w14:paraId="7955685E" w14:textId="31BA1545" w:rsidR="009354CD" w:rsidRPr="00A72FA5" w:rsidRDefault="00A95825">
      <w:pPr>
        <w:pStyle w:val="ListBullet"/>
        <w:spacing w:before="120" w:after="60"/>
        <w:rPr>
          <w:rFonts w:asciiTheme="majorHAnsi" w:hAnsiTheme="majorHAnsi" w:cstheme="majorHAnsi"/>
          <w:sz w:val="20"/>
          <w:szCs w:val="20"/>
        </w:rPr>
      </w:pPr>
      <w:r w:rsidRPr="00A72FA5">
        <w:rPr>
          <w:rFonts w:asciiTheme="majorHAnsi" w:eastAsia="Calibri" w:hAnsiTheme="majorHAnsi" w:cstheme="majorHAnsi"/>
          <w:sz w:val="20"/>
          <w:szCs w:val="20"/>
        </w:rPr>
        <w:t>AutoCAD</w:t>
      </w:r>
      <w:r w:rsidR="00A95485" w:rsidRPr="00A72FA5">
        <w:rPr>
          <w:rFonts w:asciiTheme="majorHAnsi" w:eastAsia="Calibri" w:hAnsiTheme="majorHAnsi" w:cstheme="majorHAnsi"/>
          <w:sz w:val="20"/>
          <w:szCs w:val="20"/>
        </w:rPr>
        <w:t>, 3D Cad</w:t>
      </w:r>
    </w:p>
    <w:p w14:paraId="5C91D2BC" w14:textId="77777777" w:rsidR="009354CD" w:rsidRPr="00A72FA5" w:rsidRDefault="00A95825">
      <w:pPr>
        <w:pStyle w:val="ListBullet"/>
        <w:spacing w:before="120" w:after="60"/>
        <w:rPr>
          <w:rFonts w:asciiTheme="majorHAnsi" w:hAnsiTheme="majorHAnsi" w:cstheme="majorHAnsi"/>
          <w:sz w:val="20"/>
          <w:szCs w:val="20"/>
        </w:rPr>
      </w:pPr>
      <w:proofErr w:type="spellStart"/>
      <w:r w:rsidRPr="00A72FA5">
        <w:rPr>
          <w:rFonts w:asciiTheme="majorHAnsi" w:eastAsia="Calibri" w:hAnsiTheme="majorHAnsi" w:cstheme="majorHAnsi"/>
          <w:sz w:val="20"/>
          <w:szCs w:val="20"/>
        </w:rPr>
        <w:t>DIALux</w:t>
      </w:r>
      <w:proofErr w:type="spellEnd"/>
      <w:r w:rsidRPr="00A72FA5">
        <w:rPr>
          <w:rFonts w:asciiTheme="majorHAnsi" w:eastAsia="Calibri" w:hAnsiTheme="majorHAnsi" w:cstheme="majorHAnsi"/>
          <w:sz w:val="20"/>
          <w:szCs w:val="20"/>
        </w:rPr>
        <w:t xml:space="preserve"> Evo and </w:t>
      </w:r>
      <w:proofErr w:type="spellStart"/>
      <w:r w:rsidRPr="00A72FA5">
        <w:rPr>
          <w:rFonts w:asciiTheme="majorHAnsi" w:eastAsia="Calibri" w:hAnsiTheme="majorHAnsi" w:cstheme="majorHAnsi"/>
          <w:sz w:val="20"/>
          <w:szCs w:val="20"/>
        </w:rPr>
        <w:t>DIALux</w:t>
      </w:r>
      <w:proofErr w:type="spellEnd"/>
      <w:r w:rsidRPr="00A72FA5">
        <w:rPr>
          <w:rFonts w:asciiTheme="majorHAnsi" w:eastAsia="Calibri" w:hAnsiTheme="majorHAnsi" w:cstheme="majorHAnsi"/>
          <w:sz w:val="20"/>
          <w:szCs w:val="20"/>
        </w:rPr>
        <w:t xml:space="preserve"> 4.13</w:t>
      </w:r>
    </w:p>
    <w:p w14:paraId="614E6869" w14:textId="6F179BFD" w:rsidR="009354CD" w:rsidRPr="00A72FA5" w:rsidRDefault="00A95825">
      <w:pPr>
        <w:pStyle w:val="ListBullet"/>
        <w:spacing w:before="120" w:after="60"/>
        <w:rPr>
          <w:rFonts w:asciiTheme="majorHAnsi" w:hAnsiTheme="majorHAnsi" w:cstheme="majorHAnsi"/>
          <w:sz w:val="20"/>
          <w:szCs w:val="20"/>
        </w:rPr>
      </w:pPr>
      <w:r w:rsidRPr="00A72FA5">
        <w:rPr>
          <w:rFonts w:asciiTheme="majorHAnsi" w:eastAsia="Calibri" w:hAnsiTheme="majorHAnsi" w:cstheme="majorHAnsi"/>
          <w:sz w:val="20"/>
          <w:szCs w:val="20"/>
        </w:rPr>
        <w:t>Revit MEP</w:t>
      </w:r>
      <w:r w:rsidR="00DE0214" w:rsidRPr="00A72FA5">
        <w:rPr>
          <w:rFonts w:asciiTheme="majorHAnsi" w:eastAsia="Calibri" w:hAnsiTheme="majorHAnsi" w:cstheme="majorHAnsi"/>
          <w:sz w:val="20"/>
          <w:szCs w:val="20"/>
        </w:rPr>
        <w:t>, 3DS Max</w:t>
      </w:r>
    </w:p>
    <w:p w14:paraId="1808767D" w14:textId="0B8E21FA" w:rsidR="009354CD" w:rsidRPr="00A72FA5" w:rsidRDefault="00A95825">
      <w:pPr>
        <w:pStyle w:val="ListBullet"/>
        <w:spacing w:before="120" w:after="60"/>
        <w:rPr>
          <w:rFonts w:asciiTheme="majorHAnsi" w:hAnsiTheme="majorHAnsi" w:cstheme="majorHAnsi"/>
          <w:sz w:val="20"/>
          <w:szCs w:val="20"/>
        </w:rPr>
      </w:pPr>
      <w:r w:rsidRPr="00A72FA5">
        <w:rPr>
          <w:rFonts w:asciiTheme="majorHAnsi" w:eastAsia="Calibri" w:hAnsiTheme="majorHAnsi" w:cstheme="majorHAnsi"/>
          <w:sz w:val="20"/>
          <w:szCs w:val="20"/>
        </w:rPr>
        <w:t>SketchUp</w:t>
      </w:r>
    </w:p>
    <w:p w14:paraId="17B653EF" w14:textId="77777777" w:rsidR="009354CD" w:rsidRPr="00A72FA5" w:rsidRDefault="00A95825">
      <w:pPr>
        <w:pStyle w:val="ListBullet"/>
        <w:spacing w:before="120" w:after="60"/>
        <w:rPr>
          <w:rFonts w:asciiTheme="majorHAnsi" w:hAnsiTheme="majorHAnsi" w:cstheme="majorHAnsi"/>
          <w:sz w:val="20"/>
          <w:szCs w:val="20"/>
        </w:rPr>
      </w:pPr>
      <w:r w:rsidRPr="00A72FA5">
        <w:rPr>
          <w:rFonts w:asciiTheme="majorHAnsi" w:eastAsia="Calibri" w:hAnsiTheme="majorHAnsi" w:cstheme="majorHAnsi"/>
          <w:sz w:val="20"/>
          <w:szCs w:val="20"/>
        </w:rPr>
        <w:t>Photoshop, Illustrator, InDesign</w:t>
      </w:r>
    </w:p>
    <w:p w14:paraId="48BEA5FB" w14:textId="77777777" w:rsidR="009354CD" w:rsidRPr="00A72FA5" w:rsidRDefault="00A95825">
      <w:pPr>
        <w:pStyle w:val="ListBullet"/>
        <w:spacing w:before="120" w:after="60"/>
        <w:rPr>
          <w:rFonts w:asciiTheme="majorHAnsi" w:hAnsiTheme="majorHAnsi" w:cstheme="majorHAnsi"/>
          <w:sz w:val="20"/>
          <w:szCs w:val="20"/>
        </w:rPr>
      </w:pPr>
      <w:r w:rsidRPr="00A72FA5">
        <w:rPr>
          <w:rFonts w:asciiTheme="majorHAnsi" w:eastAsia="Calibri" w:hAnsiTheme="majorHAnsi" w:cstheme="majorHAnsi"/>
          <w:sz w:val="20"/>
          <w:szCs w:val="20"/>
        </w:rPr>
        <w:t>Lumion, Lightroom, Premiere Pro</w:t>
      </w:r>
    </w:p>
    <w:p w14:paraId="54F263D3" w14:textId="77777777" w:rsidR="009354CD" w:rsidRPr="00A72FA5" w:rsidRDefault="00A95825">
      <w:pPr>
        <w:pStyle w:val="ListBullet"/>
        <w:spacing w:before="120" w:after="60"/>
        <w:rPr>
          <w:rFonts w:asciiTheme="majorHAnsi" w:hAnsiTheme="majorHAnsi" w:cstheme="majorHAnsi"/>
          <w:sz w:val="20"/>
          <w:szCs w:val="20"/>
        </w:rPr>
      </w:pPr>
      <w:r w:rsidRPr="00A72FA5">
        <w:rPr>
          <w:rFonts w:asciiTheme="majorHAnsi" w:eastAsia="Calibri" w:hAnsiTheme="majorHAnsi" w:cstheme="majorHAnsi"/>
          <w:sz w:val="20"/>
          <w:szCs w:val="20"/>
        </w:rPr>
        <w:t>MS Office Suite</w:t>
      </w:r>
    </w:p>
    <w:p w14:paraId="71EC8717" w14:textId="77777777" w:rsidR="009354CD" w:rsidRPr="00A72FA5" w:rsidRDefault="00A95825">
      <w:pPr>
        <w:pStyle w:val="ListBullet"/>
        <w:spacing w:before="120" w:after="60"/>
        <w:rPr>
          <w:rFonts w:asciiTheme="majorHAnsi" w:hAnsiTheme="majorHAnsi" w:cstheme="majorHAnsi"/>
          <w:sz w:val="20"/>
          <w:szCs w:val="20"/>
        </w:rPr>
      </w:pPr>
      <w:r w:rsidRPr="00A72FA5">
        <w:rPr>
          <w:rFonts w:asciiTheme="majorHAnsi" w:eastAsia="Calibri" w:hAnsiTheme="majorHAnsi" w:cstheme="majorHAnsi"/>
          <w:sz w:val="20"/>
          <w:szCs w:val="20"/>
        </w:rPr>
        <w:t>Acrobat Pro</w:t>
      </w:r>
    </w:p>
    <w:p w14:paraId="2C6E6870" w14:textId="22BF0A64" w:rsidR="009354CD" w:rsidRPr="00A72FA5" w:rsidRDefault="00A95825" w:rsidP="002D2C31">
      <w:pPr>
        <w:pStyle w:val="ListBullet"/>
        <w:spacing w:before="120" w:after="60"/>
        <w:rPr>
          <w:rFonts w:asciiTheme="majorHAnsi" w:hAnsiTheme="majorHAnsi" w:cstheme="majorHAnsi"/>
          <w:sz w:val="20"/>
          <w:szCs w:val="20"/>
        </w:rPr>
      </w:pPr>
      <w:r w:rsidRPr="00A72FA5">
        <w:rPr>
          <w:rFonts w:asciiTheme="majorHAnsi" w:eastAsia="Calibri" w:hAnsiTheme="majorHAnsi" w:cstheme="majorHAnsi"/>
          <w:sz w:val="20"/>
          <w:szCs w:val="20"/>
        </w:rPr>
        <w:t>LDT/IES Editor</w:t>
      </w:r>
      <w:r w:rsidR="002D2C31" w:rsidRPr="00A72FA5">
        <w:rPr>
          <w:rFonts w:asciiTheme="majorHAnsi" w:eastAsia="Calibri" w:hAnsiTheme="majorHAnsi" w:cstheme="majorHAnsi"/>
          <w:sz w:val="20"/>
          <w:szCs w:val="20"/>
        </w:rPr>
        <w:t xml:space="preserve"> and </w:t>
      </w:r>
      <w:r w:rsidRPr="00A72FA5">
        <w:rPr>
          <w:rFonts w:asciiTheme="majorHAnsi" w:eastAsia="Calibri" w:hAnsiTheme="majorHAnsi" w:cstheme="majorHAnsi"/>
          <w:sz w:val="20"/>
          <w:szCs w:val="20"/>
        </w:rPr>
        <w:t>GLDF Creation Tools</w:t>
      </w:r>
    </w:p>
    <w:sectPr w:rsidR="009354CD" w:rsidRPr="00A72FA5" w:rsidSect="004E186E">
      <w:footerReference w:type="even" r:id="rId10"/>
      <w:footerReference w:type="default" r:id="rId11"/>
      <w:footerReference w:type="first" r:id="rId12"/>
      <w:pgSz w:w="11906" w:h="16838" w:code="9"/>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0F19EF" w14:textId="77777777" w:rsidR="00A56A00" w:rsidRDefault="00A56A00" w:rsidP="00A95825">
      <w:pPr>
        <w:spacing w:after="0" w:line="240" w:lineRule="auto"/>
      </w:pPr>
      <w:r>
        <w:separator/>
      </w:r>
    </w:p>
  </w:endnote>
  <w:endnote w:type="continuationSeparator" w:id="0">
    <w:p w14:paraId="385FD9F1" w14:textId="77777777" w:rsidR="00A56A00" w:rsidRDefault="00A56A00" w:rsidP="00A958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F88E40" w14:textId="49CB4CA5" w:rsidR="00A95825" w:rsidRDefault="00A958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E1F540" w14:textId="63D4DE96" w:rsidR="00A95825" w:rsidRDefault="00A9582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26BF2C" w14:textId="0FA0E9FB" w:rsidR="00A95825" w:rsidRDefault="00A958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0560D3" w14:textId="77777777" w:rsidR="00A56A00" w:rsidRDefault="00A56A00" w:rsidP="00A95825">
      <w:pPr>
        <w:spacing w:after="0" w:line="240" w:lineRule="auto"/>
      </w:pPr>
      <w:r>
        <w:separator/>
      </w:r>
    </w:p>
  </w:footnote>
  <w:footnote w:type="continuationSeparator" w:id="0">
    <w:p w14:paraId="7EBD07A3" w14:textId="77777777" w:rsidR="00A56A00" w:rsidRDefault="00A56A00" w:rsidP="00A958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9E30052C"/>
    <w:lvl w:ilvl="0">
      <w:start w:val="1"/>
      <w:numFmt w:val="bullet"/>
      <w:pStyle w:val="ListBullet"/>
      <w:lvlText w:val=""/>
      <w:lvlJc w:val="left"/>
      <w:pPr>
        <w:tabs>
          <w:tab w:val="num" w:pos="360"/>
        </w:tabs>
        <w:ind w:left="360" w:hanging="360"/>
      </w:pPr>
      <w:rPr>
        <w:rFonts w:ascii="Symbol" w:hAnsi="Symbol" w:hint="default"/>
      </w:rPr>
    </w:lvl>
  </w:abstractNum>
  <w:num w:numId="1" w16cid:durableId="405034065">
    <w:abstractNumId w:val="8"/>
  </w:num>
  <w:num w:numId="2" w16cid:durableId="399519793">
    <w:abstractNumId w:val="6"/>
  </w:num>
  <w:num w:numId="3" w16cid:durableId="1224365678">
    <w:abstractNumId w:val="5"/>
  </w:num>
  <w:num w:numId="4" w16cid:durableId="1264269450">
    <w:abstractNumId w:val="4"/>
  </w:num>
  <w:num w:numId="5" w16cid:durableId="1745882002">
    <w:abstractNumId w:val="7"/>
  </w:num>
  <w:num w:numId="6" w16cid:durableId="1513717609">
    <w:abstractNumId w:val="3"/>
  </w:num>
  <w:num w:numId="7" w16cid:durableId="1210193493">
    <w:abstractNumId w:val="2"/>
  </w:num>
  <w:num w:numId="8" w16cid:durableId="1951813937">
    <w:abstractNumId w:val="1"/>
  </w:num>
  <w:num w:numId="9" w16cid:durableId="16709884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3750E"/>
    <w:rsid w:val="0006063C"/>
    <w:rsid w:val="00062AB7"/>
    <w:rsid w:val="0008016C"/>
    <w:rsid w:val="000C6C4C"/>
    <w:rsid w:val="001422AA"/>
    <w:rsid w:val="0015074B"/>
    <w:rsid w:val="001510EF"/>
    <w:rsid w:val="0019776E"/>
    <w:rsid w:val="0021461A"/>
    <w:rsid w:val="00214A08"/>
    <w:rsid w:val="00240076"/>
    <w:rsid w:val="00282038"/>
    <w:rsid w:val="002946B6"/>
    <w:rsid w:val="0029639D"/>
    <w:rsid w:val="002D016B"/>
    <w:rsid w:val="002D2C31"/>
    <w:rsid w:val="00326F90"/>
    <w:rsid w:val="003505B0"/>
    <w:rsid w:val="00397C9F"/>
    <w:rsid w:val="004E186E"/>
    <w:rsid w:val="00522F4F"/>
    <w:rsid w:val="005379F7"/>
    <w:rsid w:val="006021FD"/>
    <w:rsid w:val="006465B4"/>
    <w:rsid w:val="006A619F"/>
    <w:rsid w:val="006E3180"/>
    <w:rsid w:val="006F5EB0"/>
    <w:rsid w:val="00710839"/>
    <w:rsid w:val="0072157E"/>
    <w:rsid w:val="007771AD"/>
    <w:rsid w:val="00781BAE"/>
    <w:rsid w:val="007A7023"/>
    <w:rsid w:val="007F0354"/>
    <w:rsid w:val="00911551"/>
    <w:rsid w:val="00915791"/>
    <w:rsid w:val="00933A4C"/>
    <w:rsid w:val="009354CD"/>
    <w:rsid w:val="00A07647"/>
    <w:rsid w:val="00A47699"/>
    <w:rsid w:val="00A56A00"/>
    <w:rsid w:val="00A72FA5"/>
    <w:rsid w:val="00A95485"/>
    <w:rsid w:val="00A95825"/>
    <w:rsid w:val="00AA1D8D"/>
    <w:rsid w:val="00AB1855"/>
    <w:rsid w:val="00AF0851"/>
    <w:rsid w:val="00AF6A70"/>
    <w:rsid w:val="00B346CF"/>
    <w:rsid w:val="00B47730"/>
    <w:rsid w:val="00B539AF"/>
    <w:rsid w:val="00BE1D72"/>
    <w:rsid w:val="00C2110E"/>
    <w:rsid w:val="00CB0664"/>
    <w:rsid w:val="00CC2EBC"/>
    <w:rsid w:val="00CC4E37"/>
    <w:rsid w:val="00CC6865"/>
    <w:rsid w:val="00CD1A34"/>
    <w:rsid w:val="00CD71C1"/>
    <w:rsid w:val="00D471FA"/>
    <w:rsid w:val="00DE0214"/>
    <w:rsid w:val="00E22738"/>
    <w:rsid w:val="00F36D83"/>
    <w:rsid w:val="00F4390C"/>
    <w:rsid w:val="00FB43EC"/>
    <w:rsid w:val="00FC693F"/>
    <w:rsid w:val="00FD2E8D"/>
    <w:rsid w:val="00FF58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554BF0A2-9182-4646-A128-3AC70BCE9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Default">
    <w:name w:val="Default"/>
    <w:rsid w:val="00F4390C"/>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DefaultParagraphFont"/>
    <w:uiPriority w:val="99"/>
    <w:unhideWhenUsed/>
    <w:rsid w:val="006465B4"/>
    <w:rPr>
      <w:color w:val="0000FF" w:themeColor="hyperlink"/>
      <w:u w:val="single"/>
    </w:rPr>
  </w:style>
  <w:style w:type="character" w:styleId="UnresolvedMention">
    <w:name w:val="Unresolved Mention"/>
    <w:basedOn w:val="DefaultParagraphFont"/>
    <w:uiPriority w:val="99"/>
    <w:semiHidden/>
    <w:unhideWhenUsed/>
    <w:rsid w:val="006465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avadmks3@gmail.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favad-portfolio.netlify.ap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2</Pages>
  <Words>540</Words>
  <Characters>3080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3613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Favad Rahman</cp:lastModifiedBy>
  <cp:revision>50</cp:revision>
  <cp:lastPrinted>2025-04-18T05:20:00Z</cp:lastPrinted>
  <dcterms:created xsi:type="dcterms:W3CDTF">2013-12-23T23:15:00Z</dcterms:created>
  <dcterms:modified xsi:type="dcterms:W3CDTF">2025-09-30T06:29:00Z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d1dcd0a-57a4-4296-aaeb-6f011496214d_Enabled">
    <vt:lpwstr>true</vt:lpwstr>
  </property>
  <property fmtid="{D5CDD505-2E9C-101B-9397-08002B2CF9AE}" pid="3" name="MSIP_Label_dd1dcd0a-57a4-4296-aaeb-6f011496214d_SetDate">
    <vt:lpwstr>2025-04-11T07:06:34Z</vt:lpwstr>
  </property>
  <property fmtid="{D5CDD505-2E9C-101B-9397-08002B2CF9AE}" pid="4" name="MSIP_Label_dd1dcd0a-57a4-4296-aaeb-6f011496214d_Method">
    <vt:lpwstr>Privileged</vt:lpwstr>
  </property>
  <property fmtid="{D5CDD505-2E9C-101B-9397-08002B2CF9AE}" pid="5" name="MSIP_Label_dd1dcd0a-57a4-4296-aaeb-6f011496214d_Name">
    <vt:lpwstr>General</vt:lpwstr>
  </property>
  <property fmtid="{D5CDD505-2E9C-101B-9397-08002B2CF9AE}" pid="6" name="MSIP_Label_dd1dcd0a-57a4-4296-aaeb-6f011496214d_SiteId">
    <vt:lpwstr>62b77a49-ba04-4dbf-9bd0-12e42efead53</vt:lpwstr>
  </property>
  <property fmtid="{D5CDD505-2E9C-101B-9397-08002B2CF9AE}" pid="7" name="MSIP_Label_dd1dcd0a-57a4-4296-aaeb-6f011496214d_ActionId">
    <vt:lpwstr>3ebd2a1a-4c0d-4a9b-8512-bb9b8a77c0f6</vt:lpwstr>
  </property>
  <property fmtid="{D5CDD505-2E9C-101B-9397-08002B2CF9AE}" pid="8" name="MSIP_Label_dd1dcd0a-57a4-4296-aaeb-6f011496214d_ContentBits">
    <vt:lpwstr>0</vt:lpwstr>
  </property>
  <property fmtid="{D5CDD505-2E9C-101B-9397-08002B2CF9AE}" pid="9" name="MSIP_Label_dd1dcd0a-57a4-4296-aaeb-6f011496214d_Tag">
    <vt:lpwstr>10, 0, 1, 1</vt:lpwstr>
  </property>
</Properties>
</file>