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C66" w:rsidRDefault="00C04C66" w:rsidP="00C04C66">
      <w:pPr>
        <w:widowControl w:val="0"/>
        <w:autoSpaceDE w:val="0"/>
        <w:autoSpaceDN w:val="0"/>
        <w:spacing w:before="73" w:after="0" w:line="251" w:lineRule="exact"/>
        <w:ind w:left="2365"/>
        <w:jc w:val="both"/>
        <w:outlineLvl w:val="0"/>
        <w:rPr>
          <w:rFonts w:ascii="Times New Roman" w:eastAsia="Times New Roman" w:hAnsi="Times New Roman" w:cs="Times New Roman"/>
          <w:b/>
          <w:bCs/>
          <w:lang w:eastAsia="en-US"/>
        </w:rPr>
      </w:pPr>
      <w:r>
        <w:rPr>
          <w:rFonts w:ascii="Times New Roman" w:eastAsia="Times New Roman" w:hAnsi="Times New Roman" w:cs="Times New Roman"/>
          <w:b/>
          <w:bCs/>
          <w:lang w:eastAsia="en-US"/>
        </w:rPr>
        <w:t>Лабораторная</w:t>
      </w:r>
      <w:r>
        <w:rPr>
          <w:rFonts w:ascii="Times New Roman" w:eastAsia="Times New Roman" w:hAnsi="Times New Roman" w:cs="Times New Roman"/>
          <w:b/>
          <w:bCs/>
          <w:spacing w:val="-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en-US"/>
        </w:rPr>
        <w:t>работа</w:t>
      </w:r>
      <w:r>
        <w:rPr>
          <w:rFonts w:ascii="Times New Roman" w:eastAsia="Times New Roman" w:hAnsi="Times New Roman" w:cs="Times New Roman"/>
          <w:b/>
          <w:bCs/>
          <w:spacing w:val="-3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en-US"/>
        </w:rPr>
        <w:t>№14</w:t>
      </w:r>
      <w:r>
        <w:rPr>
          <w:rFonts w:ascii="Times New Roman" w:eastAsia="Times New Roman" w:hAnsi="Times New Roman" w:cs="Times New Roman"/>
          <w:b/>
          <w:bCs/>
          <w:spacing w:val="-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en-US"/>
        </w:rPr>
        <w:t>«Тестирование</w:t>
      </w:r>
      <w:r>
        <w:rPr>
          <w:rFonts w:ascii="Times New Roman" w:eastAsia="Times New Roman" w:hAnsi="Times New Roman" w:cs="Times New Roman"/>
          <w:b/>
          <w:bCs/>
          <w:spacing w:val="-3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en-US"/>
        </w:rPr>
        <w:t>интеграции»</w:t>
      </w:r>
    </w:p>
    <w:p w:rsidR="00C04C66" w:rsidRDefault="00C04C66" w:rsidP="00C04C66">
      <w:pPr>
        <w:widowControl w:val="0"/>
        <w:autoSpaceDE w:val="0"/>
        <w:autoSpaceDN w:val="0"/>
        <w:spacing w:after="0" w:line="240" w:lineRule="auto"/>
        <w:ind w:left="102" w:right="108" w:firstLine="707"/>
        <w:jc w:val="both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b/>
          <w:u w:val="thick"/>
          <w:lang w:eastAsia="en-US"/>
        </w:rPr>
        <w:t>Цель работы.</w:t>
      </w:r>
      <w:r>
        <w:rPr>
          <w:rFonts w:ascii="Times New Roman" w:eastAsia="Times New Roman" w:hAnsi="Times New Roman" w:cs="Times New Roman"/>
          <w:b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Получить практические навыки отладки программ с помощью отладчика</w:t>
      </w:r>
      <w:r>
        <w:rPr>
          <w:rFonts w:ascii="Times New Roman" w:eastAsia="Times New Roman" w:hAnsi="Times New Roman" w:cs="Times New Roman"/>
          <w:spacing w:val="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среды</w:t>
      </w:r>
      <w:r>
        <w:rPr>
          <w:rFonts w:ascii="Times New Roman" w:eastAsia="Times New Roman" w:hAnsi="Times New Roman" w:cs="Times New Roman"/>
          <w:spacing w:val="-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программирования.</w:t>
      </w:r>
    </w:p>
    <w:p w:rsidR="00C04C66" w:rsidRDefault="00C04C66" w:rsidP="00C04C66">
      <w:pPr>
        <w:widowControl w:val="0"/>
        <w:autoSpaceDE w:val="0"/>
        <w:autoSpaceDN w:val="0"/>
        <w:spacing w:before="5" w:after="0" w:line="250" w:lineRule="exact"/>
        <w:ind w:left="809"/>
        <w:outlineLvl w:val="0"/>
        <w:rPr>
          <w:rFonts w:ascii="Times New Roman" w:eastAsia="Times New Roman" w:hAnsi="Times New Roman" w:cs="Times New Roman"/>
          <w:b/>
          <w:bCs/>
          <w:lang w:eastAsia="en-US"/>
        </w:rPr>
      </w:pPr>
      <w:r>
        <w:rPr>
          <w:rFonts w:ascii="Times New Roman" w:eastAsia="Times New Roman" w:hAnsi="Times New Roman" w:cs="Times New Roman"/>
          <w:b/>
          <w:bCs/>
          <w:lang w:eastAsia="en-US"/>
        </w:rPr>
        <w:t>Контрольные</w:t>
      </w:r>
      <w:r>
        <w:rPr>
          <w:rFonts w:ascii="Times New Roman" w:eastAsia="Times New Roman" w:hAnsi="Times New Roman" w:cs="Times New Roman"/>
          <w:b/>
          <w:bCs/>
          <w:spacing w:val="-3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en-US"/>
        </w:rPr>
        <w:t>вопросы.</w:t>
      </w:r>
    </w:p>
    <w:p w:rsidR="00C04C66" w:rsidRDefault="00C04C66" w:rsidP="00C04C66">
      <w:pPr>
        <w:widowControl w:val="0"/>
        <w:numPr>
          <w:ilvl w:val="0"/>
          <w:numId w:val="1"/>
        </w:numPr>
        <w:tabs>
          <w:tab w:val="left" w:pos="822"/>
        </w:tabs>
        <w:autoSpaceDE w:val="0"/>
        <w:autoSpaceDN w:val="0"/>
        <w:spacing w:after="0" w:line="250" w:lineRule="exact"/>
        <w:ind w:hanging="361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Что</w:t>
      </w:r>
      <w:r>
        <w:rPr>
          <w:rFonts w:ascii="Times New Roman" w:eastAsia="Times New Roman" w:hAnsi="Times New Roman" w:cs="Times New Roman"/>
          <w:spacing w:val="-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такое</w:t>
      </w:r>
      <w:r>
        <w:rPr>
          <w:rFonts w:ascii="Times New Roman" w:eastAsia="Times New Roman" w:hAnsi="Times New Roman" w:cs="Times New Roman"/>
          <w:spacing w:val="-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тестирование</w:t>
      </w:r>
      <w:r>
        <w:rPr>
          <w:rFonts w:ascii="Times New Roman" w:eastAsia="Times New Roman" w:hAnsi="Times New Roman" w:cs="Times New Roman"/>
          <w:spacing w:val="-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программы?</w:t>
      </w:r>
    </w:p>
    <w:p w:rsidR="00C04C66" w:rsidRPr="00C04C66" w:rsidRDefault="00C04C66" w:rsidP="00C04C66">
      <w:pPr>
        <w:pStyle w:val="a3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50" w:lineRule="exact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тестирование</w:t>
      </w:r>
      <w:r>
        <w:rPr>
          <w:rFonts w:ascii="Times New Roman" w:eastAsia="Times New Roman" w:hAnsi="Times New Roman" w:cs="Times New Roman"/>
          <w:spacing w:val="-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программы</w:t>
      </w:r>
      <w:r>
        <w:rPr>
          <w:rFonts w:ascii="Times New Roman" w:eastAsia="Times New Roman" w:hAnsi="Times New Roman" w:cs="Times New Roman"/>
          <w:lang w:eastAsia="en-US"/>
        </w:rPr>
        <w:t xml:space="preserve"> - </w:t>
      </w:r>
      <w:r>
        <w:t xml:space="preserve">процесс исследования, испытания программного продукта, имеющий своей целью </w:t>
      </w:r>
      <w:r>
        <w:rPr>
          <w:b/>
          <w:bCs/>
        </w:rPr>
        <w:t>проверку</w:t>
      </w:r>
      <w:r>
        <w:t xml:space="preserve"> соответствия между реальным поведением </w:t>
      </w:r>
      <w:r>
        <w:rPr>
          <w:b/>
          <w:bCs/>
        </w:rPr>
        <w:t>программы</w:t>
      </w:r>
      <w:r>
        <w:t xml:space="preserve"> и её ожидаемым поведением на конечном наборе </w:t>
      </w:r>
      <w:r>
        <w:rPr>
          <w:b/>
          <w:bCs/>
        </w:rPr>
        <w:t>тестов</w:t>
      </w:r>
      <w:r>
        <w:t>, выбранных определённым образом</w:t>
      </w:r>
    </w:p>
    <w:p w:rsidR="00C04C66" w:rsidRPr="00C04C66" w:rsidRDefault="00C04C66" w:rsidP="00C04C66">
      <w:pPr>
        <w:pStyle w:val="a3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50" w:lineRule="exact"/>
        <w:rPr>
          <w:rFonts w:ascii="Times New Roman" w:eastAsia="Times New Roman" w:hAnsi="Times New Roman" w:cs="Times New Roman"/>
          <w:lang w:eastAsia="en-US"/>
        </w:rPr>
      </w:pPr>
    </w:p>
    <w:p w:rsidR="00C04C66" w:rsidRDefault="00C04C66" w:rsidP="00C04C66">
      <w:pPr>
        <w:widowControl w:val="0"/>
        <w:numPr>
          <w:ilvl w:val="0"/>
          <w:numId w:val="1"/>
        </w:numPr>
        <w:tabs>
          <w:tab w:val="left" w:pos="822"/>
        </w:tabs>
        <w:autoSpaceDE w:val="0"/>
        <w:autoSpaceDN w:val="0"/>
        <w:spacing w:before="1" w:after="0" w:line="252" w:lineRule="exact"/>
        <w:ind w:hanging="361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Что</w:t>
      </w:r>
      <w:r>
        <w:rPr>
          <w:rFonts w:ascii="Times New Roman" w:eastAsia="Times New Roman" w:hAnsi="Times New Roman" w:cs="Times New Roman"/>
          <w:spacing w:val="-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такое</w:t>
      </w:r>
      <w:r>
        <w:rPr>
          <w:rFonts w:ascii="Times New Roman" w:eastAsia="Times New Roman" w:hAnsi="Times New Roman" w:cs="Times New Roman"/>
          <w:spacing w:val="-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отладка</w:t>
      </w:r>
      <w:r>
        <w:rPr>
          <w:rFonts w:ascii="Times New Roman" w:eastAsia="Times New Roman" w:hAnsi="Times New Roman" w:cs="Times New Roman"/>
          <w:spacing w:val="-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программы?</w:t>
      </w:r>
    </w:p>
    <w:p w:rsidR="00C04C66" w:rsidRPr="00C04C66" w:rsidRDefault="00C04C66" w:rsidP="00C04C66">
      <w:pPr>
        <w:pStyle w:val="a3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before="1" w:after="0" w:line="252" w:lineRule="exact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отладка</w:t>
      </w:r>
      <w:r>
        <w:rPr>
          <w:rFonts w:ascii="Times New Roman" w:eastAsia="Times New Roman" w:hAnsi="Times New Roman" w:cs="Times New Roman"/>
          <w:spacing w:val="-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программы</w:t>
      </w:r>
      <w:r>
        <w:rPr>
          <w:rFonts w:ascii="Times New Roman" w:eastAsia="Times New Roman" w:hAnsi="Times New Roman" w:cs="Times New Roman"/>
          <w:lang w:eastAsia="en-US"/>
        </w:rPr>
        <w:t xml:space="preserve"> - </w:t>
      </w:r>
      <w:r>
        <w:t xml:space="preserve">этап разработки </w:t>
      </w:r>
      <w:hyperlink r:id="rId5" w:tooltip="Компьютерная программа" w:history="1">
        <w:r>
          <w:rPr>
            <w:rStyle w:val="a4"/>
          </w:rPr>
          <w:t>компьютерной программы</w:t>
        </w:r>
      </w:hyperlink>
      <w:r>
        <w:t>, на котором обнаруживают, локализуют и устраняют ошибки.</w:t>
      </w:r>
    </w:p>
    <w:p w:rsidR="00C04C66" w:rsidRPr="00C04C66" w:rsidRDefault="00C04C66" w:rsidP="00C04C66">
      <w:pPr>
        <w:pStyle w:val="a3"/>
        <w:widowControl w:val="0"/>
        <w:tabs>
          <w:tab w:val="left" w:pos="822"/>
        </w:tabs>
        <w:autoSpaceDE w:val="0"/>
        <w:autoSpaceDN w:val="0"/>
        <w:spacing w:before="1" w:after="0" w:line="252" w:lineRule="exact"/>
        <w:ind w:left="1542"/>
        <w:rPr>
          <w:rFonts w:ascii="Times New Roman" w:eastAsia="Times New Roman" w:hAnsi="Times New Roman" w:cs="Times New Roman"/>
          <w:lang w:eastAsia="en-US"/>
        </w:rPr>
      </w:pPr>
    </w:p>
    <w:p w:rsidR="00C04C66" w:rsidRDefault="00C04C66" w:rsidP="00C04C66">
      <w:pPr>
        <w:widowControl w:val="0"/>
        <w:numPr>
          <w:ilvl w:val="0"/>
          <w:numId w:val="1"/>
        </w:numPr>
        <w:tabs>
          <w:tab w:val="left" w:pos="822"/>
        </w:tabs>
        <w:autoSpaceDE w:val="0"/>
        <w:autoSpaceDN w:val="0"/>
        <w:spacing w:after="0" w:line="252" w:lineRule="exact"/>
        <w:ind w:hanging="361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Какие</w:t>
      </w:r>
      <w:r>
        <w:rPr>
          <w:rFonts w:ascii="Times New Roman" w:eastAsia="Times New Roman" w:hAnsi="Times New Roman" w:cs="Times New Roman"/>
          <w:spacing w:val="-3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стадии</w:t>
      </w:r>
      <w:r>
        <w:rPr>
          <w:rFonts w:ascii="Times New Roman" w:eastAsia="Times New Roman" w:hAnsi="Times New Roman" w:cs="Times New Roman"/>
          <w:spacing w:val="-3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тестирования</w:t>
      </w:r>
      <w:r>
        <w:rPr>
          <w:rFonts w:ascii="Times New Roman" w:eastAsia="Times New Roman" w:hAnsi="Times New Roman" w:cs="Times New Roman"/>
          <w:spacing w:val="-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выделяют</w:t>
      </w:r>
      <w:r>
        <w:rPr>
          <w:rFonts w:ascii="Times New Roman" w:eastAsia="Times New Roman" w:hAnsi="Times New Roman" w:cs="Times New Roman"/>
          <w:spacing w:val="-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при</w:t>
      </w:r>
      <w:r>
        <w:rPr>
          <w:rFonts w:ascii="Times New Roman" w:eastAsia="Times New Roman" w:hAnsi="Times New Roman" w:cs="Times New Roman"/>
          <w:spacing w:val="-6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разработке</w:t>
      </w:r>
      <w:r>
        <w:rPr>
          <w:rFonts w:ascii="Times New Roman" w:eastAsia="Times New Roman" w:hAnsi="Times New Roman" w:cs="Times New Roman"/>
          <w:spacing w:val="-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программного</w:t>
      </w:r>
      <w:r>
        <w:rPr>
          <w:rFonts w:ascii="Times New Roman" w:eastAsia="Times New Roman" w:hAnsi="Times New Roman" w:cs="Times New Roman"/>
          <w:spacing w:val="-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обеспечения?</w:t>
      </w:r>
    </w:p>
    <w:p w:rsidR="00C04C66" w:rsidRDefault="00C04C66" w:rsidP="00C04C66">
      <w:pPr>
        <w:pStyle w:val="a3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52" w:lineRule="exact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Работа с требованиями</w:t>
      </w:r>
    </w:p>
    <w:p w:rsidR="00C04C66" w:rsidRDefault="00C04C66" w:rsidP="00C04C66">
      <w:pPr>
        <w:pStyle w:val="a3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52" w:lineRule="exact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Разработка стратегии тестирования</w:t>
      </w:r>
    </w:p>
    <w:p w:rsidR="00C04C66" w:rsidRDefault="00C04C66" w:rsidP="00C04C66">
      <w:pPr>
        <w:pStyle w:val="a3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52" w:lineRule="exact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Создания тестовой документации</w:t>
      </w:r>
    </w:p>
    <w:p w:rsidR="00C04C66" w:rsidRDefault="00C04C66" w:rsidP="00C04C66">
      <w:pPr>
        <w:pStyle w:val="a3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52" w:lineRule="exact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Тестирование прототипа</w:t>
      </w:r>
    </w:p>
    <w:p w:rsidR="00C04C66" w:rsidRDefault="00C04C66" w:rsidP="00C04C66">
      <w:pPr>
        <w:pStyle w:val="a3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52" w:lineRule="exact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Основное тестирование</w:t>
      </w:r>
    </w:p>
    <w:p w:rsidR="00C04C66" w:rsidRDefault="00C04C66" w:rsidP="00C04C66">
      <w:pPr>
        <w:pStyle w:val="a3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52" w:lineRule="exact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Стабилизация</w:t>
      </w:r>
    </w:p>
    <w:p w:rsidR="00C04C66" w:rsidRDefault="00C04C66" w:rsidP="00C04C66">
      <w:pPr>
        <w:pStyle w:val="a3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52" w:lineRule="exact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Эксплуатация</w:t>
      </w:r>
    </w:p>
    <w:p w:rsidR="00C04C66" w:rsidRPr="00C04C66" w:rsidRDefault="00C04C66" w:rsidP="00C04C66">
      <w:pPr>
        <w:pStyle w:val="a3"/>
        <w:widowControl w:val="0"/>
        <w:tabs>
          <w:tab w:val="left" w:pos="822"/>
        </w:tabs>
        <w:autoSpaceDE w:val="0"/>
        <w:autoSpaceDN w:val="0"/>
        <w:spacing w:after="0" w:line="252" w:lineRule="exact"/>
        <w:ind w:left="1542"/>
        <w:rPr>
          <w:rFonts w:ascii="Times New Roman" w:eastAsia="Times New Roman" w:hAnsi="Times New Roman" w:cs="Times New Roman"/>
          <w:lang w:eastAsia="en-US"/>
        </w:rPr>
      </w:pPr>
    </w:p>
    <w:p w:rsidR="00C04C66" w:rsidRDefault="00C04C66" w:rsidP="00C04C66">
      <w:pPr>
        <w:widowControl w:val="0"/>
        <w:numPr>
          <w:ilvl w:val="0"/>
          <w:numId w:val="1"/>
        </w:numPr>
        <w:tabs>
          <w:tab w:val="left" w:pos="822"/>
        </w:tabs>
        <w:autoSpaceDE w:val="0"/>
        <w:autoSpaceDN w:val="0"/>
        <w:spacing w:after="0" w:line="252" w:lineRule="exact"/>
        <w:ind w:hanging="361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Какие</w:t>
      </w:r>
      <w:r>
        <w:rPr>
          <w:rFonts w:ascii="Times New Roman" w:eastAsia="Times New Roman" w:hAnsi="Times New Roman" w:cs="Times New Roman"/>
          <w:spacing w:val="-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различают</w:t>
      </w:r>
      <w:r>
        <w:rPr>
          <w:rFonts w:ascii="Times New Roman" w:eastAsia="Times New Roman" w:hAnsi="Times New Roman" w:cs="Times New Roman"/>
          <w:spacing w:val="-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подходы</w:t>
      </w:r>
      <w:r>
        <w:rPr>
          <w:rFonts w:ascii="Times New Roman" w:eastAsia="Times New Roman" w:hAnsi="Times New Roman" w:cs="Times New Roman"/>
          <w:spacing w:val="-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в</w:t>
      </w:r>
      <w:r>
        <w:rPr>
          <w:rFonts w:ascii="Times New Roman" w:eastAsia="Times New Roman" w:hAnsi="Times New Roman" w:cs="Times New Roman"/>
          <w:spacing w:val="-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формировании</w:t>
      </w:r>
      <w:r>
        <w:rPr>
          <w:rFonts w:ascii="Times New Roman" w:eastAsia="Times New Roman" w:hAnsi="Times New Roman" w:cs="Times New Roman"/>
          <w:spacing w:val="-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тестовых</w:t>
      </w:r>
      <w:r>
        <w:rPr>
          <w:rFonts w:ascii="Times New Roman" w:eastAsia="Times New Roman" w:hAnsi="Times New Roman" w:cs="Times New Roman"/>
          <w:spacing w:val="-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наборов?</w:t>
      </w:r>
    </w:p>
    <w:p w:rsidR="00C04C66" w:rsidRPr="00C04C66" w:rsidRDefault="00C04C66" w:rsidP="00C04C66">
      <w:pPr>
        <w:pStyle w:val="a3"/>
        <w:widowControl w:val="0"/>
        <w:numPr>
          <w:ilvl w:val="0"/>
          <w:numId w:val="3"/>
        </w:numPr>
        <w:tabs>
          <w:tab w:val="left" w:pos="822"/>
        </w:tabs>
        <w:autoSpaceDE w:val="0"/>
        <w:autoSpaceDN w:val="0"/>
        <w:spacing w:after="0" w:line="252" w:lineRule="exact"/>
        <w:rPr>
          <w:rFonts w:ascii="Times New Roman" w:eastAsia="Times New Roman" w:hAnsi="Times New Roman" w:cs="Times New Roman"/>
          <w:lang w:eastAsia="en-US"/>
        </w:rPr>
      </w:pPr>
      <w:r>
        <w:t>Структурный подход базируется на том, что известна структура и алгоритмы тестируемого ПО, («стеклянный ящик»). Тесты строят так, чтобы проверить правильность реализации заданной логики в коде программы. Функциональный подход основывается на том, что структура ПО не известна («черный ящик»), тесты строят, опираясь на функциональные спецификации.</w:t>
      </w:r>
    </w:p>
    <w:p w:rsidR="00C04C66" w:rsidRPr="00C04C66" w:rsidRDefault="00C04C66" w:rsidP="00C04C66">
      <w:pPr>
        <w:pStyle w:val="a3"/>
        <w:widowControl w:val="0"/>
        <w:tabs>
          <w:tab w:val="left" w:pos="822"/>
        </w:tabs>
        <w:autoSpaceDE w:val="0"/>
        <w:autoSpaceDN w:val="0"/>
        <w:spacing w:after="0" w:line="252" w:lineRule="exact"/>
        <w:ind w:left="1542"/>
        <w:rPr>
          <w:rFonts w:ascii="Times New Roman" w:eastAsia="Times New Roman" w:hAnsi="Times New Roman" w:cs="Times New Roman"/>
          <w:lang w:eastAsia="en-US"/>
        </w:rPr>
      </w:pPr>
    </w:p>
    <w:p w:rsidR="00C04C66" w:rsidRDefault="00C04C66" w:rsidP="00C04C66">
      <w:pPr>
        <w:widowControl w:val="0"/>
        <w:numPr>
          <w:ilvl w:val="0"/>
          <w:numId w:val="1"/>
        </w:numPr>
        <w:tabs>
          <w:tab w:val="left" w:pos="822"/>
        </w:tabs>
        <w:autoSpaceDE w:val="0"/>
        <w:autoSpaceDN w:val="0"/>
        <w:spacing w:before="2" w:after="0" w:line="253" w:lineRule="exact"/>
        <w:ind w:hanging="361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В</w:t>
      </w:r>
      <w:r>
        <w:rPr>
          <w:rFonts w:ascii="Times New Roman" w:eastAsia="Times New Roman" w:hAnsi="Times New Roman" w:cs="Times New Roman"/>
          <w:spacing w:val="-13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чем</w:t>
      </w:r>
      <w:r>
        <w:rPr>
          <w:rFonts w:ascii="Times New Roman" w:eastAsia="Times New Roman" w:hAnsi="Times New Roman" w:cs="Times New Roman"/>
          <w:spacing w:val="-13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суть</w:t>
      </w:r>
      <w:r>
        <w:rPr>
          <w:rFonts w:ascii="Times New Roman" w:eastAsia="Times New Roman" w:hAnsi="Times New Roman" w:cs="Times New Roman"/>
          <w:spacing w:val="-1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тестирования</w:t>
      </w:r>
      <w:r>
        <w:rPr>
          <w:rFonts w:ascii="Times New Roman" w:eastAsia="Times New Roman" w:hAnsi="Times New Roman" w:cs="Times New Roman"/>
          <w:spacing w:val="-13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методом</w:t>
      </w:r>
      <w:r>
        <w:rPr>
          <w:rFonts w:ascii="Times New Roman" w:eastAsia="Times New Roman" w:hAnsi="Times New Roman" w:cs="Times New Roman"/>
          <w:spacing w:val="-1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―покрытия</w:t>
      </w:r>
      <w:r>
        <w:rPr>
          <w:rFonts w:ascii="Times New Roman" w:eastAsia="Times New Roman" w:hAnsi="Times New Roman" w:cs="Times New Roman"/>
          <w:spacing w:val="-1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операторов‖?</w:t>
      </w:r>
    </w:p>
    <w:p w:rsidR="00C04C66" w:rsidRPr="00C04C66" w:rsidRDefault="00C04C66" w:rsidP="00C04C66">
      <w:pPr>
        <w:pStyle w:val="a3"/>
        <w:widowControl w:val="0"/>
        <w:numPr>
          <w:ilvl w:val="0"/>
          <w:numId w:val="3"/>
        </w:numPr>
        <w:tabs>
          <w:tab w:val="left" w:pos="822"/>
        </w:tabs>
        <w:autoSpaceDE w:val="0"/>
        <w:autoSpaceDN w:val="0"/>
        <w:spacing w:before="2" w:after="0" w:line="253" w:lineRule="exact"/>
        <w:rPr>
          <w:rFonts w:ascii="Times New Roman" w:eastAsia="Times New Roman" w:hAnsi="Times New Roman" w:cs="Times New Roman"/>
          <w:lang w:eastAsia="en-US"/>
        </w:rPr>
      </w:pPr>
      <w:r>
        <w:t xml:space="preserve">Целью этого </w:t>
      </w:r>
      <w:r>
        <w:rPr>
          <w:b/>
          <w:bCs/>
        </w:rPr>
        <w:t>метода</w:t>
      </w:r>
      <w:r>
        <w:t xml:space="preserve"> </w:t>
      </w:r>
      <w:r>
        <w:rPr>
          <w:b/>
          <w:bCs/>
        </w:rPr>
        <w:t>тестирования</w:t>
      </w:r>
      <w:r>
        <w:t xml:space="preserve"> является выполнение каждого </w:t>
      </w:r>
      <w:r>
        <w:rPr>
          <w:b/>
          <w:bCs/>
        </w:rPr>
        <w:t>оператора</w:t>
      </w:r>
      <w:r>
        <w:t xml:space="preserve"> программы хотя бы один раз.</w:t>
      </w:r>
    </w:p>
    <w:p w:rsidR="00C04C66" w:rsidRPr="00C04C66" w:rsidRDefault="00C04C66" w:rsidP="00C04C66">
      <w:pPr>
        <w:pStyle w:val="a3"/>
        <w:widowControl w:val="0"/>
        <w:tabs>
          <w:tab w:val="left" w:pos="822"/>
        </w:tabs>
        <w:autoSpaceDE w:val="0"/>
        <w:autoSpaceDN w:val="0"/>
        <w:spacing w:before="2" w:after="0" w:line="253" w:lineRule="exact"/>
        <w:ind w:left="1542"/>
        <w:rPr>
          <w:rFonts w:ascii="Times New Roman" w:eastAsia="Times New Roman" w:hAnsi="Times New Roman" w:cs="Times New Roman"/>
          <w:lang w:eastAsia="en-US"/>
        </w:rPr>
      </w:pPr>
    </w:p>
    <w:p w:rsidR="00C04C66" w:rsidRDefault="00C04C66" w:rsidP="00C04C66">
      <w:pPr>
        <w:widowControl w:val="0"/>
        <w:numPr>
          <w:ilvl w:val="0"/>
          <w:numId w:val="1"/>
        </w:numPr>
        <w:tabs>
          <w:tab w:val="left" w:pos="822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spacing w:val="-1"/>
          <w:lang w:eastAsia="en-US"/>
        </w:rPr>
        <w:t>В</w:t>
      </w:r>
      <w:r>
        <w:rPr>
          <w:rFonts w:ascii="Times New Roman" w:eastAsia="Times New Roman" w:hAnsi="Times New Roman" w:cs="Times New Roman"/>
          <w:spacing w:val="-13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en-US"/>
        </w:rPr>
        <w:t>чем</w:t>
      </w:r>
      <w:r>
        <w:rPr>
          <w:rFonts w:ascii="Times New Roman" w:eastAsia="Times New Roman" w:hAnsi="Times New Roman" w:cs="Times New Roman"/>
          <w:spacing w:val="-1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en-US"/>
        </w:rPr>
        <w:t>суть</w:t>
      </w:r>
      <w:r>
        <w:rPr>
          <w:rFonts w:ascii="Times New Roman" w:eastAsia="Times New Roman" w:hAnsi="Times New Roman" w:cs="Times New Roman"/>
          <w:spacing w:val="-1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тестирования</w:t>
      </w:r>
      <w:r>
        <w:rPr>
          <w:rFonts w:ascii="Times New Roman" w:eastAsia="Times New Roman" w:hAnsi="Times New Roman" w:cs="Times New Roman"/>
          <w:spacing w:val="-1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методом</w:t>
      </w:r>
      <w:r>
        <w:rPr>
          <w:rFonts w:ascii="Times New Roman" w:eastAsia="Times New Roman" w:hAnsi="Times New Roman" w:cs="Times New Roman"/>
          <w:spacing w:val="-1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―покрытия</w:t>
      </w:r>
      <w:r>
        <w:rPr>
          <w:rFonts w:ascii="Times New Roman" w:eastAsia="Times New Roman" w:hAnsi="Times New Roman" w:cs="Times New Roman"/>
          <w:spacing w:val="-13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решений‖?</w:t>
      </w:r>
    </w:p>
    <w:p w:rsidR="00C04C66" w:rsidRPr="00C04C66" w:rsidRDefault="00C04C66" w:rsidP="00C04C66">
      <w:pPr>
        <w:pStyle w:val="a3"/>
        <w:widowControl w:val="0"/>
        <w:numPr>
          <w:ilvl w:val="0"/>
          <w:numId w:val="3"/>
        </w:numPr>
        <w:tabs>
          <w:tab w:val="left" w:pos="822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>
        <w:t xml:space="preserve">Согласно данному </w:t>
      </w:r>
      <w:r>
        <w:rPr>
          <w:b/>
          <w:bCs/>
        </w:rPr>
        <w:t>методу</w:t>
      </w:r>
      <w:r>
        <w:t xml:space="preserve"> должно </w:t>
      </w:r>
      <w:r>
        <w:rPr>
          <w:b/>
          <w:bCs/>
        </w:rPr>
        <w:t>быть</w:t>
      </w:r>
      <w:r>
        <w:t xml:space="preserve"> написано достаточное число </w:t>
      </w:r>
      <w:r>
        <w:rPr>
          <w:b/>
          <w:bCs/>
        </w:rPr>
        <w:t>тестов</w:t>
      </w:r>
      <w:r>
        <w:t xml:space="preserve">, такое, что каждое направление перехода должно </w:t>
      </w:r>
      <w:r>
        <w:rPr>
          <w:b/>
          <w:bCs/>
        </w:rPr>
        <w:t>быть</w:t>
      </w:r>
      <w:r>
        <w:t xml:space="preserve"> реализовано по крайней мере один раз. </w:t>
      </w:r>
      <w:r>
        <w:rPr>
          <w:b/>
          <w:bCs/>
        </w:rPr>
        <w:t>Покрытие</w:t>
      </w:r>
      <w:r>
        <w:t xml:space="preserve"> </w:t>
      </w:r>
      <w:r>
        <w:rPr>
          <w:b/>
          <w:bCs/>
        </w:rPr>
        <w:t>решений</w:t>
      </w:r>
      <w:r>
        <w:t xml:space="preserve"> обычно удовлетворяет критерию </w:t>
      </w:r>
      <w:r>
        <w:rPr>
          <w:b/>
          <w:bCs/>
        </w:rPr>
        <w:t>покрытия</w:t>
      </w:r>
      <w:r>
        <w:t xml:space="preserve"> операторов.</w:t>
      </w:r>
    </w:p>
    <w:p w:rsidR="00C04C66" w:rsidRPr="00C04C66" w:rsidRDefault="00C04C66" w:rsidP="00C04C66">
      <w:pPr>
        <w:pStyle w:val="a3"/>
        <w:widowControl w:val="0"/>
        <w:tabs>
          <w:tab w:val="left" w:pos="822"/>
        </w:tabs>
        <w:autoSpaceDE w:val="0"/>
        <w:autoSpaceDN w:val="0"/>
        <w:spacing w:after="0" w:line="240" w:lineRule="auto"/>
        <w:ind w:left="1542"/>
        <w:rPr>
          <w:rFonts w:ascii="Times New Roman" w:eastAsia="Times New Roman" w:hAnsi="Times New Roman" w:cs="Times New Roman"/>
          <w:lang w:eastAsia="en-US"/>
        </w:rPr>
      </w:pPr>
    </w:p>
    <w:p w:rsidR="00C04C66" w:rsidRDefault="00C04C66" w:rsidP="00C04C66">
      <w:pPr>
        <w:widowControl w:val="0"/>
        <w:numPr>
          <w:ilvl w:val="0"/>
          <w:numId w:val="1"/>
        </w:numPr>
        <w:tabs>
          <w:tab w:val="left" w:pos="822"/>
        </w:tabs>
        <w:autoSpaceDE w:val="0"/>
        <w:autoSpaceDN w:val="0"/>
        <w:spacing w:before="1" w:after="0" w:line="252" w:lineRule="exact"/>
        <w:ind w:hanging="361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spacing w:val="-1"/>
          <w:lang w:eastAsia="en-US"/>
        </w:rPr>
        <w:t>В</w:t>
      </w:r>
      <w:r>
        <w:rPr>
          <w:rFonts w:ascii="Times New Roman" w:eastAsia="Times New Roman" w:hAnsi="Times New Roman" w:cs="Times New Roman"/>
          <w:spacing w:val="-13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en-US"/>
        </w:rPr>
        <w:t>чем</w:t>
      </w:r>
      <w:r>
        <w:rPr>
          <w:rFonts w:ascii="Times New Roman" w:eastAsia="Times New Roman" w:hAnsi="Times New Roman" w:cs="Times New Roman"/>
          <w:spacing w:val="-1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en-US"/>
        </w:rPr>
        <w:t>суть</w:t>
      </w:r>
      <w:r>
        <w:rPr>
          <w:rFonts w:ascii="Times New Roman" w:eastAsia="Times New Roman" w:hAnsi="Times New Roman" w:cs="Times New Roman"/>
          <w:spacing w:val="-1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тестирования</w:t>
      </w:r>
      <w:r>
        <w:rPr>
          <w:rFonts w:ascii="Times New Roman" w:eastAsia="Times New Roman" w:hAnsi="Times New Roman" w:cs="Times New Roman"/>
          <w:spacing w:val="-1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методом</w:t>
      </w:r>
      <w:r>
        <w:rPr>
          <w:rFonts w:ascii="Times New Roman" w:eastAsia="Times New Roman" w:hAnsi="Times New Roman" w:cs="Times New Roman"/>
          <w:spacing w:val="-1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―покрытия</w:t>
      </w:r>
      <w:r>
        <w:rPr>
          <w:rFonts w:ascii="Times New Roman" w:eastAsia="Times New Roman" w:hAnsi="Times New Roman" w:cs="Times New Roman"/>
          <w:spacing w:val="-13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условий‖?</w:t>
      </w:r>
    </w:p>
    <w:p w:rsidR="00C04C66" w:rsidRDefault="00C04C66" w:rsidP="00C04C66">
      <w:pPr>
        <w:pStyle w:val="a3"/>
        <w:widowControl w:val="0"/>
        <w:numPr>
          <w:ilvl w:val="0"/>
          <w:numId w:val="3"/>
        </w:numPr>
        <w:tabs>
          <w:tab w:val="left" w:pos="822"/>
        </w:tabs>
        <w:autoSpaceDE w:val="0"/>
        <w:autoSpaceDN w:val="0"/>
        <w:spacing w:before="1" w:after="0" w:line="252" w:lineRule="exact"/>
        <w:rPr>
          <w:rFonts w:ascii="Times New Roman" w:eastAsia="Times New Roman" w:hAnsi="Times New Roman" w:cs="Times New Roman"/>
          <w:lang w:eastAsia="en-US"/>
        </w:rPr>
      </w:pPr>
      <w:r w:rsidRPr="00C04C66">
        <w:rPr>
          <w:rFonts w:ascii="Times New Roman" w:eastAsia="Times New Roman" w:hAnsi="Times New Roman" w:cs="Times New Roman"/>
          <w:lang w:eastAsia="en-US"/>
        </w:rPr>
        <w:t xml:space="preserve">оценка покрытия исполняемого кода тестами, путем отслеживания непроверенных в процессе тестирования частей программного обеспечения. Тестовое покрытие на базе анализа потока управления - </w:t>
      </w:r>
      <w:proofErr w:type="gramStart"/>
      <w:r w:rsidRPr="00C04C66">
        <w:rPr>
          <w:rFonts w:ascii="Times New Roman" w:eastAsia="Times New Roman" w:hAnsi="Times New Roman" w:cs="Times New Roman"/>
          <w:lang w:eastAsia="en-US"/>
        </w:rPr>
        <w:t>оценка покрытия</w:t>
      </w:r>
      <w:proofErr w:type="gramEnd"/>
      <w:r w:rsidRPr="00C04C66">
        <w:rPr>
          <w:rFonts w:ascii="Times New Roman" w:eastAsia="Times New Roman" w:hAnsi="Times New Roman" w:cs="Times New Roman"/>
          <w:lang w:eastAsia="en-US"/>
        </w:rPr>
        <w:t xml:space="preserve"> основанная на определении путей выполнения кода программного модуля и создания выполняемых тест кейсов для покрытия этих путей.</w:t>
      </w:r>
    </w:p>
    <w:p w:rsidR="00C04C66" w:rsidRPr="00C04C66" w:rsidRDefault="00C04C66" w:rsidP="00C04C66">
      <w:pPr>
        <w:pStyle w:val="a3"/>
        <w:widowControl w:val="0"/>
        <w:tabs>
          <w:tab w:val="left" w:pos="822"/>
        </w:tabs>
        <w:autoSpaceDE w:val="0"/>
        <w:autoSpaceDN w:val="0"/>
        <w:spacing w:before="1" w:after="0" w:line="252" w:lineRule="exact"/>
        <w:ind w:left="1542"/>
        <w:rPr>
          <w:rFonts w:ascii="Times New Roman" w:eastAsia="Times New Roman" w:hAnsi="Times New Roman" w:cs="Times New Roman"/>
          <w:lang w:eastAsia="en-US"/>
        </w:rPr>
      </w:pPr>
    </w:p>
    <w:p w:rsidR="00C04C66" w:rsidRPr="00C04C66" w:rsidRDefault="00C04C66" w:rsidP="00C04C66">
      <w:pPr>
        <w:widowControl w:val="0"/>
        <w:numPr>
          <w:ilvl w:val="0"/>
          <w:numId w:val="1"/>
        </w:numPr>
        <w:tabs>
          <w:tab w:val="left" w:pos="822"/>
        </w:tabs>
        <w:autoSpaceDE w:val="0"/>
        <w:autoSpaceDN w:val="0"/>
        <w:spacing w:after="0" w:line="252" w:lineRule="exact"/>
        <w:ind w:hanging="361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В</w:t>
      </w:r>
      <w:r>
        <w:rPr>
          <w:rFonts w:ascii="Times New Roman" w:eastAsia="Times New Roman" w:hAnsi="Times New Roman" w:cs="Times New Roman"/>
          <w:spacing w:val="-1"/>
          <w:lang w:eastAsia="en-US"/>
        </w:rPr>
        <w:t xml:space="preserve"> ч</w:t>
      </w:r>
      <w:r>
        <w:rPr>
          <w:rFonts w:ascii="Times New Roman" w:eastAsia="Times New Roman" w:hAnsi="Times New Roman" w:cs="Times New Roman"/>
          <w:lang w:eastAsia="en-US"/>
        </w:rPr>
        <w:t>ем с</w:t>
      </w:r>
      <w:r>
        <w:rPr>
          <w:rFonts w:ascii="Times New Roman" w:eastAsia="Times New Roman" w:hAnsi="Times New Roman" w:cs="Times New Roman"/>
          <w:spacing w:val="-3"/>
          <w:lang w:eastAsia="en-US"/>
        </w:rPr>
        <w:t>у</w:t>
      </w:r>
      <w:r>
        <w:rPr>
          <w:rFonts w:ascii="Times New Roman" w:eastAsia="Times New Roman" w:hAnsi="Times New Roman" w:cs="Times New Roman"/>
          <w:lang w:eastAsia="en-US"/>
        </w:rPr>
        <w:t xml:space="preserve">ть </w:t>
      </w:r>
      <w:r>
        <w:rPr>
          <w:rFonts w:ascii="Times New Roman" w:eastAsia="Times New Roman" w:hAnsi="Times New Roman" w:cs="Times New Roman"/>
          <w:spacing w:val="-1"/>
          <w:lang w:eastAsia="en-US"/>
        </w:rPr>
        <w:t>т</w:t>
      </w:r>
      <w:r>
        <w:rPr>
          <w:rFonts w:ascii="Times New Roman" w:eastAsia="Times New Roman" w:hAnsi="Times New Roman" w:cs="Times New Roman"/>
          <w:lang w:eastAsia="en-US"/>
        </w:rPr>
        <w:t>ест</w:t>
      </w:r>
      <w:r>
        <w:rPr>
          <w:rFonts w:ascii="Times New Roman" w:eastAsia="Times New Roman" w:hAnsi="Times New Roman" w:cs="Times New Roman"/>
          <w:spacing w:val="-2"/>
          <w:lang w:eastAsia="en-US"/>
        </w:rPr>
        <w:t>и</w:t>
      </w:r>
      <w:r>
        <w:rPr>
          <w:rFonts w:ascii="Times New Roman" w:eastAsia="Times New Roman" w:hAnsi="Times New Roman" w:cs="Times New Roman"/>
          <w:lang w:eastAsia="en-US"/>
        </w:rPr>
        <w:t>ро</w:t>
      </w:r>
      <w:r>
        <w:rPr>
          <w:rFonts w:ascii="Times New Roman" w:eastAsia="Times New Roman" w:hAnsi="Times New Roman" w:cs="Times New Roman"/>
          <w:spacing w:val="-2"/>
          <w:lang w:eastAsia="en-US"/>
        </w:rPr>
        <w:t>в</w:t>
      </w:r>
      <w:r>
        <w:rPr>
          <w:rFonts w:ascii="Times New Roman" w:eastAsia="Times New Roman" w:hAnsi="Times New Roman" w:cs="Times New Roman"/>
          <w:lang w:eastAsia="en-US"/>
        </w:rPr>
        <w:t>ан</w:t>
      </w:r>
      <w:r>
        <w:rPr>
          <w:rFonts w:ascii="Times New Roman" w:eastAsia="Times New Roman" w:hAnsi="Times New Roman" w:cs="Times New Roman"/>
          <w:spacing w:val="-1"/>
          <w:lang w:eastAsia="en-US"/>
        </w:rPr>
        <w:t>и</w:t>
      </w:r>
      <w:r>
        <w:rPr>
          <w:rFonts w:ascii="Times New Roman" w:eastAsia="Times New Roman" w:hAnsi="Times New Roman" w:cs="Times New Roman"/>
          <w:lang w:eastAsia="en-US"/>
        </w:rPr>
        <w:t>я</w:t>
      </w:r>
      <w:r>
        <w:rPr>
          <w:rFonts w:ascii="Times New Roman" w:eastAsia="Times New Roman" w:hAnsi="Times New Roman" w:cs="Times New Roman"/>
          <w:spacing w:val="-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ме</w:t>
      </w:r>
      <w:r>
        <w:rPr>
          <w:rFonts w:ascii="Times New Roman" w:eastAsia="Times New Roman" w:hAnsi="Times New Roman" w:cs="Times New Roman"/>
          <w:spacing w:val="-1"/>
          <w:lang w:eastAsia="en-US"/>
        </w:rPr>
        <w:t>т</w:t>
      </w:r>
      <w:r>
        <w:rPr>
          <w:rFonts w:ascii="Times New Roman" w:eastAsia="Times New Roman" w:hAnsi="Times New Roman" w:cs="Times New Roman"/>
          <w:lang w:eastAsia="en-US"/>
        </w:rPr>
        <w:t xml:space="preserve">одом </w:t>
      </w:r>
      <w:r>
        <w:rPr>
          <w:rFonts w:ascii="Times New Roman" w:eastAsia="Times New Roman" w:hAnsi="Times New Roman" w:cs="Times New Roman"/>
          <w:spacing w:val="-3"/>
          <w:w w:val="44"/>
          <w:lang w:eastAsia="en-US"/>
        </w:rPr>
        <w:t>―</w:t>
      </w:r>
      <w:r>
        <w:rPr>
          <w:rFonts w:ascii="Times New Roman" w:eastAsia="Times New Roman" w:hAnsi="Times New Roman" w:cs="Times New Roman"/>
          <w:lang w:eastAsia="en-US"/>
        </w:rPr>
        <w:t>комб</w:t>
      </w:r>
      <w:r>
        <w:rPr>
          <w:rFonts w:ascii="Times New Roman" w:eastAsia="Times New Roman" w:hAnsi="Times New Roman" w:cs="Times New Roman"/>
          <w:spacing w:val="-1"/>
          <w:lang w:eastAsia="en-US"/>
        </w:rPr>
        <w:t>ина</w:t>
      </w:r>
      <w:r>
        <w:rPr>
          <w:rFonts w:ascii="Times New Roman" w:eastAsia="Times New Roman" w:hAnsi="Times New Roman" w:cs="Times New Roman"/>
          <w:spacing w:val="-4"/>
          <w:lang w:eastAsia="en-US"/>
        </w:rPr>
        <w:t>т</w:t>
      </w:r>
      <w:r>
        <w:rPr>
          <w:rFonts w:ascii="Times New Roman" w:eastAsia="Times New Roman" w:hAnsi="Times New Roman" w:cs="Times New Roman"/>
          <w:lang w:eastAsia="en-US"/>
        </w:rPr>
        <w:t>орно</w:t>
      </w:r>
      <w:r>
        <w:rPr>
          <w:rFonts w:ascii="Times New Roman" w:eastAsia="Times New Roman" w:hAnsi="Times New Roman" w:cs="Times New Roman"/>
          <w:spacing w:val="-3"/>
          <w:lang w:eastAsia="en-US"/>
        </w:rPr>
        <w:t>г</w:t>
      </w:r>
      <w:r>
        <w:rPr>
          <w:rFonts w:ascii="Times New Roman" w:eastAsia="Times New Roman" w:hAnsi="Times New Roman" w:cs="Times New Roman"/>
          <w:lang w:eastAsia="en-US"/>
        </w:rPr>
        <w:t xml:space="preserve">о </w:t>
      </w:r>
      <w:r>
        <w:rPr>
          <w:rFonts w:ascii="Times New Roman" w:eastAsia="Times New Roman" w:hAnsi="Times New Roman" w:cs="Times New Roman"/>
          <w:spacing w:val="-1"/>
          <w:lang w:eastAsia="en-US"/>
        </w:rPr>
        <w:t>покрыти</w:t>
      </w:r>
      <w:r>
        <w:rPr>
          <w:rFonts w:ascii="Times New Roman" w:eastAsia="Times New Roman" w:hAnsi="Times New Roman" w:cs="Times New Roman"/>
          <w:lang w:eastAsia="en-US"/>
        </w:rPr>
        <w:t>я</w:t>
      </w:r>
      <w:r>
        <w:rPr>
          <w:rFonts w:ascii="Times New Roman" w:eastAsia="Times New Roman" w:hAnsi="Times New Roman" w:cs="Times New Roman"/>
          <w:spacing w:val="-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pacing w:val="-3"/>
          <w:lang w:eastAsia="en-US"/>
        </w:rPr>
        <w:t>у</w:t>
      </w:r>
      <w:r>
        <w:rPr>
          <w:rFonts w:ascii="Times New Roman" w:eastAsia="Times New Roman" w:hAnsi="Times New Roman" w:cs="Times New Roman"/>
          <w:lang w:eastAsia="en-US"/>
        </w:rPr>
        <w:t>слов</w:t>
      </w:r>
      <w:r>
        <w:rPr>
          <w:rFonts w:ascii="Times New Roman" w:eastAsia="Times New Roman" w:hAnsi="Times New Roman" w:cs="Times New Roman"/>
          <w:spacing w:val="-1"/>
          <w:lang w:eastAsia="en-US"/>
        </w:rPr>
        <w:t>и</w:t>
      </w:r>
      <w:r>
        <w:rPr>
          <w:rFonts w:ascii="Times New Roman" w:eastAsia="Times New Roman" w:hAnsi="Times New Roman" w:cs="Times New Roman"/>
          <w:spacing w:val="-1"/>
          <w:w w:val="113"/>
          <w:lang w:eastAsia="en-US"/>
        </w:rPr>
        <w:t>й‖?</w:t>
      </w:r>
    </w:p>
    <w:p w:rsidR="00C04C66" w:rsidRPr="00C04C66" w:rsidRDefault="00C04C66" w:rsidP="00C04C66">
      <w:pPr>
        <w:pStyle w:val="a3"/>
        <w:widowControl w:val="0"/>
        <w:numPr>
          <w:ilvl w:val="0"/>
          <w:numId w:val="3"/>
        </w:numPr>
        <w:tabs>
          <w:tab w:val="left" w:pos="822"/>
        </w:tabs>
        <w:autoSpaceDE w:val="0"/>
        <w:autoSpaceDN w:val="0"/>
        <w:spacing w:after="0" w:line="252" w:lineRule="exact"/>
        <w:rPr>
          <w:rFonts w:ascii="Times New Roman" w:eastAsia="Times New Roman" w:hAnsi="Times New Roman" w:cs="Times New Roman"/>
          <w:lang w:eastAsia="en-US"/>
        </w:rPr>
      </w:pPr>
      <w:r>
        <w:t xml:space="preserve">подход, позволяющий вместе со снижением затрат на </w:t>
      </w:r>
      <w:r>
        <w:rPr>
          <w:b/>
          <w:bCs/>
        </w:rPr>
        <w:t>тестирование</w:t>
      </w:r>
      <w:r>
        <w:t xml:space="preserve"> повысить его эффективность, а </w:t>
      </w:r>
      <w:proofErr w:type="gramStart"/>
      <w:r>
        <w:t>так же</w:t>
      </w:r>
      <w:proofErr w:type="gramEnd"/>
      <w:r>
        <w:t xml:space="preserve"> снизить вероятность остаточных ошибок в ПО.</w:t>
      </w:r>
    </w:p>
    <w:p w:rsidR="00C04C66" w:rsidRPr="00C04C66" w:rsidRDefault="00C04C66" w:rsidP="00C04C66">
      <w:pPr>
        <w:pStyle w:val="a3"/>
        <w:widowControl w:val="0"/>
        <w:tabs>
          <w:tab w:val="left" w:pos="822"/>
        </w:tabs>
        <w:autoSpaceDE w:val="0"/>
        <w:autoSpaceDN w:val="0"/>
        <w:spacing w:after="0" w:line="252" w:lineRule="exact"/>
        <w:ind w:left="1542"/>
        <w:rPr>
          <w:rFonts w:ascii="Times New Roman" w:eastAsia="Times New Roman" w:hAnsi="Times New Roman" w:cs="Times New Roman"/>
          <w:lang w:eastAsia="en-US"/>
        </w:rPr>
      </w:pPr>
    </w:p>
    <w:p w:rsidR="00C04C66" w:rsidRDefault="00C04C66" w:rsidP="00C04C66">
      <w:pPr>
        <w:widowControl w:val="0"/>
        <w:numPr>
          <w:ilvl w:val="0"/>
          <w:numId w:val="1"/>
        </w:numPr>
        <w:tabs>
          <w:tab w:val="left" w:pos="822"/>
        </w:tabs>
        <w:autoSpaceDE w:val="0"/>
        <w:autoSpaceDN w:val="0"/>
        <w:spacing w:after="0" w:line="252" w:lineRule="exact"/>
        <w:ind w:hanging="361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В</w:t>
      </w:r>
      <w:r>
        <w:rPr>
          <w:rFonts w:ascii="Times New Roman" w:eastAsia="Times New Roman" w:hAnsi="Times New Roman" w:cs="Times New Roman"/>
          <w:spacing w:val="-2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чѐм</w:t>
      </w:r>
      <w:proofErr w:type="spellEnd"/>
      <w:r>
        <w:rPr>
          <w:rFonts w:ascii="Times New Roman" w:eastAsia="Times New Roman" w:hAnsi="Times New Roman" w:cs="Times New Roman"/>
          <w:spacing w:val="-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суть</w:t>
      </w:r>
      <w:r>
        <w:rPr>
          <w:rFonts w:ascii="Times New Roman" w:eastAsia="Times New Roman" w:hAnsi="Times New Roman" w:cs="Times New Roman"/>
          <w:spacing w:val="-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метода</w:t>
      </w:r>
      <w:r>
        <w:rPr>
          <w:rFonts w:ascii="Times New Roman" w:eastAsia="Times New Roman" w:hAnsi="Times New Roman" w:cs="Times New Roman"/>
          <w:spacing w:val="-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эквивалентных</w:t>
      </w:r>
      <w:r>
        <w:rPr>
          <w:rFonts w:ascii="Times New Roman" w:eastAsia="Times New Roman" w:hAnsi="Times New Roman" w:cs="Times New Roman"/>
          <w:spacing w:val="-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разбиений?</w:t>
      </w:r>
    </w:p>
    <w:p w:rsidR="00C04C66" w:rsidRPr="00601BDB" w:rsidRDefault="00601BDB" w:rsidP="00601BDB">
      <w:pPr>
        <w:pStyle w:val="a3"/>
        <w:widowControl w:val="0"/>
        <w:numPr>
          <w:ilvl w:val="0"/>
          <w:numId w:val="3"/>
        </w:numPr>
        <w:tabs>
          <w:tab w:val="left" w:pos="822"/>
        </w:tabs>
        <w:autoSpaceDE w:val="0"/>
        <w:autoSpaceDN w:val="0"/>
        <w:spacing w:after="0" w:line="252" w:lineRule="exact"/>
        <w:rPr>
          <w:rFonts w:ascii="Times New Roman" w:eastAsia="Times New Roman" w:hAnsi="Times New Roman" w:cs="Times New Roman"/>
          <w:lang w:eastAsia="en-US"/>
        </w:rPr>
      </w:pPr>
      <w:r>
        <w:t xml:space="preserve">Идея тестирования по </w:t>
      </w:r>
      <w:r>
        <w:rPr>
          <w:b/>
          <w:bCs/>
        </w:rPr>
        <w:t>методу</w:t>
      </w:r>
      <w:r>
        <w:t xml:space="preserve"> </w:t>
      </w:r>
      <w:r>
        <w:rPr>
          <w:b/>
          <w:bCs/>
        </w:rPr>
        <w:t>разбиения</w:t>
      </w:r>
      <w:r>
        <w:t xml:space="preserve"> классов эквивалентности состоит в том, чтобы исключить набор входных данных, которые заставляют систему вести себя одинаково и давать одинаковый результат при тестировании программы.</w:t>
      </w:r>
    </w:p>
    <w:p w:rsidR="00C04C66" w:rsidRDefault="00C04C66" w:rsidP="00C04C66">
      <w:pPr>
        <w:widowControl w:val="0"/>
        <w:numPr>
          <w:ilvl w:val="0"/>
          <w:numId w:val="1"/>
        </w:numPr>
        <w:tabs>
          <w:tab w:val="left" w:pos="822"/>
        </w:tabs>
        <w:autoSpaceDE w:val="0"/>
        <w:autoSpaceDN w:val="0"/>
        <w:spacing w:before="1" w:after="0" w:line="252" w:lineRule="exact"/>
        <w:ind w:hanging="361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В</w:t>
      </w:r>
      <w:r>
        <w:rPr>
          <w:rFonts w:ascii="Times New Roman" w:eastAsia="Times New Roman" w:hAnsi="Times New Roman" w:cs="Times New Roman"/>
          <w:spacing w:val="-3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чѐм</w:t>
      </w:r>
      <w:proofErr w:type="spellEnd"/>
      <w:r>
        <w:rPr>
          <w:rFonts w:ascii="Times New Roman" w:eastAsia="Times New Roman" w:hAnsi="Times New Roman" w:cs="Times New Roman"/>
          <w:spacing w:val="-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суть</w:t>
      </w:r>
      <w:r>
        <w:rPr>
          <w:rFonts w:ascii="Times New Roman" w:eastAsia="Times New Roman" w:hAnsi="Times New Roman" w:cs="Times New Roman"/>
          <w:spacing w:val="-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метода</w:t>
      </w:r>
      <w:r>
        <w:rPr>
          <w:rFonts w:ascii="Times New Roman" w:eastAsia="Times New Roman" w:hAnsi="Times New Roman" w:cs="Times New Roman"/>
          <w:spacing w:val="-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анализа</w:t>
      </w:r>
      <w:r>
        <w:rPr>
          <w:rFonts w:ascii="Times New Roman" w:eastAsia="Times New Roman" w:hAnsi="Times New Roman" w:cs="Times New Roman"/>
          <w:spacing w:val="-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граничных</w:t>
      </w:r>
      <w:r>
        <w:rPr>
          <w:rFonts w:ascii="Times New Roman" w:eastAsia="Times New Roman" w:hAnsi="Times New Roman" w:cs="Times New Roman"/>
          <w:spacing w:val="-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значений?</w:t>
      </w:r>
    </w:p>
    <w:p w:rsidR="00601BDB" w:rsidRPr="00601BDB" w:rsidRDefault="00601BDB" w:rsidP="00601BDB">
      <w:pPr>
        <w:pStyle w:val="a3"/>
        <w:widowControl w:val="0"/>
        <w:numPr>
          <w:ilvl w:val="0"/>
          <w:numId w:val="3"/>
        </w:numPr>
        <w:tabs>
          <w:tab w:val="left" w:pos="822"/>
        </w:tabs>
        <w:autoSpaceDE w:val="0"/>
        <w:autoSpaceDN w:val="0"/>
        <w:spacing w:before="1" w:after="0" w:line="252" w:lineRule="exact"/>
        <w:rPr>
          <w:rFonts w:ascii="Times New Roman" w:eastAsia="Times New Roman" w:hAnsi="Times New Roman" w:cs="Times New Roman"/>
          <w:lang w:eastAsia="en-US"/>
        </w:rPr>
      </w:pPr>
      <w:r>
        <w:t xml:space="preserve">это </w:t>
      </w:r>
      <w:r>
        <w:rPr>
          <w:b/>
          <w:bCs/>
        </w:rPr>
        <w:t>метод</w:t>
      </w:r>
      <w:r>
        <w:t xml:space="preserve"> тестирования программного обеспечения, при котором тесты </w:t>
      </w:r>
      <w:r>
        <w:lastRenderedPageBreak/>
        <w:t xml:space="preserve">предназначены для включения представителей </w:t>
      </w:r>
      <w:r>
        <w:rPr>
          <w:b/>
          <w:bCs/>
        </w:rPr>
        <w:t>граничных</w:t>
      </w:r>
      <w:r>
        <w:t xml:space="preserve"> </w:t>
      </w:r>
      <w:r>
        <w:rPr>
          <w:b/>
          <w:bCs/>
        </w:rPr>
        <w:t>значений</w:t>
      </w:r>
      <w:r>
        <w:t xml:space="preserve"> в диапазон.</w:t>
      </w:r>
    </w:p>
    <w:p w:rsidR="00601BDB" w:rsidRPr="00601BDB" w:rsidRDefault="00601BDB" w:rsidP="00601BDB">
      <w:pPr>
        <w:pStyle w:val="a3"/>
        <w:widowControl w:val="0"/>
        <w:tabs>
          <w:tab w:val="left" w:pos="822"/>
        </w:tabs>
        <w:autoSpaceDE w:val="0"/>
        <w:autoSpaceDN w:val="0"/>
        <w:spacing w:before="1" w:after="0" w:line="252" w:lineRule="exact"/>
        <w:ind w:left="1542"/>
        <w:rPr>
          <w:rFonts w:ascii="Times New Roman" w:eastAsia="Times New Roman" w:hAnsi="Times New Roman" w:cs="Times New Roman"/>
          <w:lang w:eastAsia="en-US"/>
        </w:rPr>
      </w:pPr>
    </w:p>
    <w:p w:rsidR="00C04C66" w:rsidRPr="00601BDB" w:rsidRDefault="00C04C66" w:rsidP="00783E35">
      <w:pPr>
        <w:widowControl w:val="0"/>
        <w:numPr>
          <w:ilvl w:val="0"/>
          <w:numId w:val="1"/>
        </w:numPr>
        <w:tabs>
          <w:tab w:val="left" w:pos="822"/>
        </w:tabs>
        <w:autoSpaceDE w:val="0"/>
        <w:autoSpaceDN w:val="0"/>
        <w:spacing w:after="0" w:line="252" w:lineRule="exact"/>
        <w:ind w:hanging="361"/>
      </w:pPr>
      <w:r w:rsidRPr="00601BDB">
        <w:rPr>
          <w:rFonts w:ascii="Times New Roman" w:eastAsia="Times New Roman" w:hAnsi="Times New Roman" w:cs="Times New Roman"/>
          <w:lang w:eastAsia="en-US"/>
        </w:rPr>
        <w:t>В</w:t>
      </w:r>
      <w:r w:rsidRPr="00601BDB">
        <w:rPr>
          <w:rFonts w:ascii="Times New Roman" w:eastAsia="Times New Roman" w:hAnsi="Times New Roman" w:cs="Times New Roman"/>
          <w:spacing w:val="-3"/>
          <w:lang w:eastAsia="en-US"/>
        </w:rPr>
        <w:t xml:space="preserve"> </w:t>
      </w:r>
      <w:proofErr w:type="spellStart"/>
      <w:r w:rsidRPr="00601BDB">
        <w:rPr>
          <w:rFonts w:ascii="Times New Roman" w:eastAsia="Times New Roman" w:hAnsi="Times New Roman" w:cs="Times New Roman"/>
          <w:lang w:eastAsia="en-US"/>
        </w:rPr>
        <w:t>чѐм</w:t>
      </w:r>
      <w:proofErr w:type="spellEnd"/>
      <w:r w:rsidRPr="00601BDB">
        <w:rPr>
          <w:rFonts w:ascii="Times New Roman" w:eastAsia="Times New Roman" w:hAnsi="Times New Roman" w:cs="Times New Roman"/>
          <w:spacing w:val="-2"/>
          <w:lang w:eastAsia="en-US"/>
        </w:rPr>
        <w:t xml:space="preserve"> </w:t>
      </w:r>
      <w:r w:rsidRPr="00601BDB">
        <w:rPr>
          <w:rFonts w:ascii="Times New Roman" w:eastAsia="Times New Roman" w:hAnsi="Times New Roman" w:cs="Times New Roman"/>
          <w:lang w:eastAsia="en-US"/>
        </w:rPr>
        <w:t>суть</w:t>
      </w:r>
      <w:r w:rsidRPr="00601BDB">
        <w:rPr>
          <w:rFonts w:ascii="Times New Roman" w:eastAsia="Times New Roman" w:hAnsi="Times New Roman" w:cs="Times New Roman"/>
          <w:spacing w:val="-1"/>
          <w:lang w:eastAsia="en-US"/>
        </w:rPr>
        <w:t xml:space="preserve"> </w:t>
      </w:r>
      <w:r w:rsidRPr="00601BDB">
        <w:rPr>
          <w:rFonts w:ascii="Times New Roman" w:eastAsia="Times New Roman" w:hAnsi="Times New Roman" w:cs="Times New Roman"/>
          <w:lang w:eastAsia="en-US"/>
        </w:rPr>
        <w:t>метода</w:t>
      </w:r>
      <w:r w:rsidRPr="00601BDB">
        <w:rPr>
          <w:rFonts w:ascii="Times New Roman" w:eastAsia="Times New Roman" w:hAnsi="Times New Roman" w:cs="Times New Roman"/>
          <w:spacing w:val="-2"/>
          <w:lang w:eastAsia="en-US"/>
        </w:rPr>
        <w:t xml:space="preserve"> </w:t>
      </w:r>
      <w:r w:rsidRPr="00601BDB">
        <w:rPr>
          <w:rFonts w:ascii="Times New Roman" w:eastAsia="Times New Roman" w:hAnsi="Times New Roman" w:cs="Times New Roman"/>
          <w:lang w:eastAsia="en-US"/>
        </w:rPr>
        <w:t>анализа</w:t>
      </w:r>
      <w:r w:rsidRPr="00601BDB">
        <w:rPr>
          <w:rFonts w:ascii="Times New Roman" w:eastAsia="Times New Roman" w:hAnsi="Times New Roman" w:cs="Times New Roman"/>
          <w:spacing w:val="-2"/>
          <w:lang w:eastAsia="en-US"/>
        </w:rPr>
        <w:t xml:space="preserve"> </w:t>
      </w:r>
      <w:r w:rsidRPr="00601BDB">
        <w:rPr>
          <w:rFonts w:ascii="Times New Roman" w:eastAsia="Times New Roman" w:hAnsi="Times New Roman" w:cs="Times New Roman"/>
          <w:lang w:eastAsia="en-US"/>
        </w:rPr>
        <w:t>причинно-следственных</w:t>
      </w:r>
      <w:r w:rsidRPr="00601BDB">
        <w:rPr>
          <w:rFonts w:ascii="Times New Roman" w:eastAsia="Times New Roman" w:hAnsi="Times New Roman" w:cs="Times New Roman"/>
          <w:spacing w:val="-3"/>
          <w:lang w:eastAsia="en-US"/>
        </w:rPr>
        <w:t xml:space="preserve"> </w:t>
      </w:r>
      <w:r w:rsidRPr="00601BDB">
        <w:rPr>
          <w:rFonts w:ascii="Times New Roman" w:eastAsia="Times New Roman" w:hAnsi="Times New Roman" w:cs="Times New Roman"/>
          <w:lang w:eastAsia="en-US"/>
        </w:rPr>
        <w:t>связей?</w:t>
      </w:r>
    </w:p>
    <w:p w:rsidR="00601BDB" w:rsidRDefault="00601BDB" w:rsidP="00601BDB">
      <w:pPr>
        <w:pStyle w:val="a3"/>
        <w:widowControl w:val="0"/>
        <w:numPr>
          <w:ilvl w:val="0"/>
          <w:numId w:val="3"/>
        </w:numPr>
        <w:tabs>
          <w:tab w:val="left" w:pos="822"/>
        </w:tabs>
        <w:autoSpaceDE w:val="0"/>
        <w:autoSpaceDN w:val="0"/>
        <w:spacing w:after="0" w:line="252" w:lineRule="exact"/>
      </w:pPr>
      <w:r>
        <w:t xml:space="preserve">это структурированный </w:t>
      </w:r>
      <w:r>
        <w:rPr>
          <w:b/>
          <w:bCs/>
        </w:rPr>
        <w:t>метод</w:t>
      </w:r>
      <w:r>
        <w:t>, применяемый для определения возможных причин нежелательного события или проблемы.</w:t>
      </w:r>
    </w:p>
    <w:p w:rsidR="00FA09E8" w:rsidRDefault="00ED118B"/>
    <w:p w:rsidR="00ED118B" w:rsidRDefault="00ED118B"/>
    <w:p w:rsidR="00ED118B" w:rsidRDefault="00ED118B">
      <w:r>
        <w:rPr>
          <w:noProof/>
          <w:lang w:eastAsia="zh-TW"/>
        </w:rPr>
        <w:drawing>
          <wp:inline distT="0" distB="0" distL="0" distR="0" wp14:anchorId="58290F62" wp14:editId="38B170D8">
            <wp:extent cx="5562600" cy="7743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1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5F28"/>
    <w:multiLevelType w:val="hybridMultilevel"/>
    <w:tmpl w:val="1FD8161A"/>
    <w:lvl w:ilvl="0" w:tplc="041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" w15:restartNumberingAfterBreak="0">
    <w:nsid w:val="06B864FF"/>
    <w:multiLevelType w:val="hybridMultilevel"/>
    <w:tmpl w:val="8ECEDCF0"/>
    <w:lvl w:ilvl="0" w:tplc="9996A414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4DA37D8">
      <w:numFmt w:val="bullet"/>
      <w:lvlText w:val="•"/>
      <w:lvlJc w:val="left"/>
      <w:pPr>
        <w:ind w:left="1694" w:hanging="360"/>
      </w:pPr>
      <w:rPr>
        <w:lang w:val="ru-RU" w:eastAsia="en-US" w:bidi="ar-SA"/>
      </w:rPr>
    </w:lvl>
    <w:lvl w:ilvl="2" w:tplc="CFAC9A6C">
      <w:numFmt w:val="bullet"/>
      <w:lvlText w:val="•"/>
      <w:lvlJc w:val="left"/>
      <w:pPr>
        <w:ind w:left="2569" w:hanging="360"/>
      </w:pPr>
      <w:rPr>
        <w:lang w:val="ru-RU" w:eastAsia="en-US" w:bidi="ar-SA"/>
      </w:rPr>
    </w:lvl>
    <w:lvl w:ilvl="3" w:tplc="BA84FB20">
      <w:numFmt w:val="bullet"/>
      <w:lvlText w:val="•"/>
      <w:lvlJc w:val="left"/>
      <w:pPr>
        <w:ind w:left="3443" w:hanging="360"/>
      </w:pPr>
      <w:rPr>
        <w:lang w:val="ru-RU" w:eastAsia="en-US" w:bidi="ar-SA"/>
      </w:rPr>
    </w:lvl>
    <w:lvl w:ilvl="4" w:tplc="95E29A92">
      <w:numFmt w:val="bullet"/>
      <w:lvlText w:val="•"/>
      <w:lvlJc w:val="left"/>
      <w:pPr>
        <w:ind w:left="4318" w:hanging="360"/>
      </w:pPr>
      <w:rPr>
        <w:lang w:val="ru-RU" w:eastAsia="en-US" w:bidi="ar-SA"/>
      </w:rPr>
    </w:lvl>
    <w:lvl w:ilvl="5" w:tplc="7DC2E74A">
      <w:numFmt w:val="bullet"/>
      <w:lvlText w:val="•"/>
      <w:lvlJc w:val="left"/>
      <w:pPr>
        <w:ind w:left="5193" w:hanging="360"/>
      </w:pPr>
      <w:rPr>
        <w:lang w:val="ru-RU" w:eastAsia="en-US" w:bidi="ar-SA"/>
      </w:rPr>
    </w:lvl>
    <w:lvl w:ilvl="6" w:tplc="B28885A6">
      <w:numFmt w:val="bullet"/>
      <w:lvlText w:val="•"/>
      <w:lvlJc w:val="left"/>
      <w:pPr>
        <w:ind w:left="6067" w:hanging="360"/>
      </w:pPr>
      <w:rPr>
        <w:lang w:val="ru-RU" w:eastAsia="en-US" w:bidi="ar-SA"/>
      </w:rPr>
    </w:lvl>
    <w:lvl w:ilvl="7" w:tplc="B38A263A">
      <w:numFmt w:val="bullet"/>
      <w:lvlText w:val="•"/>
      <w:lvlJc w:val="left"/>
      <w:pPr>
        <w:ind w:left="6942" w:hanging="360"/>
      </w:pPr>
      <w:rPr>
        <w:lang w:val="ru-RU" w:eastAsia="en-US" w:bidi="ar-SA"/>
      </w:rPr>
    </w:lvl>
    <w:lvl w:ilvl="8" w:tplc="08840C36">
      <w:numFmt w:val="bullet"/>
      <w:lvlText w:val="•"/>
      <w:lvlJc w:val="left"/>
      <w:pPr>
        <w:ind w:left="7817" w:hanging="360"/>
      </w:pPr>
      <w:rPr>
        <w:lang w:val="ru-RU" w:eastAsia="en-US" w:bidi="ar-SA"/>
      </w:rPr>
    </w:lvl>
  </w:abstractNum>
  <w:abstractNum w:abstractNumId="2" w15:restartNumberingAfterBreak="0">
    <w:nsid w:val="57800D60"/>
    <w:multiLevelType w:val="hybridMultilevel"/>
    <w:tmpl w:val="1826AFC8"/>
    <w:lvl w:ilvl="0" w:tplc="041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C66"/>
    <w:rsid w:val="000018C2"/>
    <w:rsid w:val="005B4895"/>
    <w:rsid w:val="00601BDB"/>
    <w:rsid w:val="008722AD"/>
    <w:rsid w:val="00BF0B05"/>
    <w:rsid w:val="00C04C66"/>
    <w:rsid w:val="00ED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FD5A4"/>
  <w15:chartTrackingRefBased/>
  <w15:docId w15:val="{E225723F-F0CB-4674-A026-A694A017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C66"/>
    <w:pPr>
      <w:spacing w:after="200" w:line="276" w:lineRule="auto"/>
    </w:pPr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C6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04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Лабораторная работа №14 «Тестирование интеграции»</vt:lpstr>
      <vt:lpstr>Контрольные вопросы.</vt:lpstr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2021-11-12T07:32:00Z</dcterms:created>
  <dcterms:modified xsi:type="dcterms:W3CDTF">2021-11-12T08:16:00Z</dcterms:modified>
</cp:coreProperties>
</file>