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9602" w:type="dxa"/>
        <w:tblLook w:val="04A0" w:firstRow="1" w:lastRow="0" w:firstColumn="1" w:lastColumn="0" w:noHBand="0" w:noVBand="1"/>
      </w:tblPr>
      <w:tblGrid>
        <w:gridCol w:w="1554"/>
        <w:gridCol w:w="6756"/>
        <w:gridCol w:w="1292"/>
      </w:tblGrid>
      <w:tr w:rsidR="005D1F81" w14:paraId="3F01C3C1" w14:textId="77777777" w:rsidTr="00BC40F0">
        <w:trPr>
          <w:trHeight w:val="412"/>
        </w:trPr>
        <w:tc>
          <w:tcPr>
            <w:tcW w:w="2263" w:type="dxa"/>
          </w:tcPr>
          <w:p w14:paraId="2FD131FB" w14:textId="1DEE1622" w:rsidR="005D1F81" w:rsidRPr="005D1F81" w:rsidRDefault="005D1F81" w:rsidP="0055726F">
            <w:pPr>
              <w:jc w:val="both"/>
              <w:rPr>
                <w:sz w:val="18"/>
              </w:rPr>
            </w:pPr>
            <w:r w:rsidRPr="00BC40F0">
              <w:rPr>
                <w:sz w:val="24"/>
              </w:rPr>
              <w:t>Source</w:t>
            </w:r>
          </w:p>
        </w:tc>
        <w:tc>
          <w:tcPr>
            <w:tcW w:w="5812" w:type="dxa"/>
          </w:tcPr>
          <w:p w14:paraId="04CFD37C" w14:textId="387D1E7D" w:rsidR="005D1F81" w:rsidRPr="0040198B" w:rsidRDefault="005D1F81" w:rsidP="0055726F">
            <w:pPr>
              <w:jc w:val="both"/>
              <w:rPr>
                <w:sz w:val="24"/>
              </w:rPr>
            </w:pPr>
            <w:r w:rsidRPr="0040198B">
              <w:rPr>
                <w:sz w:val="24"/>
              </w:rPr>
              <w:t>Construction</w:t>
            </w:r>
          </w:p>
        </w:tc>
        <w:tc>
          <w:tcPr>
            <w:tcW w:w="1527" w:type="dxa"/>
          </w:tcPr>
          <w:p w14:paraId="33F0FC09" w14:textId="05E068BB" w:rsidR="005D1F81" w:rsidRPr="0040198B" w:rsidRDefault="005D1F81" w:rsidP="0055726F">
            <w:pPr>
              <w:jc w:val="both"/>
              <w:rPr>
                <w:sz w:val="24"/>
              </w:rPr>
            </w:pPr>
            <w:r w:rsidRPr="0040198B">
              <w:rPr>
                <w:sz w:val="24"/>
              </w:rPr>
              <w:t>Coverage</w:t>
            </w:r>
          </w:p>
        </w:tc>
      </w:tr>
      <w:tr w:rsidR="005D1F81" w:rsidRPr="00DB0832" w14:paraId="042465DF" w14:textId="77777777" w:rsidTr="00BC40F0">
        <w:trPr>
          <w:trHeight w:val="2714"/>
        </w:trPr>
        <w:tc>
          <w:tcPr>
            <w:tcW w:w="2263" w:type="dxa"/>
          </w:tcPr>
          <w:p w14:paraId="403739FD" w14:textId="77777777" w:rsidR="005D1F81" w:rsidRPr="009E16B4" w:rsidRDefault="005D1F81" w:rsidP="0055726F">
            <w:pPr>
              <w:jc w:val="both"/>
              <w:rPr>
                <w:b/>
                <w:sz w:val="18"/>
                <w:lang w:val="en-US"/>
              </w:rPr>
            </w:pPr>
            <w:r w:rsidRPr="009E16B4">
              <w:rPr>
                <w:b/>
                <w:sz w:val="18"/>
                <w:lang w:val="en-US"/>
              </w:rPr>
              <w:t xml:space="preserve">Fiorino et al. (2017) </w:t>
            </w:r>
          </w:p>
          <w:p w14:paraId="3B87803C" w14:textId="77777777" w:rsidR="005D1F81" w:rsidRPr="005D1F81" w:rsidRDefault="005D1F81" w:rsidP="0055726F">
            <w:pPr>
              <w:jc w:val="both"/>
              <w:rPr>
                <w:sz w:val="18"/>
                <w:lang w:val="en-US"/>
              </w:rPr>
            </w:pPr>
          </w:p>
          <w:p w14:paraId="1EE42E81" w14:textId="77777777" w:rsidR="005D1F81" w:rsidRPr="005D1F81" w:rsidRDefault="005D1F81" w:rsidP="0055726F">
            <w:pPr>
              <w:jc w:val="both"/>
              <w:rPr>
                <w:sz w:val="18"/>
                <w:lang w:val="en-US"/>
              </w:rPr>
            </w:pPr>
            <w:r w:rsidRPr="005D1F81">
              <w:rPr>
                <w:sz w:val="18"/>
                <w:lang w:val="en-US"/>
              </w:rPr>
              <w:t xml:space="preserve">following Kaufmann (2004), with additional data from Hwang (2005) and </w:t>
            </w:r>
            <w:proofErr w:type="spellStart"/>
            <w:r w:rsidRPr="005D1F81">
              <w:rPr>
                <w:sz w:val="18"/>
                <w:lang w:val="en-US"/>
              </w:rPr>
              <w:t>Madroñal</w:t>
            </w:r>
            <w:proofErr w:type="spellEnd"/>
            <w:r w:rsidRPr="005D1F81">
              <w:rPr>
                <w:sz w:val="18"/>
                <w:lang w:val="en-US"/>
              </w:rPr>
              <w:t xml:space="preserve"> (2005) </w:t>
            </w:r>
          </w:p>
          <w:p w14:paraId="4080BBFA" w14:textId="77777777" w:rsidR="005D1F81" w:rsidRPr="005D1F81" w:rsidRDefault="005D1F81" w:rsidP="0055726F">
            <w:pPr>
              <w:jc w:val="both"/>
              <w:rPr>
                <w:sz w:val="18"/>
                <w:lang w:val="en-US"/>
              </w:rPr>
            </w:pPr>
          </w:p>
          <w:p w14:paraId="41BF9ED3" w14:textId="3F27ACA6" w:rsidR="005D1F81" w:rsidRPr="005D1F81" w:rsidRDefault="005D1F81" w:rsidP="0055726F">
            <w:pPr>
              <w:jc w:val="both"/>
              <w:rPr>
                <w:sz w:val="18"/>
                <w:lang w:val="en-US"/>
              </w:rPr>
            </w:pPr>
            <w:r w:rsidRPr="005D1F81">
              <w:rPr>
                <w:sz w:val="18"/>
                <w:lang w:val="en-US"/>
              </w:rPr>
              <w:t>DDI (Direct Democracy Index)</w:t>
            </w:r>
          </w:p>
        </w:tc>
        <w:tc>
          <w:tcPr>
            <w:tcW w:w="5812" w:type="dxa"/>
          </w:tcPr>
          <w:p w14:paraId="384D0007" w14:textId="77777777" w:rsidR="005D1F81" w:rsidRPr="005D1F81" w:rsidRDefault="005D1F81" w:rsidP="0055726F">
            <w:pPr>
              <w:jc w:val="both"/>
              <w:rPr>
                <w:sz w:val="18"/>
                <w:lang w:val="en-US"/>
              </w:rPr>
            </w:pPr>
            <w:r w:rsidRPr="005D1F81">
              <w:rPr>
                <w:sz w:val="18"/>
                <w:lang w:val="en-US"/>
              </w:rPr>
              <w:t>Qualitative and quantitative rating:</w:t>
            </w:r>
          </w:p>
          <w:p w14:paraId="7131591D" w14:textId="197B0DAF" w:rsidR="005D1F81" w:rsidRPr="005D1F81" w:rsidRDefault="005D1F81" w:rsidP="0055726F">
            <w:pPr>
              <w:jc w:val="both"/>
              <w:rPr>
                <w:sz w:val="18"/>
                <w:lang w:val="en-US"/>
              </w:rPr>
            </w:pPr>
            <w:r w:rsidRPr="005D1F81">
              <w:rPr>
                <w:sz w:val="18"/>
                <w:lang w:val="en-US"/>
              </w:rPr>
              <w:t xml:space="preserve">(1) radical democrat; (2) progressive; (3) cautious; (4) hesitant; (5) fearful; (6) beginner; (7) authoritarian. </w:t>
            </w:r>
          </w:p>
          <w:p w14:paraId="4F48F35B" w14:textId="77777777" w:rsidR="005D1F81" w:rsidRPr="005D1F81" w:rsidRDefault="005D1F81" w:rsidP="0055726F">
            <w:pPr>
              <w:jc w:val="both"/>
              <w:rPr>
                <w:sz w:val="18"/>
                <w:lang w:val="en-US"/>
              </w:rPr>
            </w:pPr>
          </w:p>
          <w:p w14:paraId="5FA37798" w14:textId="31165202" w:rsidR="005D1F81" w:rsidRPr="005D1F81" w:rsidRDefault="005D1F81" w:rsidP="0055726F">
            <w:pPr>
              <w:jc w:val="both"/>
              <w:rPr>
                <w:sz w:val="18"/>
                <w:lang w:val="en-US"/>
              </w:rPr>
            </w:pPr>
            <w:r w:rsidRPr="005D1F81">
              <w:rPr>
                <w:sz w:val="18"/>
                <w:lang w:val="en-US"/>
              </w:rPr>
              <w:t xml:space="preserve">we try to rely on a de facto measure of direct democracy. This implies that we consider the procedures a political system provides </w:t>
            </w:r>
            <w:proofErr w:type="gramStart"/>
            <w:r w:rsidRPr="005D1F81">
              <w:rPr>
                <w:sz w:val="18"/>
                <w:lang w:val="en-US"/>
              </w:rPr>
              <w:t>in order to</w:t>
            </w:r>
            <w:proofErr w:type="gramEnd"/>
            <w:r w:rsidRPr="005D1F81">
              <w:rPr>
                <w:sz w:val="18"/>
                <w:lang w:val="en-US"/>
              </w:rPr>
              <w:t xml:space="preserve"> propose, approve, amend, and delete laws through popular initiative and referenda, as well the actual practices of direct democracy and the general political condition a country experiences</w:t>
            </w:r>
          </w:p>
          <w:p w14:paraId="5336394C" w14:textId="77777777" w:rsidR="005D1F81" w:rsidRPr="005D1F81" w:rsidRDefault="005D1F81" w:rsidP="0055726F">
            <w:pPr>
              <w:jc w:val="both"/>
              <w:rPr>
                <w:sz w:val="18"/>
                <w:lang w:val="en-US"/>
              </w:rPr>
            </w:pPr>
          </w:p>
          <w:p w14:paraId="0F1343B9" w14:textId="5D39C947" w:rsidR="005D1F81" w:rsidRPr="005D1F81" w:rsidRDefault="005D1F81" w:rsidP="0055726F">
            <w:pPr>
              <w:jc w:val="both"/>
              <w:rPr>
                <w:sz w:val="18"/>
                <w:lang w:val="en-US"/>
              </w:rPr>
            </w:pPr>
            <w:r w:rsidRPr="005D1F81">
              <w:rPr>
                <w:sz w:val="18"/>
                <w:lang w:val="en-US"/>
              </w:rPr>
              <w:t>subjective rating</w:t>
            </w:r>
          </w:p>
        </w:tc>
        <w:tc>
          <w:tcPr>
            <w:tcW w:w="1527" w:type="dxa"/>
          </w:tcPr>
          <w:p w14:paraId="47F11799" w14:textId="77777777" w:rsidR="005D1F81" w:rsidRPr="00BC40F0" w:rsidRDefault="005D1F81" w:rsidP="0055726F">
            <w:pPr>
              <w:jc w:val="both"/>
              <w:rPr>
                <w:sz w:val="20"/>
                <w:lang w:val="en-US"/>
              </w:rPr>
            </w:pPr>
            <w:r w:rsidRPr="00BC40F0">
              <w:rPr>
                <w:sz w:val="20"/>
                <w:lang w:val="en-US"/>
              </w:rPr>
              <w:t>87 countries,</w:t>
            </w:r>
          </w:p>
          <w:p w14:paraId="7119C195" w14:textId="5AA43DA2" w:rsidR="005D1F81" w:rsidRPr="00BC40F0" w:rsidRDefault="005D1F81" w:rsidP="0055726F">
            <w:pPr>
              <w:jc w:val="both"/>
              <w:rPr>
                <w:sz w:val="20"/>
                <w:lang w:val="en-US"/>
              </w:rPr>
            </w:pPr>
            <w:r w:rsidRPr="00BC40F0">
              <w:rPr>
                <w:sz w:val="20"/>
                <w:lang w:val="en-US"/>
              </w:rPr>
              <w:t>period 2000-2005</w:t>
            </w:r>
          </w:p>
        </w:tc>
      </w:tr>
      <w:tr w:rsidR="005D1F81" w:rsidRPr="00DB0832" w14:paraId="5B3CFEBF" w14:textId="77777777" w:rsidTr="00BC40F0">
        <w:trPr>
          <w:trHeight w:val="881"/>
        </w:trPr>
        <w:tc>
          <w:tcPr>
            <w:tcW w:w="2263" w:type="dxa"/>
          </w:tcPr>
          <w:p w14:paraId="0D30F432" w14:textId="77777777" w:rsidR="005D1F81" w:rsidRPr="009E16B4" w:rsidRDefault="005D1F81" w:rsidP="0055726F">
            <w:pPr>
              <w:jc w:val="both"/>
              <w:rPr>
                <w:b/>
                <w:sz w:val="18"/>
                <w:lang w:val="en-US"/>
              </w:rPr>
            </w:pPr>
            <w:r w:rsidRPr="009E16B4">
              <w:rPr>
                <w:b/>
                <w:sz w:val="18"/>
                <w:lang w:val="en-US"/>
              </w:rPr>
              <w:t>Altman (2017)</w:t>
            </w:r>
          </w:p>
          <w:p w14:paraId="7B4C5225" w14:textId="619A14E6" w:rsidR="005D1F81" w:rsidRDefault="005D1F81" w:rsidP="0055726F">
            <w:pPr>
              <w:jc w:val="both"/>
              <w:rPr>
                <w:sz w:val="18"/>
                <w:lang w:val="en-US"/>
              </w:rPr>
            </w:pPr>
          </w:p>
          <w:p w14:paraId="6F2093AB" w14:textId="3973FD1A" w:rsidR="00B3066B" w:rsidRDefault="00B3066B" w:rsidP="0055726F">
            <w:pPr>
              <w:jc w:val="both"/>
              <w:rPr>
                <w:sz w:val="18"/>
                <w:lang w:val="en-US"/>
              </w:rPr>
            </w:pPr>
            <w:r>
              <w:rPr>
                <w:sz w:val="18"/>
                <w:lang w:val="en-US"/>
              </w:rPr>
              <w:t>V-DEM Data</w:t>
            </w:r>
          </w:p>
          <w:p w14:paraId="2BBCE6C4" w14:textId="77777777" w:rsidR="00B3066B" w:rsidRPr="005D1F81" w:rsidRDefault="00B3066B" w:rsidP="0055726F">
            <w:pPr>
              <w:jc w:val="both"/>
              <w:rPr>
                <w:sz w:val="18"/>
                <w:lang w:val="en-US"/>
              </w:rPr>
            </w:pPr>
          </w:p>
          <w:p w14:paraId="0364CF7E" w14:textId="3A8725AB" w:rsidR="005D1F81" w:rsidRPr="005D1F81" w:rsidRDefault="005D1F81" w:rsidP="0055726F">
            <w:pPr>
              <w:jc w:val="both"/>
              <w:rPr>
                <w:sz w:val="18"/>
                <w:lang w:val="en-US"/>
              </w:rPr>
            </w:pPr>
            <w:r w:rsidRPr="005D1F81">
              <w:rPr>
                <w:sz w:val="18"/>
                <w:lang w:val="en-US"/>
              </w:rPr>
              <w:t>Direct Democracy Practice Potential</w:t>
            </w:r>
            <w:r w:rsidR="00470726">
              <w:rPr>
                <w:sz w:val="18"/>
                <w:lang w:val="en-US"/>
              </w:rPr>
              <w:t xml:space="preserve"> (DDPP)</w:t>
            </w:r>
          </w:p>
        </w:tc>
        <w:tc>
          <w:tcPr>
            <w:tcW w:w="5812" w:type="dxa"/>
          </w:tcPr>
          <w:p w14:paraId="4A8199E0" w14:textId="77777777" w:rsidR="005D1F81" w:rsidRPr="005D1F81" w:rsidRDefault="005D1F81" w:rsidP="0055726F">
            <w:pPr>
              <w:jc w:val="both"/>
              <w:rPr>
                <w:sz w:val="18"/>
                <w:lang w:val="en-US"/>
              </w:rPr>
            </w:pPr>
            <w:r w:rsidRPr="005D1F81">
              <w:rPr>
                <w:sz w:val="18"/>
                <w:lang w:val="en-US"/>
              </w:rPr>
              <w:t xml:space="preserve">This index results from the aggregation of the scores of four types of mechanisms of direct democracy: </w:t>
            </w:r>
          </w:p>
          <w:p w14:paraId="0E74AD25" w14:textId="77777777" w:rsidR="005D1F81" w:rsidRPr="005D1F81" w:rsidRDefault="005D1F81" w:rsidP="0055726F">
            <w:pPr>
              <w:pStyle w:val="Listenabsatz"/>
              <w:numPr>
                <w:ilvl w:val="0"/>
                <w:numId w:val="2"/>
              </w:numPr>
              <w:jc w:val="both"/>
              <w:rPr>
                <w:sz w:val="18"/>
                <w:lang w:val="en-US"/>
              </w:rPr>
            </w:pPr>
            <w:r w:rsidRPr="005D1F81">
              <w:rPr>
                <w:sz w:val="18"/>
                <w:lang w:val="en-US"/>
              </w:rPr>
              <w:t xml:space="preserve">popular initiatives, </w:t>
            </w:r>
          </w:p>
          <w:p w14:paraId="6F18E47B" w14:textId="77777777" w:rsidR="005D1F81" w:rsidRPr="005D1F81" w:rsidRDefault="005D1F81" w:rsidP="0055726F">
            <w:pPr>
              <w:pStyle w:val="Listenabsatz"/>
              <w:numPr>
                <w:ilvl w:val="0"/>
                <w:numId w:val="2"/>
              </w:numPr>
              <w:jc w:val="both"/>
              <w:rPr>
                <w:sz w:val="18"/>
                <w:lang w:val="en-US"/>
              </w:rPr>
            </w:pPr>
            <w:r w:rsidRPr="005D1F81">
              <w:rPr>
                <w:sz w:val="18"/>
                <w:lang w:val="en-US"/>
              </w:rPr>
              <w:t xml:space="preserve">popular referendums, </w:t>
            </w:r>
          </w:p>
          <w:p w14:paraId="7BF6D650" w14:textId="77777777" w:rsidR="005D1F81" w:rsidRPr="005D1F81" w:rsidRDefault="005D1F81" w:rsidP="0055726F">
            <w:pPr>
              <w:pStyle w:val="Listenabsatz"/>
              <w:numPr>
                <w:ilvl w:val="0"/>
                <w:numId w:val="2"/>
              </w:numPr>
              <w:jc w:val="both"/>
              <w:rPr>
                <w:sz w:val="18"/>
                <w:lang w:val="en-US"/>
              </w:rPr>
            </w:pPr>
            <w:r w:rsidRPr="005D1F81">
              <w:rPr>
                <w:sz w:val="18"/>
                <w:lang w:val="en-US"/>
              </w:rPr>
              <w:t xml:space="preserve">obligatory referendums, </w:t>
            </w:r>
          </w:p>
          <w:p w14:paraId="6085824A" w14:textId="3313AFC1" w:rsidR="005D1F81" w:rsidRPr="005D1F81" w:rsidRDefault="005D1F81" w:rsidP="0055726F">
            <w:pPr>
              <w:pStyle w:val="Listenabsatz"/>
              <w:numPr>
                <w:ilvl w:val="0"/>
                <w:numId w:val="2"/>
              </w:numPr>
              <w:jc w:val="both"/>
              <w:rPr>
                <w:sz w:val="18"/>
                <w:lang w:val="en-US"/>
              </w:rPr>
            </w:pPr>
            <w:r w:rsidRPr="005D1F81">
              <w:rPr>
                <w:sz w:val="18"/>
                <w:lang w:val="en-US"/>
              </w:rPr>
              <w:t>and authorities’ plebiscites</w:t>
            </w:r>
          </w:p>
          <w:p w14:paraId="154A4F97" w14:textId="77777777" w:rsidR="005D1F81" w:rsidRPr="005D1F81" w:rsidRDefault="005D1F81" w:rsidP="0055726F">
            <w:pPr>
              <w:pStyle w:val="Listenabsatz"/>
              <w:ind w:left="360"/>
              <w:jc w:val="both"/>
              <w:rPr>
                <w:sz w:val="18"/>
                <w:lang w:val="en-US"/>
              </w:rPr>
            </w:pPr>
          </w:p>
          <w:p w14:paraId="43B809A7" w14:textId="1340AC03" w:rsidR="005D1F81" w:rsidRPr="005D1F81" w:rsidRDefault="005D1F81" w:rsidP="0055726F">
            <w:pPr>
              <w:jc w:val="both"/>
              <w:rPr>
                <w:sz w:val="18"/>
                <w:lang w:val="en-US"/>
              </w:rPr>
            </w:pPr>
            <w:r w:rsidRPr="005D1F81">
              <w:rPr>
                <w:sz w:val="18"/>
                <w:lang w:val="en-US"/>
              </w:rPr>
              <w:t>For each of the four mechanisms:</w:t>
            </w:r>
          </w:p>
          <w:p w14:paraId="38BC3925" w14:textId="539516E5" w:rsidR="005D1F81" w:rsidRPr="005D1F81" w:rsidRDefault="005D1F81" w:rsidP="0055726F">
            <w:pPr>
              <w:pStyle w:val="Listenabsatz"/>
              <w:numPr>
                <w:ilvl w:val="0"/>
                <w:numId w:val="3"/>
              </w:numPr>
              <w:jc w:val="both"/>
              <w:rPr>
                <w:sz w:val="18"/>
                <w:lang w:val="en-US"/>
              </w:rPr>
            </w:pPr>
            <w:r w:rsidRPr="005D1F81">
              <w:rPr>
                <w:sz w:val="18"/>
                <w:lang w:val="en-US"/>
              </w:rPr>
              <w:t>Ease of initiation</w:t>
            </w:r>
          </w:p>
          <w:p w14:paraId="199C26C9" w14:textId="05C8F976" w:rsidR="005D1F81" w:rsidRPr="005D1F81" w:rsidRDefault="005D1F81" w:rsidP="0055726F">
            <w:pPr>
              <w:pStyle w:val="Listenabsatz"/>
              <w:numPr>
                <w:ilvl w:val="1"/>
                <w:numId w:val="3"/>
              </w:numPr>
              <w:jc w:val="both"/>
              <w:rPr>
                <w:sz w:val="18"/>
                <w:lang w:val="en-US"/>
              </w:rPr>
            </w:pPr>
            <w:r w:rsidRPr="005D1F81">
              <w:rPr>
                <w:sz w:val="18"/>
                <w:lang w:val="en-US"/>
              </w:rPr>
              <w:t>the existence of a direct democracy process</w:t>
            </w:r>
          </w:p>
          <w:p w14:paraId="0A16D70C" w14:textId="4A1B2811" w:rsidR="005D1F81" w:rsidRPr="005D1F81" w:rsidRDefault="005D1F81" w:rsidP="0055726F">
            <w:pPr>
              <w:pStyle w:val="Listenabsatz"/>
              <w:numPr>
                <w:ilvl w:val="1"/>
                <w:numId w:val="3"/>
              </w:numPr>
              <w:jc w:val="both"/>
              <w:rPr>
                <w:sz w:val="18"/>
                <w:lang w:val="en-US"/>
              </w:rPr>
            </w:pPr>
            <w:r w:rsidRPr="005D1F81">
              <w:rPr>
                <w:sz w:val="18"/>
                <w:lang w:val="en-US"/>
              </w:rPr>
              <w:t>the number of signatures needed</w:t>
            </w:r>
          </w:p>
          <w:p w14:paraId="0EDCE5ED" w14:textId="338B2BC8" w:rsidR="005D1F81" w:rsidRPr="005D1F81" w:rsidRDefault="005D1F81" w:rsidP="0055726F">
            <w:pPr>
              <w:pStyle w:val="Listenabsatz"/>
              <w:numPr>
                <w:ilvl w:val="1"/>
                <w:numId w:val="3"/>
              </w:numPr>
              <w:jc w:val="both"/>
              <w:rPr>
                <w:sz w:val="18"/>
                <w:lang w:val="en-US"/>
              </w:rPr>
            </w:pPr>
            <w:r w:rsidRPr="005D1F81">
              <w:rPr>
                <w:sz w:val="18"/>
                <w:lang w:val="en-US"/>
              </w:rPr>
              <w:t>time limits to collect signatures</w:t>
            </w:r>
          </w:p>
          <w:p w14:paraId="3A8AD41F" w14:textId="08FB590F" w:rsidR="005D1F81" w:rsidRPr="005D1F81" w:rsidRDefault="005D1F81" w:rsidP="0055726F">
            <w:pPr>
              <w:pStyle w:val="Listenabsatz"/>
              <w:numPr>
                <w:ilvl w:val="0"/>
                <w:numId w:val="3"/>
              </w:numPr>
              <w:jc w:val="both"/>
              <w:rPr>
                <w:sz w:val="18"/>
                <w:lang w:val="en-US"/>
              </w:rPr>
            </w:pPr>
            <w:r w:rsidRPr="005D1F81">
              <w:rPr>
                <w:sz w:val="18"/>
                <w:lang w:val="en-US"/>
              </w:rPr>
              <w:t>Ease of approval: Quorums for</w:t>
            </w:r>
          </w:p>
          <w:p w14:paraId="4E6229D0" w14:textId="20A77B21" w:rsidR="005D1F81" w:rsidRPr="005D1F81" w:rsidRDefault="005D1F81" w:rsidP="0055726F">
            <w:pPr>
              <w:pStyle w:val="Listenabsatz"/>
              <w:numPr>
                <w:ilvl w:val="1"/>
                <w:numId w:val="3"/>
              </w:numPr>
              <w:jc w:val="both"/>
              <w:rPr>
                <w:sz w:val="18"/>
                <w:lang w:val="en-US"/>
              </w:rPr>
            </w:pPr>
            <w:r w:rsidRPr="005D1F81">
              <w:rPr>
                <w:sz w:val="18"/>
                <w:lang w:val="en-US"/>
              </w:rPr>
              <w:t>Participation</w:t>
            </w:r>
          </w:p>
          <w:p w14:paraId="42C68C08" w14:textId="7C7F76BA" w:rsidR="005D1F81" w:rsidRPr="005D1F81" w:rsidRDefault="005D1F81" w:rsidP="0055726F">
            <w:pPr>
              <w:pStyle w:val="Listenabsatz"/>
              <w:numPr>
                <w:ilvl w:val="1"/>
                <w:numId w:val="3"/>
              </w:numPr>
              <w:jc w:val="both"/>
              <w:rPr>
                <w:sz w:val="18"/>
                <w:lang w:val="en-US"/>
              </w:rPr>
            </w:pPr>
            <w:r w:rsidRPr="005D1F81">
              <w:rPr>
                <w:sz w:val="18"/>
                <w:lang w:val="en-US"/>
              </w:rPr>
              <w:t>Approval</w:t>
            </w:r>
          </w:p>
          <w:p w14:paraId="4DEA147C" w14:textId="0AE2CFF9" w:rsidR="005D1F81" w:rsidRPr="005D1F81" w:rsidRDefault="005D1F81" w:rsidP="0055726F">
            <w:pPr>
              <w:pStyle w:val="Listenabsatz"/>
              <w:numPr>
                <w:ilvl w:val="1"/>
                <w:numId w:val="3"/>
              </w:numPr>
              <w:jc w:val="both"/>
              <w:rPr>
                <w:sz w:val="18"/>
                <w:lang w:val="en-US"/>
              </w:rPr>
            </w:pPr>
            <w:r w:rsidRPr="005D1F81">
              <w:rPr>
                <w:sz w:val="18"/>
                <w:lang w:val="en-US"/>
              </w:rPr>
              <w:t>Supermajority</w:t>
            </w:r>
          </w:p>
          <w:p w14:paraId="372566CE" w14:textId="77777777" w:rsidR="005D1F81" w:rsidRPr="005D1F81" w:rsidRDefault="005D1F81" w:rsidP="0055726F">
            <w:pPr>
              <w:pStyle w:val="Listenabsatz"/>
              <w:numPr>
                <w:ilvl w:val="1"/>
                <w:numId w:val="3"/>
              </w:numPr>
              <w:jc w:val="both"/>
              <w:rPr>
                <w:sz w:val="18"/>
                <w:lang w:val="en-US"/>
              </w:rPr>
            </w:pPr>
            <w:r w:rsidRPr="005D1F81">
              <w:rPr>
                <w:sz w:val="18"/>
                <w:lang w:val="en-US"/>
              </w:rPr>
              <w:t>District majority</w:t>
            </w:r>
          </w:p>
          <w:p w14:paraId="45065B15" w14:textId="77777777" w:rsidR="005D1F81" w:rsidRPr="005D1F81" w:rsidRDefault="005D1F81" w:rsidP="0055726F">
            <w:pPr>
              <w:jc w:val="both"/>
              <w:rPr>
                <w:sz w:val="18"/>
                <w:lang w:val="en-US"/>
              </w:rPr>
            </w:pPr>
          </w:p>
          <w:p w14:paraId="73E603E7" w14:textId="77777777" w:rsidR="005D1F81" w:rsidRPr="005D1F81" w:rsidRDefault="005D1F81" w:rsidP="0055726F">
            <w:pPr>
              <w:jc w:val="both"/>
              <w:rPr>
                <w:sz w:val="18"/>
                <w:lang w:val="en-US"/>
              </w:rPr>
            </w:pPr>
            <w:r w:rsidRPr="005D1F81">
              <w:rPr>
                <w:sz w:val="18"/>
                <w:lang w:val="en-US"/>
              </w:rPr>
              <w:t xml:space="preserve">Regarding how consequential the vote is, it considers </w:t>
            </w:r>
          </w:p>
          <w:p w14:paraId="091E82BD" w14:textId="77777777" w:rsidR="005D1F81" w:rsidRPr="005D1F81" w:rsidRDefault="005D1F81" w:rsidP="0055726F">
            <w:pPr>
              <w:pStyle w:val="Listenabsatz"/>
              <w:numPr>
                <w:ilvl w:val="0"/>
                <w:numId w:val="2"/>
              </w:numPr>
              <w:jc w:val="both"/>
              <w:rPr>
                <w:sz w:val="18"/>
                <w:lang w:val="en-US"/>
              </w:rPr>
            </w:pPr>
            <w:r w:rsidRPr="005D1F81">
              <w:rPr>
                <w:sz w:val="18"/>
                <w:lang w:val="en-US"/>
              </w:rPr>
              <w:t>its decisiveness (whether the decision is binding),</w:t>
            </w:r>
          </w:p>
          <w:p w14:paraId="2C6DBF05" w14:textId="41BF5854" w:rsidR="005D1F81" w:rsidRPr="005D1F81" w:rsidRDefault="005D1F81" w:rsidP="0055726F">
            <w:pPr>
              <w:pStyle w:val="Listenabsatz"/>
              <w:numPr>
                <w:ilvl w:val="0"/>
                <w:numId w:val="2"/>
              </w:numPr>
              <w:jc w:val="both"/>
              <w:rPr>
                <w:sz w:val="18"/>
                <w:lang w:val="en-US"/>
              </w:rPr>
            </w:pPr>
            <w:r w:rsidRPr="005D1F81">
              <w:rPr>
                <w:sz w:val="18"/>
                <w:lang w:val="en-US"/>
              </w:rPr>
              <w:t>and the threat capability of citizen-initiated mechanisms of direct democracy as measured by the frequency with which direct popular votes have been used and approved in the past</w:t>
            </w:r>
            <w:r w:rsidR="00E11349">
              <w:rPr>
                <w:sz w:val="18"/>
                <w:lang w:val="en-US"/>
              </w:rPr>
              <w:t xml:space="preserve"> (</w:t>
            </w:r>
            <w:proofErr w:type="spellStart"/>
            <w:r w:rsidR="00E11349">
              <w:rPr>
                <w:sz w:val="18"/>
                <w:lang w:val="en-US"/>
              </w:rPr>
              <w:t>mit</w:t>
            </w:r>
            <w:proofErr w:type="spellEnd"/>
            <w:r w:rsidR="00E11349">
              <w:rPr>
                <w:sz w:val="18"/>
                <w:lang w:val="en-US"/>
              </w:rPr>
              <w:t xml:space="preserve"> </w:t>
            </w:r>
            <w:proofErr w:type="spellStart"/>
            <w:r w:rsidR="00E11349">
              <w:rPr>
                <w:sz w:val="18"/>
                <w:lang w:val="en-US"/>
              </w:rPr>
              <w:t>Gewichtung</w:t>
            </w:r>
            <w:proofErr w:type="spellEnd"/>
            <w:r w:rsidR="00E11349">
              <w:rPr>
                <w:sz w:val="18"/>
                <w:lang w:val="en-US"/>
              </w:rPr>
              <w:t xml:space="preserve">, </w:t>
            </w:r>
            <w:proofErr w:type="spellStart"/>
            <w:r w:rsidR="00E11349">
              <w:rPr>
                <w:sz w:val="18"/>
                <w:lang w:val="en-US"/>
              </w:rPr>
              <w:t>wie</w:t>
            </w:r>
            <w:proofErr w:type="spellEnd"/>
            <w:r w:rsidR="00E11349">
              <w:rPr>
                <w:sz w:val="18"/>
                <w:lang w:val="en-US"/>
              </w:rPr>
              <w:t xml:space="preserve"> </w:t>
            </w:r>
            <w:proofErr w:type="spellStart"/>
            <w:r w:rsidR="00E11349">
              <w:rPr>
                <w:sz w:val="18"/>
                <w:lang w:val="en-US"/>
              </w:rPr>
              <w:t>weit</w:t>
            </w:r>
            <w:proofErr w:type="spellEnd"/>
            <w:r w:rsidR="00E11349">
              <w:rPr>
                <w:sz w:val="18"/>
                <w:lang w:val="en-US"/>
              </w:rPr>
              <w:t xml:space="preserve"> </w:t>
            </w:r>
            <w:proofErr w:type="spellStart"/>
            <w:r w:rsidR="00E11349">
              <w:rPr>
                <w:sz w:val="18"/>
                <w:lang w:val="en-US"/>
              </w:rPr>
              <w:t>zeitlich</w:t>
            </w:r>
            <w:proofErr w:type="spellEnd"/>
            <w:r w:rsidR="00E11349">
              <w:rPr>
                <w:sz w:val="18"/>
                <w:lang w:val="en-US"/>
              </w:rPr>
              <w:t xml:space="preserve"> </w:t>
            </w:r>
            <w:proofErr w:type="spellStart"/>
            <w:r w:rsidR="00E11349">
              <w:rPr>
                <w:sz w:val="18"/>
                <w:lang w:val="en-US"/>
              </w:rPr>
              <w:t>entfernt</w:t>
            </w:r>
            <w:proofErr w:type="spellEnd"/>
            <w:r w:rsidR="00E11349">
              <w:rPr>
                <w:sz w:val="18"/>
                <w:lang w:val="en-US"/>
              </w:rPr>
              <w:t>)</w:t>
            </w:r>
          </w:p>
        </w:tc>
        <w:tc>
          <w:tcPr>
            <w:tcW w:w="1527" w:type="dxa"/>
          </w:tcPr>
          <w:p w14:paraId="733DB763" w14:textId="77777777" w:rsidR="005D1F81" w:rsidRDefault="005D1F81" w:rsidP="0055726F">
            <w:pPr>
              <w:jc w:val="both"/>
              <w:rPr>
                <w:sz w:val="20"/>
                <w:lang w:val="en-US"/>
              </w:rPr>
            </w:pPr>
            <w:r w:rsidRPr="00BC40F0">
              <w:rPr>
                <w:sz w:val="20"/>
                <w:lang w:val="en-US"/>
              </w:rPr>
              <w:t>200 countries</w:t>
            </w:r>
            <w:r w:rsidR="009E16B4">
              <w:rPr>
                <w:sz w:val="20"/>
                <w:lang w:val="en-US"/>
              </w:rPr>
              <w:t>,</w:t>
            </w:r>
          </w:p>
          <w:p w14:paraId="0945F10C" w14:textId="1121F891" w:rsidR="009E16B4" w:rsidRPr="00BC40F0" w:rsidRDefault="009E16B4" w:rsidP="0055726F">
            <w:pPr>
              <w:jc w:val="both"/>
              <w:rPr>
                <w:sz w:val="20"/>
                <w:lang w:val="en-US"/>
              </w:rPr>
            </w:pPr>
            <w:r>
              <w:rPr>
                <w:sz w:val="20"/>
                <w:lang w:val="en-US"/>
              </w:rPr>
              <w:t>Time Series 1900-2014</w:t>
            </w:r>
          </w:p>
        </w:tc>
      </w:tr>
      <w:tr w:rsidR="009E16B4" w:rsidRPr="00EA1B0E" w14:paraId="5ED9CC43" w14:textId="77777777" w:rsidTr="00BC40F0">
        <w:trPr>
          <w:trHeight w:val="881"/>
        </w:trPr>
        <w:tc>
          <w:tcPr>
            <w:tcW w:w="2263" w:type="dxa"/>
          </w:tcPr>
          <w:p w14:paraId="545BF6D2" w14:textId="64AC614F" w:rsidR="009E16B4" w:rsidRDefault="009E16B4" w:rsidP="0055726F">
            <w:pPr>
              <w:jc w:val="both"/>
              <w:rPr>
                <w:b/>
                <w:sz w:val="18"/>
                <w:lang w:val="en-US"/>
              </w:rPr>
            </w:pPr>
            <w:r w:rsidRPr="009E16B4">
              <w:rPr>
                <w:b/>
                <w:sz w:val="18"/>
                <w:lang w:val="en-US"/>
              </w:rPr>
              <w:t>Varieties of Democracy</w:t>
            </w:r>
          </w:p>
          <w:p w14:paraId="441E08E3" w14:textId="77777777" w:rsidR="00E11349" w:rsidRPr="009E16B4" w:rsidRDefault="00E11349" w:rsidP="0055726F">
            <w:pPr>
              <w:jc w:val="both"/>
              <w:rPr>
                <w:b/>
                <w:sz w:val="18"/>
                <w:lang w:val="en-US"/>
              </w:rPr>
            </w:pPr>
          </w:p>
          <w:p w14:paraId="6718B6B8" w14:textId="4F47C99A" w:rsidR="009E16B4" w:rsidRDefault="009E16B4" w:rsidP="0055726F">
            <w:pPr>
              <w:jc w:val="both"/>
              <w:rPr>
                <w:b/>
                <w:sz w:val="18"/>
                <w:lang w:val="en-US"/>
              </w:rPr>
            </w:pPr>
            <w:r>
              <w:rPr>
                <w:b/>
                <w:sz w:val="18"/>
                <w:lang w:val="en-US"/>
              </w:rPr>
              <w:t>Altman</w:t>
            </w:r>
          </w:p>
          <w:p w14:paraId="100DEA52" w14:textId="77777777" w:rsidR="00E11349" w:rsidRPr="009E16B4" w:rsidRDefault="00E11349" w:rsidP="0055726F">
            <w:pPr>
              <w:jc w:val="both"/>
              <w:rPr>
                <w:b/>
                <w:sz w:val="18"/>
                <w:lang w:val="en-US"/>
              </w:rPr>
            </w:pPr>
          </w:p>
          <w:p w14:paraId="3A26A848" w14:textId="77777777" w:rsidR="009E16B4" w:rsidRPr="009E16B4" w:rsidRDefault="009E16B4" w:rsidP="0055726F">
            <w:pPr>
              <w:jc w:val="both"/>
              <w:rPr>
                <w:b/>
                <w:sz w:val="18"/>
                <w:lang w:val="en-US"/>
              </w:rPr>
            </w:pPr>
            <w:r w:rsidRPr="009E16B4">
              <w:rPr>
                <w:b/>
                <w:sz w:val="18"/>
                <w:lang w:val="en-US"/>
              </w:rPr>
              <w:t>Direct popular vote index (D) (v2xdd_dd)</w:t>
            </w:r>
            <w:r w:rsidRPr="009E16B4">
              <w:rPr>
                <w:b/>
                <w:sz w:val="18"/>
                <w:lang w:val="en-US"/>
              </w:rPr>
              <w:tab/>
            </w:r>
          </w:p>
          <w:p w14:paraId="41403856" w14:textId="77777777" w:rsidR="009E16B4" w:rsidRPr="009E16B4" w:rsidRDefault="009E16B4" w:rsidP="0055726F">
            <w:pPr>
              <w:jc w:val="both"/>
              <w:rPr>
                <w:b/>
                <w:sz w:val="18"/>
                <w:lang w:val="en-US"/>
              </w:rPr>
            </w:pPr>
          </w:p>
        </w:tc>
        <w:tc>
          <w:tcPr>
            <w:tcW w:w="5812" w:type="dxa"/>
          </w:tcPr>
          <w:p w14:paraId="2560B98A" w14:textId="77777777" w:rsidR="009E16B4" w:rsidRPr="00E11349" w:rsidRDefault="009E16B4" w:rsidP="0055726F">
            <w:pPr>
              <w:jc w:val="both"/>
              <w:rPr>
                <w:b/>
                <w:sz w:val="18"/>
              </w:rPr>
            </w:pPr>
            <w:r w:rsidRPr="00E11349">
              <w:rPr>
                <w:b/>
                <w:sz w:val="18"/>
              </w:rPr>
              <w:t>Im Prinzip fast gleich wie der DDPP-Index von Altman</w:t>
            </w:r>
          </w:p>
          <w:p w14:paraId="7B354594" w14:textId="77777777" w:rsidR="009E16B4" w:rsidRPr="009E16B4" w:rsidRDefault="009E16B4" w:rsidP="0055726F">
            <w:pPr>
              <w:jc w:val="both"/>
              <w:rPr>
                <w:sz w:val="18"/>
                <w:lang w:val="en-US"/>
              </w:rPr>
            </w:pPr>
            <w:r w:rsidRPr="009E16B4">
              <w:rPr>
                <w:sz w:val="18"/>
                <w:lang w:val="en-US"/>
              </w:rPr>
              <w:t xml:space="preserve">Regarding each type of citizen initiated popular vote (i.e., popular initiative), the </w:t>
            </w:r>
          </w:p>
          <w:p w14:paraId="45BB3095" w14:textId="77777777" w:rsidR="009E16B4" w:rsidRPr="009E16B4" w:rsidRDefault="009E16B4" w:rsidP="0055726F">
            <w:pPr>
              <w:jc w:val="both"/>
              <w:rPr>
                <w:sz w:val="18"/>
                <w:lang w:val="en-US"/>
              </w:rPr>
            </w:pPr>
            <w:r w:rsidRPr="009E16B4">
              <w:rPr>
                <w:sz w:val="18"/>
                <w:lang w:val="en-US"/>
              </w:rPr>
              <w:t xml:space="preserve">ease of initiation is measured by (a) the existence of a direct democracy process </w:t>
            </w:r>
          </w:p>
          <w:p w14:paraId="39439AAC" w14:textId="77777777" w:rsidR="009E16B4" w:rsidRPr="009E16B4" w:rsidRDefault="009E16B4" w:rsidP="0055726F">
            <w:pPr>
              <w:jc w:val="both"/>
              <w:rPr>
                <w:sz w:val="18"/>
                <w:lang w:val="en-US"/>
              </w:rPr>
            </w:pPr>
            <w:r w:rsidRPr="009E16B4">
              <w:rPr>
                <w:sz w:val="18"/>
                <w:lang w:val="en-US"/>
              </w:rPr>
              <w:t xml:space="preserve">(v2ddlexci), (b) the number of signatures needed (v2ddsigpci), (c) time-limits to </w:t>
            </w:r>
          </w:p>
          <w:p w14:paraId="71918A74" w14:textId="77777777" w:rsidR="009E16B4" w:rsidRPr="009E16B4" w:rsidRDefault="009E16B4" w:rsidP="0055726F">
            <w:pPr>
              <w:jc w:val="both"/>
              <w:rPr>
                <w:b/>
                <w:sz w:val="18"/>
                <w:lang w:val="en-US"/>
              </w:rPr>
            </w:pPr>
            <w:r w:rsidRPr="009E16B4">
              <w:rPr>
                <w:sz w:val="18"/>
                <w:lang w:val="en-US"/>
              </w:rPr>
              <w:t xml:space="preserve">circulate the signatures (v2ddsigdci), and </w:t>
            </w:r>
            <w:r w:rsidRPr="009E16B4">
              <w:rPr>
                <w:b/>
                <w:sz w:val="18"/>
                <w:lang w:val="en-US"/>
              </w:rPr>
              <w:t xml:space="preserve">(d) the level of government (national </w:t>
            </w:r>
          </w:p>
          <w:p w14:paraId="77797966" w14:textId="77777777" w:rsidR="009E16B4" w:rsidRPr="009E16B4" w:rsidRDefault="009E16B4" w:rsidP="0055726F">
            <w:pPr>
              <w:jc w:val="both"/>
              <w:rPr>
                <w:sz w:val="18"/>
                <w:lang w:val="en-US"/>
              </w:rPr>
            </w:pPr>
            <w:r w:rsidRPr="009E16B4">
              <w:rPr>
                <w:b/>
                <w:sz w:val="18"/>
                <w:lang w:val="en-US"/>
              </w:rPr>
              <w:t>and/or subnational)</w:t>
            </w:r>
            <w:r w:rsidRPr="009E16B4">
              <w:rPr>
                <w:sz w:val="18"/>
                <w:lang w:val="en-US"/>
              </w:rPr>
              <w:t xml:space="preserve">.  Easiness of approval is measured by the surface of the polygon </w:t>
            </w:r>
          </w:p>
          <w:p w14:paraId="0A33489A" w14:textId="77777777" w:rsidR="009E16B4" w:rsidRPr="009E16B4" w:rsidRDefault="009E16B4" w:rsidP="0055726F">
            <w:pPr>
              <w:jc w:val="both"/>
              <w:rPr>
                <w:sz w:val="18"/>
                <w:lang w:val="en-US"/>
              </w:rPr>
            </w:pPr>
            <w:r w:rsidRPr="009E16B4">
              <w:rPr>
                <w:sz w:val="18"/>
                <w:lang w:val="en-US"/>
              </w:rPr>
              <w:t xml:space="preserve">determined by (a) participation quorum (v2ddsigdci), (b) approval quorum </w:t>
            </w:r>
          </w:p>
          <w:p w14:paraId="6C74E9E0" w14:textId="77777777" w:rsidR="009E16B4" w:rsidRPr="009E16B4" w:rsidRDefault="009E16B4" w:rsidP="0055726F">
            <w:pPr>
              <w:jc w:val="both"/>
              <w:rPr>
                <w:sz w:val="18"/>
                <w:lang w:val="en-US"/>
              </w:rPr>
            </w:pPr>
            <w:r w:rsidRPr="009E16B4">
              <w:rPr>
                <w:sz w:val="18"/>
                <w:lang w:val="en-US"/>
              </w:rPr>
              <w:t xml:space="preserve">(v2ddpartci), and (c) supermajority (v2ddspmci). The resulting score is then </w:t>
            </w:r>
          </w:p>
          <w:p w14:paraId="5C3D1D7A" w14:textId="77777777" w:rsidR="009E16B4" w:rsidRPr="009E16B4" w:rsidRDefault="009E16B4" w:rsidP="0055726F">
            <w:pPr>
              <w:jc w:val="both"/>
              <w:rPr>
                <w:sz w:val="18"/>
                <w:lang w:val="en-US"/>
              </w:rPr>
            </w:pPr>
            <w:r w:rsidRPr="009E16B4">
              <w:rPr>
                <w:sz w:val="18"/>
                <w:lang w:val="en-US"/>
              </w:rPr>
              <w:t xml:space="preserve">multiplied with (d) district majority (v2ddadmci).  Consequences are measured by (a) </w:t>
            </w:r>
          </w:p>
          <w:p w14:paraId="70EE4974" w14:textId="77777777" w:rsidR="00E11349" w:rsidRPr="00E11349" w:rsidRDefault="009E16B4" w:rsidP="0055726F">
            <w:pPr>
              <w:jc w:val="both"/>
              <w:rPr>
                <w:sz w:val="18"/>
                <w:lang w:val="en-US"/>
              </w:rPr>
            </w:pPr>
            <w:r w:rsidRPr="009E16B4">
              <w:rPr>
                <w:sz w:val="18"/>
                <w:lang w:val="en-US"/>
              </w:rPr>
              <w:t>the legal status of the decision made by citizens (binding or merely consultative)</w:t>
            </w:r>
            <w:r w:rsidR="00E11349">
              <w:rPr>
                <w:sz w:val="18"/>
                <w:lang w:val="en-US"/>
              </w:rPr>
              <w:t xml:space="preserve"> </w:t>
            </w:r>
            <w:r w:rsidR="00E11349" w:rsidRPr="00E11349">
              <w:rPr>
                <w:sz w:val="18"/>
                <w:lang w:val="en-US"/>
              </w:rPr>
              <w:t xml:space="preserve">(v2ddlexci), and (b) the frequency and degree of success with which direct popular </w:t>
            </w:r>
          </w:p>
          <w:p w14:paraId="20E8D40C" w14:textId="77777777" w:rsidR="009E16B4" w:rsidRDefault="00E11349" w:rsidP="0055726F">
            <w:pPr>
              <w:jc w:val="both"/>
              <w:rPr>
                <w:sz w:val="18"/>
                <w:lang w:val="en-US"/>
              </w:rPr>
            </w:pPr>
            <w:r w:rsidRPr="00E11349">
              <w:rPr>
                <w:sz w:val="18"/>
                <w:lang w:val="en-US"/>
              </w:rPr>
              <w:t>votes have been held in the past (v2ddthreci).</w:t>
            </w:r>
          </w:p>
          <w:p w14:paraId="01075E9B" w14:textId="77777777" w:rsidR="00E11349" w:rsidRDefault="00E11349" w:rsidP="0055726F">
            <w:pPr>
              <w:jc w:val="both"/>
              <w:rPr>
                <w:sz w:val="18"/>
                <w:lang w:val="en-US"/>
              </w:rPr>
            </w:pPr>
          </w:p>
          <w:p w14:paraId="16A76B89" w14:textId="1E8AC22A" w:rsidR="00E11349" w:rsidRPr="00E11349" w:rsidRDefault="00E11349" w:rsidP="0055726F">
            <w:pPr>
              <w:jc w:val="both"/>
              <w:rPr>
                <w:b/>
                <w:sz w:val="18"/>
                <w:lang w:val="en-US"/>
              </w:rPr>
            </w:pPr>
            <w:r w:rsidRPr="00E11349">
              <w:rPr>
                <w:b/>
                <w:sz w:val="18"/>
                <w:lang w:val="en-US"/>
              </w:rPr>
              <w:t>Sub-indices:</w:t>
            </w:r>
          </w:p>
          <w:p w14:paraId="1D7C5323" w14:textId="77777777" w:rsidR="00E11349" w:rsidRDefault="00E11349" w:rsidP="0055726F">
            <w:pPr>
              <w:jc w:val="both"/>
              <w:rPr>
                <w:sz w:val="18"/>
                <w:lang w:val="en-US"/>
              </w:rPr>
            </w:pPr>
            <w:r w:rsidRPr="00E11349">
              <w:rPr>
                <w:sz w:val="18"/>
                <w:lang w:val="en-US"/>
              </w:rPr>
              <w:t>2.14 Citizen-initiated component of direct popular vote index (D) (v2xdd_cic)</w:t>
            </w:r>
          </w:p>
          <w:p w14:paraId="6D908EB9" w14:textId="77777777" w:rsidR="00E11349" w:rsidRDefault="00E11349" w:rsidP="0055726F">
            <w:pPr>
              <w:jc w:val="both"/>
              <w:rPr>
                <w:sz w:val="18"/>
                <w:lang w:val="en-US"/>
              </w:rPr>
            </w:pPr>
            <w:r w:rsidRPr="00E11349">
              <w:rPr>
                <w:sz w:val="18"/>
                <w:lang w:val="en-US"/>
              </w:rPr>
              <w:t>2.15 Top-Down component of direct popular vote index (D) (v2xdd_toc)</w:t>
            </w:r>
          </w:p>
          <w:p w14:paraId="358B02B4" w14:textId="77777777" w:rsidR="00E11349" w:rsidRDefault="00E11349" w:rsidP="0055726F">
            <w:pPr>
              <w:jc w:val="both"/>
              <w:rPr>
                <w:sz w:val="18"/>
                <w:lang w:val="en-US"/>
              </w:rPr>
            </w:pPr>
          </w:p>
          <w:p w14:paraId="0EF0DA3F" w14:textId="77777777" w:rsidR="00E11349" w:rsidRDefault="00E11349" w:rsidP="0055726F">
            <w:pPr>
              <w:jc w:val="both"/>
              <w:rPr>
                <w:sz w:val="18"/>
                <w:lang w:val="en-US"/>
              </w:rPr>
            </w:pPr>
            <w:r w:rsidRPr="00E11349">
              <w:rPr>
                <w:sz w:val="18"/>
                <w:lang w:val="en-US"/>
              </w:rPr>
              <w:t>Obligatory referendum index (D) (v2xdd_i_or)</w:t>
            </w:r>
          </w:p>
          <w:p w14:paraId="5E0A2A36" w14:textId="3EAD597C" w:rsidR="00E11349" w:rsidRDefault="00E11349" w:rsidP="0055726F">
            <w:pPr>
              <w:jc w:val="both"/>
              <w:rPr>
                <w:sz w:val="18"/>
                <w:lang w:val="en-US"/>
              </w:rPr>
            </w:pPr>
            <w:r w:rsidRPr="00E11349">
              <w:rPr>
                <w:sz w:val="18"/>
                <w:lang w:val="en-US"/>
              </w:rPr>
              <w:t>Plebiscite index (D) (vx2dd_i_pl)</w:t>
            </w:r>
          </w:p>
          <w:p w14:paraId="1B4EBD85" w14:textId="0FEE3160" w:rsidR="002821BE" w:rsidRDefault="002821BE" w:rsidP="0055726F">
            <w:pPr>
              <w:jc w:val="both"/>
              <w:rPr>
                <w:sz w:val="18"/>
                <w:lang w:val="en-US"/>
              </w:rPr>
            </w:pPr>
            <w:r w:rsidRPr="002821BE">
              <w:rPr>
                <w:sz w:val="18"/>
                <w:lang w:val="en-US"/>
              </w:rPr>
              <w:t>Popular initiative index (D) (v2xdd_i_pi)</w:t>
            </w:r>
          </w:p>
          <w:p w14:paraId="3FE8DE1B" w14:textId="6638DA2D" w:rsidR="00B74624" w:rsidRDefault="00B74624" w:rsidP="0055726F">
            <w:pPr>
              <w:jc w:val="both"/>
              <w:rPr>
                <w:sz w:val="18"/>
                <w:lang w:val="en-US"/>
              </w:rPr>
            </w:pPr>
            <w:r w:rsidRPr="00B74624">
              <w:rPr>
                <w:sz w:val="18"/>
                <w:lang w:val="en-US"/>
              </w:rPr>
              <w:t>Popular referendum index (D) (v2xdd_i_rf)</w:t>
            </w:r>
          </w:p>
          <w:p w14:paraId="57BE0C3D" w14:textId="4D1C9EF0" w:rsidR="00E11349" w:rsidRPr="009E16B4" w:rsidRDefault="00E11349" w:rsidP="0055726F">
            <w:pPr>
              <w:jc w:val="both"/>
              <w:rPr>
                <w:sz w:val="18"/>
                <w:lang w:val="en-US"/>
              </w:rPr>
            </w:pPr>
          </w:p>
        </w:tc>
        <w:tc>
          <w:tcPr>
            <w:tcW w:w="1527" w:type="dxa"/>
          </w:tcPr>
          <w:p w14:paraId="30E86790" w14:textId="77777777" w:rsidR="009E16B4" w:rsidRPr="009E16B4" w:rsidRDefault="009E16B4" w:rsidP="0055726F">
            <w:pPr>
              <w:jc w:val="both"/>
              <w:rPr>
                <w:sz w:val="20"/>
                <w:lang w:val="en-US"/>
              </w:rPr>
            </w:pPr>
          </w:p>
        </w:tc>
      </w:tr>
      <w:tr w:rsidR="005D1F81" w:rsidRPr="00DB0832" w14:paraId="0EA8DCB7" w14:textId="77777777" w:rsidTr="00BC40F0">
        <w:trPr>
          <w:trHeight w:val="933"/>
        </w:trPr>
        <w:tc>
          <w:tcPr>
            <w:tcW w:w="2263" w:type="dxa"/>
          </w:tcPr>
          <w:p w14:paraId="72D1EBA5" w14:textId="77777777" w:rsidR="00BC40F0" w:rsidRDefault="005D1F81" w:rsidP="0055726F">
            <w:pPr>
              <w:jc w:val="both"/>
              <w:rPr>
                <w:sz w:val="18"/>
                <w:lang w:val="en-US"/>
              </w:rPr>
            </w:pPr>
            <w:proofErr w:type="spellStart"/>
            <w:r w:rsidRPr="005D1F81">
              <w:rPr>
                <w:sz w:val="18"/>
                <w:lang w:val="en-US"/>
              </w:rPr>
              <w:t>Gherghina</w:t>
            </w:r>
            <w:proofErr w:type="spellEnd"/>
            <w:r w:rsidRPr="005D1F81">
              <w:rPr>
                <w:sz w:val="18"/>
                <w:lang w:val="en-US"/>
              </w:rPr>
              <w:t xml:space="preserve"> (2016)</w:t>
            </w:r>
          </w:p>
          <w:p w14:paraId="06ADDDE3" w14:textId="77777777" w:rsidR="00BC40F0" w:rsidRDefault="00BC40F0" w:rsidP="0055726F">
            <w:pPr>
              <w:jc w:val="both"/>
              <w:rPr>
                <w:sz w:val="18"/>
                <w:lang w:val="en-US"/>
              </w:rPr>
            </w:pPr>
          </w:p>
          <w:p w14:paraId="4E05D7BA" w14:textId="5725F7F3" w:rsidR="005D1F81" w:rsidRPr="005D1F81" w:rsidRDefault="005D1F81" w:rsidP="0055726F">
            <w:pPr>
              <w:jc w:val="both"/>
              <w:rPr>
                <w:sz w:val="18"/>
                <w:lang w:val="en-US"/>
              </w:rPr>
            </w:pPr>
            <w:r>
              <w:rPr>
                <w:sz w:val="18"/>
                <w:lang w:val="en-US"/>
              </w:rPr>
              <w:t>most data from IDEA</w:t>
            </w:r>
          </w:p>
        </w:tc>
        <w:tc>
          <w:tcPr>
            <w:tcW w:w="5812" w:type="dxa"/>
          </w:tcPr>
          <w:p w14:paraId="6E0882B0" w14:textId="77777777" w:rsidR="00B3066B" w:rsidRDefault="005D1F81" w:rsidP="0055726F">
            <w:pPr>
              <w:jc w:val="both"/>
              <w:rPr>
                <w:sz w:val="18"/>
                <w:lang w:val="en-US"/>
              </w:rPr>
            </w:pPr>
            <w:r w:rsidRPr="005D1F81">
              <w:rPr>
                <w:sz w:val="18"/>
                <w:lang w:val="en-US"/>
              </w:rPr>
              <w:t xml:space="preserve">referendums (mandatory and optional), </w:t>
            </w:r>
          </w:p>
          <w:p w14:paraId="79E3B8DC" w14:textId="77777777" w:rsidR="00B3066B" w:rsidRDefault="005D1F81" w:rsidP="0055726F">
            <w:pPr>
              <w:jc w:val="both"/>
              <w:rPr>
                <w:sz w:val="18"/>
                <w:lang w:val="en-US"/>
              </w:rPr>
            </w:pPr>
            <w:r w:rsidRPr="005D1F81">
              <w:rPr>
                <w:sz w:val="18"/>
                <w:lang w:val="en-US"/>
              </w:rPr>
              <w:t xml:space="preserve">citizens’ initiative, </w:t>
            </w:r>
          </w:p>
          <w:p w14:paraId="6549EF33" w14:textId="77777777" w:rsidR="00B3066B" w:rsidRDefault="005D1F81" w:rsidP="0055726F">
            <w:pPr>
              <w:jc w:val="both"/>
              <w:rPr>
                <w:sz w:val="18"/>
                <w:lang w:val="en-US"/>
              </w:rPr>
            </w:pPr>
            <w:r w:rsidRPr="005D1F81">
              <w:rPr>
                <w:sz w:val="18"/>
                <w:lang w:val="en-US"/>
              </w:rPr>
              <w:t xml:space="preserve">agenda initiative, </w:t>
            </w:r>
          </w:p>
          <w:p w14:paraId="2E94D128" w14:textId="3037BC92" w:rsidR="005D1F81" w:rsidRDefault="005D1F81" w:rsidP="0055726F">
            <w:pPr>
              <w:jc w:val="both"/>
              <w:rPr>
                <w:sz w:val="18"/>
                <w:lang w:val="en-US"/>
              </w:rPr>
            </w:pPr>
            <w:r w:rsidRPr="005D1F81">
              <w:rPr>
                <w:sz w:val="18"/>
                <w:lang w:val="en-US"/>
              </w:rPr>
              <w:t xml:space="preserve">and recall. </w:t>
            </w:r>
          </w:p>
          <w:p w14:paraId="1A20821B" w14:textId="77777777" w:rsidR="005D1F81" w:rsidRDefault="005D1F81" w:rsidP="0055726F">
            <w:pPr>
              <w:jc w:val="both"/>
              <w:rPr>
                <w:sz w:val="18"/>
                <w:lang w:val="en-US"/>
              </w:rPr>
            </w:pPr>
          </w:p>
          <w:p w14:paraId="23C9A108" w14:textId="58C5E518" w:rsidR="005D1F81" w:rsidRDefault="005D1F81" w:rsidP="0055726F">
            <w:pPr>
              <w:jc w:val="both"/>
              <w:rPr>
                <w:sz w:val="18"/>
                <w:lang w:val="en-US"/>
              </w:rPr>
            </w:pPr>
            <w:r w:rsidRPr="005D1F81">
              <w:rPr>
                <w:sz w:val="18"/>
                <w:lang w:val="en-US"/>
              </w:rPr>
              <w:t xml:space="preserve">Both variables, local and national level direct democracy, are count measures with 1 given for the existence of one tool. </w:t>
            </w:r>
          </w:p>
          <w:p w14:paraId="48375C0C" w14:textId="2792E226" w:rsidR="005D1F81" w:rsidRDefault="005D1F81" w:rsidP="0055726F">
            <w:pPr>
              <w:pStyle w:val="Listenabsatz"/>
              <w:numPr>
                <w:ilvl w:val="0"/>
                <w:numId w:val="2"/>
              </w:numPr>
              <w:jc w:val="both"/>
              <w:rPr>
                <w:sz w:val="18"/>
                <w:lang w:val="en-US"/>
              </w:rPr>
            </w:pPr>
            <w:r w:rsidRPr="00BC40F0">
              <w:rPr>
                <w:sz w:val="18"/>
                <w:lang w:val="en-US"/>
              </w:rPr>
              <w:t>A country with legislation for all four direct democracy tools at national level gets a score of 5 on the national level variable (referendum is split in mandatory and optional). If it has legal provisions for all tools at the local level it gets a sore of 10 (local and regional levels are counted together).</w:t>
            </w:r>
          </w:p>
          <w:p w14:paraId="48FA91DD" w14:textId="77777777" w:rsidR="00A27E4D" w:rsidRPr="00BC40F0" w:rsidRDefault="00A27E4D" w:rsidP="0055726F">
            <w:pPr>
              <w:pStyle w:val="Listenabsatz"/>
              <w:ind w:left="360"/>
              <w:jc w:val="both"/>
              <w:rPr>
                <w:sz w:val="18"/>
                <w:lang w:val="en-US"/>
              </w:rPr>
            </w:pPr>
          </w:p>
          <w:p w14:paraId="140E0CE2" w14:textId="77777777" w:rsidR="00A27E4D" w:rsidRDefault="005D1F81" w:rsidP="0055726F">
            <w:pPr>
              <w:pStyle w:val="Listenabsatz"/>
              <w:numPr>
                <w:ilvl w:val="0"/>
                <w:numId w:val="2"/>
              </w:numPr>
              <w:jc w:val="both"/>
              <w:rPr>
                <w:sz w:val="18"/>
                <w:lang w:val="en-US"/>
              </w:rPr>
            </w:pPr>
            <w:r w:rsidRPr="00BC40F0">
              <w:rPr>
                <w:sz w:val="18"/>
                <w:lang w:val="en-US"/>
              </w:rPr>
              <w:t>The use of referendums at national level is calculated with a formula that accounts for the number of referendums (deﬁned as a question/issue put to a vote), what happens after the vote (binding or not), and how easy a referendum can succeed (required quorum).</w:t>
            </w:r>
          </w:p>
          <w:p w14:paraId="4882AB8D" w14:textId="596DB954" w:rsidR="005D1F81" w:rsidRDefault="00A27E4D" w:rsidP="0055726F">
            <w:pPr>
              <w:pStyle w:val="Listenabsatz"/>
              <w:ind w:left="360"/>
              <w:jc w:val="both"/>
              <w:rPr>
                <w:sz w:val="18"/>
                <w:lang w:val="en-US"/>
              </w:rPr>
            </w:pPr>
            <w:r>
              <w:rPr>
                <w:noProof/>
              </w:rPr>
              <w:drawing>
                <wp:inline distT="0" distB="0" distL="0" distR="0" wp14:anchorId="616BC1FA" wp14:editId="517C45E9">
                  <wp:extent cx="3924300" cy="721132"/>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1075" cy="727890"/>
                          </a:xfrm>
                          <a:prstGeom prst="rect">
                            <a:avLst/>
                          </a:prstGeom>
                        </pic:spPr>
                      </pic:pic>
                    </a:graphicData>
                  </a:graphic>
                </wp:inline>
              </w:drawing>
            </w:r>
            <w:r w:rsidR="00BC40F0" w:rsidRPr="00BC40F0">
              <w:rPr>
                <w:sz w:val="18"/>
                <w:lang w:val="en-US"/>
              </w:rPr>
              <w:br/>
            </w:r>
            <w:r w:rsidR="005D1F81" w:rsidRPr="00BC40F0">
              <w:rPr>
                <w:sz w:val="18"/>
                <w:lang w:val="en-US"/>
              </w:rPr>
              <w:t>The quorum may be different for the two types of referendums and has three values: (1) for both turnout and approval quorums, (2) turnout quorum only, and (3) no quorum required.</w:t>
            </w:r>
            <w:r w:rsidR="000803EF">
              <w:rPr>
                <w:sz w:val="18"/>
                <w:lang w:val="en-US"/>
              </w:rPr>
              <w:t xml:space="preserve"> </w:t>
            </w:r>
            <w:r w:rsidR="005D1F81" w:rsidRPr="00BC40F0">
              <w:rPr>
                <w:sz w:val="18"/>
                <w:lang w:val="en-US"/>
              </w:rPr>
              <w:t>These scores are calculated for the referendums organized between 1990 and 2008.</w:t>
            </w:r>
          </w:p>
          <w:p w14:paraId="00BCC5AA" w14:textId="26EC5369" w:rsidR="005D1F81" w:rsidRPr="005D1F81" w:rsidRDefault="00A27E4D" w:rsidP="0055726F">
            <w:pPr>
              <w:pStyle w:val="Listenabsatz"/>
              <w:ind w:left="360"/>
              <w:jc w:val="both"/>
              <w:rPr>
                <w:sz w:val="18"/>
                <w:lang w:val="en-US"/>
              </w:rPr>
            </w:pPr>
            <w:r w:rsidRPr="00A27E4D">
              <w:rPr>
                <w:sz w:val="18"/>
                <w:lang w:val="en-US"/>
              </w:rPr>
              <w:t>This indicator ignores the difference between top-down</w:t>
            </w:r>
            <w:r>
              <w:rPr>
                <w:sz w:val="18"/>
                <w:lang w:val="en-US"/>
              </w:rPr>
              <w:t xml:space="preserve"> </w:t>
            </w:r>
            <w:r w:rsidRPr="00A27E4D">
              <w:rPr>
                <w:sz w:val="18"/>
                <w:lang w:val="en-US"/>
              </w:rPr>
              <w:t>and bottom-up initiated referendums because citizens cannot use bottom-up referendums if they are not included in the country’s legislation</w:t>
            </w:r>
          </w:p>
        </w:tc>
        <w:tc>
          <w:tcPr>
            <w:tcW w:w="1527" w:type="dxa"/>
          </w:tcPr>
          <w:p w14:paraId="64F7BA09" w14:textId="163584E6" w:rsidR="005D1F81" w:rsidRPr="00BC40F0" w:rsidRDefault="005D1F81" w:rsidP="0055726F">
            <w:pPr>
              <w:jc w:val="both"/>
              <w:rPr>
                <w:sz w:val="20"/>
                <w:lang w:val="en-US"/>
              </w:rPr>
            </w:pPr>
            <w:r w:rsidRPr="00BC40F0">
              <w:rPr>
                <w:sz w:val="20"/>
                <w:lang w:val="en-US"/>
              </w:rPr>
              <w:lastRenderedPageBreak/>
              <w:t xml:space="preserve">38 European countries </w:t>
            </w:r>
          </w:p>
        </w:tc>
      </w:tr>
    </w:tbl>
    <w:p w14:paraId="2A85396B" w14:textId="414AFE26" w:rsidR="005236A7" w:rsidRDefault="005236A7" w:rsidP="0055726F">
      <w:pPr>
        <w:jc w:val="both"/>
        <w:rPr>
          <w:lang w:val="en-US"/>
        </w:rPr>
      </w:pPr>
    </w:p>
    <w:p w14:paraId="7504C846" w14:textId="1924E421" w:rsidR="00CB6754" w:rsidRPr="000255BE" w:rsidRDefault="000255BE" w:rsidP="0055726F">
      <w:pPr>
        <w:jc w:val="both"/>
      </w:pPr>
      <w:r w:rsidRPr="000255BE">
        <w:t xml:space="preserve">Allgemeine Fragen: Gehört </w:t>
      </w:r>
      <w:proofErr w:type="spellStart"/>
      <w:r w:rsidRPr="000255BE">
        <w:t>decisiveness</w:t>
      </w:r>
      <w:proofErr w:type="spellEnd"/>
      <w:r w:rsidRPr="000255BE">
        <w:t xml:space="preserve"> </w:t>
      </w:r>
      <w:r>
        <w:t xml:space="preserve">eher zu </w:t>
      </w:r>
      <w:proofErr w:type="spellStart"/>
      <w:r>
        <w:t>rules</w:t>
      </w:r>
      <w:proofErr w:type="spellEnd"/>
      <w:r>
        <w:t xml:space="preserve"> in </w:t>
      </w:r>
      <w:proofErr w:type="spellStart"/>
      <w:r>
        <w:t>form</w:t>
      </w:r>
      <w:proofErr w:type="spellEnd"/>
      <w:r>
        <w:t>/</w:t>
      </w:r>
      <w:proofErr w:type="spellStart"/>
      <w:proofErr w:type="gramStart"/>
      <w:r>
        <w:t>use</w:t>
      </w:r>
      <w:proofErr w:type="spellEnd"/>
      <w:r>
        <w:t>..</w:t>
      </w:r>
      <w:proofErr w:type="gramEnd"/>
      <w:r>
        <w:t xml:space="preserve"> oder macht </w:t>
      </w:r>
      <w:proofErr w:type="spellStart"/>
      <w:r>
        <w:t>des</w:t>
      </w:r>
      <w:proofErr w:type="spellEnd"/>
      <w:r>
        <w:t xml:space="preserve"> keinen </w:t>
      </w:r>
      <w:proofErr w:type="spellStart"/>
      <w:r>
        <w:t>sinn</w:t>
      </w:r>
      <w:proofErr w:type="spellEnd"/>
      <w:r>
        <w:t>?</w:t>
      </w:r>
    </w:p>
    <w:p w14:paraId="4A7A1A2C" w14:textId="50D6002E" w:rsidR="00CB6754" w:rsidRPr="000255BE" w:rsidRDefault="00CB6754" w:rsidP="0055726F">
      <w:pPr>
        <w:jc w:val="both"/>
      </w:pPr>
    </w:p>
    <w:p w14:paraId="3CD1B9D4" w14:textId="6D23D301" w:rsidR="00CB6754" w:rsidRDefault="00CB6754" w:rsidP="0055726F">
      <w:pPr>
        <w:jc w:val="both"/>
        <w:rPr>
          <w:lang w:val="en-US"/>
        </w:rPr>
      </w:pPr>
      <w:r>
        <w:rPr>
          <w:lang w:val="en-US"/>
        </w:rPr>
        <w:t>Measurement of direct democracy</w:t>
      </w:r>
    </w:p>
    <w:p w14:paraId="1262C660" w14:textId="4F608A8B" w:rsidR="00CB6754" w:rsidRDefault="00CB6754" w:rsidP="0055726F">
      <w:pPr>
        <w:pStyle w:val="Listenabsatz"/>
        <w:numPr>
          <w:ilvl w:val="0"/>
          <w:numId w:val="4"/>
        </w:numPr>
        <w:jc w:val="both"/>
        <w:rPr>
          <w:lang w:val="en-US"/>
        </w:rPr>
      </w:pPr>
      <w:r>
        <w:rPr>
          <w:lang w:val="en-US"/>
        </w:rPr>
        <w:t>Considered DD Mechanisms</w:t>
      </w:r>
    </w:p>
    <w:p w14:paraId="697C63F8" w14:textId="130B24C7" w:rsidR="002474B9" w:rsidRPr="002474B9" w:rsidRDefault="002474B9" w:rsidP="0055726F">
      <w:pPr>
        <w:jc w:val="both"/>
        <w:rPr>
          <w:lang w:val="en-US"/>
        </w:rPr>
      </w:pPr>
      <w:r w:rsidRPr="002474B9">
        <w:rPr>
          <w:lang w:val="en-US"/>
        </w:rPr>
        <w:t>Top</w:t>
      </w:r>
      <w:r>
        <w:rPr>
          <w:lang w:val="en-US"/>
        </w:rPr>
        <w:t xml:space="preserve"> </w:t>
      </w:r>
      <w:r w:rsidRPr="002474B9">
        <w:rPr>
          <w:lang w:val="en-US"/>
        </w:rPr>
        <w:t>down vs Bottom up:</w:t>
      </w:r>
    </w:p>
    <w:p w14:paraId="16B4AE35" w14:textId="7C350802" w:rsidR="00CB6754" w:rsidRPr="002474B9" w:rsidRDefault="002648E6" w:rsidP="0055726F">
      <w:pPr>
        <w:pStyle w:val="Listenabsatz"/>
        <w:numPr>
          <w:ilvl w:val="0"/>
          <w:numId w:val="2"/>
        </w:numPr>
        <w:jc w:val="both"/>
        <w:rPr>
          <w:lang w:val="en-US"/>
        </w:rPr>
      </w:pPr>
      <w:r w:rsidRPr="002474B9">
        <w:rPr>
          <w:lang w:val="en-US"/>
        </w:rPr>
        <w:t>Plebiscites</w:t>
      </w:r>
    </w:p>
    <w:p w14:paraId="5161901E" w14:textId="44EA40DC" w:rsidR="002648E6" w:rsidRPr="002474B9" w:rsidRDefault="002648E6" w:rsidP="0055726F">
      <w:pPr>
        <w:pStyle w:val="Listenabsatz"/>
        <w:numPr>
          <w:ilvl w:val="0"/>
          <w:numId w:val="2"/>
        </w:numPr>
        <w:jc w:val="both"/>
        <w:rPr>
          <w:lang w:val="en-US"/>
        </w:rPr>
      </w:pPr>
      <w:r w:rsidRPr="002474B9">
        <w:rPr>
          <w:lang w:val="en-US"/>
        </w:rPr>
        <w:t>Obligatory/Constitutional referendum</w:t>
      </w:r>
    </w:p>
    <w:p w14:paraId="4FA8E2E4" w14:textId="24A0BECB" w:rsidR="002648E6" w:rsidRPr="002474B9" w:rsidRDefault="002648E6" w:rsidP="0055726F">
      <w:pPr>
        <w:pStyle w:val="Listenabsatz"/>
        <w:numPr>
          <w:ilvl w:val="0"/>
          <w:numId w:val="2"/>
        </w:numPr>
        <w:jc w:val="both"/>
        <w:rPr>
          <w:lang w:val="en-US"/>
        </w:rPr>
      </w:pPr>
      <w:r w:rsidRPr="002474B9">
        <w:rPr>
          <w:lang w:val="en-US"/>
        </w:rPr>
        <w:t>Referendum</w:t>
      </w:r>
    </w:p>
    <w:p w14:paraId="3CB6C464" w14:textId="41277D7B" w:rsidR="002648E6" w:rsidRDefault="002648E6" w:rsidP="0055726F">
      <w:pPr>
        <w:pStyle w:val="Listenabsatz"/>
        <w:numPr>
          <w:ilvl w:val="0"/>
          <w:numId w:val="2"/>
        </w:numPr>
        <w:jc w:val="both"/>
        <w:rPr>
          <w:lang w:val="en-US"/>
        </w:rPr>
      </w:pPr>
      <w:r w:rsidRPr="002474B9">
        <w:rPr>
          <w:lang w:val="en-US"/>
        </w:rPr>
        <w:t>Popular/Citizens initiative</w:t>
      </w:r>
    </w:p>
    <w:p w14:paraId="2305A084" w14:textId="3C6CD509" w:rsidR="0072421A" w:rsidRPr="002474B9" w:rsidRDefault="0072421A" w:rsidP="0055726F">
      <w:pPr>
        <w:pStyle w:val="Listenabsatz"/>
        <w:numPr>
          <w:ilvl w:val="0"/>
          <w:numId w:val="2"/>
        </w:numPr>
        <w:jc w:val="both"/>
        <w:rPr>
          <w:lang w:val="en-US"/>
        </w:rPr>
      </w:pPr>
      <w:r>
        <w:rPr>
          <w:lang w:val="en-US"/>
        </w:rPr>
        <w:t>Agenda initiative</w:t>
      </w:r>
    </w:p>
    <w:p w14:paraId="40E2C529" w14:textId="1F031A03" w:rsidR="00CB6754" w:rsidRPr="002474B9" w:rsidRDefault="002648E6" w:rsidP="0055726F">
      <w:pPr>
        <w:pStyle w:val="Listenabsatz"/>
        <w:numPr>
          <w:ilvl w:val="0"/>
          <w:numId w:val="2"/>
        </w:numPr>
        <w:jc w:val="both"/>
        <w:rPr>
          <w:lang w:val="en-US"/>
        </w:rPr>
      </w:pPr>
      <w:r w:rsidRPr="002474B9">
        <w:rPr>
          <w:lang w:val="en-US"/>
        </w:rPr>
        <w:t>Recall</w:t>
      </w:r>
    </w:p>
    <w:p w14:paraId="500F633B" w14:textId="409221CD" w:rsidR="002648E6" w:rsidRPr="002648E6" w:rsidRDefault="002648E6" w:rsidP="0055726F">
      <w:pPr>
        <w:jc w:val="both"/>
        <w:rPr>
          <w:lang w:val="en-US"/>
        </w:rPr>
      </w:pPr>
      <w:r w:rsidRPr="002648E6">
        <w:rPr>
          <w:lang w:val="en-US"/>
        </w:rPr>
        <w:t>V-Dem</w:t>
      </w:r>
      <w:r>
        <w:rPr>
          <w:lang w:val="en-US"/>
        </w:rPr>
        <w:t>:</w:t>
      </w:r>
      <w:r w:rsidRPr="002648E6">
        <w:rPr>
          <w:lang w:val="en-US"/>
        </w:rPr>
        <w:t xml:space="preserve"> e Note that we do not consider recall elections or citizen petitions to the legislature</w:t>
      </w:r>
      <w:r>
        <w:rPr>
          <w:lang w:val="en-US"/>
        </w:rPr>
        <w:t xml:space="preserve"> -</w:t>
      </w:r>
      <w:proofErr w:type="gramStart"/>
      <w:r>
        <w:rPr>
          <w:lang w:val="en-US"/>
        </w:rPr>
        <w:t xml:space="preserve">&gt; </w:t>
      </w:r>
      <w:r w:rsidRPr="002648E6">
        <w:rPr>
          <w:lang w:val="en-US"/>
        </w:rPr>
        <w:t xml:space="preserve"> no</w:t>
      </w:r>
      <w:proofErr w:type="gramEnd"/>
      <w:r w:rsidRPr="002648E6">
        <w:rPr>
          <w:lang w:val="en-US"/>
        </w:rPr>
        <w:t xml:space="preserve"> agenda initiativ</w:t>
      </w:r>
      <w:r>
        <w:rPr>
          <w:lang w:val="en-US"/>
        </w:rPr>
        <w:t>e</w:t>
      </w:r>
      <w:r w:rsidR="0072421A">
        <w:rPr>
          <w:lang w:val="en-US"/>
        </w:rPr>
        <w:t>, no recall</w:t>
      </w:r>
    </w:p>
    <w:p w14:paraId="28421AD0" w14:textId="77777777" w:rsidR="00CB6754" w:rsidRPr="002648E6" w:rsidRDefault="00CB6754" w:rsidP="0055726F">
      <w:pPr>
        <w:jc w:val="both"/>
        <w:rPr>
          <w:lang w:val="en-US"/>
        </w:rPr>
      </w:pPr>
    </w:p>
    <w:p w14:paraId="1CDEDE59" w14:textId="32B2A2A3" w:rsidR="00CB6754" w:rsidRDefault="00CB6754" w:rsidP="0055726F">
      <w:pPr>
        <w:pStyle w:val="Listenabsatz"/>
        <w:numPr>
          <w:ilvl w:val="0"/>
          <w:numId w:val="4"/>
        </w:numPr>
        <w:jc w:val="both"/>
        <w:rPr>
          <w:lang w:val="en-US"/>
        </w:rPr>
      </w:pPr>
      <w:r>
        <w:rPr>
          <w:lang w:val="en-US"/>
        </w:rPr>
        <w:t>Dimensions</w:t>
      </w:r>
    </w:p>
    <w:p w14:paraId="2CB6E25A" w14:textId="77777777" w:rsidR="002474B9" w:rsidRDefault="002474B9" w:rsidP="0055726F">
      <w:pPr>
        <w:jc w:val="both"/>
        <w:rPr>
          <w:lang w:val="en-US"/>
        </w:rPr>
      </w:pPr>
      <w:r>
        <w:rPr>
          <w:lang w:val="en-US"/>
        </w:rPr>
        <w:t xml:space="preserve">Rules in </w:t>
      </w:r>
    </w:p>
    <w:p w14:paraId="7F1669DD" w14:textId="1E1D04D7" w:rsidR="002474B9" w:rsidRDefault="002474B9" w:rsidP="0055726F">
      <w:pPr>
        <w:pStyle w:val="Listenabsatz"/>
        <w:numPr>
          <w:ilvl w:val="0"/>
          <w:numId w:val="5"/>
        </w:numPr>
        <w:jc w:val="both"/>
        <w:rPr>
          <w:lang w:val="en-US"/>
        </w:rPr>
      </w:pPr>
      <w:r w:rsidRPr="002474B9">
        <w:rPr>
          <w:lang w:val="en-US"/>
        </w:rPr>
        <w:t>Form</w:t>
      </w:r>
    </w:p>
    <w:p w14:paraId="189A6F6C" w14:textId="47EA60B8" w:rsidR="002474B9" w:rsidRPr="002474B9" w:rsidRDefault="002474B9" w:rsidP="0055726F">
      <w:pPr>
        <w:pStyle w:val="Listenabsatz"/>
        <w:numPr>
          <w:ilvl w:val="1"/>
          <w:numId w:val="6"/>
        </w:numPr>
        <w:jc w:val="both"/>
        <w:rPr>
          <w:lang w:val="en-US"/>
        </w:rPr>
      </w:pPr>
      <w:r w:rsidRPr="002474B9">
        <w:rPr>
          <w:lang w:val="en-US"/>
        </w:rPr>
        <w:t>Easiness</w:t>
      </w:r>
    </w:p>
    <w:p w14:paraId="50E31DEA" w14:textId="77777777" w:rsidR="002474B9" w:rsidRDefault="002474B9" w:rsidP="0055726F">
      <w:pPr>
        <w:pStyle w:val="Listenabsatz"/>
        <w:numPr>
          <w:ilvl w:val="0"/>
          <w:numId w:val="2"/>
        </w:numPr>
        <w:jc w:val="both"/>
        <w:rPr>
          <w:lang w:val="en-US"/>
        </w:rPr>
      </w:pPr>
      <w:r>
        <w:rPr>
          <w:lang w:val="en-US"/>
        </w:rPr>
        <w:t>Of initiation</w:t>
      </w:r>
    </w:p>
    <w:p w14:paraId="6512D107" w14:textId="17311443" w:rsidR="002474B9" w:rsidRPr="002474B9" w:rsidRDefault="002474B9" w:rsidP="0055726F">
      <w:pPr>
        <w:pStyle w:val="Listenabsatz"/>
        <w:numPr>
          <w:ilvl w:val="0"/>
          <w:numId w:val="2"/>
        </w:numPr>
        <w:jc w:val="both"/>
        <w:rPr>
          <w:lang w:val="en-US"/>
        </w:rPr>
      </w:pPr>
      <w:r w:rsidRPr="002474B9">
        <w:rPr>
          <w:lang w:val="en-US"/>
        </w:rPr>
        <w:t>Of approval</w:t>
      </w:r>
    </w:p>
    <w:p w14:paraId="5A4F7CBA" w14:textId="2521ABE7" w:rsidR="002474B9" w:rsidRPr="002474B9" w:rsidRDefault="002474B9" w:rsidP="0055726F">
      <w:pPr>
        <w:pStyle w:val="Listenabsatz"/>
        <w:numPr>
          <w:ilvl w:val="1"/>
          <w:numId w:val="6"/>
        </w:numPr>
        <w:jc w:val="both"/>
        <w:rPr>
          <w:lang w:val="en-US"/>
        </w:rPr>
      </w:pPr>
      <w:r w:rsidRPr="002474B9">
        <w:rPr>
          <w:rFonts w:ascii="Calibri" w:hAnsi="Calibri" w:cs="Calibri"/>
          <w:color w:val="000000"/>
          <w:lang w:val="en-US"/>
        </w:rPr>
        <w:t xml:space="preserve">Binding &amp; Non-Binding (Decisiveness) </w:t>
      </w:r>
    </w:p>
    <w:p w14:paraId="17CC87C6" w14:textId="77777777" w:rsidR="002474B9" w:rsidRDefault="002474B9" w:rsidP="0055726F">
      <w:pPr>
        <w:pStyle w:val="Listenabsatz"/>
        <w:jc w:val="both"/>
        <w:rPr>
          <w:lang w:val="en-US"/>
        </w:rPr>
      </w:pPr>
    </w:p>
    <w:p w14:paraId="19E834F4" w14:textId="424CF9EE" w:rsidR="002474B9" w:rsidRDefault="002474B9" w:rsidP="0055726F">
      <w:pPr>
        <w:pStyle w:val="Listenabsatz"/>
        <w:numPr>
          <w:ilvl w:val="0"/>
          <w:numId w:val="6"/>
        </w:numPr>
        <w:jc w:val="both"/>
        <w:rPr>
          <w:lang w:val="en-US"/>
        </w:rPr>
      </w:pPr>
      <w:r>
        <w:rPr>
          <w:lang w:val="en-US"/>
        </w:rPr>
        <w:t>Use</w:t>
      </w:r>
    </w:p>
    <w:p w14:paraId="66BB189E" w14:textId="49B70CAD" w:rsidR="002474B9" w:rsidRDefault="002474B9" w:rsidP="0055726F">
      <w:pPr>
        <w:pStyle w:val="Listenabsatz"/>
        <w:numPr>
          <w:ilvl w:val="0"/>
          <w:numId w:val="2"/>
        </w:numPr>
        <w:jc w:val="both"/>
        <w:rPr>
          <w:lang w:val="en-US"/>
        </w:rPr>
      </w:pPr>
      <w:r>
        <w:rPr>
          <w:lang w:val="en-US"/>
        </w:rPr>
        <w:lastRenderedPageBreak/>
        <w:t>Actual use of DD mechanisms</w:t>
      </w:r>
    </w:p>
    <w:p w14:paraId="0E6E2430" w14:textId="6F06C039" w:rsidR="00BE5EFD" w:rsidRDefault="00BE5EFD" w:rsidP="0055726F">
      <w:pPr>
        <w:pStyle w:val="Listenabsatz"/>
        <w:numPr>
          <w:ilvl w:val="0"/>
          <w:numId w:val="2"/>
        </w:numPr>
        <w:jc w:val="both"/>
        <w:rPr>
          <w:lang w:val="en-US"/>
        </w:rPr>
      </w:pPr>
      <w:r>
        <w:rPr>
          <w:lang w:val="en-US"/>
        </w:rPr>
        <w:t>Credible thread -&gt; success of previous DD mechanisms</w:t>
      </w:r>
    </w:p>
    <w:p w14:paraId="7109400B" w14:textId="77777777" w:rsidR="006B4458" w:rsidRPr="002474B9" w:rsidRDefault="006B4458" w:rsidP="0055726F">
      <w:pPr>
        <w:pStyle w:val="Listenabsatz"/>
        <w:ind w:left="1069"/>
        <w:jc w:val="both"/>
        <w:rPr>
          <w:lang w:val="en-US"/>
        </w:rPr>
      </w:pPr>
    </w:p>
    <w:p w14:paraId="637E6B49" w14:textId="260A0089" w:rsidR="002474B9" w:rsidRDefault="002474B9" w:rsidP="0055726F">
      <w:pPr>
        <w:jc w:val="both"/>
        <w:rPr>
          <w:lang w:val="en-US"/>
        </w:rPr>
      </w:pPr>
      <w:r>
        <w:rPr>
          <w:lang w:val="en-US"/>
        </w:rPr>
        <w:t>Subnational DD?</w:t>
      </w:r>
    </w:p>
    <w:p w14:paraId="68C345A8" w14:textId="77777777" w:rsidR="002474B9" w:rsidRDefault="002474B9" w:rsidP="0055726F">
      <w:pPr>
        <w:jc w:val="both"/>
        <w:rPr>
          <w:lang w:val="en-US"/>
        </w:rPr>
      </w:pPr>
    </w:p>
    <w:p w14:paraId="513E441B" w14:textId="322C7C2C" w:rsidR="00CB6754" w:rsidRDefault="00091ABE" w:rsidP="0055726F">
      <w:pPr>
        <w:jc w:val="both"/>
        <w:rPr>
          <w:lang w:val="en-US"/>
        </w:rPr>
      </w:pPr>
      <w:r>
        <w:rPr>
          <w:lang w:val="en-US"/>
        </w:rPr>
        <w:t>Excluded in all of the cited measurements: number of issues allowed/excluded</w:t>
      </w:r>
    </w:p>
    <w:p w14:paraId="34676FA2" w14:textId="77777777" w:rsidR="00CB6754" w:rsidRPr="00CB6754" w:rsidRDefault="00CB6754" w:rsidP="0055726F">
      <w:pPr>
        <w:jc w:val="both"/>
        <w:rPr>
          <w:lang w:val="en-US"/>
        </w:rPr>
      </w:pPr>
    </w:p>
    <w:p w14:paraId="4656D65E" w14:textId="77FF4408" w:rsidR="00CB6754" w:rsidRDefault="00CB6754" w:rsidP="0055726F">
      <w:pPr>
        <w:pStyle w:val="Listenabsatz"/>
        <w:numPr>
          <w:ilvl w:val="0"/>
          <w:numId w:val="6"/>
        </w:numPr>
        <w:jc w:val="both"/>
        <w:rPr>
          <w:lang w:val="en-US"/>
        </w:rPr>
      </w:pPr>
      <w:r>
        <w:rPr>
          <w:lang w:val="en-US"/>
        </w:rPr>
        <w:t>Aggregation</w:t>
      </w:r>
    </w:p>
    <w:p w14:paraId="16E1E371" w14:textId="039A46EF" w:rsidR="00420373" w:rsidRDefault="00420373" w:rsidP="0055726F">
      <w:pPr>
        <w:ind w:left="142"/>
        <w:jc w:val="both"/>
        <w:rPr>
          <w:lang w:val="en-US"/>
        </w:rPr>
      </w:pPr>
    </w:p>
    <w:p w14:paraId="509FF9CB" w14:textId="243EB8B7" w:rsidR="00420373" w:rsidRDefault="00420373" w:rsidP="0055726F">
      <w:pPr>
        <w:ind w:left="142"/>
        <w:jc w:val="both"/>
        <w:rPr>
          <w:lang w:val="en-US"/>
        </w:rPr>
      </w:pPr>
    </w:p>
    <w:p w14:paraId="15410166" w14:textId="79DF7361" w:rsidR="00420373" w:rsidRDefault="00420373" w:rsidP="0055726F">
      <w:pPr>
        <w:ind w:left="142"/>
        <w:jc w:val="both"/>
        <w:rPr>
          <w:lang w:val="en-US"/>
        </w:rPr>
      </w:pPr>
    </w:p>
    <w:p w14:paraId="0C5A3B77" w14:textId="7CA7F501" w:rsidR="00420373" w:rsidRDefault="00420373" w:rsidP="0055726F">
      <w:pPr>
        <w:ind w:left="142"/>
        <w:jc w:val="both"/>
        <w:rPr>
          <w:lang w:val="en-US"/>
        </w:rPr>
      </w:pPr>
    </w:p>
    <w:p w14:paraId="526F3115" w14:textId="0EBAC714" w:rsidR="00420373" w:rsidRDefault="00420373" w:rsidP="0055726F">
      <w:pPr>
        <w:ind w:left="142"/>
        <w:jc w:val="both"/>
        <w:rPr>
          <w:lang w:val="en-US"/>
        </w:rPr>
      </w:pPr>
    </w:p>
    <w:p w14:paraId="2E73F294" w14:textId="312DE6F7" w:rsidR="00420373" w:rsidRDefault="00420373" w:rsidP="0055726F">
      <w:pPr>
        <w:ind w:left="142"/>
        <w:jc w:val="both"/>
        <w:rPr>
          <w:lang w:val="en-US"/>
        </w:rPr>
      </w:pPr>
    </w:p>
    <w:p w14:paraId="49026B58" w14:textId="7CDCF218" w:rsidR="00420373" w:rsidRDefault="00420373" w:rsidP="0055726F">
      <w:pPr>
        <w:ind w:left="142"/>
        <w:jc w:val="both"/>
        <w:rPr>
          <w:lang w:val="en-US"/>
        </w:rPr>
      </w:pPr>
    </w:p>
    <w:p w14:paraId="43408ED6" w14:textId="1EB474FF" w:rsidR="00420373" w:rsidRDefault="00420373" w:rsidP="0055726F">
      <w:pPr>
        <w:ind w:left="142"/>
        <w:jc w:val="both"/>
        <w:rPr>
          <w:lang w:val="en-US"/>
        </w:rPr>
      </w:pPr>
    </w:p>
    <w:p w14:paraId="0BF91888" w14:textId="6E2ECE3A" w:rsidR="00420373" w:rsidRDefault="00420373" w:rsidP="0055726F">
      <w:pPr>
        <w:ind w:left="142"/>
        <w:jc w:val="both"/>
        <w:rPr>
          <w:lang w:val="en-US"/>
        </w:rPr>
      </w:pPr>
    </w:p>
    <w:p w14:paraId="14AA8973" w14:textId="6D67B659" w:rsidR="00420373" w:rsidRDefault="00420373" w:rsidP="0055726F">
      <w:pPr>
        <w:ind w:left="142"/>
        <w:jc w:val="both"/>
        <w:rPr>
          <w:lang w:val="en-US"/>
        </w:rPr>
      </w:pPr>
    </w:p>
    <w:p w14:paraId="3ECB6FAA" w14:textId="1D87A600" w:rsidR="00420373" w:rsidRDefault="00420373" w:rsidP="0055726F">
      <w:pPr>
        <w:ind w:left="142"/>
        <w:jc w:val="both"/>
        <w:rPr>
          <w:lang w:val="en-US"/>
        </w:rPr>
      </w:pPr>
    </w:p>
    <w:p w14:paraId="77F80E49" w14:textId="024900E2" w:rsidR="00420373" w:rsidRDefault="00420373" w:rsidP="0055726F">
      <w:pPr>
        <w:ind w:left="142"/>
        <w:jc w:val="both"/>
        <w:rPr>
          <w:lang w:val="en-US"/>
        </w:rPr>
      </w:pPr>
    </w:p>
    <w:p w14:paraId="45B3830B" w14:textId="12B70588" w:rsidR="00420373" w:rsidRDefault="00420373" w:rsidP="0055726F">
      <w:pPr>
        <w:ind w:left="142"/>
        <w:jc w:val="both"/>
        <w:rPr>
          <w:lang w:val="en-US"/>
        </w:rPr>
      </w:pPr>
    </w:p>
    <w:p w14:paraId="125BF64B" w14:textId="6D046473" w:rsidR="00420373" w:rsidRDefault="00420373" w:rsidP="0055726F">
      <w:pPr>
        <w:ind w:left="142"/>
        <w:jc w:val="both"/>
        <w:rPr>
          <w:lang w:val="en-US"/>
        </w:rPr>
      </w:pPr>
    </w:p>
    <w:p w14:paraId="5C8E7B5F" w14:textId="611FE56B" w:rsidR="00420373" w:rsidRDefault="00420373" w:rsidP="0055726F">
      <w:pPr>
        <w:ind w:left="142"/>
        <w:jc w:val="both"/>
        <w:rPr>
          <w:lang w:val="en-US"/>
        </w:rPr>
      </w:pPr>
    </w:p>
    <w:p w14:paraId="1FB12805" w14:textId="6A58FBBD" w:rsidR="00420373" w:rsidRDefault="00420373" w:rsidP="0055726F">
      <w:pPr>
        <w:ind w:left="142"/>
        <w:jc w:val="both"/>
        <w:rPr>
          <w:lang w:val="en-US"/>
        </w:rPr>
      </w:pPr>
    </w:p>
    <w:p w14:paraId="72BE7D24" w14:textId="10D3B51C" w:rsidR="00420373" w:rsidRDefault="00420373" w:rsidP="0055726F">
      <w:pPr>
        <w:ind w:left="142"/>
        <w:jc w:val="both"/>
        <w:rPr>
          <w:lang w:val="en-US"/>
        </w:rPr>
      </w:pPr>
    </w:p>
    <w:p w14:paraId="24D79D5C" w14:textId="7EBC9002" w:rsidR="00420373" w:rsidRDefault="00420373" w:rsidP="0055726F">
      <w:pPr>
        <w:ind w:left="142"/>
        <w:jc w:val="both"/>
        <w:rPr>
          <w:lang w:val="en-US"/>
        </w:rPr>
      </w:pPr>
    </w:p>
    <w:p w14:paraId="22EDA8C5" w14:textId="127053C7" w:rsidR="00420373" w:rsidRDefault="00420373" w:rsidP="0055726F">
      <w:pPr>
        <w:ind w:left="142"/>
        <w:jc w:val="both"/>
        <w:rPr>
          <w:lang w:val="en-US"/>
        </w:rPr>
      </w:pPr>
    </w:p>
    <w:p w14:paraId="7A4AB455" w14:textId="1EF5262E" w:rsidR="00420373" w:rsidRDefault="00420373" w:rsidP="0055726F">
      <w:pPr>
        <w:ind w:left="142"/>
        <w:jc w:val="both"/>
        <w:rPr>
          <w:lang w:val="en-US"/>
        </w:rPr>
      </w:pPr>
    </w:p>
    <w:p w14:paraId="3DC66B95" w14:textId="001A07CD" w:rsidR="00420373" w:rsidRDefault="00420373" w:rsidP="0055726F">
      <w:pPr>
        <w:ind w:left="142"/>
        <w:jc w:val="both"/>
        <w:rPr>
          <w:lang w:val="en-US"/>
        </w:rPr>
      </w:pPr>
    </w:p>
    <w:p w14:paraId="01AA00B1" w14:textId="71E94923" w:rsidR="00420373" w:rsidRDefault="00420373" w:rsidP="0055726F">
      <w:pPr>
        <w:ind w:left="142"/>
        <w:jc w:val="both"/>
        <w:rPr>
          <w:lang w:val="en-US"/>
        </w:rPr>
      </w:pPr>
    </w:p>
    <w:p w14:paraId="1DA7ACD4" w14:textId="449E0979" w:rsidR="00420373" w:rsidRDefault="00420373" w:rsidP="0055726F">
      <w:pPr>
        <w:ind w:left="142"/>
        <w:jc w:val="both"/>
        <w:rPr>
          <w:lang w:val="en-US"/>
        </w:rPr>
      </w:pPr>
    </w:p>
    <w:p w14:paraId="461E1794" w14:textId="77777777" w:rsidR="00420373" w:rsidRDefault="00420373" w:rsidP="0055726F">
      <w:pPr>
        <w:ind w:left="142"/>
        <w:jc w:val="both"/>
        <w:rPr>
          <w:lang w:val="en-US"/>
        </w:rPr>
      </w:pPr>
    </w:p>
    <w:p w14:paraId="0A9C3F4C" w14:textId="04F3238B" w:rsidR="001F49E9" w:rsidRPr="001F49E9" w:rsidRDefault="001F49E9" w:rsidP="0055726F">
      <w:pPr>
        <w:jc w:val="both"/>
        <w:rPr>
          <w:b/>
          <w:lang w:val="en-US"/>
        </w:rPr>
      </w:pPr>
      <w:r w:rsidRPr="001F49E9">
        <w:rPr>
          <w:b/>
          <w:lang w:val="en-US"/>
        </w:rPr>
        <w:lastRenderedPageBreak/>
        <w:t>1</w:t>
      </w:r>
      <w:r>
        <w:rPr>
          <w:b/>
          <w:lang w:val="en-US"/>
        </w:rPr>
        <w:t xml:space="preserve"> </w:t>
      </w:r>
      <w:r w:rsidRPr="001F49E9">
        <w:rPr>
          <w:b/>
          <w:lang w:val="en-US"/>
        </w:rPr>
        <w:t>Introduction</w:t>
      </w:r>
    </w:p>
    <w:p w14:paraId="13D2C54C" w14:textId="7429A917" w:rsidR="00580F54" w:rsidRDefault="00420373" w:rsidP="0055726F">
      <w:pPr>
        <w:jc w:val="both"/>
        <w:rPr>
          <w:lang w:val="en-US"/>
        </w:rPr>
      </w:pPr>
      <w:proofErr w:type="spellStart"/>
      <w:r>
        <w:rPr>
          <w:lang w:val="en-US"/>
        </w:rPr>
        <w:t>Blablabla</w:t>
      </w:r>
      <w:proofErr w:type="spellEnd"/>
      <w:r>
        <w:rPr>
          <w:lang w:val="en-US"/>
        </w:rPr>
        <w:t xml:space="preserve">…Direct democracy… since a long time a topic of interest to political theory and empirical research…. </w:t>
      </w:r>
      <w:proofErr w:type="spellStart"/>
      <w:r>
        <w:rPr>
          <w:lang w:val="en-US"/>
        </w:rPr>
        <w:t>Blabla</w:t>
      </w:r>
      <w:proofErr w:type="spellEnd"/>
      <w:r>
        <w:rPr>
          <w:lang w:val="en-US"/>
        </w:rPr>
        <w:t>.</w:t>
      </w:r>
      <w:r w:rsidR="008938FD">
        <w:rPr>
          <w:lang w:val="en-US"/>
        </w:rPr>
        <w:t>... some say truest form of democracy</w:t>
      </w:r>
      <w:r w:rsidR="00580F54">
        <w:rPr>
          <w:lang w:val="en-US"/>
        </w:rPr>
        <w:t>… Closest to ideal of the rule by the people</w:t>
      </w:r>
      <w:r>
        <w:rPr>
          <w:lang w:val="en-US"/>
        </w:rPr>
        <w:t>... often discussed remedy of the “crisis” of democracy postulated by some scholars…</w:t>
      </w:r>
      <w:r w:rsidR="005D54B5">
        <w:rPr>
          <w:lang w:val="en-US"/>
        </w:rPr>
        <w:t xml:space="preserve"> </w:t>
      </w:r>
      <w:proofErr w:type="spellStart"/>
      <w:r w:rsidR="005D54B5">
        <w:rPr>
          <w:lang w:val="en-US"/>
        </w:rPr>
        <w:t>blablabla</w:t>
      </w:r>
      <w:proofErr w:type="spellEnd"/>
      <w:r w:rsidR="005D54B5">
        <w:rPr>
          <w:lang w:val="en-US"/>
        </w:rPr>
        <w:t xml:space="preserve"> cf. some people….</w:t>
      </w:r>
      <w:r w:rsidR="007403DB">
        <w:rPr>
          <w:lang w:val="en-US"/>
        </w:rPr>
        <w:t xml:space="preserve"> </w:t>
      </w:r>
      <w:proofErr w:type="spellStart"/>
      <w:r w:rsidR="005D54B5">
        <w:rPr>
          <w:lang w:val="en-US"/>
        </w:rPr>
        <w:t>blabla</w:t>
      </w:r>
      <w:proofErr w:type="spellEnd"/>
      <w:r w:rsidR="005D54B5">
        <w:rPr>
          <w:lang w:val="en-US"/>
        </w:rPr>
        <w:t xml:space="preserve">… many efficacy, much </w:t>
      </w:r>
      <w:r w:rsidR="007403DB">
        <w:rPr>
          <w:lang w:val="en-US"/>
        </w:rPr>
        <w:t xml:space="preserve">trust, </w:t>
      </w:r>
      <w:r w:rsidR="005D54B5">
        <w:rPr>
          <w:lang w:val="en-US"/>
        </w:rPr>
        <w:t xml:space="preserve">so </w:t>
      </w:r>
      <w:r w:rsidR="007403DB">
        <w:rPr>
          <w:lang w:val="en-US"/>
        </w:rPr>
        <w:t xml:space="preserve">responsive, … </w:t>
      </w:r>
      <w:proofErr w:type="spellStart"/>
      <w:r w:rsidR="007403DB">
        <w:rPr>
          <w:lang w:val="en-US"/>
        </w:rPr>
        <w:t>blabla</w:t>
      </w:r>
      <w:proofErr w:type="spellEnd"/>
      <w:r w:rsidR="007403DB">
        <w:rPr>
          <w:lang w:val="en-US"/>
        </w:rPr>
        <w:t>… But excludes minorities. Bad!</w:t>
      </w:r>
      <w:r w:rsidR="00580F54">
        <w:rPr>
          <w:lang w:val="en-US"/>
        </w:rPr>
        <w:t xml:space="preserve"> People are stupid, can be manipulated and don’t want to participate. </w:t>
      </w:r>
      <w:r w:rsidR="007403DB">
        <w:rPr>
          <w:lang w:val="en-US"/>
        </w:rPr>
        <w:t xml:space="preserve">... </w:t>
      </w:r>
      <w:proofErr w:type="spellStart"/>
      <w:r w:rsidR="007403DB">
        <w:rPr>
          <w:lang w:val="en-US"/>
        </w:rPr>
        <w:t>blabla</w:t>
      </w:r>
      <w:proofErr w:type="spellEnd"/>
      <w:r w:rsidR="007403DB">
        <w:rPr>
          <w:lang w:val="en-US"/>
        </w:rPr>
        <w:t xml:space="preserve">… </w:t>
      </w:r>
      <w:r>
        <w:rPr>
          <w:lang w:val="en-US"/>
        </w:rPr>
        <w:t xml:space="preserve"> </w:t>
      </w:r>
    </w:p>
    <w:p w14:paraId="23812CB9" w14:textId="0F5A3C94" w:rsidR="00420373" w:rsidRDefault="00420373" w:rsidP="0055726F">
      <w:pPr>
        <w:jc w:val="both"/>
        <w:rPr>
          <w:lang w:val="en-US"/>
        </w:rPr>
      </w:pPr>
      <w:r>
        <w:rPr>
          <w:lang w:val="en-US"/>
        </w:rPr>
        <w:t xml:space="preserve">Effects of direct democracy are </w:t>
      </w:r>
      <w:r w:rsidR="001F49E9">
        <w:rPr>
          <w:lang w:val="en-US"/>
        </w:rPr>
        <w:t xml:space="preserve">heavily </w:t>
      </w:r>
      <w:r w:rsidR="007403DB">
        <w:rPr>
          <w:lang w:val="en-US"/>
        </w:rPr>
        <w:t>disputed,</w:t>
      </w:r>
      <w:r w:rsidR="005D54B5">
        <w:rPr>
          <w:lang w:val="en-US"/>
        </w:rPr>
        <w:t xml:space="preserve"> and empirical research does not provide conclusive evidence in many cases. In this context </w:t>
      </w:r>
      <w:r w:rsidR="007403DB">
        <w:rPr>
          <w:lang w:val="en-US"/>
        </w:rPr>
        <w:t xml:space="preserve">of relevance </w:t>
      </w:r>
      <w:r w:rsidR="005D54B5">
        <w:rPr>
          <w:lang w:val="en-US"/>
        </w:rPr>
        <w:t>especially for quantitative comparative research is the question how to measure direct democracy.</w:t>
      </w:r>
      <w:r>
        <w:rPr>
          <w:lang w:val="en-US"/>
        </w:rPr>
        <w:t xml:space="preserve"> </w:t>
      </w:r>
      <w:r w:rsidR="005D54B5">
        <w:rPr>
          <w:lang w:val="en-US"/>
        </w:rPr>
        <w:t>In the literature</w:t>
      </w:r>
      <w:r>
        <w:rPr>
          <w:lang w:val="en-US"/>
        </w:rPr>
        <w:t xml:space="preserve"> different approaches to this question</w:t>
      </w:r>
      <w:r w:rsidR="005D54B5">
        <w:rPr>
          <w:lang w:val="en-US"/>
        </w:rPr>
        <w:t xml:space="preserve"> can be identified, having some elements in common but diverging in many ways</w:t>
      </w:r>
      <w:r>
        <w:rPr>
          <w:lang w:val="en-US"/>
        </w:rPr>
        <w:t>.</w:t>
      </w:r>
      <w:r w:rsidR="005D54B5">
        <w:rPr>
          <w:lang w:val="en-US"/>
        </w:rPr>
        <w:t xml:space="preserve"> The aim of this study is to examine some of the current approaches to the measurement of democracy</w:t>
      </w:r>
      <w:r w:rsidR="00A67D7A">
        <w:rPr>
          <w:lang w:val="en-US"/>
        </w:rPr>
        <w:t xml:space="preserve"> on the national level</w:t>
      </w:r>
      <w:r w:rsidR="005D54B5">
        <w:rPr>
          <w:lang w:val="en-US"/>
        </w:rPr>
        <w:t xml:space="preserve"> and to compare them in a systematical way. </w:t>
      </w:r>
    </w:p>
    <w:p w14:paraId="03A6EFBF" w14:textId="7E137248" w:rsidR="001F49E9" w:rsidRDefault="005D54B5" w:rsidP="0055726F">
      <w:pPr>
        <w:jc w:val="both"/>
        <w:rPr>
          <w:lang w:val="en-US"/>
        </w:rPr>
      </w:pPr>
      <w:r>
        <w:rPr>
          <w:lang w:val="en-US"/>
        </w:rPr>
        <w:t xml:space="preserve">First, some of the </w:t>
      </w:r>
      <w:r w:rsidR="007403DB">
        <w:rPr>
          <w:lang w:val="en-US"/>
        </w:rPr>
        <w:t>approaches to the measurement of democracy are compared in respect to different criteria</w:t>
      </w:r>
      <w:r w:rsidR="00580F54">
        <w:rPr>
          <w:lang w:val="en-US"/>
        </w:rPr>
        <w:t xml:space="preserve">: </w:t>
      </w:r>
      <w:r w:rsidR="00C41355">
        <w:rPr>
          <w:lang w:val="en-US"/>
        </w:rPr>
        <w:t>which</w:t>
      </w:r>
      <w:r w:rsidR="007403DB">
        <w:rPr>
          <w:lang w:val="en-US"/>
        </w:rPr>
        <w:t xml:space="preserve"> democratic </w:t>
      </w:r>
      <w:r w:rsidR="00C41355">
        <w:rPr>
          <w:lang w:val="en-US"/>
        </w:rPr>
        <w:t>mechanisms</w:t>
      </w:r>
      <w:r w:rsidR="007403DB">
        <w:rPr>
          <w:lang w:val="en-US"/>
        </w:rPr>
        <w:t xml:space="preserve"> </w:t>
      </w:r>
      <w:r w:rsidR="00C41355">
        <w:rPr>
          <w:lang w:val="en-US"/>
        </w:rPr>
        <w:t xml:space="preserve">the measures include, </w:t>
      </w:r>
      <w:r w:rsidR="007403DB">
        <w:rPr>
          <w:lang w:val="en-US"/>
        </w:rPr>
        <w:t xml:space="preserve">whether they capture </w:t>
      </w:r>
      <w:r w:rsidR="00C41355">
        <w:rPr>
          <w:lang w:val="en-US"/>
        </w:rPr>
        <w:t>those mechanisms only in their form or in their use as well, differentiate between bottom-up and top-down direct democracy and whether they capture the hurdles/easiness as well as the decisiveness of the assessed mechanisms.</w:t>
      </w:r>
      <w:r w:rsidR="00BD6668">
        <w:rPr>
          <w:lang w:val="en-US"/>
        </w:rPr>
        <w:t xml:space="preserve"> </w:t>
      </w:r>
      <w:r w:rsidR="00580F54">
        <w:rPr>
          <w:lang w:val="en-US"/>
        </w:rPr>
        <w:t>…</w:t>
      </w:r>
      <w:r w:rsidR="00BD6668">
        <w:rPr>
          <w:lang w:val="en-US"/>
        </w:rPr>
        <w:t>Local/Regional</w:t>
      </w:r>
      <w:r w:rsidR="00580F54">
        <w:rPr>
          <w:lang w:val="en-US"/>
        </w:rPr>
        <w:t>..</w:t>
      </w:r>
      <w:r w:rsidR="00BD6668">
        <w:rPr>
          <w:lang w:val="en-US"/>
        </w:rPr>
        <w:t>.</w:t>
      </w:r>
      <w:r w:rsidR="00C41355">
        <w:rPr>
          <w:lang w:val="en-US"/>
        </w:rPr>
        <w:t xml:space="preserve"> </w:t>
      </w:r>
      <w:r w:rsidR="001F49E9">
        <w:rPr>
          <w:lang w:val="en-US"/>
        </w:rPr>
        <w:t>Chapter 3</w:t>
      </w:r>
      <w:r w:rsidR="00C41355">
        <w:rPr>
          <w:lang w:val="en-US"/>
        </w:rPr>
        <w:t xml:space="preserve"> examines some of the discussed measures in an empirical way</w:t>
      </w:r>
      <w:r w:rsidR="001F49E9">
        <w:rPr>
          <w:lang w:val="en-US"/>
        </w:rPr>
        <w:t xml:space="preserve">. The conclusion gives a summarizing overview about the examined measurements and their empirical comparison. </w:t>
      </w:r>
    </w:p>
    <w:p w14:paraId="08182A03" w14:textId="24F248F2" w:rsidR="001F49E9" w:rsidRDefault="001F49E9" w:rsidP="0055726F">
      <w:pPr>
        <w:jc w:val="both"/>
        <w:rPr>
          <w:b/>
          <w:lang w:val="en-US"/>
        </w:rPr>
      </w:pPr>
      <w:r>
        <w:rPr>
          <w:b/>
          <w:lang w:val="en-US"/>
        </w:rPr>
        <w:t>2 Theory</w:t>
      </w:r>
    </w:p>
    <w:p w14:paraId="31518DBC" w14:textId="6A669AF4" w:rsidR="002257D4" w:rsidRDefault="00C4721F" w:rsidP="0055726F">
      <w:pPr>
        <w:jc w:val="both"/>
        <w:rPr>
          <w:lang w:val="en-US"/>
        </w:rPr>
      </w:pPr>
      <w:r>
        <w:rPr>
          <w:lang w:val="en-US"/>
        </w:rPr>
        <w:t xml:space="preserve">There are many different approaches to the measurement of direct democracy, some of which are discussed in this chapter. </w:t>
      </w:r>
      <w:r w:rsidR="002257D4">
        <w:rPr>
          <w:lang w:val="en-US"/>
        </w:rPr>
        <w:t xml:space="preserve">The aim is not to give a complete overview about the literature on operationalization and measurement. Instead, some of the current approaches were selected </w:t>
      </w:r>
      <w:proofErr w:type="gramStart"/>
      <w:r w:rsidR="002257D4">
        <w:rPr>
          <w:lang w:val="en-US"/>
        </w:rPr>
        <w:t>in order to</w:t>
      </w:r>
      <w:proofErr w:type="gramEnd"/>
      <w:r w:rsidR="002257D4">
        <w:rPr>
          <w:lang w:val="en-US"/>
        </w:rPr>
        <w:t xml:space="preserve"> systematically compare them with each other</w:t>
      </w:r>
      <w:r w:rsidR="00BD6668">
        <w:rPr>
          <w:lang w:val="en-US"/>
        </w:rPr>
        <w:t xml:space="preserve"> in a theoretical and empirical way</w:t>
      </w:r>
      <w:r w:rsidR="002257D4">
        <w:rPr>
          <w:lang w:val="en-US"/>
        </w:rPr>
        <w:t>.</w:t>
      </w:r>
      <w:r w:rsidR="00BD6668">
        <w:rPr>
          <w:lang w:val="en-US"/>
        </w:rPr>
        <w:t xml:space="preserve"> In many studies </w:t>
      </w:r>
      <w:r w:rsidR="00FC11ED">
        <w:rPr>
          <w:lang w:val="en-US"/>
        </w:rPr>
        <w:t xml:space="preserve">direct democracy is operationalized with a single dummy variable standing for the existence of one specific institution like the citizens’ initiative </w:t>
      </w:r>
      <w:r w:rsidR="00BD6668">
        <w:rPr>
          <w:lang w:val="en-US"/>
        </w:rPr>
        <w:t>(for example</w:t>
      </w:r>
      <w:r w:rsidR="00FC11ED">
        <w:rPr>
          <w:lang w:val="en-US"/>
        </w:rPr>
        <w:t xml:space="preserve"> ... …. ... </w:t>
      </w:r>
      <w:r w:rsidR="00BD6668">
        <w:rPr>
          <w:lang w:val="en-US"/>
        </w:rPr>
        <w:t>)</w:t>
      </w:r>
      <w:r w:rsidR="00580F54">
        <w:rPr>
          <w:lang w:val="en-US"/>
        </w:rPr>
        <w:t xml:space="preserve">. Such studies were not considered, </w:t>
      </w:r>
      <w:r w:rsidR="007F728C">
        <w:rPr>
          <w:lang w:val="en-US"/>
        </w:rPr>
        <w:t xml:space="preserve">as </w:t>
      </w:r>
      <w:r w:rsidR="00580F54">
        <w:rPr>
          <w:lang w:val="en-US"/>
        </w:rPr>
        <w:t xml:space="preserve">the focus lies on measurements in which </w:t>
      </w:r>
      <w:r w:rsidR="00F90C55">
        <w:rPr>
          <w:lang w:val="en-US"/>
        </w:rPr>
        <w:t xml:space="preserve">assess </w:t>
      </w:r>
      <w:r w:rsidR="00580F54">
        <w:rPr>
          <w:lang w:val="en-US"/>
        </w:rPr>
        <w:t>a broader scope of direct democracy</w:t>
      </w:r>
      <w:r w:rsidR="00F24B28">
        <w:rPr>
          <w:lang w:val="en-US"/>
        </w:rPr>
        <w:t xml:space="preserve"> in a more continuous way</w:t>
      </w:r>
      <w:r w:rsidR="00580F54">
        <w:rPr>
          <w:lang w:val="en-US"/>
        </w:rPr>
        <w:t xml:space="preserve">. </w:t>
      </w:r>
    </w:p>
    <w:p w14:paraId="7D537C3F" w14:textId="586A307C" w:rsidR="00D01A5B" w:rsidRPr="00D01A5B" w:rsidRDefault="00D01A5B" w:rsidP="0055726F">
      <w:pPr>
        <w:jc w:val="both"/>
        <w:rPr>
          <w:b/>
          <w:lang w:val="en-US"/>
        </w:rPr>
      </w:pPr>
      <w:r>
        <w:rPr>
          <w:b/>
          <w:lang w:val="en-US"/>
        </w:rPr>
        <w:t>Definition</w:t>
      </w:r>
    </w:p>
    <w:p w14:paraId="7DE52D06" w14:textId="250CE025" w:rsidR="001F49E9" w:rsidRPr="00A67D7A" w:rsidRDefault="00C4721F" w:rsidP="0055726F">
      <w:pPr>
        <w:jc w:val="both"/>
        <w:rPr>
          <w:lang w:val="en-US"/>
        </w:rPr>
      </w:pPr>
      <w:r w:rsidRPr="00A67D7A">
        <w:rPr>
          <w:lang w:val="en-US"/>
        </w:rPr>
        <w:t xml:space="preserve">Before the discussion of operationalization and measurement, </w:t>
      </w:r>
      <w:r w:rsidR="002257D4">
        <w:rPr>
          <w:lang w:val="en-US"/>
        </w:rPr>
        <w:t>the definition of the</w:t>
      </w:r>
      <w:r w:rsidRPr="00A67D7A">
        <w:rPr>
          <w:lang w:val="en-US"/>
        </w:rPr>
        <w:t xml:space="preserve"> concept to be measured</w:t>
      </w:r>
      <w:r w:rsidR="002257D4">
        <w:rPr>
          <w:lang w:val="en-US"/>
        </w:rPr>
        <w:t xml:space="preserve"> should be </w:t>
      </w:r>
      <w:proofErr w:type="gramStart"/>
      <w:r w:rsidR="002257D4">
        <w:rPr>
          <w:lang w:val="en-US"/>
        </w:rPr>
        <w:t>taken into account</w:t>
      </w:r>
      <w:proofErr w:type="gramEnd"/>
      <w:r w:rsidRPr="00A67D7A">
        <w:rPr>
          <w:lang w:val="en-US"/>
        </w:rPr>
        <w:t xml:space="preserve">. </w:t>
      </w:r>
    </w:p>
    <w:p w14:paraId="77DEEEC2" w14:textId="77777777" w:rsidR="00765F83" w:rsidRDefault="00765F83" w:rsidP="0055726F">
      <w:pPr>
        <w:jc w:val="both"/>
        <w:rPr>
          <w:lang w:val="en-US"/>
        </w:rPr>
      </w:pPr>
      <w:r>
        <w:rPr>
          <w:lang w:val="en-US"/>
        </w:rPr>
        <w:t>Direct democracy can broadly be defined as…</w:t>
      </w:r>
      <w:proofErr w:type="gramStart"/>
      <w:r>
        <w:rPr>
          <w:lang w:val="en-US"/>
        </w:rPr>
        <w:t>…..</w:t>
      </w:r>
      <w:proofErr w:type="gramEnd"/>
    </w:p>
    <w:p w14:paraId="3E7A8DA0" w14:textId="77777777" w:rsidR="00765F83" w:rsidRDefault="00765F83" w:rsidP="0055726F">
      <w:pPr>
        <w:jc w:val="both"/>
        <w:rPr>
          <w:lang w:val="en-US"/>
        </w:rPr>
      </w:pPr>
      <w:r>
        <w:rPr>
          <w:lang w:val="en-US"/>
        </w:rPr>
        <w:t>On the other hand</w:t>
      </w:r>
      <w:proofErr w:type="gramStart"/>
      <w:r>
        <w:rPr>
          <w:lang w:val="en-US"/>
        </w:rPr>
        <w:t>…..</w:t>
      </w:r>
      <w:proofErr w:type="gramEnd"/>
    </w:p>
    <w:p w14:paraId="778D93E7" w14:textId="77777777" w:rsidR="00F90C55" w:rsidRDefault="0055726F" w:rsidP="0055726F">
      <w:pPr>
        <w:jc w:val="both"/>
        <w:rPr>
          <w:lang w:val="en-US"/>
        </w:rPr>
      </w:pPr>
      <w:r>
        <w:rPr>
          <w:lang w:val="en-US"/>
        </w:rPr>
        <w:t>What are the challenges and restrictions in defin</w:t>
      </w:r>
      <w:r w:rsidR="00580F54">
        <w:rPr>
          <w:lang w:val="en-US"/>
        </w:rPr>
        <w:t>ing</w:t>
      </w:r>
      <w:r>
        <w:rPr>
          <w:lang w:val="en-US"/>
        </w:rPr>
        <w:t xml:space="preserve"> direct democracy in a measurable way?</w:t>
      </w:r>
      <w:r w:rsidR="00F90C55">
        <w:rPr>
          <w:lang w:val="en-US"/>
        </w:rPr>
        <w:t xml:space="preserve"> </w:t>
      </w:r>
    </w:p>
    <w:p w14:paraId="1631F6FD" w14:textId="606A727A" w:rsidR="0055726F" w:rsidRDefault="00F90C55" w:rsidP="0055726F">
      <w:pPr>
        <w:jc w:val="both"/>
        <w:rPr>
          <w:lang w:val="en-US"/>
        </w:rPr>
      </w:pPr>
      <w:r>
        <w:rPr>
          <w:lang w:val="en-US"/>
        </w:rPr>
        <w:t>What are the challenges in measuring direct democracy in general?</w:t>
      </w:r>
      <w:r w:rsidR="0074704E">
        <w:rPr>
          <w:lang w:val="en-US"/>
        </w:rPr>
        <w:t xml:space="preserve"> -&gt; Altman 2011 93f “nightmare team”</w:t>
      </w:r>
    </w:p>
    <w:p w14:paraId="6A1622DF" w14:textId="7D3812E5" w:rsidR="002257D4" w:rsidRDefault="002257D4" w:rsidP="0055726F">
      <w:pPr>
        <w:jc w:val="both"/>
        <w:rPr>
          <w:lang w:val="en-US"/>
        </w:rPr>
      </w:pPr>
      <w:r>
        <w:rPr>
          <w:lang w:val="en-US"/>
        </w:rPr>
        <w:t>The different measures compared in this study have diverging/or common????? underlying definitions….</w:t>
      </w:r>
    </w:p>
    <w:p w14:paraId="7508E957" w14:textId="36A7E8B6" w:rsidR="00FC11ED" w:rsidRDefault="00FC11ED" w:rsidP="0055726F">
      <w:pPr>
        <w:jc w:val="both"/>
        <w:rPr>
          <w:lang w:val="en-US"/>
        </w:rPr>
      </w:pPr>
      <w:r>
        <w:rPr>
          <w:lang w:val="en-US"/>
        </w:rPr>
        <w:t xml:space="preserve">As Altman states, the terminology used to refer to different direct democratic mechanisms if far from unified (…). For the sake of clarity, we adopt the terminology elaborated in the V-Dem Codebook (…), which defines four mechanisms: </w:t>
      </w:r>
    </w:p>
    <w:p w14:paraId="49FC8FD7" w14:textId="6EB6AEC6" w:rsidR="00381685" w:rsidRDefault="00F90C55" w:rsidP="0055726F">
      <w:pPr>
        <w:jc w:val="both"/>
        <w:rPr>
          <w:lang w:val="en-US"/>
        </w:rPr>
      </w:pPr>
      <w:r>
        <w:rPr>
          <w:lang w:val="en-US"/>
        </w:rPr>
        <w:lastRenderedPageBreak/>
        <w:t>…</w:t>
      </w:r>
    </w:p>
    <w:p w14:paraId="5ECD2717" w14:textId="0B60D1F1" w:rsidR="00A67D7A" w:rsidRPr="00A67D7A" w:rsidRDefault="00A67D7A" w:rsidP="0055726F">
      <w:pPr>
        <w:jc w:val="both"/>
        <w:rPr>
          <w:b/>
          <w:lang w:val="en-US"/>
        </w:rPr>
      </w:pPr>
      <w:r w:rsidRPr="00A67D7A">
        <w:rPr>
          <w:b/>
          <w:lang w:val="en-US"/>
        </w:rPr>
        <w:t>Dimensions of direct democracy</w:t>
      </w:r>
    </w:p>
    <w:p w14:paraId="6BF15B47" w14:textId="1FCC602F" w:rsidR="004E2A5E" w:rsidRDefault="00A67D7A" w:rsidP="0055726F">
      <w:pPr>
        <w:jc w:val="both"/>
        <w:rPr>
          <w:lang w:val="en-US"/>
        </w:rPr>
      </w:pPr>
      <w:r>
        <w:rPr>
          <w:lang w:val="en-US"/>
        </w:rPr>
        <w:t xml:space="preserve">The examination of the </w:t>
      </w:r>
      <w:r w:rsidR="002257D4">
        <w:rPr>
          <w:lang w:val="en-US"/>
        </w:rPr>
        <w:t xml:space="preserve">measurement approaches is structured according to dimensions </w:t>
      </w:r>
      <w:r w:rsidR="00AF6026">
        <w:rPr>
          <w:lang w:val="en-US"/>
        </w:rPr>
        <w:t xml:space="preserve">of direct democracy which are </w:t>
      </w:r>
      <w:r w:rsidR="00F24B28">
        <w:rPr>
          <w:lang w:val="en-US"/>
        </w:rPr>
        <w:t>explicitly or implicitly included.</w:t>
      </w:r>
      <w:r w:rsidR="00477E30">
        <w:rPr>
          <w:lang w:val="en-US"/>
        </w:rPr>
        <w:t xml:space="preserve"> Not all </w:t>
      </w:r>
      <w:r w:rsidR="00AF6026">
        <w:rPr>
          <w:lang w:val="en-US"/>
        </w:rPr>
        <w:t>indices</w:t>
      </w:r>
      <w:r w:rsidR="00477E30">
        <w:rPr>
          <w:lang w:val="en-US"/>
        </w:rPr>
        <w:t xml:space="preserve"> </w:t>
      </w:r>
      <w:r w:rsidR="00F24B28">
        <w:rPr>
          <w:lang w:val="en-US"/>
        </w:rPr>
        <w:t>relate</w:t>
      </w:r>
      <w:r w:rsidR="00AF6026">
        <w:rPr>
          <w:lang w:val="en-US"/>
        </w:rPr>
        <w:t xml:space="preserve"> all</w:t>
      </w:r>
      <w:r w:rsidR="00477E30">
        <w:rPr>
          <w:lang w:val="en-US"/>
        </w:rPr>
        <w:t xml:space="preserve"> the dimensions, </w:t>
      </w:r>
      <w:r w:rsidR="006928D0">
        <w:rPr>
          <w:lang w:val="en-US"/>
        </w:rPr>
        <w:t xml:space="preserve">which can be explained by different data sources </w:t>
      </w:r>
      <w:r w:rsidR="0074704E">
        <w:rPr>
          <w:lang w:val="en-US"/>
        </w:rPr>
        <w:t>and conceptions of direct democracy to be measured</w:t>
      </w:r>
      <w:r w:rsidR="006928D0">
        <w:rPr>
          <w:lang w:val="en-US"/>
        </w:rPr>
        <w:t>. First</w:t>
      </w:r>
      <w:r w:rsidR="00BD6668">
        <w:rPr>
          <w:lang w:val="en-US"/>
        </w:rPr>
        <w:t xml:space="preserve">, the </w:t>
      </w:r>
      <w:r w:rsidR="004E2A5E">
        <w:rPr>
          <w:lang w:val="en-US"/>
        </w:rPr>
        <w:t>examined</w:t>
      </w:r>
      <w:r w:rsidR="00BD6668">
        <w:rPr>
          <w:lang w:val="en-US"/>
        </w:rPr>
        <w:t xml:space="preserve"> measurements differ</w:t>
      </w:r>
      <w:r w:rsidR="004E2A5E">
        <w:rPr>
          <w:lang w:val="en-US"/>
        </w:rPr>
        <w:t xml:space="preserve"> regarding which mechanisms of direct democracy they cover. </w:t>
      </w:r>
      <w:r w:rsidR="00F24B28">
        <w:rPr>
          <w:lang w:val="en-US"/>
        </w:rPr>
        <w:t xml:space="preserve">All the examined indices are based on whether a certain set of direct democratic institutions exists, or not. </w:t>
      </w:r>
      <w:r w:rsidR="00F90C55">
        <w:rPr>
          <w:lang w:val="en-US"/>
        </w:rPr>
        <w:t>The</w:t>
      </w:r>
      <w:r w:rsidR="00F24B28">
        <w:rPr>
          <w:lang w:val="en-US"/>
        </w:rPr>
        <w:t xml:space="preserve"> pool</w:t>
      </w:r>
      <w:r w:rsidR="00F90C55">
        <w:rPr>
          <w:lang w:val="en-US"/>
        </w:rPr>
        <w:t xml:space="preserve"> </w:t>
      </w:r>
      <w:r w:rsidR="00F24B28">
        <w:rPr>
          <w:lang w:val="en-US"/>
        </w:rPr>
        <w:t>institutions referred to</w:t>
      </w:r>
      <w:r w:rsidR="00F90C55">
        <w:rPr>
          <w:lang w:val="en-US"/>
        </w:rPr>
        <w:t xml:space="preserve"> </w:t>
      </w:r>
      <w:r w:rsidR="00F24B28">
        <w:rPr>
          <w:lang w:val="en-US"/>
        </w:rPr>
        <w:t>consists of:</w:t>
      </w:r>
      <w:r w:rsidR="00F90C55">
        <w:rPr>
          <w:lang w:val="en-US"/>
        </w:rPr>
        <w:t xml:space="preserve"> </w:t>
      </w:r>
      <w:r w:rsidR="00EF6134">
        <w:rPr>
          <w:lang w:val="en-US"/>
        </w:rPr>
        <w:t xml:space="preserve">Obligatory Referendums, </w:t>
      </w:r>
      <w:r w:rsidR="00F90C55">
        <w:rPr>
          <w:lang w:val="en-US"/>
        </w:rPr>
        <w:t>Plebiscites</w:t>
      </w:r>
      <w:r w:rsidR="00EF6134">
        <w:rPr>
          <w:lang w:val="en-US"/>
        </w:rPr>
        <w:t xml:space="preserve">, </w:t>
      </w:r>
      <w:r w:rsidR="00D01A5B">
        <w:rPr>
          <w:lang w:val="en-US"/>
        </w:rPr>
        <w:t xml:space="preserve">Facultative Referendums, </w:t>
      </w:r>
      <w:r w:rsidR="00EF6134">
        <w:rPr>
          <w:lang w:val="en-US"/>
        </w:rPr>
        <w:t>Citizen Initiatives, Agenda Initiatives and Recall.</w:t>
      </w:r>
      <w:r w:rsidR="00F24B28">
        <w:rPr>
          <w:lang w:val="en-US"/>
        </w:rPr>
        <w:t xml:space="preserve"> </w:t>
      </w:r>
      <w:r w:rsidR="00EF6134">
        <w:rPr>
          <w:lang w:val="en-US"/>
        </w:rPr>
        <w:t xml:space="preserve"> </w:t>
      </w:r>
    </w:p>
    <w:p w14:paraId="195F9A21" w14:textId="757A0425" w:rsidR="00A67D7A" w:rsidRPr="00A67D7A" w:rsidRDefault="002257D4" w:rsidP="0055726F">
      <w:pPr>
        <w:jc w:val="both"/>
        <w:rPr>
          <w:lang w:val="en-US"/>
        </w:rPr>
      </w:pPr>
      <w:r>
        <w:rPr>
          <w:lang w:val="en-US"/>
        </w:rPr>
        <w:t>An important distinction</w:t>
      </w:r>
      <w:r w:rsidR="0055726F">
        <w:rPr>
          <w:lang w:val="en-US"/>
        </w:rPr>
        <w:t xml:space="preserve"> between </w:t>
      </w:r>
      <w:r w:rsidR="00D01A5B">
        <w:rPr>
          <w:lang w:val="en-US"/>
        </w:rPr>
        <w:t xml:space="preserve">the de jure </w:t>
      </w:r>
      <w:r w:rsidR="0055726F">
        <w:rPr>
          <w:lang w:val="en-US"/>
        </w:rPr>
        <w:t>direct democratic rules in form and</w:t>
      </w:r>
      <w:r w:rsidR="00D01A5B">
        <w:rPr>
          <w:lang w:val="en-US"/>
        </w:rPr>
        <w:t xml:space="preserve"> de facto</w:t>
      </w:r>
      <w:r w:rsidR="0055726F">
        <w:rPr>
          <w:lang w:val="en-US"/>
        </w:rPr>
        <w:t xml:space="preserve"> rules in use</w:t>
      </w:r>
      <w:r>
        <w:rPr>
          <w:lang w:val="en-US"/>
        </w:rPr>
        <w:t xml:space="preserve"> w</w:t>
      </w:r>
      <w:r w:rsidR="0055726F">
        <w:rPr>
          <w:lang w:val="en-US"/>
        </w:rPr>
        <w:t>as</w:t>
      </w:r>
      <w:r>
        <w:rPr>
          <w:lang w:val="en-US"/>
        </w:rPr>
        <w:t xml:space="preserve"> made</w:t>
      </w:r>
      <w:r w:rsidR="0055726F">
        <w:rPr>
          <w:lang w:val="en-US"/>
        </w:rPr>
        <w:t xml:space="preserve"> and </w:t>
      </w:r>
      <w:r w:rsidR="00BD6668">
        <w:rPr>
          <w:lang w:val="en-US"/>
        </w:rPr>
        <w:t xml:space="preserve">operationalized </w:t>
      </w:r>
      <w:r>
        <w:rPr>
          <w:lang w:val="en-US"/>
        </w:rPr>
        <w:t xml:space="preserve">for example by Bauer and </w:t>
      </w:r>
      <w:proofErr w:type="spellStart"/>
      <w:r>
        <w:rPr>
          <w:lang w:val="en-US"/>
        </w:rPr>
        <w:t>Fatke</w:t>
      </w:r>
      <w:proofErr w:type="spellEnd"/>
      <w:r>
        <w:rPr>
          <w:lang w:val="en-US"/>
        </w:rPr>
        <w:t xml:space="preserve"> 2014</w:t>
      </w:r>
      <w:r w:rsidR="0055726F">
        <w:rPr>
          <w:lang w:val="en-US"/>
        </w:rPr>
        <w:t>,</w:t>
      </w:r>
      <w:r>
        <w:rPr>
          <w:lang w:val="en-US"/>
        </w:rPr>
        <w:t xml:space="preserve"> </w:t>
      </w:r>
      <w:proofErr w:type="spellStart"/>
      <w:r w:rsidR="0055726F">
        <w:rPr>
          <w:lang w:val="en-US"/>
        </w:rPr>
        <w:t>Gherghina</w:t>
      </w:r>
      <w:proofErr w:type="spellEnd"/>
      <w:r w:rsidR="0055726F">
        <w:rPr>
          <w:lang w:val="en-US"/>
        </w:rPr>
        <w:t xml:space="preserve"> 2016</w:t>
      </w:r>
      <w:r w:rsidR="00AF6026">
        <w:rPr>
          <w:lang w:val="en-US"/>
        </w:rPr>
        <w:t>, Blumer et al. 2007</w:t>
      </w:r>
      <w:r w:rsidR="0055726F">
        <w:rPr>
          <w:lang w:val="en-US"/>
        </w:rPr>
        <w:t xml:space="preserve"> and Peters 2016. The relevance of this distinction lies in the possibly different effects of the formal existence of direct democratic institutions and their actual usage. </w:t>
      </w:r>
      <w:r w:rsidR="00BD6668">
        <w:rPr>
          <w:lang w:val="en-US"/>
        </w:rPr>
        <w:t xml:space="preserve">For example, </w:t>
      </w:r>
      <w:r w:rsidR="0055726F">
        <w:rPr>
          <w:lang w:val="en-US"/>
        </w:rPr>
        <w:t xml:space="preserve">Bauer and </w:t>
      </w:r>
      <w:proofErr w:type="spellStart"/>
      <w:r w:rsidR="0055726F">
        <w:rPr>
          <w:lang w:val="en-US"/>
        </w:rPr>
        <w:t>Fatke</w:t>
      </w:r>
      <w:proofErr w:type="spellEnd"/>
      <w:r w:rsidR="0055726F">
        <w:rPr>
          <w:lang w:val="en-US"/>
        </w:rPr>
        <w:t xml:space="preserve"> argue</w:t>
      </w:r>
      <w:r w:rsidR="00BD6668">
        <w:rPr>
          <w:lang w:val="en-US"/>
        </w:rPr>
        <w:t xml:space="preserve"> that</w:t>
      </w:r>
      <w:r w:rsidR="0055726F">
        <w:rPr>
          <w:lang w:val="en-US"/>
        </w:rPr>
        <w:t xml:space="preserve"> the existence of direct democratic rights should be positively related to trust in authorities, whereas the exercise of such mechanisms increases distrust, especially if such </w:t>
      </w:r>
      <w:r w:rsidR="004E2A5E">
        <w:rPr>
          <w:lang w:val="en-US"/>
        </w:rPr>
        <w:t>mechanisms</w:t>
      </w:r>
      <w:r w:rsidR="007065ED">
        <w:rPr>
          <w:lang w:val="en-US"/>
        </w:rPr>
        <w:t xml:space="preserve"> are used to reject laws (</w:t>
      </w:r>
      <w:proofErr w:type="spellStart"/>
      <w:proofErr w:type="gramStart"/>
      <w:r w:rsidR="007065ED">
        <w:rPr>
          <w:lang w:val="en-US"/>
        </w:rPr>
        <w:t>richtig</w:t>
      </w:r>
      <w:proofErr w:type="spellEnd"/>
      <w:r w:rsidR="00477E30">
        <w:rPr>
          <w:lang w:val="en-US"/>
        </w:rPr>
        <w:t>?</w:t>
      </w:r>
      <w:r w:rsidR="004E2A5E">
        <w:rPr>
          <w:lang w:val="en-US"/>
        </w:rPr>
        <w:t>…</w:t>
      </w:r>
      <w:proofErr w:type="gramEnd"/>
      <w:r w:rsidR="004E2A5E">
        <w:rPr>
          <w:lang w:val="en-US"/>
        </w:rPr>
        <w:t xml:space="preserve"> </w:t>
      </w:r>
      <w:proofErr w:type="spellStart"/>
      <w:r w:rsidR="007065ED">
        <w:rPr>
          <w:lang w:val="en-US"/>
        </w:rPr>
        <w:t>Nochmal</w:t>
      </w:r>
      <w:proofErr w:type="spellEnd"/>
      <w:r w:rsidR="007065ED">
        <w:rPr>
          <w:lang w:val="en-US"/>
        </w:rPr>
        <w:t xml:space="preserve"> </w:t>
      </w:r>
      <w:proofErr w:type="spellStart"/>
      <w:r w:rsidR="007065ED">
        <w:rPr>
          <w:lang w:val="en-US"/>
        </w:rPr>
        <w:t>nachlesen</w:t>
      </w:r>
      <w:proofErr w:type="spellEnd"/>
      <w:r w:rsidR="007065ED">
        <w:rPr>
          <w:lang w:val="en-US"/>
        </w:rPr>
        <w:t xml:space="preserve">). </w:t>
      </w:r>
    </w:p>
    <w:p w14:paraId="1C924E7E" w14:textId="5BADDABD" w:rsidR="001F49E9" w:rsidRDefault="00BD6668" w:rsidP="0055726F">
      <w:pPr>
        <w:jc w:val="both"/>
        <w:rPr>
          <w:lang w:val="en-US"/>
        </w:rPr>
      </w:pPr>
      <w:r>
        <w:rPr>
          <w:lang w:val="en-US"/>
        </w:rPr>
        <w:t>Another important d</w:t>
      </w:r>
      <w:r w:rsidR="00A67D7A">
        <w:rPr>
          <w:lang w:val="en-US"/>
        </w:rPr>
        <w:t>ifferentiation</w:t>
      </w:r>
      <w:r>
        <w:rPr>
          <w:lang w:val="en-US"/>
        </w:rPr>
        <w:t xml:space="preserve"> is the one</w:t>
      </w:r>
      <w:r w:rsidR="00A67D7A">
        <w:rPr>
          <w:lang w:val="en-US"/>
        </w:rPr>
        <w:t xml:space="preserve"> between </w:t>
      </w:r>
      <w:r>
        <w:rPr>
          <w:lang w:val="en-US"/>
        </w:rPr>
        <w:t>b</w:t>
      </w:r>
      <w:r w:rsidR="00A67D7A">
        <w:rPr>
          <w:lang w:val="en-US"/>
        </w:rPr>
        <w:t>ottom-up</w:t>
      </w:r>
      <w:r>
        <w:rPr>
          <w:lang w:val="en-US"/>
        </w:rPr>
        <w:t xml:space="preserve"> and t</w:t>
      </w:r>
      <w:r w:rsidR="00A67D7A">
        <w:rPr>
          <w:lang w:val="en-US"/>
        </w:rPr>
        <w:t>op-</w:t>
      </w:r>
      <w:r>
        <w:rPr>
          <w:lang w:val="en-US"/>
        </w:rPr>
        <w:t>d</w:t>
      </w:r>
      <w:r w:rsidR="00A67D7A">
        <w:rPr>
          <w:lang w:val="en-US"/>
        </w:rPr>
        <w:t xml:space="preserve">own </w:t>
      </w:r>
      <w:r>
        <w:rPr>
          <w:lang w:val="en-US"/>
        </w:rPr>
        <w:t>m</w:t>
      </w:r>
      <w:r w:rsidR="00A67D7A">
        <w:rPr>
          <w:lang w:val="en-US"/>
        </w:rPr>
        <w:t>echanisms</w:t>
      </w:r>
      <w:r>
        <w:rPr>
          <w:lang w:val="en-US"/>
        </w:rPr>
        <w:t xml:space="preserve"> of direct democrac</w:t>
      </w:r>
      <w:r w:rsidR="00D01A5B">
        <w:rPr>
          <w:lang w:val="en-US"/>
        </w:rPr>
        <w:t>y</w:t>
      </w:r>
      <w:r w:rsidR="00FC11ED">
        <w:rPr>
          <w:lang w:val="en-US"/>
        </w:rPr>
        <w:t xml:space="preserve">. Here, the core criterium is </w:t>
      </w:r>
      <w:r w:rsidR="00EF6134">
        <w:rPr>
          <w:lang w:val="en-US"/>
        </w:rPr>
        <w:t>whether the direct democratic mechanisms are initiated by the citizens (bottom-up) or through the constitution or state organs, for example government or parliament (top-down). The use of the term</w:t>
      </w:r>
      <w:r w:rsidR="00F23070">
        <w:rPr>
          <w:lang w:val="en-US"/>
        </w:rPr>
        <w:t>s</w:t>
      </w:r>
      <w:r w:rsidR="00EF6134">
        <w:rPr>
          <w:lang w:val="en-US"/>
        </w:rPr>
        <w:t xml:space="preserve"> bottom</w:t>
      </w:r>
      <w:r w:rsidR="00F23070">
        <w:rPr>
          <w:lang w:val="en-US"/>
        </w:rPr>
        <w:t>-</w:t>
      </w:r>
      <w:r w:rsidR="00EF6134">
        <w:rPr>
          <w:lang w:val="en-US"/>
        </w:rPr>
        <w:t>up and top</w:t>
      </w:r>
      <w:r w:rsidR="00F23070">
        <w:rPr>
          <w:lang w:val="en-US"/>
        </w:rPr>
        <w:t>-</w:t>
      </w:r>
      <w:r w:rsidR="00EF6134">
        <w:rPr>
          <w:lang w:val="en-US"/>
        </w:rPr>
        <w:t>down is not uniform …. Find example....</w:t>
      </w:r>
      <w:r w:rsidR="00F23070">
        <w:rPr>
          <w:lang w:val="en-US"/>
        </w:rPr>
        <w:t xml:space="preserve"> The theoretical importance of the difference is once again rooted in possibly different assumptions about the effects of direct democracy according to whether it is citizen or top-down initiated (</w:t>
      </w:r>
      <w:proofErr w:type="spellStart"/>
      <w:r w:rsidR="00F23070">
        <w:rPr>
          <w:lang w:val="en-US"/>
        </w:rPr>
        <w:t>cf</w:t>
      </w:r>
      <w:proofErr w:type="spellEnd"/>
      <w:r w:rsidR="00477E30">
        <w:rPr>
          <w:lang w:val="en-US"/>
        </w:rPr>
        <w:t>…</w:t>
      </w:r>
      <w:r w:rsidR="00F23070">
        <w:rPr>
          <w:lang w:val="en-US"/>
        </w:rPr>
        <w:t xml:space="preserve"> the </w:t>
      </w:r>
      <w:proofErr w:type="gramStart"/>
      <w:r w:rsidR="00F23070">
        <w:rPr>
          <w:lang w:val="en-US"/>
        </w:rPr>
        <w:t>upside down</w:t>
      </w:r>
      <w:proofErr w:type="gramEnd"/>
      <w:r w:rsidR="00F23070">
        <w:rPr>
          <w:lang w:val="en-US"/>
        </w:rPr>
        <w:t xml:space="preserve"> study where</w:t>
      </w:r>
      <w:r w:rsidR="00477E30">
        <w:rPr>
          <w:lang w:val="en-US"/>
        </w:rPr>
        <w:t xml:space="preserve"> they said something like that…)</w:t>
      </w:r>
    </w:p>
    <w:p w14:paraId="0BD315EE" w14:textId="2B852C1D" w:rsidR="00A67D7A" w:rsidRDefault="0084537A" w:rsidP="0055726F">
      <w:pPr>
        <w:jc w:val="both"/>
        <w:rPr>
          <w:lang w:val="en-US"/>
        </w:rPr>
      </w:pPr>
      <w:r>
        <w:rPr>
          <w:lang w:val="en-US"/>
        </w:rPr>
        <w:t>Another dimension is the “e</w:t>
      </w:r>
      <w:r w:rsidR="00A67D7A">
        <w:rPr>
          <w:lang w:val="en-US"/>
        </w:rPr>
        <w:t>asiness</w:t>
      </w:r>
      <w:r>
        <w:rPr>
          <w:lang w:val="en-US"/>
        </w:rPr>
        <w:t xml:space="preserve">”, which captures the relevance of thresholds or quorums </w:t>
      </w:r>
      <w:r w:rsidR="005B2E9A">
        <w:rPr>
          <w:lang w:val="en-US"/>
        </w:rPr>
        <w:t>of di</w:t>
      </w:r>
      <w:r>
        <w:rPr>
          <w:lang w:val="en-US"/>
        </w:rPr>
        <w:t>rect democratic mechanisms.</w:t>
      </w:r>
      <w:r w:rsidR="006928D0">
        <w:rPr>
          <w:lang w:val="en-US"/>
        </w:rPr>
        <w:t xml:space="preserve"> For </w:t>
      </w:r>
      <w:proofErr w:type="gramStart"/>
      <w:r w:rsidR="006928D0">
        <w:rPr>
          <w:lang w:val="en-US"/>
        </w:rPr>
        <w:t>example,…</w:t>
      </w:r>
      <w:proofErr w:type="gramEnd"/>
      <w:r>
        <w:rPr>
          <w:lang w:val="en-US"/>
        </w:rPr>
        <w:t xml:space="preserve"> </w:t>
      </w:r>
      <w:r w:rsidR="006928D0">
        <w:rPr>
          <w:lang w:val="en-US"/>
        </w:rPr>
        <w:t xml:space="preserve">The term is </w:t>
      </w:r>
      <w:r w:rsidR="005B2E9A">
        <w:rPr>
          <w:lang w:val="en-US"/>
        </w:rPr>
        <w:t xml:space="preserve">adopted </w:t>
      </w:r>
      <w:r w:rsidR="006928D0">
        <w:rPr>
          <w:lang w:val="en-US"/>
        </w:rPr>
        <w:t>from Altman/V-Dem</w:t>
      </w:r>
      <w:r w:rsidR="005B2E9A">
        <w:rPr>
          <w:lang w:val="en-US"/>
        </w:rPr>
        <w:t xml:space="preserve">, who distinguishes explicitly between ease of approval and ease of initiation </w:t>
      </w:r>
      <w:r w:rsidR="006928D0">
        <w:rPr>
          <w:lang w:val="en-US"/>
        </w:rPr>
        <w:t xml:space="preserve">… </w:t>
      </w:r>
    </w:p>
    <w:p w14:paraId="4CDD487F" w14:textId="11B0BCD0" w:rsidR="001F49E9" w:rsidRDefault="005B2E9A" w:rsidP="0055726F">
      <w:pPr>
        <w:jc w:val="both"/>
        <w:rPr>
          <w:lang w:val="en-US"/>
        </w:rPr>
      </w:pPr>
      <w:r>
        <w:rPr>
          <w:lang w:val="en-US"/>
        </w:rPr>
        <w:t xml:space="preserve">In addition </w:t>
      </w:r>
      <w:r w:rsidR="00D13B11">
        <w:rPr>
          <w:lang w:val="en-US"/>
        </w:rPr>
        <w:t>to or sometimes without consideration of the easiness, the d</w:t>
      </w:r>
      <w:r w:rsidR="00A67D7A">
        <w:rPr>
          <w:lang w:val="en-US"/>
        </w:rPr>
        <w:t>ecisiveness</w:t>
      </w:r>
      <w:r w:rsidR="00D13B11">
        <w:rPr>
          <w:lang w:val="en-US"/>
        </w:rPr>
        <w:t xml:space="preserve"> of direct democratic mechanisms plays a crucial role. Decisiveness refers to whether the outcomes of direct democratic mechanisms are binding or merely consultative. </w:t>
      </w:r>
    </w:p>
    <w:p w14:paraId="5FE1D13E" w14:textId="77777777" w:rsidR="0024660B" w:rsidRDefault="00D13B11" w:rsidP="0055726F">
      <w:pPr>
        <w:jc w:val="both"/>
        <w:rPr>
          <w:lang w:val="en-US"/>
        </w:rPr>
      </w:pPr>
      <w:r>
        <w:rPr>
          <w:lang w:val="en-US"/>
        </w:rPr>
        <w:t>A rather rarely considered dimension is r</w:t>
      </w:r>
      <w:r w:rsidR="00A67D7A">
        <w:rPr>
          <w:lang w:val="en-US"/>
        </w:rPr>
        <w:t>egional</w:t>
      </w:r>
      <w:r>
        <w:rPr>
          <w:lang w:val="en-US"/>
        </w:rPr>
        <w:t xml:space="preserve"> and l</w:t>
      </w:r>
      <w:r w:rsidR="00A67D7A">
        <w:rPr>
          <w:lang w:val="en-US"/>
        </w:rPr>
        <w:t>ocal direct democracy</w:t>
      </w:r>
      <w:r w:rsidR="007B7608">
        <w:rPr>
          <w:lang w:val="en-US"/>
        </w:rPr>
        <w:t>.</w:t>
      </w:r>
      <w:r>
        <w:rPr>
          <w:lang w:val="en-US"/>
        </w:rPr>
        <w:t xml:space="preserve"> For some research questions not only direct democracy on the national level, but also national variations in direct democracy on subnational levels could be of importance.</w:t>
      </w:r>
      <w:r w:rsidR="0024660B">
        <w:rPr>
          <w:lang w:val="en-US"/>
        </w:rPr>
        <w:t xml:space="preserve"> </w:t>
      </w:r>
    </w:p>
    <w:p w14:paraId="1E5B9FC5" w14:textId="54323279" w:rsidR="00381685" w:rsidRDefault="0024660B" w:rsidP="0055726F">
      <w:pPr>
        <w:jc w:val="both"/>
        <w:rPr>
          <w:lang w:val="en-US"/>
        </w:rPr>
      </w:pPr>
      <w:r>
        <w:rPr>
          <w:lang w:val="en-US"/>
        </w:rPr>
        <w:t>A dimension rarely covered as well is the</w:t>
      </w:r>
      <w:r w:rsidR="00AF6026">
        <w:rPr>
          <w:lang w:val="en-US"/>
        </w:rPr>
        <w:t xml:space="preserve"> number and content of</w:t>
      </w:r>
      <w:r w:rsidR="0055726F">
        <w:rPr>
          <w:lang w:val="en-US"/>
        </w:rPr>
        <w:t xml:space="preserve"> </w:t>
      </w:r>
      <w:r w:rsidR="00AF6026">
        <w:rPr>
          <w:lang w:val="en-US"/>
        </w:rPr>
        <w:t>i</w:t>
      </w:r>
      <w:r w:rsidR="0055726F">
        <w:rPr>
          <w:lang w:val="en-US"/>
        </w:rPr>
        <w:t>ssues</w:t>
      </w:r>
      <w:r w:rsidR="00AF6026">
        <w:rPr>
          <w:lang w:val="en-US"/>
        </w:rPr>
        <w:t xml:space="preserve"> for which direct democratic mechanisms can be applied. </w:t>
      </w:r>
      <w:r w:rsidR="00B23165">
        <w:rPr>
          <w:lang w:val="en-US"/>
        </w:rPr>
        <w:t>n</w:t>
      </w:r>
    </w:p>
    <w:p w14:paraId="53DF0850" w14:textId="0D7C12C6" w:rsidR="00AF6026" w:rsidRPr="00AF6026" w:rsidRDefault="00AF6026" w:rsidP="0055726F">
      <w:pPr>
        <w:jc w:val="both"/>
        <w:rPr>
          <w:b/>
          <w:lang w:val="en-US"/>
        </w:rPr>
      </w:pPr>
      <w:r>
        <w:rPr>
          <w:b/>
          <w:lang w:val="en-US"/>
        </w:rPr>
        <w:t>Approaches to the measurement of direct democracy</w:t>
      </w:r>
    </w:p>
    <w:p w14:paraId="5C94FC7B" w14:textId="2769FB14" w:rsidR="00381685" w:rsidRDefault="00D01A5B" w:rsidP="008E7DBC">
      <w:pPr>
        <w:jc w:val="both"/>
        <w:rPr>
          <w:lang w:val="en-US"/>
        </w:rPr>
      </w:pPr>
      <w:r>
        <w:rPr>
          <w:lang w:val="en-US"/>
        </w:rPr>
        <w:t xml:space="preserve">The first examined index of direct democracy is the Direct Democracy Index (DDI) </w:t>
      </w:r>
      <w:r w:rsidR="0074704E">
        <w:rPr>
          <w:lang w:val="en-US"/>
        </w:rPr>
        <w:t xml:space="preserve">by Fiorino et al. 2017, 2007…, who </w:t>
      </w:r>
      <w:r w:rsidR="00B23165">
        <w:rPr>
          <w:lang w:val="en-US"/>
        </w:rPr>
        <w:t xml:space="preserve">use </w:t>
      </w:r>
      <w:r w:rsidR="0074704E">
        <w:rPr>
          <w:lang w:val="en-US"/>
        </w:rPr>
        <w:t xml:space="preserve">data from Kaufmann 2004, </w:t>
      </w:r>
      <w:proofErr w:type="spellStart"/>
      <w:r w:rsidR="0074704E">
        <w:rPr>
          <w:lang w:val="en-US"/>
        </w:rPr>
        <w:t>Madro</w:t>
      </w:r>
      <w:r w:rsidR="00B23165" w:rsidRPr="00B23165">
        <w:rPr>
          <w:lang w:val="en-US"/>
        </w:rPr>
        <w:t>ñ</w:t>
      </w:r>
      <w:r w:rsidR="0074704E">
        <w:rPr>
          <w:lang w:val="en-US"/>
        </w:rPr>
        <w:t>al</w:t>
      </w:r>
      <w:proofErr w:type="spellEnd"/>
      <w:r w:rsidR="0074704E">
        <w:rPr>
          <w:lang w:val="en-US"/>
        </w:rPr>
        <w:t xml:space="preserve"> 2005 und Hwang 200</w:t>
      </w:r>
      <w:r w:rsidR="00B23165">
        <w:rPr>
          <w:lang w:val="en-US"/>
        </w:rPr>
        <w:t>5</w:t>
      </w:r>
      <w:r w:rsidR="0074704E">
        <w:rPr>
          <w:lang w:val="en-US"/>
        </w:rPr>
        <w:t xml:space="preserve">…. Fiorino et al. apply Kaufmanns </w:t>
      </w:r>
      <w:r w:rsidR="00B23165">
        <w:rPr>
          <w:lang w:val="en-US"/>
        </w:rPr>
        <w:t xml:space="preserve">seven-point </w:t>
      </w:r>
      <w:r w:rsidR="0074704E">
        <w:rPr>
          <w:lang w:val="en-US"/>
        </w:rPr>
        <w:t xml:space="preserve">rating of direct democracy on the other two </w:t>
      </w:r>
      <w:r w:rsidR="00B23165">
        <w:rPr>
          <w:lang w:val="en-US"/>
        </w:rPr>
        <w:t xml:space="preserve">formerly four-point </w:t>
      </w:r>
      <w:r w:rsidR="0074704E">
        <w:rPr>
          <w:lang w:val="en-US"/>
        </w:rPr>
        <w:t xml:space="preserve">ratings, covering a dataset of 87 countries for the period 2000-2005. </w:t>
      </w:r>
      <w:r w:rsidR="000B4FA8">
        <w:rPr>
          <w:lang w:val="en-US"/>
        </w:rPr>
        <w:t xml:space="preserve">The seven categories are </w:t>
      </w:r>
      <w:r w:rsidR="00D97E7D" w:rsidRPr="00D97E7D">
        <w:rPr>
          <w:lang w:val="en-US"/>
        </w:rPr>
        <w:t>(1) radical democrat; (2) progressive; (3) cautious</w:t>
      </w:r>
      <w:r w:rsidR="00D97E7D">
        <w:rPr>
          <w:lang w:val="en-US"/>
        </w:rPr>
        <w:t xml:space="preserve"> </w:t>
      </w:r>
      <w:r w:rsidR="00D97E7D" w:rsidRPr="00D97E7D">
        <w:rPr>
          <w:lang w:val="en-US"/>
        </w:rPr>
        <w:t>(4) hesitant; (5) fearful; (6) beginner; (7) authoritarian</w:t>
      </w:r>
      <w:r w:rsidR="000B4FA8">
        <w:rPr>
          <w:lang w:val="en-US"/>
        </w:rPr>
        <w:t xml:space="preserve"> </w:t>
      </w:r>
      <w:proofErr w:type="spellStart"/>
      <w:r w:rsidR="000B4FA8">
        <w:rPr>
          <w:lang w:val="en-US"/>
        </w:rPr>
        <w:t>cf</w:t>
      </w:r>
      <w:proofErr w:type="spellEnd"/>
      <w:r w:rsidR="00D97E7D">
        <w:rPr>
          <w:lang w:val="en-US"/>
        </w:rPr>
        <w:t xml:space="preserve"> Fiorino 2017 148…</w:t>
      </w:r>
      <w:r w:rsidR="00D97E7D" w:rsidRPr="00D97E7D">
        <w:rPr>
          <w:lang w:val="en-US"/>
        </w:rPr>
        <w:t xml:space="preserve"> </w:t>
      </w:r>
      <w:r w:rsidR="00D97E7D">
        <w:rPr>
          <w:lang w:val="en-US"/>
        </w:rPr>
        <w:t>e</w:t>
      </w:r>
      <w:r w:rsidR="005E7341">
        <w:rPr>
          <w:lang w:val="en-US"/>
        </w:rPr>
        <w:t xml:space="preserve">ach country’s score </w:t>
      </w:r>
      <w:r w:rsidR="00D97E7D">
        <w:rPr>
          <w:lang w:val="en-US"/>
        </w:rPr>
        <w:t>is based</w:t>
      </w:r>
      <w:r w:rsidR="005E7341">
        <w:rPr>
          <w:lang w:val="en-US"/>
        </w:rPr>
        <w:t xml:space="preserve"> a qualitative assessment of the direct democratic quality of </w:t>
      </w:r>
      <w:r w:rsidR="00D97E7D">
        <w:rPr>
          <w:lang w:val="en-US"/>
        </w:rPr>
        <w:t xml:space="preserve">the political system. </w:t>
      </w:r>
      <w:r w:rsidR="0074704E">
        <w:rPr>
          <w:lang w:val="en-US"/>
        </w:rPr>
        <w:t xml:space="preserve">The </w:t>
      </w:r>
      <w:r w:rsidR="00D97E7D">
        <w:rPr>
          <w:lang w:val="en-US"/>
        </w:rPr>
        <w:t>m</w:t>
      </w:r>
      <w:r w:rsidR="00B23165">
        <w:rPr>
          <w:lang w:val="en-US"/>
        </w:rPr>
        <w:t>echanisms</w:t>
      </w:r>
      <w:r w:rsidR="0074704E">
        <w:rPr>
          <w:lang w:val="en-US"/>
        </w:rPr>
        <w:t xml:space="preserve"> </w:t>
      </w:r>
      <w:r w:rsidR="00D97E7D">
        <w:rPr>
          <w:lang w:val="en-US"/>
        </w:rPr>
        <w:t xml:space="preserve">explicitly </w:t>
      </w:r>
      <w:r w:rsidR="00B23165">
        <w:rPr>
          <w:lang w:val="en-US"/>
        </w:rPr>
        <w:t>included</w:t>
      </w:r>
      <w:r w:rsidR="0074704E">
        <w:rPr>
          <w:lang w:val="en-US"/>
        </w:rPr>
        <w:t xml:space="preserve"> </w:t>
      </w:r>
      <w:r w:rsidR="005E7341">
        <w:rPr>
          <w:lang w:val="en-US"/>
        </w:rPr>
        <w:t>in th</w:t>
      </w:r>
      <w:r w:rsidR="00D97E7D">
        <w:rPr>
          <w:lang w:val="en-US"/>
        </w:rPr>
        <w:t>e coding scheme</w:t>
      </w:r>
      <w:r w:rsidR="005E7341">
        <w:rPr>
          <w:lang w:val="en-US"/>
        </w:rPr>
        <w:t xml:space="preserve"> </w:t>
      </w:r>
      <w:r w:rsidR="008E7DBC">
        <w:rPr>
          <w:lang w:val="en-US"/>
        </w:rPr>
        <w:t xml:space="preserve">(as depicted in the Appendix of Blumer et al. 2007) </w:t>
      </w:r>
      <w:r w:rsidR="0074704E">
        <w:rPr>
          <w:lang w:val="en-US"/>
        </w:rPr>
        <w:t>are citizens</w:t>
      </w:r>
      <w:r w:rsidR="00B23165">
        <w:rPr>
          <w:lang w:val="en-US"/>
        </w:rPr>
        <w:t xml:space="preserve"> and agenda</w:t>
      </w:r>
      <w:r w:rsidR="0074704E">
        <w:rPr>
          <w:lang w:val="en-US"/>
        </w:rPr>
        <w:t xml:space="preserve"> initiatives</w:t>
      </w:r>
      <w:r w:rsidR="00B23165">
        <w:rPr>
          <w:lang w:val="en-US"/>
        </w:rPr>
        <w:t xml:space="preserve">, obligatory </w:t>
      </w:r>
      <w:r w:rsidR="0074704E">
        <w:rPr>
          <w:lang w:val="en-US"/>
        </w:rPr>
        <w:t>referend</w:t>
      </w:r>
      <w:r w:rsidR="00B23165">
        <w:rPr>
          <w:lang w:val="en-US"/>
        </w:rPr>
        <w:t>um</w:t>
      </w:r>
      <w:r w:rsidR="005E7341">
        <w:rPr>
          <w:lang w:val="en-US"/>
        </w:rPr>
        <w:t xml:space="preserve">s and </w:t>
      </w:r>
      <w:r w:rsidR="005E7341">
        <w:rPr>
          <w:lang w:val="en-US"/>
        </w:rPr>
        <w:lastRenderedPageBreak/>
        <w:t>plebiscites</w:t>
      </w:r>
      <w:r w:rsidR="0033393A">
        <w:rPr>
          <w:lang w:val="en-US"/>
        </w:rPr>
        <w:t xml:space="preserve">/in the Fiorino 2017 article they speak of </w:t>
      </w:r>
      <w:proofErr w:type="spellStart"/>
      <w:r w:rsidR="0033393A">
        <w:rPr>
          <w:lang w:val="en-US"/>
        </w:rPr>
        <w:t>referendas</w:t>
      </w:r>
      <w:proofErr w:type="spellEnd"/>
      <w:r w:rsidR="0033393A">
        <w:rPr>
          <w:lang w:val="en-US"/>
        </w:rPr>
        <w:t xml:space="preserve"> and </w:t>
      </w:r>
      <w:proofErr w:type="gramStart"/>
      <w:r w:rsidR="0033393A">
        <w:rPr>
          <w:lang w:val="en-US"/>
        </w:rPr>
        <w:t>initiatives???</w:t>
      </w:r>
      <w:r w:rsidR="005E7341">
        <w:rPr>
          <w:lang w:val="en-US"/>
        </w:rPr>
        <w:t>.</w:t>
      </w:r>
      <w:proofErr w:type="gramEnd"/>
      <w:r w:rsidR="005E7341">
        <w:rPr>
          <w:lang w:val="en-US"/>
        </w:rPr>
        <w:t xml:space="preserve"> </w:t>
      </w:r>
      <w:proofErr w:type="gramStart"/>
      <w:r w:rsidR="008E7DBC">
        <w:rPr>
          <w:lang w:val="en-US"/>
        </w:rPr>
        <w:t>In regard to</w:t>
      </w:r>
      <w:proofErr w:type="gramEnd"/>
      <w:r w:rsidR="008E7DBC">
        <w:rPr>
          <w:lang w:val="en-US"/>
        </w:rPr>
        <w:t xml:space="preserve"> the distinction of rules in form and rules in use, the </w:t>
      </w:r>
      <w:r w:rsidR="00D76AC8">
        <w:rPr>
          <w:lang w:val="en-US"/>
        </w:rPr>
        <w:t>de jure rules are explicitly included. Therefore, Fiorino et al consider “</w:t>
      </w:r>
      <w:r w:rsidR="008E7DBC" w:rsidRPr="008E7DBC">
        <w:rPr>
          <w:lang w:val="en-US"/>
        </w:rPr>
        <w:t>the procedures a political system</w:t>
      </w:r>
      <w:r w:rsidR="008E7DBC">
        <w:rPr>
          <w:lang w:val="en-US"/>
        </w:rPr>
        <w:t xml:space="preserve"> </w:t>
      </w:r>
      <w:r w:rsidR="008E7DBC" w:rsidRPr="008E7DBC">
        <w:rPr>
          <w:lang w:val="en-US"/>
        </w:rPr>
        <w:t xml:space="preserve">provides </w:t>
      </w:r>
      <w:proofErr w:type="gramStart"/>
      <w:r w:rsidR="008E7DBC" w:rsidRPr="008E7DBC">
        <w:rPr>
          <w:lang w:val="en-US"/>
        </w:rPr>
        <w:t>in order to</w:t>
      </w:r>
      <w:proofErr w:type="gramEnd"/>
      <w:r w:rsidR="008E7DBC" w:rsidRPr="008E7DBC">
        <w:rPr>
          <w:lang w:val="en-US"/>
        </w:rPr>
        <w:t xml:space="preserve"> propose, approve, amend, and delete laws through popular</w:t>
      </w:r>
      <w:r w:rsidR="008E7DBC">
        <w:rPr>
          <w:lang w:val="en-US"/>
        </w:rPr>
        <w:t xml:space="preserve"> </w:t>
      </w:r>
      <w:r w:rsidR="008E7DBC" w:rsidRPr="008E7DBC">
        <w:rPr>
          <w:lang w:val="en-US"/>
        </w:rPr>
        <w:t>initiative and referenda, as well the actual practices of direct democracy and the</w:t>
      </w:r>
      <w:r w:rsidR="008E7DBC">
        <w:rPr>
          <w:lang w:val="en-US"/>
        </w:rPr>
        <w:t xml:space="preserve"> </w:t>
      </w:r>
      <w:r w:rsidR="008E7DBC" w:rsidRPr="008E7DBC">
        <w:rPr>
          <w:lang w:val="en-US"/>
        </w:rPr>
        <w:t>general political condition a country experiences</w:t>
      </w:r>
      <w:r w:rsidR="00D76AC8">
        <w:rPr>
          <w:lang w:val="en-US"/>
        </w:rPr>
        <w:t>” Fiorino et al. 2017 148</w:t>
      </w:r>
      <w:r w:rsidR="008E7DBC" w:rsidRPr="008E7DBC">
        <w:rPr>
          <w:lang w:val="en-US"/>
        </w:rPr>
        <w:t>.</w:t>
      </w:r>
      <w:r w:rsidR="00D76AC8">
        <w:rPr>
          <w:lang w:val="en-US"/>
        </w:rPr>
        <w:t xml:space="preserve"> The easiness </w:t>
      </w:r>
      <w:r w:rsidR="0033393A">
        <w:rPr>
          <w:lang w:val="en-US"/>
        </w:rPr>
        <w:t xml:space="preserve">of initiation and approval </w:t>
      </w:r>
      <w:r w:rsidR="00D76AC8">
        <w:rPr>
          <w:lang w:val="en-US"/>
        </w:rPr>
        <w:t>is</w:t>
      </w:r>
      <w:r w:rsidR="0033393A">
        <w:rPr>
          <w:lang w:val="en-US"/>
        </w:rPr>
        <w:t xml:space="preserve"> </w:t>
      </w:r>
      <w:r w:rsidR="00D76AC8">
        <w:rPr>
          <w:lang w:val="en-US"/>
        </w:rPr>
        <w:t>covered by</w:t>
      </w:r>
      <w:r w:rsidR="000B4FA8">
        <w:rPr>
          <w:lang w:val="en-US"/>
        </w:rPr>
        <w:t xml:space="preserve"> the consideration of</w:t>
      </w:r>
      <w:r w:rsidR="00D76AC8">
        <w:rPr>
          <w:lang w:val="en-US"/>
        </w:rPr>
        <w:t xml:space="preserve"> entry hurdles, time limits and majority requirements/quorums (</w:t>
      </w:r>
      <w:proofErr w:type="spellStart"/>
      <w:r w:rsidR="00D76AC8">
        <w:rPr>
          <w:lang w:val="en-US"/>
        </w:rPr>
        <w:t>cf</w:t>
      </w:r>
      <w:proofErr w:type="spellEnd"/>
      <w:r w:rsidR="00D76AC8">
        <w:rPr>
          <w:lang w:val="en-US"/>
        </w:rPr>
        <w:t xml:space="preserve"> … Kaufmann, </w:t>
      </w:r>
      <w:proofErr w:type="spellStart"/>
      <w:r w:rsidR="00D76AC8">
        <w:rPr>
          <w:lang w:val="en-US"/>
        </w:rPr>
        <w:t>ansonsten</w:t>
      </w:r>
      <w:proofErr w:type="spellEnd"/>
      <w:r w:rsidR="00D76AC8">
        <w:rPr>
          <w:lang w:val="en-US"/>
        </w:rPr>
        <w:t xml:space="preserve"> </w:t>
      </w:r>
      <w:proofErr w:type="spellStart"/>
      <w:r w:rsidR="00D76AC8">
        <w:rPr>
          <w:lang w:val="en-US"/>
        </w:rPr>
        <w:t>sekundär</w:t>
      </w:r>
      <w:proofErr w:type="spellEnd"/>
      <w:r w:rsidR="00D76AC8">
        <w:rPr>
          <w:lang w:val="en-US"/>
        </w:rPr>
        <w:t xml:space="preserve"> von Blumer).</w:t>
      </w:r>
    </w:p>
    <w:p w14:paraId="2068F520" w14:textId="2FF1F854" w:rsidR="001F49E9" w:rsidRDefault="00D97E7D" w:rsidP="00EA1B0E">
      <w:pPr>
        <w:jc w:val="both"/>
        <w:rPr>
          <w:sz w:val="16"/>
          <w:lang w:val="en-US"/>
        </w:rPr>
      </w:pPr>
      <w:r>
        <w:rPr>
          <w:lang w:val="en-US"/>
        </w:rPr>
        <w:t>As Blumer et al 2007 point out, an important disadvantage of the DDI is that “</w:t>
      </w:r>
      <w:r w:rsidRPr="00D97E7D">
        <w:rPr>
          <w:lang w:val="en-US"/>
        </w:rPr>
        <w:t>the criteria used for weighing the different criteria remain completely opaque and that it does not tell anything on the relevance of institutional details</w:t>
      </w:r>
      <w:r>
        <w:rPr>
          <w:lang w:val="en-US"/>
        </w:rPr>
        <w:t>” Blumer et al. 2007 12</w:t>
      </w:r>
      <w:r w:rsidR="008E7DBC">
        <w:rPr>
          <w:lang w:val="en-US"/>
        </w:rPr>
        <w:t xml:space="preserve">…. </w:t>
      </w:r>
      <w:r w:rsidR="00D76AC8">
        <w:rPr>
          <w:lang w:val="en-US"/>
        </w:rPr>
        <w:t>The actual importance for the index construction of the dimensions bottom-up/top-down, national/regional, easiness, decisiveness and de jure/de facto is therefore unclear</w:t>
      </w:r>
      <w:r w:rsidR="0033393A">
        <w:rPr>
          <w:lang w:val="en-US"/>
        </w:rPr>
        <w:t>, though some hints can be drawn</w:t>
      </w:r>
      <w:r w:rsidR="00D76AC8">
        <w:rPr>
          <w:lang w:val="en-US"/>
        </w:rPr>
        <w:t>.</w:t>
      </w:r>
      <w:r w:rsidR="0033393A">
        <w:rPr>
          <w:lang w:val="en-US"/>
        </w:rPr>
        <w:t xml:space="preserve"> For example, the categories 7 and 6 are only appointed to countries who embody bottom-up mechanisms as well as obligatory referendums. Category 5 consists of countries who have practical experience, but where the procedures have plebiscitary character [</w:t>
      </w:r>
      <w:proofErr w:type="spellStart"/>
      <w:r w:rsidR="00D76AC8" w:rsidRPr="0033393A">
        <w:rPr>
          <w:sz w:val="16"/>
          <w:lang w:val="en-US"/>
        </w:rPr>
        <w:t>Fussnote</w:t>
      </w:r>
      <w:proofErr w:type="spellEnd"/>
      <w:r w:rsidR="00D76AC8" w:rsidRPr="0033393A">
        <w:rPr>
          <w:sz w:val="16"/>
          <w:lang w:val="en-US"/>
        </w:rPr>
        <w:t xml:space="preserve">: </w:t>
      </w:r>
      <w:r w:rsidR="008E7DBC" w:rsidRPr="0033393A">
        <w:rPr>
          <w:sz w:val="16"/>
          <w:lang w:val="en-US"/>
        </w:rPr>
        <w:t xml:space="preserve">Blumer et al. respond to this by using simple dummy variables coding the </w:t>
      </w:r>
    </w:p>
    <w:p w14:paraId="70D0776B" w14:textId="088239F6" w:rsidR="00EA1B0E" w:rsidRDefault="00EA1B0E" w:rsidP="00EA1B0E">
      <w:pPr>
        <w:jc w:val="both"/>
        <w:rPr>
          <w:b/>
          <w:lang w:val="en-US"/>
        </w:rPr>
      </w:pPr>
    </w:p>
    <w:p w14:paraId="06F65009" w14:textId="32692F8E" w:rsidR="00EA1B0E" w:rsidRDefault="00EA1B0E" w:rsidP="00EA1B0E">
      <w:pPr>
        <w:jc w:val="both"/>
        <w:rPr>
          <w:b/>
          <w:lang w:val="en-US"/>
        </w:rPr>
      </w:pPr>
    </w:p>
    <w:p w14:paraId="08521C9A" w14:textId="511FF465" w:rsidR="00EA1B0E" w:rsidRDefault="00EA1B0E" w:rsidP="00EA1B0E">
      <w:pPr>
        <w:jc w:val="both"/>
        <w:rPr>
          <w:b/>
          <w:lang w:val="en-US"/>
        </w:rPr>
      </w:pPr>
    </w:p>
    <w:p w14:paraId="51EFA639" w14:textId="71C8C93F" w:rsidR="00EA1B0E" w:rsidRDefault="00EA1B0E" w:rsidP="00EA1B0E">
      <w:pPr>
        <w:jc w:val="both"/>
        <w:rPr>
          <w:b/>
          <w:lang w:val="en-US"/>
        </w:rPr>
      </w:pPr>
    </w:p>
    <w:p w14:paraId="3EDD6F59" w14:textId="50056DBE" w:rsidR="00EA1B0E" w:rsidRDefault="00EA1B0E" w:rsidP="00EA1B0E">
      <w:pPr>
        <w:jc w:val="both"/>
        <w:rPr>
          <w:b/>
          <w:lang w:val="en-US"/>
        </w:rPr>
      </w:pPr>
    </w:p>
    <w:p w14:paraId="7B4FE5A4" w14:textId="4329B9B1" w:rsidR="00EA1B0E" w:rsidRDefault="00EA1B0E" w:rsidP="00EA1B0E">
      <w:pPr>
        <w:jc w:val="both"/>
        <w:rPr>
          <w:b/>
          <w:lang w:val="en-US"/>
        </w:rPr>
      </w:pPr>
    </w:p>
    <w:p w14:paraId="32C5918B" w14:textId="606D5DF5" w:rsidR="00EA1B0E" w:rsidRDefault="00EA1B0E" w:rsidP="00EA1B0E">
      <w:pPr>
        <w:jc w:val="both"/>
        <w:rPr>
          <w:b/>
          <w:lang w:val="en-US"/>
        </w:rPr>
      </w:pPr>
    </w:p>
    <w:p w14:paraId="5EBA5F63" w14:textId="2EEA3B92" w:rsidR="00EA1B0E" w:rsidRDefault="00EA1B0E" w:rsidP="00EA1B0E">
      <w:pPr>
        <w:jc w:val="both"/>
        <w:rPr>
          <w:b/>
          <w:lang w:val="en-US"/>
        </w:rPr>
      </w:pPr>
    </w:p>
    <w:p w14:paraId="6AFC2B60" w14:textId="6718EBD2" w:rsidR="00EA1B0E" w:rsidRDefault="00EA1B0E" w:rsidP="00EA1B0E">
      <w:pPr>
        <w:jc w:val="both"/>
        <w:rPr>
          <w:b/>
          <w:lang w:val="en-US"/>
        </w:rPr>
      </w:pPr>
    </w:p>
    <w:p w14:paraId="421BD17F" w14:textId="4040D8CB" w:rsidR="00EA1B0E" w:rsidRPr="00EA1B0E" w:rsidRDefault="00EA1B0E" w:rsidP="00EA1B0E">
      <w:pPr>
        <w:jc w:val="both"/>
        <w:rPr>
          <w:b/>
          <w:color w:val="FF0000"/>
          <w:lang w:val="en-US"/>
        </w:rPr>
      </w:pPr>
    </w:p>
    <w:p w14:paraId="30FA4C58" w14:textId="71A99083" w:rsidR="008A297A" w:rsidRDefault="00EA1B0E" w:rsidP="00EA1B0E">
      <w:pPr>
        <w:rPr>
          <w:color w:val="FF0000"/>
          <w:lang w:val="en-US"/>
        </w:rPr>
      </w:pPr>
      <w:r w:rsidRPr="00EA1B0E">
        <w:rPr>
          <w:color w:val="FF0000"/>
          <w:lang w:val="en-US"/>
        </w:rPr>
        <w:t>approaches for the measurement of direct democracy are and compares them to the previously established criteria. After reconstructing some indicators from the literature, Chapter \ref{empiric} examines some of the discussed approaches empirically. As most of the indicators are derived from studies restricted to democracies, the \</w:t>
      </w:r>
      <w:proofErr w:type="spellStart"/>
      <w:r w:rsidRPr="00EA1B0E">
        <w:rPr>
          <w:color w:val="FF0000"/>
          <w:lang w:val="en-US"/>
        </w:rPr>
        <w:t>textit</w:t>
      </w:r>
      <w:proofErr w:type="spellEnd"/>
      <w:r w:rsidRPr="00EA1B0E">
        <w:rPr>
          <w:color w:val="FF0000"/>
          <w:lang w:val="en-US"/>
        </w:rPr>
        <w:t xml:space="preserve">{democracy} dimension in direct democracy is neglected in most of them. We therefore assess the indices in whether their distributions differ </w:t>
      </w:r>
      <w:proofErr w:type="gramStart"/>
      <w:r w:rsidRPr="00EA1B0E">
        <w:rPr>
          <w:color w:val="FF0000"/>
          <w:lang w:val="en-US"/>
        </w:rPr>
        <w:t>in regard to</w:t>
      </w:r>
      <w:proofErr w:type="gramEnd"/>
      <w:r w:rsidRPr="00EA1B0E">
        <w:rPr>
          <w:color w:val="FF0000"/>
          <w:lang w:val="en-US"/>
        </w:rPr>
        <w:t xml:space="preserve"> their Freedom House classification. </w:t>
      </w:r>
    </w:p>
    <w:p w14:paraId="445C3F14" w14:textId="05213825" w:rsidR="008A297A" w:rsidRDefault="008A297A" w:rsidP="00EA1B0E">
      <w:pPr>
        <w:rPr>
          <w:color w:val="FF0000"/>
          <w:lang w:val="en-US"/>
        </w:rPr>
      </w:pPr>
      <w:r w:rsidRPr="008A297A">
        <w:rPr>
          <w:color w:val="FF0000"/>
          <w:lang w:val="en-US"/>
        </w:rPr>
        <w:t>Lastly, two important dimensions that are neglected in most of the measurement approaches discussed in this paper will be briefly mentioned. A rarely considered dimension is *subnational direct democracy* [for example @gherghina2016], although research that not only considers direct democracy on the national level, but also variations in direct democracy on subnational levels could be of importance. Moreover, one could argue that a country which provides direct democratic institutions at least at the subnational levels is more direct-democratic than a country that does not allow for any direct democratic processes at all, and thus neglecting this dimension might lead to suboptimal results. In this paper, we only focus on the national level for the sake of brevity, although still emphasizing that this is an important dimension that should be studied more intensely. A different dimension rarely covered, but nevertheless important is the scope and content of *issues* for which direct democratic mechanisms are allowed or restricted.</w:t>
      </w:r>
    </w:p>
    <w:p w14:paraId="3E2B0B81" w14:textId="14651D25" w:rsidR="008A297A" w:rsidRDefault="008A297A" w:rsidP="00EA1B0E">
      <w:pPr>
        <w:rPr>
          <w:color w:val="FF0000"/>
        </w:rPr>
      </w:pPr>
    </w:p>
    <w:p w14:paraId="061BE0A6" w14:textId="6372E2AD" w:rsidR="008A297A" w:rsidRDefault="008A297A" w:rsidP="00EA1B0E">
      <w:pPr>
        <w:rPr>
          <w:color w:val="FF0000"/>
          <w:lang w:val="en-US"/>
        </w:rPr>
      </w:pPr>
      <w:r w:rsidRPr="008A297A">
        <w:rPr>
          <w:color w:val="FF0000"/>
          <w:lang w:val="en-US"/>
        </w:rPr>
        <w:t xml:space="preserve">In general, there is no recommendation as to which of the data sources a quantitative researcher should use in their empirical analysis. This decision depends heavily on the research question to be answered and the underlying concept of direct democracy. For example, many studies exclude the recall mechanism from their measurement, because it can be seen as </w:t>
      </w:r>
      <w:proofErr w:type="gramStart"/>
      <w:r w:rsidRPr="008A297A">
        <w:rPr>
          <w:color w:val="FF0000"/>
          <w:lang w:val="en-US"/>
        </w:rPr>
        <w:t>a</w:t>
      </w:r>
      <w:proofErr w:type="gramEnd"/>
      <w:r w:rsidRPr="008A297A">
        <w:rPr>
          <w:color w:val="FF0000"/>
          <w:lang w:val="en-US"/>
        </w:rPr>
        <w:t xml:space="preserve"> accountability function of representative democracy and not an element of direct democracy. If one is interested in examining provisions for institutions </w:t>
      </w:r>
      <w:proofErr w:type="gramStart"/>
      <w:r w:rsidRPr="008A297A">
        <w:rPr>
          <w:color w:val="FF0000"/>
          <w:lang w:val="en-US"/>
        </w:rPr>
        <w:t>in regard to</w:t>
      </w:r>
      <w:proofErr w:type="gramEnd"/>
      <w:r w:rsidRPr="008A297A">
        <w:rPr>
          <w:color w:val="FF0000"/>
          <w:lang w:val="en-US"/>
        </w:rPr>
        <w:t xml:space="preserve"> whether they are top-down or bottom up initiated, a researcher is better advised in using the V-Dem data, as it takes much more effort to obtain the information from other sources such as IDEA. </w:t>
      </w:r>
      <w:proofErr w:type="gramStart"/>
      <w:r w:rsidRPr="008A297A">
        <w:rPr>
          <w:color w:val="FF0000"/>
          <w:lang w:val="en-US"/>
        </w:rPr>
        <w:t>Generally speaking, V-Dem</w:t>
      </w:r>
      <w:proofErr w:type="gramEnd"/>
      <w:r w:rsidRPr="008A297A">
        <w:rPr>
          <w:color w:val="FF0000"/>
          <w:lang w:val="en-US"/>
        </w:rPr>
        <w:t xml:space="preserve"> data is the most convenient and user-friendly dataset to use in quantitativ</w:t>
      </w:r>
      <w:bookmarkStart w:id="0" w:name="_GoBack"/>
      <w:bookmarkEnd w:id="0"/>
      <w:r w:rsidRPr="008A297A">
        <w:rPr>
          <w:color w:val="FF0000"/>
          <w:lang w:val="en-US"/>
        </w:rPr>
        <w:t xml:space="preserve">e analyses, mostly numeric in nature and available in time-series format since 1900, with the drawback of some unavailable information (for example on agenda initiatives or the authors of ballot proposals). Although with IDEA, the documentation of legal provisions is more </w:t>
      </w:r>
      <w:proofErr w:type="gramStart"/>
      <w:r w:rsidRPr="008A297A">
        <w:rPr>
          <w:color w:val="FF0000"/>
          <w:lang w:val="en-US"/>
        </w:rPr>
        <w:t>detailed</w:t>
      </w:r>
      <w:proofErr w:type="gramEnd"/>
      <w:r w:rsidRPr="008A297A">
        <w:rPr>
          <w:color w:val="FF0000"/>
          <w:lang w:val="en-US"/>
        </w:rPr>
        <w:t xml:space="preserve"> and the corresponding constitutional paragraphs are often provided as background information, which makes it a valuable data source as well. The Democracy Navigator too is a rather detailed database, which is especially useful for cross-checking information or to gain additional information if a researcher is interested in legal designs </w:t>
      </w:r>
      <w:proofErr w:type="gramStart"/>
      <w:r w:rsidRPr="008A297A">
        <w:rPr>
          <w:color w:val="FF0000"/>
          <w:lang w:val="en-US"/>
        </w:rPr>
        <w:t>in regard to</w:t>
      </w:r>
      <w:proofErr w:type="gramEnd"/>
      <w:r w:rsidRPr="008A297A">
        <w:rPr>
          <w:color w:val="FF0000"/>
          <w:lang w:val="en-US"/>
        </w:rPr>
        <w:t xml:space="preserve"> the status of the initiating authority or the author of ballot proposals. Lastly, the </w:t>
      </w:r>
      <w:proofErr w:type="spellStart"/>
      <w:r w:rsidRPr="008A297A">
        <w:rPr>
          <w:color w:val="FF0000"/>
          <w:lang w:val="en-US"/>
        </w:rPr>
        <w:t>sudd</w:t>
      </w:r>
      <w:proofErr w:type="spellEnd"/>
      <w:r w:rsidRPr="008A297A">
        <w:rPr>
          <w:color w:val="FF0000"/>
          <w:lang w:val="en-US"/>
        </w:rPr>
        <w:t xml:space="preserve"> database should be considered by researchers who are specifically interested in the occurrence referendums and other mechanisms in practice (on the national level and in independent regions).</w:t>
      </w:r>
    </w:p>
    <w:p w14:paraId="6CB0863D" w14:textId="77777777" w:rsidR="00537B59" w:rsidRPr="00537B59" w:rsidRDefault="00537B59" w:rsidP="00537B59">
      <w:pPr>
        <w:rPr>
          <w:color w:val="FF0000"/>
          <w:lang w:val="en-US"/>
        </w:rPr>
      </w:pPr>
    </w:p>
    <w:p w14:paraId="442E8A98" w14:textId="5F35E942" w:rsidR="00E360D5" w:rsidRDefault="00537B59" w:rsidP="00537B59">
      <w:pPr>
        <w:rPr>
          <w:color w:val="FF0000"/>
          <w:lang w:val="en-US"/>
        </w:rPr>
      </w:pPr>
      <w:r w:rsidRPr="00537B59">
        <w:rPr>
          <w:color w:val="FF0000"/>
          <w:lang w:val="en-US"/>
        </w:rPr>
        <w:t xml:space="preserve">In conclusion, </w:t>
      </w:r>
      <w:proofErr w:type="gramStart"/>
      <w:r w:rsidRPr="00537B59">
        <w:rPr>
          <w:color w:val="FF0000"/>
          <w:lang w:val="en-US"/>
        </w:rPr>
        <w:t>all of</w:t>
      </w:r>
      <w:proofErr w:type="gramEnd"/>
      <w:r w:rsidRPr="00537B59">
        <w:rPr>
          <w:color w:val="FF0000"/>
          <w:lang w:val="en-US"/>
        </w:rPr>
        <w:t xml:space="preserve"> the examined approaches have in common that their measurements rely to some degree on the existence of a defined set of institutions, and in case of rules in use assessments, whether these institutions are used in practice within a certain time-frame. Some of the approaches give these mechanisms equal weighting in aggregation, but sometimes bottom-up institutions get a greater weight than top-down mechanisms, binding referendums get assigned higher values than consultative ones, or obligatory referendums weigh more than plebiscites. Mostly, those values seem to be rather arbitrary chosen, as there is, for example no reference to draw from when to decide if consultative mechanisms (in comparison with binding ones) should be given the same value [cf. @</w:t>
      </w:r>
      <w:proofErr w:type="spellStart"/>
      <w:r w:rsidRPr="00537B59">
        <w:rPr>
          <w:color w:val="FF0000"/>
          <w:lang w:val="en-US"/>
        </w:rPr>
        <w:t>gherghina</w:t>
      </w:r>
      <w:proofErr w:type="spellEnd"/>
      <w:r w:rsidRPr="00537B59">
        <w:rPr>
          <w:color w:val="FF0000"/>
          <w:lang w:val="en-US"/>
        </w:rPr>
        <w:t>], a 0.75 weighting [cf. @altman2017], half the weight [cf. @peters2016], or be not considered at all [cf. @</w:t>
      </w:r>
      <w:proofErr w:type="spellStart"/>
      <w:r w:rsidRPr="00537B59">
        <w:rPr>
          <w:color w:val="FF0000"/>
          <w:lang w:val="en-US"/>
        </w:rPr>
        <w:t>dembar</w:t>
      </w:r>
      <w:proofErr w:type="spellEnd"/>
      <w:r w:rsidRPr="00537B59">
        <w:rPr>
          <w:color w:val="FF0000"/>
          <w:lang w:val="en-US"/>
        </w:rPr>
        <w:t xml:space="preserve">]. Moreover, the approaches differ </w:t>
      </w:r>
      <w:proofErr w:type="gramStart"/>
      <w:r w:rsidRPr="00537B59">
        <w:rPr>
          <w:color w:val="FF0000"/>
          <w:lang w:val="en-US"/>
        </w:rPr>
        <w:t>in regard to</w:t>
      </w:r>
      <w:proofErr w:type="gramEnd"/>
      <w:r w:rsidRPr="00537B59">
        <w:rPr>
          <w:color w:val="FF0000"/>
          <w:lang w:val="en-US"/>
        </w:rPr>
        <w:t xml:space="preserve"> whether they consider the easiness of approval and/or initiation and if so, in which way they are included in the index aggregation. It is far from clear, if and how these dimensions should be weighted to assess the degree of direct democracy in a country most adequately, and besides @altman2017, most authors do not spend much words on elaborating on their index construction. In general, there is no recommendation </w:t>
      </w:r>
      <w:proofErr w:type="gramStart"/>
      <w:r w:rsidRPr="00537B59">
        <w:rPr>
          <w:color w:val="FF0000"/>
          <w:lang w:val="en-US"/>
        </w:rPr>
        <w:t>in regard to</w:t>
      </w:r>
      <w:proofErr w:type="gramEnd"/>
      <w:r w:rsidRPr="00537B59">
        <w:rPr>
          <w:color w:val="FF0000"/>
          <w:lang w:val="en-US"/>
        </w:rPr>
        <w:t xml:space="preserve"> which index construction to use in one’s empirical research, as it highly depends on the research question.</w:t>
      </w:r>
    </w:p>
    <w:p w14:paraId="4CE94FB8" w14:textId="35EFBCDB" w:rsidR="00537B59" w:rsidRDefault="00537B59" w:rsidP="00537B59">
      <w:pPr>
        <w:rPr>
          <w:color w:val="FF0000"/>
          <w:lang w:val="en-US"/>
        </w:rPr>
      </w:pPr>
    </w:p>
    <w:p w14:paraId="492CFE5E" w14:textId="21BA8BA7" w:rsidR="00353008" w:rsidRPr="00537B59" w:rsidRDefault="00353008" w:rsidP="00537B59">
      <w:pPr>
        <w:rPr>
          <w:color w:val="FF0000"/>
          <w:lang w:val="en-US"/>
        </w:rPr>
      </w:pPr>
      <w:proofErr w:type="spellStart"/>
      <w:r w:rsidRPr="00353008">
        <w:rPr>
          <w:color w:val="FF0000"/>
          <w:lang w:val="en-US"/>
        </w:rPr>
        <w:t>Erkenntnis</w:t>
      </w:r>
      <w:proofErr w:type="spellEnd"/>
      <w:r w:rsidRPr="00353008">
        <w:rPr>
          <w:color w:val="FF0000"/>
          <w:lang w:val="en-US"/>
        </w:rPr>
        <w:t xml:space="preserve"> </w:t>
      </w:r>
      <w:proofErr w:type="gramStart"/>
      <w:r w:rsidRPr="00353008">
        <w:rPr>
          <w:color w:val="FF0000"/>
          <w:lang w:val="en-US"/>
        </w:rPr>
        <w:t>In</w:t>
      </w:r>
      <w:proofErr w:type="gramEnd"/>
      <w:r w:rsidRPr="00353008">
        <w:rPr>
          <w:color w:val="FF0000"/>
          <w:lang w:val="en-US"/>
        </w:rPr>
        <w:t xml:space="preserve"> general, partly free countries score as high or even higher as the ones categorized as free on all indicators. This implicates that the previously discussed importance of the level of democracy should not be neglected when comparing direct democracy across a wider range of countries. One might argue that, given equal direct popular vote mechanisms, a semi-democratic country is still less direct democratic, than a “full” democracy. Nevertheless, this pattern is a noteworthy discovery that should be investigated further by future research.</w:t>
      </w:r>
    </w:p>
    <w:p w14:paraId="32426909" w14:textId="2DA420E2" w:rsidR="00537B59" w:rsidRDefault="00537B59" w:rsidP="00537B59">
      <w:pPr>
        <w:rPr>
          <w:color w:val="FF0000"/>
          <w:lang w:val="en-US"/>
        </w:rPr>
      </w:pPr>
      <w:r w:rsidRPr="00537B59">
        <w:rPr>
          <w:color w:val="FF0000"/>
          <w:lang w:val="en-US"/>
        </w:rPr>
        <w:t xml:space="preserve">Lastly, it </w:t>
      </w:r>
      <w:proofErr w:type="gramStart"/>
      <w:r w:rsidRPr="00537B59">
        <w:rPr>
          <w:color w:val="FF0000"/>
          <w:lang w:val="en-US"/>
        </w:rPr>
        <w:t>has to</w:t>
      </w:r>
      <w:proofErr w:type="gramEnd"/>
      <w:r w:rsidRPr="00537B59">
        <w:rPr>
          <w:color w:val="FF0000"/>
          <w:lang w:val="en-US"/>
        </w:rPr>
        <w:t xml:space="preserve"> be noted, that most of the discussed approaches are only applied to democracies [e.g. @peters2016, @gherghina2016], which makes the discussion of the *democracy* part of direct democracy unnecessary. Since we reconstruct the indicators for a range of all available countries, this </w:t>
      </w:r>
      <w:r w:rsidRPr="00537B59">
        <w:rPr>
          <w:color w:val="FF0000"/>
          <w:lang w:val="en-US"/>
        </w:rPr>
        <w:lastRenderedPageBreak/>
        <w:t xml:space="preserve">question </w:t>
      </w:r>
      <w:proofErr w:type="gramStart"/>
      <w:r w:rsidRPr="00537B59">
        <w:rPr>
          <w:color w:val="FF0000"/>
          <w:lang w:val="en-US"/>
        </w:rPr>
        <w:t>has to</w:t>
      </w:r>
      <w:proofErr w:type="gramEnd"/>
      <w:r w:rsidRPr="00537B59">
        <w:rPr>
          <w:color w:val="FF0000"/>
          <w:lang w:val="en-US"/>
        </w:rPr>
        <w:t xml:space="preserve"> be addressed. The direct democratic mechanisms mentioned in this paper, even though called *democratic* are not necessarily limited to democratic countries. Interestingly, some autocratic or semi-democratic regimes have adopted direct popular vote instruments, using them to seemingly legitimate their rule, a group of countries Altman labels the “nightmare team” [@altman2011 pp. 92]. Of the discussed measurement approaches, which cover a wider range of countries, the rather qualitative rating of @fiorino2017 accounts for the general state of democracy a country experiences. The index provided by V-Dem itself is a sub-index of a much broader assessment of democratic quality, and not accidentally called Direct Popular Vote Index. Therefore, in the empirical comparison, we examine available as well as reconstructed indices in relation to their three-fold freedom house classification. An important notion for further research is to find valid ways to aggregate indices assessing direct popular votes and indicators representing the degree of democracy of a given country. Some might argue that any direct democracy index must account for the degree of authoritarianism or democracy in a country, or else it does not capture the concept well. Others could argue that authoritarian and semi-democratic regimes use direct popular votes for other reasons than democracies but that doesn’t mean that they should be generally excluded from the analysis.  It’s not necessarily intuitive to determine the weighting of the two dimensions </w:t>
      </w:r>
      <w:proofErr w:type="gramStart"/>
      <w:r w:rsidRPr="00537B59">
        <w:rPr>
          <w:color w:val="FF0000"/>
          <w:lang w:val="en-US"/>
        </w:rPr>
        <w:t>in regard to</w:t>
      </w:r>
      <w:proofErr w:type="gramEnd"/>
      <w:r w:rsidRPr="00537B59">
        <w:rPr>
          <w:color w:val="FF0000"/>
          <w:lang w:val="en-US"/>
        </w:rPr>
        <w:t xml:space="preserve"> each other, and to decide whether the aggregation should be constructed multiplicatively, additively or by another mathematical operation.</w:t>
      </w:r>
    </w:p>
    <w:p w14:paraId="5EABC4E5" w14:textId="76DA2B3E" w:rsidR="00537B59" w:rsidRDefault="00537B59" w:rsidP="00537B59">
      <w:pPr>
        <w:rPr>
          <w:color w:val="FF0000"/>
          <w:lang w:val="en-US"/>
        </w:rPr>
      </w:pPr>
    </w:p>
    <w:p w14:paraId="2AB9D366" w14:textId="77777777" w:rsidR="00353008" w:rsidRDefault="00353008" w:rsidP="00537B59">
      <w:pPr>
        <w:rPr>
          <w:color w:val="FF0000"/>
          <w:lang w:val="en-US"/>
        </w:rPr>
      </w:pPr>
    </w:p>
    <w:p w14:paraId="5F0EE5F4" w14:textId="77777777" w:rsidR="00537B59" w:rsidRDefault="00537B59" w:rsidP="00537B59">
      <w:pPr>
        <w:rPr>
          <w:color w:val="FF0000"/>
          <w:lang w:val="en-US"/>
        </w:rPr>
      </w:pPr>
    </w:p>
    <w:p w14:paraId="775F28E9" w14:textId="6C20716D" w:rsidR="00353008" w:rsidRDefault="00230B7E" w:rsidP="00353008">
      <w:pPr>
        <w:rPr>
          <w:color w:val="FF0000"/>
        </w:rPr>
      </w:pPr>
      <w:r w:rsidRPr="00C56152">
        <w:rPr>
          <w:color w:val="FF0000"/>
        </w:rPr>
        <w:t xml:space="preserve">Interessant auch </w:t>
      </w:r>
      <w:r w:rsidR="00416C78">
        <w:rPr>
          <w:color w:val="FF0000"/>
        </w:rPr>
        <w:t xml:space="preserve">mal die </w:t>
      </w:r>
      <w:proofErr w:type="spellStart"/>
      <w:r w:rsidR="00416C78">
        <w:rPr>
          <w:color w:val="FF0000"/>
        </w:rPr>
        <w:t>mixed</w:t>
      </w:r>
      <w:proofErr w:type="spellEnd"/>
      <w:r w:rsidR="00416C78">
        <w:rPr>
          <w:color w:val="FF0000"/>
        </w:rPr>
        <w:t xml:space="preserve"> mit den </w:t>
      </w:r>
      <w:proofErr w:type="spellStart"/>
      <w:r w:rsidR="00416C78">
        <w:rPr>
          <w:color w:val="FF0000"/>
        </w:rPr>
        <w:t>use</w:t>
      </w:r>
      <w:proofErr w:type="spellEnd"/>
      <w:r w:rsidR="00416C78">
        <w:rPr>
          <w:color w:val="FF0000"/>
        </w:rPr>
        <w:t xml:space="preserve"> und den </w:t>
      </w:r>
      <w:proofErr w:type="spellStart"/>
      <w:r w:rsidR="00416C78">
        <w:rPr>
          <w:color w:val="FF0000"/>
        </w:rPr>
        <w:t>foem</w:t>
      </w:r>
      <w:proofErr w:type="spellEnd"/>
      <w:r w:rsidR="00416C78">
        <w:rPr>
          <w:color w:val="FF0000"/>
        </w:rPr>
        <w:t xml:space="preserve"> </w:t>
      </w:r>
      <w:proofErr w:type="spellStart"/>
      <w:r w:rsidR="00416C78">
        <w:rPr>
          <w:color w:val="FF0000"/>
        </w:rPr>
        <w:t>usw</w:t>
      </w:r>
      <w:proofErr w:type="spellEnd"/>
      <w:r w:rsidR="00416C78">
        <w:rPr>
          <w:color w:val="FF0000"/>
        </w:rPr>
        <w:t xml:space="preserve"> zu vergleichen, aber </w:t>
      </w:r>
      <w:proofErr w:type="spellStart"/>
      <w:r w:rsidR="00416C78">
        <w:rPr>
          <w:color w:val="FF0000"/>
        </w:rPr>
        <w:t>beyond</w:t>
      </w:r>
      <w:proofErr w:type="spellEnd"/>
      <w:r w:rsidR="00416C78">
        <w:rPr>
          <w:color w:val="FF0000"/>
        </w:rPr>
        <w:t xml:space="preserve"> </w:t>
      </w:r>
      <w:proofErr w:type="spellStart"/>
      <w:r w:rsidR="00416C78">
        <w:rPr>
          <w:color w:val="FF0000"/>
        </w:rPr>
        <w:t>the</w:t>
      </w:r>
      <w:proofErr w:type="spellEnd"/>
      <w:r w:rsidR="00416C78">
        <w:rPr>
          <w:color w:val="FF0000"/>
        </w:rPr>
        <w:t xml:space="preserve"> </w:t>
      </w:r>
      <w:proofErr w:type="spellStart"/>
      <w:r w:rsidR="00416C78">
        <w:rPr>
          <w:color w:val="FF0000"/>
        </w:rPr>
        <w:t>socope</w:t>
      </w:r>
      <w:proofErr w:type="spellEnd"/>
    </w:p>
    <w:p w14:paraId="42C1B44A" w14:textId="77777777" w:rsidR="00BD6668" w:rsidRPr="00416C78" w:rsidRDefault="00BD6668" w:rsidP="0055726F">
      <w:pPr>
        <w:jc w:val="both"/>
        <w:rPr>
          <w:color w:val="FF0000"/>
          <w:lang w:val="en-US"/>
        </w:rPr>
      </w:pPr>
    </w:p>
    <w:sectPr w:rsidR="00BD6668" w:rsidRPr="00416C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64DD1"/>
    <w:multiLevelType w:val="hybridMultilevel"/>
    <w:tmpl w:val="A674299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00918F4"/>
    <w:multiLevelType w:val="hybridMultilevel"/>
    <w:tmpl w:val="0308A240"/>
    <w:lvl w:ilvl="0" w:tplc="0407000F">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2" w15:restartNumberingAfterBreak="0">
    <w:nsid w:val="309C0620"/>
    <w:multiLevelType w:val="multilevel"/>
    <w:tmpl w:val="0B1A2D02"/>
    <w:lvl w:ilvl="0">
      <w:start w:val="1"/>
      <w:numFmt w:val="decimal"/>
      <w:lvlText w:val="%1."/>
      <w:lvlJc w:val="left"/>
      <w:pPr>
        <w:ind w:left="502"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82C3E0A"/>
    <w:multiLevelType w:val="multilevel"/>
    <w:tmpl w:val="53AED104"/>
    <w:lvl w:ilvl="0">
      <w:start w:val="1"/>
      <w:numFmt w:val="decimal"/>
      <w:lvlText w:val="%1."/>
      <w:lvlJc w:val="left"/>
      <w:pPr>
        <w:ind w:left="36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292" w:hanging="1440"/>
      </w:pPr>
      <w:rPr>
        <w:rFonts w:hint="default"/>
      </w:rPr>
    </w:lvl>
    <w:lvl w:ilvl="7">
      <w:start w:val="1"/>
      <w:numFmt w:val="decimal"/>
      <w:isLgl/>
      <w:lvlText w:val="%1.%2.%3.%4.%5.%6.%7.%8"/>
      <w:lvlJc w:val="left"/>
      <w:pPr>
        <w:ind w:left="2434" w:hanging="1440"/>
      </w:pPr>
      <w:rPr>
        <w:rFonts w:hint="default"/>
      </w:rPr>
    </w:lvl>
    <w:lvl w:ilvl="8">
      <w:start w:val="1"/>
      <w:numFmt w:val="decimal"/>
      <w:isLgl/>
      <w:lvlText w:val="%1.%2.%3.%4.%5.%6.%7.%8.%9"/>
      <w:lvlJc w:val="left"/>
      <w:pPr>
        <w:ind w:left="2576" w:hanging="1440"/>
      </w:pPr>
      <w:rPr>
        <w:rFonts w:hint="default"/>
      </w:rPr>
    </w:lvl>
  </w:abstractNum>
  <w:abstractNum w:abstractNumId="4" w15:restartNumberingAfterBreak="0">
    <w:nsid w:val="46C007FD"/>
    <w:multiLevelType w:val="hybridMultilevel"/>
    <w:tmpl w:val="FBBE4C4E"/>
    <w:lvl w:ilvl="0" w:tplc="E496007C">
      <w:start w:val="200"/>
      <w:numFmt w:val="bullet"/>
      <w:lvlText w:val="-"/>
      <w:lvlJc w:val="left"/>
      <w:pPr>
        <w:ind w:left="1069"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35416D6"/>
    <w:multiLevelType w:val="hybridMultilevel"/>
    <w:tmpl w:val="B8AE881E"/>
    <w:lvl w:ilvl="0" w:tplc="CA2ED082">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6" w15:restartNumberingAfterBreak="0">
    <w:nsid w:val="6CFD0327"/>
    <w:multiLevelType w:val="hybridMultilevel"/>
    <w:tmpl w:val="456A472A"/>
    <w:lvl w:ilvl="0" w:tplc="0407000F">
      <w:start w:val="1"/>
      <w:numFmt w:val="decimal"/>
      <w:lvlText w:val="%1."/>
      <w:lvlJc w:val="left"/>
      <w:pPr>
        <w:ind w:left="360" w:hanging="360"/>
      </w:pPr>
      <w:rPr>
        <w:rFonts w:hint="default"/>
      </w:rPr>
    </w:lvl>
    <w:lvl w:ilvl="1" w:tplc="04070019">
      <w:start w:val="1"/>
      <w:numFmt w:val="lowerLetter"/>
      <w:lvlText w:val="%2."/>
      <w:lvlJc w:val="left"/>
      <w:pPr>
        <w:ind w:left="502"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4"/>
  </w:num>
  <w:num w:numId="3">
    <w:abstractNumId w:val="6"/>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2AD"/>
    <w:rsid w:val="000255BE"/>
    <w:rsid w:val="000803EF"/>
    <w:rsid w:val="00091ABE"/>
    <w:rsid w:val="000B4FA8"/>
    <w:rsid w:val="00161CF6"/>
    <w:rsid w:val="001C7245"/>
    <w:rsid w:val="001F49E9"/>
    <w:rsid w:val="002257D4"/>
    <w:rsid w:val="00230B7E"/>
    <w:rsid w:val="0024660B"/>
    <w:rsid w:val="002474B9"/>
    <w:rsid w:val="002648E6"/>
    <w:rsid w:val="002821BE"/>
    <w:rsid w:val="0028376F"/>
    <w:rsid w:val="00310E81"/>
    <w:rsid w:val="0033393A"/>
    <w:rsid w:val="00353008"/>
    <w:rsid w:val="00381685"/>
    <w:rsid w:val="003A4E84"/>
    <w:rsid w:val="003E509D"/>
    <w:rsid w:val="0040198B"/>
    <w:rsid w:val="00416C78"/>
    <w:rsid w:val="00420373"/>
    <w:rsid w:val="00470726"/>
    <w:rsid w:val="00477E30"/>
    <w:rsid w:val="004E2A5E"/>
    <w:rsid w:val="005236A7"/>
    <w:rsid w:val="00537B59"/>
    <w:rsid w:val="00544417"/>
    <w:rsid w:val="0055726F"/>
    <w:rsid w:val="00575229"/>
    <w:rsid w:val="00580F54"/>
    <w:rsid w:val="005B2E9A"/>
    <w:rsid w:val="005D1F81"/>
    <w:rsid w:val="005D54B5"/>
    <w:rsid w:val="005E7341"/>
    <w:rsid w:val="006928D0"/>
    <w:rsid w:val="006B4458"/>
    <w:rsid w:val="007065ED"/>
    <w:rsid w:val="0072421A"/>
    <w:rsid w:val="007403DB"/>
    <w:rsid w:val="0074704E"/>
    <w:rsid w:val="00765F83"/>
    <w:rsid w:val="007B7608"/>
    <w:rsid w:val="007F728C"/>
    <w:rsid w:val="0084537A"/>
    <w:rsid w:val="00865660"/>
    <w:rsid w:val="008938FD"/>
    <w:rsid w:val="008A297A"/>
    <w:rsid w:val="008E7DBC"/>
    <w:rsid w:val="009245CB"/>
    <w:rsid w:val="009E16B4"/>
    <w:rsid w:val="00A27E4D"/>
    <w:rsid w:val="00A44C5A"/>
    <w:rsid w:val="00A476FD"/>
    <w:rsid w:val="00A67D7A"/>
    <w:rsid w:val="00AD3F55"/>
    <w:rsid w:val="00AF6026"/>
    <w:rsid w:val="00B23165"/>
    <w:rsid w:val="00B3066B"/>
    <w:rsid w:val="00B74624"/>
    <w:rsid w:val="00B91BD3"/>
    <w:rsid w:val="00B93909"/>
    <w:rsid w:val="00BC1038"/>
    <w:rsid w:val="00BC40F0"/>
    <w:rsid w:val="00BD6668"/>
    <w:rsid w:val="00BE5EFD"/>
    <w:rsid w:val="00C41355"/>
    <w:rsid w:val="00C4721F"/>
    <w:rsid w:val="00C56152"/>
    <w:rsid w:val="00CB6754"/>
    <w:rsid w:val="00CE6913"/>
    <w:rsid w:val="00D01A5B"/>
    <w:rsid w:val="00D13B11"/>
    <w:rsid w:val="00D76AC8"/>
    <w:rsid w:val="00D97E7D"/>
    <w:rsid w:val="00DA41E4"/>
    <w:rsid w:val="00DB0832"/>
    <w:rsid w:val="00DF36AA"/>
    <w:rsid w:val="00E11349"/>
    <w:rsid w:val="00E360D5"/>
    <w:rsid w:val="00EA1B0E"/>
    <w:rsid w:val="00EF6134"/>
    <w:rsid w:val="00F23070"/>
    <w:rsid w:val="00F24B28"/>
    <w:rsid w:val="00F702AD"/>
    <w:rsid w:val="00F90C55"/>
    <w:rsid w:val="00F90F75"/>
    <w:rsid w:val="00FC11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81791"/>
  <w15:chartTrackingRefBased/>
  <w15:docId w15:val="{9BD24F06-A07E-4E0B-BD53-87721D63F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B0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B0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1BD03-E644-44DC-BBA3-905FA0E10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2849</Words>
  <Characters>17952</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Seitz</dc:creator>
  <cp:keywords/>
  <dc:description/>
  <cp:lastModifiedBy>Rosa Seitz</cp:lastModifiedBy>
  <cp:revision>33</cp:revision>
  <dcterms:created xsi:type="dcterms:W3CDTF">2018-03-19T10:24:00Z</dcterms:created>
  <dcterms:modified xsi:type="dcterms:W3CDTF">2018-04-03T14:51:00Z</dcterms:modified>
</cp:coreProperties>
</file>