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people.xml" ContentType="application/vnd.openxmlformats-officedocument.wordprocessingml.people+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273918" w:rsidP="004D7161" w:rsidRDefault="004D7161" w14:paraId="6DBCDDB5" wp14:textId="77777777">
      <w:pPr>
        <w:pStyle w:val="berschrift1"/>
        <w:rPr>
          <w:lang w:val="en-GB"/>
        </w:rPr>
      </w:pPr>
      <w:proofErr w:type="spellStart"/>
      <w:r>
        <w:rPr>
          <w:lang w:val="en-GB"/>
        </w:rPr>
        <w:t>Vorläufiger</w:t>
      </w:r>
      <w:proofErr w:type="spellEnd"/>
      <w:r>
        <w:rPr>
          <w:lang w:val="en-GB"/>
        </w:rPr>
        <w:t xml:space="preserve"> Plan: Rose of populism</w:t>
      </w:r>
    </w:p>
    <w:p xmlns:wp14="http://schemas.microsoft.com/office/word/2010/wordml" w:rsidRPr="00E77712" w:rsidR="004D7161" w:rsidP="004D7161" w:rsidRDefault="004D7161" w14:paraId="637FE5F4" wp14:textId="77777777">
      <w:pPr>
        <w:pStyle w:val="berschrift2"/>
        <w:rPr>
          <w:lang w:val="en-US"/>
        </w:rPr>
      </w:pPr>
      <w:r w:rsidRPr="00E77712">
        <w:rPr>
          <w:lang w:val="en-US"/>
        </w:rPr>
        <w:t>I) Intro</w:t>
      </w:r>
    </w:p>
    <w:p xmlns:wp14="http://schemas.microsoft.com/office/word/2010/wordml" w:rsidR="004D7161" w:rsidP="004D7161" w:rsidRDefault="004D7161" w14:paraId="79355078" wp14:textId="77777777">
      <w:pPr>
        <w:pStyle w:val="StandardWeb"/>
        <w:spacing w:before="0" w:beforeAutospacing="0" w:after="0" w:afterAutospacing="0"/>
      </w:pPr>
      <w:r>
        <w:rPr>
          <w:rFonts w:cs="Arial"/>
          <w:color w:val="000000"/>
          <w:sz w:val="22"/>
          <w:szCs w:val="22"/>
          <w:u w:val="single"/>
        </w:rPr>
        <w:t>Hook:</w:t>
      </w:r>
      <w:r>
        <w:rPr>
          <w:rFonts w:cs="Arial"/>
          <w:color w:val="000000"/>
          <w:sz w:val="22"/>
          <w:szCs w:val="22"/>
        </w:rPr>
        <w:t xml:space="preserve"> </w:t>
      </w:r>
    </w:p>
    <w:p xmlns:wp14="http://schemas.microsoft.com/office/word/2010/wordml" w:rsidR="004D7161" w:rsidP="004D7161" w:rsidRDefault="004D7161" w14:paraId="672A6659" wp14:textId="77777777"/>
    <w:p xmlns:wp14="http://schemas.microsoft.com/office/word/2010/wordml" w:rsidR="004D7161" w:rsidP="004D7161" w:rsidRDefault="004D7161" w14:paraId="7CBFB40F" wp14:textId="77777777">
      <w:pPr>
        <w:pStyle w:val="StandardWeb"/>
        <w:spacing w:before="0" w:beforeAutospacing="0" w:after="0" w:afterAutospacing="0"/>
      </w:pPr>
      <w:r>
        <w:rPr>
          <w:rFonts w:cs="Arial"/>
          <w:color w:val="000000"/>
          <w:sz w:val="22"/>
          <w:szCs w:val="22"/>
          <w:u w:val="single"/>
        </w:rPr>
        <w:t>Relevanz der Studie:</w:t>
      </w:r>
    </w:p>
    <w:p xmlns:wp14="http://schemas.microsoft.com/office/word/2010/wordml" w:rsidR="004D7161" w:rsidP="004D7161" w:rsidRDefault="004D7161" w14:paraId="1C3C707D" wp14:textId="77777777">
      <w:pPr>
        <w:pStyle w:val="StandardWeb"/>
        <w:numPr>
          <w:ilvl w:val="0"/>
          <w:numId w:val="8"/>
        </w:numPr>
        <w:spacing w:before="0" w:beforeAutospacing="0" w:after="0" w:afterAutospacing="0"/>
        <w:textAlignment w:val="baseline"/>
        <w:rPr>
          <w:rFonts w:cs="Arial"/>
          <w:color w:val="000000"/>
          <w:sz w:val="22"/>
          <w:szCs w:val="22"/>
        </w:rPr>
      </w:pPr>
      <w:r>
        <w:rPr>
          <w:rFonts w:cs="Arial"/>
          <w:color w:val="000000"/>
          <w:sz w:val="22"/>
          <w:szCs w:val="22"/>
        </w:rPr>
        <w:t xml:space="preserve">Politisch: Populismus ganz schlimm, Aufstieg </w:t>
      </w:r>
      <w:proofErr w:type="spellStart"/>
      <w:r>
        <w:rPr>
          <w:rFonts w:cs="Arial"/>
          <w:color w:val="000000"/>
          <w:sz w:val="22"/>
          <w:szCs w:val="22"/>
        </w:rPr>
        <w:t>pop</w:t>
      </w:r>
      <w:proofErr w:type="spellEnd"/>
      <w:r>
        <w:rPr>
          <w:rFonts w:cs="Arial"/>
          <w:color w:val="000000"/>
          <w:sz w:val="22"/>
          <w:szCs w:val="22"/>
        </w:rPr>
        <w:t xml:space="preserve"> Parteien in den letzten Jahren </w:t>
      </w:r>
      <w:proofErr w:type="spellStart"/>
      <w:r>
        <w:rPr>
          <w:rFonts w:cs="Arial"/>
          <w:color w:val="000000"/>
          <w:sz w:val="22"/>
          <w:szCs w:val="22"/>
        </w:rPr>
        <w:t>blabla</w:t>
      </w:r>
      <w:proofErr w:type="spellEnd"/>
    </w:p>
    <w:p xmlns:wp14="http://schemas.microsoft.com/office/word/2010/wordml" w:rsidR="004D7161" w:rsidP="004D7161" w:rsidRDefault="004D7161" w14:paraId="7970CCA6" wp14:textId="77777777">
      <w:pPr>
        <w:pStyle w:val="StandardWeb"/>
        <w:numPr>
          <w:ilvl w:val="0"/>
          <w:numId w:val="8"/>
        </w:numPr>
        <w:spacing w:before="0" w:beforeAutospacing="0" w:after="0" w:afterAutospacing="0"/>
        <w:textAlignment w:val="baseline"/>
        <w:rPr>
          <w:rFonts w:cs="Arial"/>
          <w:color w:val="000000"/>
          <w:sz w:val="22"/>
          <w:szCs w:val="22"/>
        </w:rPr>
      </w:pPr>
      <w:r>
        <w:rPr>
          <w:rFonts w:cs="Arial"/>
          <w:color w:val="000000"/>
          <w:sz w:val="22"/>
          <w:szCs w:val="22"/>
        </w:rPr>
        <w:t xml:space="preserve">Theoretisch: </w:t>
      </w:r>
      <w:proofErr w:type="spellStart"/>
      <w:r>
        <w:rPr>
          <w:rFonts w:cs="Arial"/>
          <w:color w:val="000000"/>
          <w:sz w:val="22"/>
          <w:szCs w:val="22"/>
        </w:rPr>
        <w:t>Dismay</w:t>
      </w:r>
      <w:proofErr w:type="spellEnd"/>
      <w:r>
        <w:rPr>
          <w:rFonts w:cs="Arial"/>
          <w:color w:val="000000"/>
          <w:sz w:val="22"/>
          <w:szCs w:val="22"/>
        </w:rPr>
        <w:t xml:space="preserve"> </w:t>
      </w:r>
      <w:proofErr w:type="spellStart"/>
      <w:r>
        <w:rPr>
          <w:rFonts w:cs="Arial"/>
          <w:color w:val="000000"/>
          <w:sz w:val="22"/>
          <w:szCs w:val="22"/>
        </w:rPr>
        <w:t>vs</w:t>
      </w:r>
      <w:proofErr w:type="spellEnd"/>
      <w:r>
        <w:rPr>
          <w:rFonts w:cs="Arial"/>
          <w:color w:val="000000"/>
          <w:sz w:val="22"/>
          <w:szCs w:val="22"/>
        </w:rPr>
        <w:t xml:space="preserve"> </w:t>
      </w:r>
      <w:proofErr w:type="spellStart"/>
      <w:r>
        <w:rPr>
          <w:rFonts w:cs="Arial"/>
          <w:color w:val="000000"/>
          <w:sz w:val="22"/>
          <w:szCs w:val="22"/>
        </w:rPr>
        <w:t>Ingl</w:t>
      </w:r>
      <w:proofErr w:type="spellEnd"/>
      <w:r>
        <w:rPr>
          <w:rFonts w:cs="Arial"/>
          <w:color w:val="000000"/>
          <w:sz w:val="22"/>
          <w:szCs w:val="22"/>
        </w:rPr>
        <w:t xml:space="preserve"> &amp; Norris → Verständnis vom Populismus-Konzept</w:t>
      </w:r>
    </w:p>
    <w:p xmlns:wp14="http://schemas.microsoft.com/office/word/2010/wordml" w:rsidR="004D7161" w:rsidP="004D7161" w:rsidRDefault="004D7161" w14:paraId="4719A85B" wp14:textId="77777777">
      <w:pPr>
        <w:pStyle w:val="StandardWeb"/>
        <w:numPr>
          <w:ilvl w:val="0"/>
          <w:numId w:val="8"/>
        </w:numPr>
        <w:spacing w:before="0" w:beforeAutospacing="0" w:after="0" w:afterAutospacing="0"/>
        <w:textAlignment w:val="baseline"/>
        <w:rPr>
          <w:rFonts w:cs="Arial"/>
          <w:color w:val="000000"/>
          <w:sz w:val="22"/>
          <w:szCs w:val="22"/>
        </w:rPr>
      </w:pPr>
      <w:r>
        <w:rPr>
          <w:rFonts w:cs="Arial"/>
          <w:color w:val="000000"/>
          <w:sz w:val="22"/>
          <w:szCs w:val="22"/>
        </w:rPr>
        <w:t>→ hat Einfluss auf Methode: multinominal</w:t>
      </w:r>
    </w:p>
    <w:p xmlns:wp14="http://schemas.microsoft.com/office/word/2010/wordml" w:rsidR="004D7161" w:rsidP="004D7161" w:rsidRDefault="004D7161" w14:paraId="0A37501D" wp14:textId="77777777">
      <w:pPr>
        <w:rPr>
          <w:rFonts w:ascii="Times New Roman" w:hAnsi="Times New Roman" w:cs="Times New Roman"/>
          <w:szCs w:val="24"/>
        </w:rPr>
      </w:pPr>
    </w:p>
    <w:p xmlns:wp14="http://schemas.microsoft.com/office/word/2010/wordml" w:rsidR="004D7161" w:rsidP="004D7161" w:rsidRDefault="004D7161" w14:paraId="719B7FAB" wp14:textId="77777777">
      <w:pPr>
        <w:pStyle w:val="StandardWeb"/>
        <w:spacing w:before="0" w:beforeAutospacing="0" w:after="0" w:afterAutospacing="0"/>
      </w:pPr>
      <w:r>
        <w:rPr>
          <w:rFonts w:cs="Arial"/>
          <w:color w:val="000000"/>
          <w:sz w:val="22"/>
          <w:szCs w:val="22"/>
          <w:u w:val="single"/>
        </w:rPr>
        <w:t xml:space="preserve">Fragestellung </w:t>
      </w:r>
    </w:p>
    <w:p xmlns:wp14="http://schemas.microsoft.com/office/word/2010/wordml" w:rsidRPr="004D7161" w:rsidR="004D7161" w:rsidP="004D7161" w:rsidRDefault="004D7161" w14:paraId="3896F7B7" wp14:textId="77777777">
      <w:pPr>
        <w:pStyle w:val="berschrift2"/>
      </w:pPr>
      <w:r w:rsidRPr="004D7161">
        <w:t xml:space="preserve">II) </w:t>
      </w:r>
      <w:proofErr w:type="spellStart"/>
      <w:r w:rsidRPr="004D7161">
        <w:t>Conceptualization</w:t>
      </w:r>
      <w:proofErr w:type="spellEnd"/>
    </w:p>
    <w:p xmlns:wp14="http://schemas.microsoft.com/office/word/2010/wordml" w:rsidR="004D7161" w:rsidP="004D7161" w:rsidRDefault="004D7161" w14:paraId="5DAB6C7B" wp14:textId="77777777"/>
    <w:p xmlns:wp14="http://schemas.microsoft.com/office/word/2010/wordml" w:rsidRPr="004D7161" w:rsidR="004D7161" w:rsidP="004D7161" w:rsidRDefault="004D7161" w14:paraId="52B7E41D" wp14:textId="77777777">
      <w:pPr>
        <w:pStyle w:val="berschrift3"/>
        <w:rPr>
          <w:lang w:val="en-US"/>
        </w:rPr>
      </w:pPr>
      <w:r w:rsidRPr="004D7161">
        <w:rPr>
          <w:lang w:val="en-US"/>
        </w:rPr>
        <w:t xml:space="preserve">2.1. Populism as we understand it </w:t>
      </w:r>
    </w:p>
    <w:p xmlns:wp14="http://schemas.microsoft.com/office/word/2010/wordml" w:rsidRPr="004D7161" w:rsidR="00E06D0D" w:rsidP="004D7161" w:rsidRDefault="00E06D0D" w14:paraId="0ADDB0DD" wp14:textId="77777777">
      <w:pPr>
        <w:rPr>
          <w:lang w:val="en-US"/>
        </w:rPr>
      </w:pPr>
      <w:r>
        <w:rPr>
          <w:lang w:val="en-US"/>
        </w:rPr>
        <w:t xml:space="preserve">a) Minimalist definition of populism = pure people vs corrupt elite + </w:t>
      </w:r>
      <w:proofErr w:type="spellStart"/>
      <w:r>
        <w:rPr>
          <w:lang w:val="en-US"/>
        </w:rPr>
        <w:t>volonté</w:t>
      </w:r>
      <w:proofErr w:type="spellEnd"/>
      <w:r>
        <w:rPr>
          <w:lang w:val="en-US"/>
        </w:rPr>
        <w:t xml:space="preserve"> </w:t>
      </w:r>
      <w:proofErr w:type="spellStart"/>
      <w:r>
        <w:rPr>
          <w:lang w:val="en-US"/>
        </w:rPr>
        <w:t>générale</w:t>
      </w:r>
      <w:proofErr w:type="spellEnd"/>
    </w:p>
    <w:p xmlns:wp14="http://schemas.microsoft.com/office/word/2010/wordml" w:rsidR="004D7161" w:rsidP="004D7161" w:rsidRDefault="00E06D0D" w14:paraId="4F65CB31" wp14:textId="77777777">
      <w:pPr>
        <w:pStyle w:val="StandardWeb"/>
        <w:spacing w:before="0" w:beforeAutospacing="0" w:after="0" w:afterAutospacing="0"/>
      </w:pPr>
      <w:r>
        <w:rPr>
          <w:rFonts w:cs="Arial"/>
          <w:color w:val="000000"/>
          <w:sz w:val="22"/>
          <w:szCs w:val="22"/>
        </w:rPr>
        <w:t>b) Spektrum</w:t>
      </w:r>
      <w:r w:rsidR="004D7161">
        <w:rPr>
          <w:rFonts w:cs="Arial"/>
          <w:color w:val="000000"/>
          <w:sz w:val="22"/>
          <w:szCs w:val="22"/>
        </w:rPr>
        <w:t xml:space="preserve"> = </w:t>
      </w:r>
      <w:r>
        <w:rPr>
          <w:rFonts w:cs="Arial"/>
          <w:color w:val="000000"/>
          <w:sz w:val="22"/>
          <w:szCs w:val="22"/>
        </w:rPr>
        <w:t xml:space="preserve">progressive </w:t>
      </w:r>
      <w:proofErr w:type="spellStart"/>
      <w:r>
        <w:rPr>
          <w:rFonts w:cs="Arial"/>
          <w:color w:val="000000"/>
          <w:sz w:val="22"/>
          <w:szCs w:val="22"/>
        </w:rPr>
        <w:t>vs</w:t>
      </w:r>
      <w:proofErr w:type="spellEnd"/>
      <w:r>
        <w:rPr>
          <w:rFonts w:cs="Arial"/>
          <w:color w:val="000000"/>
          <w:sz w:val="22"/>
          <w:szCs w:val="22"/>
        </w:rPr>
        <w:t xml:space="preserve"> </w:t>
      </w:r>
      <w:proofErr w:type="spellStart"/>
      <w:r>
        <w:rPr>
          <w:rFonts w:cs="Arial"/>
          <w:color w:val="000000"/>
          <w:sz w:val="22"/>
          <w:szCs w:val="22"/>
        </w:rPr>
        <w:t>traditionalist</w:t>
      </w:r>
      <w:proofErr w:type="spellEnd"/>
      <w:r>
        <w:rPr>
          <w:rFonts w:cs="Arial"/>
          <w:color w:val="000000"/>
          <w:sz w:val="22"/>
          <w:szCs w:val="22"/>
        </w:rPr>
        <w:t xml:space="preserve"> </w:t>
      </w:r>
      <w:proofErr w:type="spellStart"/>
      <w:r>
        <w:rPr>
          <w:rFonts w:cs="Arial"/>
          <w:color w:val="000000"/>
          <w:sz w:val="22"/>
          <w:szCs w:val="22"/>
        </w:rPr>
        <w:t>populism</w:t>
      </w:r>
      <w:proofErr w:type="spellEnd"/>
    </w:p>
    <w:p xmlns:wp14="http://schemas.microsoft.com/office/word/2010/wordml" w:rsidR="004D7161" w:rsidP="004D7161" w:rsidRDefault="004D7161" w14:paraId="02EB378F" wp14:textId="77777777"/>
    <w:p xmlns:wp14="http://schemas.microsoft.com/office/word/2010/wordml" w:rsidR="00E77712" w:rsidP="004D7161" w:rsidRDefault="004D7161" w14:paraId="35DB961D" wp14:textId="77777777">
      <w:pPr>
        <w:pStyle w:val="berschrift3"/>
      </w:pPr>
      <w:r w:rsidRPr="004D7161">
        <w:t xml:space="preserve">2.2. </w:t>
      </w:r>
      <w:r w:rsidR="00E77712">
        <w:t>Erklärungsansätze</w:t>
      </w:r>
    </w:p>
    <w:p xmlns:wp14="http://schemas.microsoft.com/office/word/2010/wordml" w:rsidR="004D7161" w:rsidP="004D7161" w:rsidRDefault="00E77712" w14:paraId="1A47918A" wp14:textId="77777777">
      <w:r>
        <w:t xml:space="preserve">a) </w:t>
      </w:r>
      <w:r w:rsidRPr="004D7161" w:rsidR="004D7161">
        <w:t>Erklärun</w:t>
      </w:r>
      <w:r w:rsidR="00E06D0D">
        <w:t xml:space="preserve">gsansatz 1 = </w:t>
      </w:r>
      <w:proofErr w:type="spellStart"/>
      <w:r w:rsidR="00E06D0D">
        <w:t>cultural</w:t>
      </w:r>
      <w:proofErr w:type="spellEnd"/>
      <w:r w:rsidR="00E06D0D">
        <w:t xml:space="preserve"> </w:t>
      </w:r>
      <w:proofErr w:type="spellStart"/>
      <w:r w:rsidR="00E06D0D">
        <w:t>values</w:t>
      </w:r>
      <w:proofErr w:type="spellEnd"/>
    </w:p>
    <w:p xmlns:wp14="http://schemas.microsoft.com/office/word/2010/wordml" w:rsidRPr="004D7161" w:rsidR="004D7161" w:rsidP="00E77712" w:rsidRDefault="00E77712" w14:paraId="3C6F6F85" wp14:textId="77777777">
      <w:r>
        <w:t xml:space="preserve">b) </w:t>
      </w:r>
      <w:r w:rsidRPr="004D7161" w:rsidR="004D7161">
        <w:t xml:space="preserve">Erklärungsansatz 2 = </w:t>
      </w:r>
      <w:proofErr w:type="spellStart"/>
      <w:r w:rsidRPr="004D7161" w:rsidR="004D7161">
        <w:t>economic</w:t>
      </w:r>
      <w:proofErr w:type="spellEnd"/>
      <w:r w:rsidRPr="004D7161" w:rsidR="004D7161">
        <w:t xml:space="preserve"> </w:t>
      </w:r>
      <w:proofErr w:type="spellStart"/>
      <w:r w:rsidRPr="004D7161" w:rsidR="004D7161">
        <w:t>deprivation</w:t>
      </w:r>
      <w:proofErr w:type="spellEnd"/>
      <w:r w:rsidRPr="004D7161" w:rsidR="004D7161">
        <w:t xml:space="preserve"> </w:t>
      </w:r>
    </w:p>
    <w:p xmlns:wp14="http://schemas.microsoft.com/office/word/2010/wordml" w:rsidR="004D7161" w:rsidP="004D7161" w:rsidRDefault="004D7161" w14:paraId="6A05A809" wp14:textId="77777777"/>
    <w:p xmlns:wp14="http://schemas.microsoft.com/office/word/2010/wordml" w:rsidRPr="004D7161" w:rsidR="004D7161" w:rsidP="004D7161" w:rsidRDefault="004D7161" w14:paraId="4051EE7C" wp14:textId="77777777">
      <w:pPr>
        <w:pStyle w:val="berschrift2"/>
      </w:pPr>
      <w:r w:rsidRPr="004D7161">
        <w:t xml:space="preserve">III) </w:t>
      </w:r>
      <w:proofErr w:type="spellStart"/>
      <w:r w:rsidRPr="004D7161">
        <w:t>Methodology</w:t>
      </w:r>
      <w:proofErr w:type="spellEnd"/>
    </w:p>
    <w:p xmlns:wp14="http://schemas.microsoft.com/office/word/2010/wordml" w:rsidRPr="00E77712" w:rsidR="004D7161" w:rsidP="004D7161" w:rsidRDefault="004D7161" w14:paraId="5F722EBD" wp14:textId="77777777">
      <w:pPr>
        <w:pStyle w:val="berschrift3"/>
        <w:rPr>
          <w:lang w:val="en-US"/>
        </w:rPr>
      </w:pPr>
      <w:r w:rsidRPr="00E77712">
        <w:rPr>
          <w:lang w:val="en-US"/>
        </w:rPr>
        <w:t>3.1. Data &amp; Operationaliz</w:t>
      </w:r>
      <w:bookmarkStart w:name="_GoBack" w:id="0"/>
      <w:bookmarkEnd w:id="0"/>
      <w:r w:rsidRPr="00E77712">
        <w:rPr>
          <w:lang w:val="en-US"/>
        </w:rPr>
        <w:t>ation</w:t>
      </w:r>
    </w:p>
    <w:p xmlns:wp14="http://schemas.microsoft.com/office/word/2010/wordml" w:rsidRPr="00E77712" w:rsidR="004D7161" w:rsidP="004D7161" w:rsidRDefault="004D7161" w14:paraId="2C137D63" wp14:textId="77777777">
      <w:pPr>
        <w:pStyle w:val="berschrift3"/>
        <w:rPr>
          <w:lang w:val="en-US"/>
        </w:rPr>
      </w:pPr>
      <w:r w:rsidRPr="00E77712">
        <w:rPr>
          <w:lang w:val="en-US"/>
        </w:rPr>
        <w:t>3.2. Methods/Model</w:t>
      </w:r>
    </w:p>
    <w:p xmlns:wp14="http://schemas.microsoft.com/office/word/2010/wordml" w:rsidRPr="004D7161" w:rsidR="004D7161" w:rsidP="004D7161" w:rsidRDefault="004D7161" w14:paraId="5A39BBE3" wp14:textId="77777777">
      <w:pPr>
        <w:rPr>
          <w:lang w:val="en-US"/>
        </w:rPr>
      </w:pPr>
    </w:p>
    <w:p xmlns:wp14="http://schemas.microsoft.com/office/word/2010/wordml" w:rsidRPr="00E77712" w:rsidR="004D7161" w:rsidP="004D7161" w:rsidRDefault="004D7161" w14:paraId="72B074CE" wp14:textId="77777777">
      <w:pPr>
        <w:pStyle w:val="berschrift2"/>
        <w:rPr>
          <w:lang w:val="en-US"/>
        </w:rPr>
      </w:pPr>
      <w:r w:rsidRPr="00E77712">
        <w:rPr>
          <w:lang w:val="en-US"/>
        </w:rPr>
        <w:t>IV) Analysis</w:t>
      </w:r>
    </w:p>
    <w:p xmlns:wp14="http://schemas.microsoft.com/office/word/2010/wordml" w:rsidRPr="00E77712" w:rsidR="004D7161" w:rsidP="004D7161" w:rsidRDefault="004D7161" w14:paraId="5691CFC3" wp14:textId="77777777">
      <w:pPr>
        <w:pStyle w:val="berschrift3"/>
        <w:rPr>
          <w:lang w:val="en-US"/>
        </w:rPr>
      </w:pPr>
      <w:r w:rsidRPr="00E77712">
        <w:rPr>
          <w:lang w:val="en-US"/>
        </w:rPr>
        <w:t>4.1. Results</w:t>
      </w:r>
    </w:p>
    <w:p xmlns:wp14="http://schemas.microsoft.com/office/word/2010/wordml" w:rsidRPr="00E77712" w:rsidR="004D7161" w:rsidP="004D7161" w:rsidRDefault="004D7161" w14:paraId="51AEBB4F" wp14:textId="77777777">
      <w:pPr>
        <w:pStyle w:val="berschrift3"/>
        <w:rPr>
          <w:lang w:val="en-US"/>
        </w:rPr>
      </w:pPr>
      <w:r w:rsidRPr="00E77712">
        <w:rPr>
          <w:lang w:val="en-US"/>
        </w:rPr>
        <w:t>4.2. Discussion</w:t>
      </w:r>
    </w:p>
    <w:p xmlns:wp14="http://schemas.microsoft.com/office/word/2010/wordml" w:rsidRPr="00E77712" w:rsidR="004D7161" w:rsidP="004D7161" w:rsidRDefault="004D7161" w14:paraId="41C8F396" wp14:textId="77777777">
      <w:pPr>
        <w:rPr>
          <w:lang w:val="en-US"/>
        </w:rPr>
      </w:pPr>
    </w:p>
    <w:p xmlns:wp14="http://schemas.microsoft.com/office/word/2010/wordml" w:rsidRPr="00E77712" w:rsidR="004D7161" w:rsidP="004D7161" w:rsidRDefault="004D7161" w14:paraId="2BCDD0F2" wp14:textId="77777777">
      <w:pPr>
        <w:pStyle w:val="berschrift2"/>
        <w:rPr>
          <w:lang w:val="en-US"/>
        </w:rPr>
      </w:pPr>
      <w:r w:rsidRPr="00E77712">
        <w:rPr>
          <w:lang w:val="en-US"/>
        </w:rPr>
        <w:t>V) Conclusion</w:t>
      </w:r>
    </w:p>
    <w:p xmlns:wp14="http://schemas.microsoft.com/office/word/2010/wordml" w:rsidRPr="00E77712" w:rsidR="004D7161" w:rsidP="004D7161" w:rsidRDefault="004D7161" w14:paraId="0945E29A" wp14:textId="77777777">
      <w:pPr>
        <w:pStyle w:val="berschrift3"/>
        <w:rPr>
          <w:lang w:val="en-US"/>
        </w:rPr>
      </w:pPr>
      <w:r w:rsidRPr="00E77712">
        <w:rPr>
          <w:lang w:val="en-US"/>
        </w:rPr>
        <w:t>Implications</w:t>
      </w:r>
    </w:p>
    <w:p xmlns:wp14="http://schemas.microsoft.com/office/word/2010/wordml" w:rsidRPr="00E77712" w:rsidR="004D7161" w:rsidP="004D7161" w:rsidRDefault="004D7161" w14:paraId="2910B99D" wp14:textId="77777777">
      <w:pPr>
        <w:pStyle w:val="berschrift3"/>
        <w:rPr>
          <w:lang w:val="en-US"/>
        </w:rPr>
      </w:pPr>
      <w:r w:rsidRPr="00E77712">
        <w:rPr>
          <w:lang w:val="en-US"/>
        </w:rPr>
        <w:t>Criticism</w:t>
      </w:r>
    </w:p>
    <w:p xmlns:wp14="http://schemas.microsoft.com/office/word/2010/wordml" w:rsidRPr="004D7161" w:rsidR="004D7161" w:rsidP="004D7161" w:rsidRDefault="004D7161" w14:paraId="07F05898" wp14:textId="77777777">
      <w:pPr>
        <w:pStyle w:val="berschrift2"/>
      </w:pPr>
      <w:r w:rsidRPr="004D7161">
        <w:t xml:space="preserve">VI) </w:t>
      </w:r>
      <w:proofErr w:type="spellStart"/>
      <w:r w:rsidRPr="004D7161">
        <w:t>Bibliography</w:t>
      </w:r>
      <w:proofErr w:type="spellEnd"/>
    </w:p>
    <w:p xmlns:wp14="http://schemas.microsoft.com/office/word/2010/wordml" w:rsidRPr="004D7161" w:rsidR="004D7161" w:rsidP="004D7161" w:rsidRDefault="004D7161" w14:paraId="72A3D3EC" wp14:textId="77777777">
      <w:pPr>
        <w:rPr>
          <w:lang w:val="en-GB"/>
        </w:rPr>
      </w:pPr>
    </w:p>
    <w:p xmlns:wp14="http://schemas.microsoft.com/office/word/2010/wordml" w:rsidR="00EB2F98" w:rsidP="004D7161" w:rsidRDefault="00EB2F98" w14:paraId="0D0B940D" wp14:textId="77777777">
      <w:pPr>
        <w:pStyle w:val="berschrift1"/>
        <w:rPr>
          <w:lang w:val="en-GB"/>
        </w:rPr>
        <w:sectPr w:rsidR="00EB2F98">
          <w:pgSz w:w="11906" w:h="16838" w:orient="portrait"/>
          <w:pgMar w:top="1417" w:right="1417" w:bottom="1134" w:left="1417" w:header="708" w:footer="708" w:gutter="0"/>
          <w:cols w:space="708"/>
          <w:docGrid w:linePitch="360"/>
          <w:headerReference w:type="default" r:id="Ree9ed2d61b664431"/>
          <w:footerReference w:type="default" r:id="Rd77fe922ff3d4986"/>
        </w:sectPr>
      </w:pPr>
    </w:p>
    <w:p xmlns:wp14="http://schemas.microsoft.com/office/word/2010/wordml" w:rsidRPr="004D7161" w:rsidR="00273918" w:rsidP="004D7161" w:rsidRDefault="004D7161" w14:paraId="32191CE9" wp14:textId="77777777">
      <w:pPr>
        <w:pStyle w:val="berschrift1"/>
        <w:rPr>
          <w:lang w:val="en-GB"/>
        </w:rPr>
      </w:pPr>
      <w:proofErr w:type="spellStart"/>
      <w:r>
        <w:rPr>
          <w:lang w:val="en-GB"/>
        </w:rPr>
        <w:lastRenderedPageBreak/>
        <w:t>Nützliche</w:t>
      </w:r>
      <w:proofErr w:type="spellEnd"/>
      <w:r>
        <w:rPr>
          <w:lang w:val="en-GB"/>
        </w:rPr>
        <w:t xml:space="preserve"> </w:t>
      </w:r>
      <w:proofErr w:type="spellStart"/>
      <w:r>
        <w:rPr>
          <w:lang w:val="en-GB"/>
        </w:rPr>
        <w:t>Literatur</w:t>
      </w:r>
      <w:proofErr w:type="spellEnd"/>
      <w:r>
        <w:rPr>
          <w:lang w:val="en-GB"/>
        </w:rPr>
        <w:t xml:space="preserve"> &amp; </w:t>
      </w:r>
      <w:proofErr w:type="spellStart"/>
      <w:r>
        <w:rPr>
          <w:lang w:val="en-GB"/>
        </w:rPr>
        <w:t>Zitate</w:t>
      </w:r>
      <w:proofErr w:type="spellEnd"/>
    </w:p>
    <w:p xmlns:wp14="http://schemas.microsoft.com/office/word/2010/wordml" w:rsidR="004D7161" w:rsidP="004D7161" w:rsidRDefault="004D7161" w14:paraId="0E27B00A" wp14:textId="77777777">
      <w:pPr>
        <w:rPr>
          <w:lang w:val="en-GB"/>
        </w:rPr>
      </w:pPr>
    </w:p>
    <w:p xmlns:wp14="http://schemas.microsoft.com/office/word/2010/wordml" w:rsidR="004D7161" w:rsidP="004D7161" w:rsidRDefault="004D7161" w14:paraId="57BBC5A5" wp14:textId="77777777">
      <w:pPr>
        <w:pStyle w:val="berschrift2"/>
        <w:numPr>
          <w:ilvl w:val="0"/>
          <w:numId w:val="7"/>
        </w:numPr>
        <w:rPr>
          <w:lang w:val="en-GB"/>
        </w:rPr>
      </w:pPr>
      <w:proofErr w:type="spellStart"/>
      <w:r>
        <w:rPr>
          <w:lang w:val="en-GB"/>
        </w:rPr>
        <w:t>Populismus</w:t>
      </w:r>
      <w:proofErr w:type="spellEnd"/>
      <w:r>
        <w:rPr>
          <w:lang w:val="en-GB"/>
        </w:rPr>
        <w:t xml:space="preserve"> </w:t>
      </w:r>
      <w:proofErr w:type="spellStart"/>
      <w:r>
        <w:rPr>
          <w:lang w:val="en-GB"/>
        </w:rPr>
        <w:t>allgemein</w:t>
      </w:r>
      <w:proofErr w:type="spellEnd"/>
    </w:p>
    <w:p xmlns:wp14="http://schemas.microsoft.com/office/word/2010/wordml" w:rsidR="004D7161" w:rsidP="004D7161" w:rsidRDefault="004D7161" w14:paraId="60061E4C" wp14:textId="77777777">
      <w:pPr>
        <w:rPr>
          <w:lang w:val="en-GB"/>
        </w:rPr>
      </w:pPr>
    </w:p>
    <w:p xmlns:wp14="http://schemas.microsoft.com/office/word/2010/wordml" w:rsidRPr="008B1770" w:rsidR="00273918" w:rsidP="004D7161" w:rsidRDefault="00BE75A3" w14:paraId="32E1BFAF" wp14:textId="77777777">
      <w:pPr>
        <w:pStyle w:val="berschrift3"/>
        <w:rPr>
          <w:lang w:val="en-GB"/>
        </w:rPr>
      </w:pPr>
      <w:r>
        <w:rPr>
          <w:lang w:val="en-GB"/>
        </w:rPr>
        <w:t>Definitions</w:t>
      </w:r>
    </w:p>
    <w:p xmlns:wp14="http://schemas.microsoft.com/office/word/2010/wordml" w:rsidR="00ED1F28" w:rsidP="00ED1F28" w:rsidRDefault="00ED1F28" w14:paraId="27D41E8A" wp14:textId="77777777">
      <w:pPr>
        <w:pStyle w:val="Listenabsatz"/>
        <w:numPr>
          <w:ilvl w:val="0"/>
          <w:numId w:val="3"/>
        </w:numPr>
        <w:spacing w:after="160" w:line="259" w:lineRule="auto"/>
        <w:rPr>
          <w:rFonts w:cs="Arial"/>
          <w:color w:val="000000"/>
          <w:sz w:val="22"/>
          <w:lang w:val="en-GB"/>
        </w:rPr>
      </w:pPr>
      <w:r>
        <w:rPr>
          <w:lang w:val="en-US"/>
        </w:rPr>
        <w:t>Populism</w:t>
      </w:r>
      <w:r w:rsidRPr="001E5C2A">
        <w:rPr>
          <w:lang w:val="en-US"/>
        </w:rPr>
        <w:t xml:space="preserve"> = </w:t>
      </w:r>
      <w:r w:rsidRPr="001E5C2A">
        <w:rPr>
          <w:rFonts w:cs="Arial"/>
          <w:b/>
          <w:bCs/>
          <w:color w:val="000000"/>
          <w:sz w:val="22"/>
          <w:lang w:val="en-GB"/>
        </w:rPr>
        <w:t>a [thin-</w:t>
      </w:r>
      <w:proofErr w:type="spellStart"/>
      <w:r w:rsidRPr="001E5C2A">
        <w:rPr>
          <w:rFonts w:cs="Arial"/>
          <w:b/>
          <w:bCs/>
          <w:color w:val="000000"/>
          <w:sz w:val="22"/>
          <w:lang w:val="en-GB"/>
        </w:rPr>
        <w:t>centered</w:t>
      </w:r>
      <w:proofErr w:type="spellEnd"/>
      <w:r w:rsidRPr="001E5C2A">
        <w:rPr>
          <w:rFonts w:cs="Arial"/>
          <w:b/>
          <w:bCs/>
          <w:color w:val="000000"/>
          <w:sz w:val="22"/>
          <w:lang w:val="en-GB"/>
        </w:rPr>
        <w:t>] ideology</w:t>
      </w:r>
      <w:r w:rsidRPr="001E5C2A">
        <w:rPr>
          <w:rFonts w:cs="Arial"/>
          <w:color w:val="000000"/>
          <w:sz w:val="22"/>
          <w:lang w:val="en-GB"/>
        </w:rPr>
        <w:t xml:space="preserve"> that considers society to be ultimately separated into two homogeneous and antagonistic groups, ‘the pure people’ versus ‘the corrupt elite’, and which argues that politics should be an expression of the </w:t>
      </w:r>
      <w:proofErr w:type="spellStart"/>
      <w:r w:rsidRPr="001E5C2A">
        <w:rPr>
          <w:rFonts w:cs="Arial"/>
          <w:color w:val="000000"/>
          <w:sz w:val="22"/>
          <w:lang w:val="en-GB"/>
        </w:rPr>
        <w:t>volonté</w:t>
      </w:r>
      <w:proofErr w:type="spellEnd"/>
      <w:r w:rsidRPr="001E5C2A">
        <w:rPr>
          <w:rFonts w:cs="Arial"/>
          <w:color w:val="000000"/>
          <w:sz w:val="22"/>
          <w:lang w:val="en-GB"/>
        </w:rPr>
        <w:t xml:space="preserve"> </w:t>
      </w:r>
      <w:proofErr w:type="spellStart"/>
      <w:r w:rsidRPr="001E5C2A">
        <w:rPr>
          <w:rFonts w:cs="Arial"/>
          <w:color w:val="000000"/>
          <w:sz w:val="22"/>
          <w:lang w:val="en-GB"/>
        </w:rPr>
        <w:t>générale</w:t>
      </w:r>
      <w:proofErr w:type="spellEnd"/>
      <w:r w:rsidRPr="001E5C2A">
        <w:rPr>
          <w:rFonts w:cs="Arial"/>
          <w:color w:val="000000"/>
          <w:sz w:val="22"/>
          <w:lang w:val="en-GB"/>
        </w:rPr>
        <w:t xml:space="preserve"> (general will) of the people” (</w:t>
      </w:r>
      <w:proofErr w:type="spellStart"/>
      <w:r w:rsidRPr="001E5C2A">
        <w:rPr>
          <w:rFonts w:cs="Arial"/>
          <w:color w:val="000000"/>
          <w:sz w:val="22"/>
          <w:lang w:val="en-GB"/>
        </w:rPr>
        <w:t>Mudde</w:t>
      </w:r>
      <w:proofErr w:type="spellEnd"/>
      <w:r w:rsidRPr="001E5C2A">
        <w:rPr>
          <w:rFonts w:cs="Arial"/>
          <w:color w:val="000000"/>
          <w:sz w:val="22"/>
          <w:lang w:val="en-GB"/>
        </w:rPr>
        <w:t xml:space="preserve"> 2004: 543)</w:t>
      </w:r>
      <w:r>
        <w:rPr>
          <w:rStyle w:val="Funotenzeichen"/>
          <w:rFonts w:cs="Arial"/>
          <w:color w:val="000000"/>
          <w:sz w:val="22"/>
          <w:lang w:val="en-GB"/>
        </w:rPr>
        <w:footnoteReference w:id="1"/>
      </w:r>
      <w:r w:rsidRPr="001E5C2A">
        <w:rPr>
          <w:rFonts w:cs="Arial"/>
          <w:color w:val="000000"/>
          <w:sz w:val="22"/>
          <w:lang w:val="en-GB"/>
        </w:rPr>
        <w:t xml:space="preserve"> / (</w:t>
      </w:r>
      <w:proofErr w:type="spellStart"/>
      <w:r w:rsidRPr="001E5C2A">
        <w:rPr>
          <w:rFonts w:cs="Arial"/>
          <w:color w:val="000000"/>
          <w:sz w:val="22"/>
          <w:lang w:val="en-GB"/>
        </w:rPr>
        <w:t>Mudde</w:t>
      </w:r>
      <w:proofErr w:type="spellEnd"/>
      <w:r w:rsidRPr="001E5C2A">
        <w:rPr>
          <w:rFonts w:cs="Arial"/>
          <w:color w:val="000000"/>
          <w:sz w:val="22"/>
          <w:lang w:val="en-GB"/>
        </w:rPr>
        <w:t>/</w:t>
      </w:r>
      <w:proofErr w:type="spellStart"/>
      <w:r w:rsidRPr="001E5C2A">
        <w:rPr>
          <w:rFonts w:cs="Arial"/>
          <w:color w:val="000000"/>
          <w:sz w:val="22"/>
          <w:lang w:val="en-GB"/>
        </w:rPr>
        <w:t>Kaltwasser</w:t>
      </w:r>
      <w:proofErr w:type="spellEnd"/>
      <w:r w:rsidRPr="001E5C2A">
        <w:rPr>
          <w:rFonts w:cs="Arial"/>
          <w:color w:val="000000"/>
          <w:sz w:val="22"/>
          <w:lang w:val="en-GB"/>
        </w:rPr>
        <w:t xml:space="preserve"> 2017: 6)</w:t>
      </w:r>
      <w:r>
        <w:rPr>
          <w:rStyle w:val="Funotenzeichen"/>
          <w:rFonts w:cs="Arial"/>
          <w:color w:val="000000"/>
          <w:sz w:val="22"/>
          <w:lang w:val="en-GB"/>
        </w:rPr>
        <w:footnoteReference w:id="2"/>
      </w:r>
    </w:p>
    <w:p xmlns:wp14="http://schemas.microsoft.com/office/word/2010/wordml" w:rsidRPr="003B3170" w:rsidR="004E1F03" w:rsidP="00D71504" w:rsidRDefault="004E1F03" w14:paraId="7D59121A" wp14:textId="77777777">
      <w:pPr>
        <w:pStyle w:val="Listenabsatz"/>
        <w:numPr>
          <w:ilvl w:val="0"/>
          <w:numId w:val="3"/>
        </w:numPr>
        <w:spacing w:after="160" w:line="259" w:lineRule="auto"/>
        <w:rPr>
          <w:rFonts w:cs="Arial"/>
          <w:color w:val="000000"/>
          <w:sz w:val="22"/>
          <w:lang w:val="en-GB"/>
        </w:rPr>
      </w:pPr>
      <w:r>
        <w:rPr>
          <w:lang w:val="en-US"/>
        </w:rPr>
        <w:t xml:space="preserve">“Populism has </w:t>
      </w:r>
      <w:r w:rsidRPr="00D71504">
        <w:rPr>
          <w:b/>
          <w:lang w:val="en-US"/>
        </w:rPr>
        <w:t>three core concepts: the people, the elite, and the general will</w:t>
      </w:r>
      <w:r w:rsidR="00436E0D">
        <w:rPr>
          <w:lang w:val="en-US"/>
        </w:rPr>
        <w:t>”</w:t>
      </w:r>
      <w:r w:rsidR="003B3170">
        <w:rPr>
          <w:lang w:val="en-US"/>
        </w:rPr>
        <w:t xml:space="preserve"> (</w:t>
      </w:r>
      <w:proofErr w:type="spellStart"/>
      <w:r w:rsidR="003B3170">
        <w:rPr>
          <w:lang w:val="en-US"/>
        </w:rPr>
        <w:t>Mudde</w:t>
      </w:r>
      <w:proofErr w:type="spellEnd"/>
      <w:r w:rsidR="003B3170">
        <w:rPr>
          <w:lang w:val="en-US"/>
        </w:rPr>
        <w:t>/</w:t>
      </w:r>
      <w:proofErr w:type="spellStart"/>
      <w:r w:rsidR="003B3170">
        <w:rPr>
          <w:lang w:val="en-US"/>
        </w:rPr>
        <w:t>Kaltwasser</w:t>
      </w:r>
      <w:proofErr w:type="spellEnd"/>
      <w:r w:rsidR="003B3170">
        <w:rPr>
          <w:lang w:val="en-US"/>
        </w:rPr>
        <w:t xml:space="preserve"> 2017:9)</w:t>
      </w:r>
    </w:p>
    <w:p xmlns:wp14="http://schemas.microsoft.com/office/word/2010/wordml" w:rsidR="009073F1" w:rsidP="00D71504" w:rsidRDefault="00D71504" w14:paraId="5F5FF590" wp14:textId="77777777">
      <w:pPr>
        <w:pStyle w:val="Listenabsatz"/>
        <w:numPr>
          <w:ilvl w:val="1"/>
          <w:numId w:val="3"/>
        </w:numPr>
        <w:spacing w:after="160" w:line="259" w:lineRule="auto"/>
        <w:rPr>
          <w:rFonts w:cs="Arial"/>
          <w:color w:val="000000"/>
          <w:sz w:val="22"/>
          <w:lang w:val="en-GB"/>
        </w:rPr>
      </w:pPr>
      <w:r>
        <w:rPr>
          <w:rFonts w:cs="Arial"/>
          <w:color w:val="000000"/>
          <w:sz w:val="22"/>
          <w:lang w:val="en-GB"/>
        </w:rPr>
        <w:t xml:space="preserve">1. The people: </w:t>
      </w:r>
    </w:p>
    <w:p xmlns:wp14="http://schemas.microsoft.com/office/word/2010/wordml" w:rsidRPr="009073F1" w:rsidR="009073F1" w:rsidP="009073F1" w:rsidRDefault="009073F1" w14:paraId="44872676" wp14:textId="77777777">
      <w:pPr>
        <w:pStyle w:val="Listenabsatz"/>
        <w:numPr>
          <w:ilvl w:val="2"/>
          <w:numId w:val="3"/>
        </w:numPr>
        <w:spacing w:after="160" w:line="259" w:lineRule="auto"/>
        <w:rPr>
          <w:rFonts w:cs="Arial"/>
          <w:color w:val="000000"/>
          <w:sz w:val="22"/>
          <w:lang w:val="en-GB"/>
        </w:rPr>
      </w:pPr>
      <w:r>
        <w:rPr>
          <w:rFonts w:cs="Arial"/>
          <w:color w:val="000000"/>
          <w:sz w:val="22"/>
          <w:lang w:val="en-GB"/>
        </w:rPr>
        <w:t>“</w:t>
      </w:r>
      <w:r w:rsidRPr="00D71504" w:rsidR="00D71504">
        <w:rPr>
          <w:lang w:val="en-US"/>
        </w:rPr>
        <w:t>While “the people” is a construction, which allows for much</w:t>
      </w:r>
      <w:r w:rsidR="00D71504">
        <w:rPr>
          <w:lang w:val="en-US"/>
        </w:rPr>
        <w:t xml:space="preserve"> </w:t>
      </w:r>
      <w:r w:rsidRPr="00D71504" w:rsidR="00D71504">
        <w:rPr>
          <w:lang w:val="en-US"/>
        </w:rPr>
        <w:t>flexibility, it is most often used in a combination of the following</w:t>
      </w:r>
      <w:r w:rsidR="00D71504">
        <w:rPr>
          <w:lang w:val="en-US"/>
        </w:rPr>
        <w:t xml:space="preserve"> </w:t>
      </w:r>
      <w:r w:rsidRPr="00D71504" w:rsidR="00D71504">
        <w:rPr>
          <w:lang w:val="en-US"/>
        </w:rPr>
        <w:t xml:space="preserve">three meanings: </w:t>
      </w:r>
      <w:r w:rsidRPr="009073F1" w:rsidR="00D71504">
        <w:rPr>
          <w:b/>
          <w:lang w:val="en-US"/>
        </w:rPr>
        <w:t>the people as sovereign, as the common people, and as the nation</w:t>
      </w:r>
      <w:r w:rsidRPr="00D71504" w:rsidR="00D71504">
        <w:rPr>
          <w:lang w:val="en-US"/>
        </w:rPr>
        <w:t>. In all cases the main distinction between “the people”</w:t>
      </w:r>
      <w:r w:rsidR="00D71504">
        <w:rPr>
          <w:lang w:val="en-US"/>
        </w:rPr>
        <w:t xml:space="preserve"> </w:t>
      </w:r>
      <w:r w:rsidRPr="00D71504" w:rsidR="00D71504">
        <w:rPr>
          <w:lang w:val="en-US"/>
        </w:rPr>
        <w:t>and “the elite” is related to a secondary feature: political power,</w:t>
      </w:r>
      <w:r w:rsidR="00D71504">
        <w:rPr>
          <w:lang w:val="en-US"/>
        </w:rPr>
        <w:t xml:space="preserve"> </w:t>
      </w:r>
      <w:r w:rsidRPr="00D71504" w:rsidR="00D71504">
        <w:rPr>
          <w:lang w:val="en-US"/>
        </w:rPr>
        <w:t>socioeconomic status,</w:t>
      </w:r>
      <w:r w:rsidR="00D71504">
        <w:rPr>
          <w:lang w:val="en-US"/>
        </w:rPr>
        <w:t xml:space="preserve"> and nationality, respectively</w:t>
      </w:r>
      <w:r>
        <w:rPr>
          <w:lang w:val="en-US"/>
        </w:rPr>
        <w:t>”</w:t>
      </w:r>
    </w:p>
    <w:p xmlns:wp14="http://schemas.microsoft.com/office/word/2010/wordml" w:rsidRPr="009073F1" w:rsidR="009073F1" w:rsidP="009073F1" w:rsidRDefault="009073F1" w14:paraId="41797E90" wp14:textId="77777777">
      <w:pPr>
        <w:pStyle w:val="Listenabsatz"/>
        <w:numPr>
          <w:ilvl w:val="2"/>
          <w:numId w:val="3"/>
        </w:numPr>
        <w:spacing w:after="160" w:line="259" w:lineRule="auto"/>
        <w:rPr>
          <w:rFonts w:cs="Arial"/>
          <w:color w:val="000000"/>
          <w:sz w:val="22"/>
          <w:lang w:val="en-GB"/>
        </w:rPr>
      </w:pPr>
      <w:r w:rsidRPr="009073F1">
        <w:rPr>
          <w:lang w:val="en-US"/>
        </w:rPr>
        <w:t xml:space="preserve">This notion </w:t>
      </w:r>
      <w:proofErr w:type="gramStart"/>
      <w:r w:rsidRPr="009073F1">
        <w:rPr>
          <w:lang w:val="en-US"/>
        </w:rPr>
        <w:t>is closely linked</w:t>
      </w:r>
      <w:proofErr w:type="gramEnd"/>
      <w:r w:rsidRPr="009073F1">
        <w:rPr>
          <w:lang w:val="en-US"/>
        </w:rPr>
        <w:t xml:space="preserve"> to the American and French Revolutions, which, in the famous words of U.S. president Abraham Lincoln, established “a government of the people, by the people, and for the people.”</w:t>
      </w:r>
      <w:r w:rsidR="00F51BA6">
        <w:rPr>
          <w:lang w:val="en-US"/>
        </w:rPr>
        <w:t xml:space="preserve"> (</w:t>
      </w:r>
      <w:proofErr w:type="spellStart"/>
      <w:r w:rsidR="00F51BA6">
        <w:rPr>
          <w:lang w:val="en-US"/>
        </w:rPr>
        <w:t>ebd</w:t>
      </w:r>
      <w:proofErr w:type="spellEnd"/>
      <w:r w:rsidR="00F51BA6">
        <w:rPr>
          <w:lang w:val="en-US"/>
        </w:rPr>
        <w:t>: 9)</w:t>
      </w:r>
    </w:p>
    <w:p xmlns:wp14="http://schemas.microsoft.com/office/word/2010/wordml" w:rsidRPr="00433423" w:rsidR="009073F1" w:rsidP="00D71504" w:rsidRDefault="009073F1" w14:paraId="16256F88" wp14:textId="77777777">
      <w:pPr>
        <w:pStyle w:val="Listenabsatz"/>
        <w:numPr>
          <w:ilvl w:val="1"/>
          <w:numId w:val="3"/>
        </w:numPr>
        <w:spacing w:after="160" w:line="259" w:lineRule="auto"/>
        <w:rPr>
          <w:rFonts w:cs="Arial"/>
          <w:color w:val="000000"/>
          <w:sz w:val="22"/>
        </w:rPr>
      </w:pPr>
      <w:r w:rsidRPr="00433423">
        <w:t xml:space="preserve">2. </w:t>
      </w:r>
      <w:r w:rsidRPr="00433423" w:rsidR="00433423">
        <w:t xml:space="preserve">The </w:t>
      </w:r>
      <w:proofErr w:type="spellStart"/>
      <w:r w:rsidRPr="00433423" w:rsidR="00433423">
        <w:t>elite</w:t>
      </w:r>
      <w:proofErr w:type="spellEnd"/>
      <w:r w:rsidRPr="00433423" w:rsidR="00433423">
        <w:t xml:space="preserve"> (</w:t>
      </w:r>
      <w:proofErr w:type="spellStart"/>
      <w:r w:rsidRPr="00433423" w:rsidR="00433423">
        <w:t>kb</w:t>
      </w:r>
      <w:proofErr w:type="spellEnd"/>
      <w:r w:rsidRPr="00433423" w:rsidR="00433423">
        <w:t xml:space="preserve"> mehr zu zitieren, nachschlagen auf Seite 9)</w:t>
      </w:r>
    </w:p>
    <w:p xmlns:wp14="http://schemas.microsoft.com/office/word/2010/wordml" w:rsidRPr="00433423" w:rsidR="00433423" w:rsidP="00433423" w:rsidRDefault="00433423" w14:paraId="265EAE3E" wp14:textId="77777777">
      <w:pPr>
        <w:pStyle w:val="Listenabsatz"/>
        <w:numPr>
          <w:ilvl w:val="1"/>
          <w:numId w:val="3"/>
        </w:numPr>
        <w:spacing w:after="160" w:line="259" w:lineRule="auto"/>
        <w:rPr>
          <w:rFonts w:cs="Arial"/>
          <w:color w:val="000000"/>
          <w:sz w:val="22"/>
        </w:rPr>
      </w:pPr>
      <w:r w:rsidRPr="00433423">
        <w:t xml:space="preserve">3. </w:t>
      </w:r>
      <w:proofErr w:type="spellStart"/>
      <w:r w:rsidRPr="00433423">
        <w:t>Volonté</w:t>
      </w:r>
      <w:proofErr w:type="spellEnd"/>
      <w:r w:rsidRPr="00433423">
        <w:t xml:space="preserve"> </w:t>
      </w:r>
      <w:proofErr w:type="spellStart"/>
      <w:r w:rsidRPr="00433423">
        <w:t>générale</w:t>
      </w:r>
      <w:proofErr w:type="spellEnd"/>
      <w:r w:rsidRPr="00433423">
        <w:t xml:space="preserve"> (</w:t>
      </w:r>
      <w:proofErr w:type="spellStart"/>
      <w:r w:rsidRPr="00433423">
        <w:t>kb</w:t>
      </w:r>
      <w:proofErr w:type="spellEnd"/>
      <w:r w:rsidRPr="00433423">
        <w:t xml:space="preserve"> mehr zu zitieren, nachschlagen auf Seite 9)</w:t>
      </w:r>
    </w:p>
    <w:p xmlns:wp14="http://schemas.microsoft.com/office/word/2010/wordml" w:rsidRPr="008B1770" w:rsidR="00273918" w:rsidP="00273918" w:rsidRDefault="00273918" w14:paraId="51015A73" wp14:textId="77777777">
      <w:pPr>
        <w:pStyle w:val="StandardWeb"/>
        <w:numPr>
          <w:ilvl w:val="0"/>
          <w:numId w:val="3"/>
        </w:numPr>
        <w:spacing w:before="0" w:beforeAutospacing="0" w:after="0" w:afterAutospacing="0"/>
        <w:jc w:val="both"/>
        <w:textAlignment w:val="baseline"/>
        <w:rPr>
          <w:rFonts w:cs="Arial"/>
          <w:color w:val="000000"/>
          <w:sz w:val="22"/>
          <w:szCs w:val="22"/>
          <w:lang w:val="en-GB"/>
        </w:rPr>
      </w:pPr>
      <w:r w:rsidRPr="00433423">
        <w:rPr>
          <w:rFonts w:cs="Arial"/>
          <w:color w:val="000000"/>
          <w:sz w:val="22"/>
          <w:szCs w:val="22"/>
        </w:rPr>
        <w:t xml:space="preserve"> </w:t>
      </w:r>
      <w:r w:rsidRPr="008B1770">
        <w:rPr>
          <w:rFonts w:cs="Arial"/>
          <w:color w:val="000000"/>
          <w:sz w:val="22"/>
          <w:szCs w:val="22"/>
          <w:lang w:val="en-GB"/>
        </w:rPr>
        <w:t xml:space="preserve">„Hence, actors or parties that employ </w:t>
      </w:r>
      <w:r w:rsidRPr="008B1770">
        <w:rPr>
          <w:rFonts w:cs="Arial"/>
          <w:b/>
          <w:bCs/>
          <w:color w:val="000000"/>
          <w:sz w:val="22"/>
          <w:szCs w:val="22"/>
          <w:lang w:val="en-GB"/>
        </w:rPr>
        <w:t>only an anti-elitist rhetoric should not be categorized as populist.</w:t>
      </w:r>
      <w:r w:rsidRPr="008B1770">
        <w:rPr>
          <w:rFonts w:cs="Arial"/>
          <w:color w:val="000000"/>
          <w:sz w:val="22"/>
          <w:szCs w:val="22"/>
          <w:lang w:val="en-GB"/>
        </w:rPr>
        <w:t xml:space="preserve"> At the same time, discourses that defend the principle of popular sovereignty and the will of the people are not necessarily instances of populism. In summary, the concept that we propose assumes that populism is a common set of ideas, but not that all political actors and constituencies adhere to the populist ideology“ (</w:t>
      </w:r>
      <w:proofErr w:type="spellStart"/>
      <w:r w:rsidRPr="008B1770">
        <w:rPr>
          <w:rFonts w:cs="Arial"/>
          <w:color w:val="000000"/>
          <w:sz w:val="22"/>
          <w:szCs w:val="22"/>
          <w:lang w:val="en-GB"/>
        </w:rPr>
        <w:t>Mudde</w:t>
      </w:r>
      <w:proofErr w:type="spellEnd"/>
      <w:r w:rsidRPr="008B1770">
        <w:rPr>
          <w:rFonts w:cs="Arial"/>
          <w:color w:val="000000"/>
          <w:sz w:val="22"/>
          <w:szCs w:val="22"/>
          <w:lang w:val="en-GB"/>
        </w:rPr>
        <w:t xml:space="preserve"> 2013: 151)</w:t>
      </w:r>
      <w:r w:rsidR="00ED1F28">
        <w:rPr>
          <w:rStyle w:val="Funotenzeichen"/>
          <w:rFonts w:cs="Arial"/>
          <w:color w:val="000000"/>
          <w:sz w:val="22"/>
          <w:szCs w:val="22"/>
          <w:lang w:val="en-GB"/>
        </w:rPr>
        <w:footnoteReference w:id="3"/>
      </w:r>
    </w:p>
    <w:p xmlns:wp14="http://schemas.microsoft.com/office/word/2010/wordml" w:rsidRPr="008B1770" w:rsidR="00273918" w:rsidP="00273918" w:rsidRDefault="00273918" w14:paraId="36ACF03C" wp14:textId="77777777">
      <w:pPr>
        <w:pStyle w:val="StandardWeb"/>
        <w:numPr>
          <w:ilvl w:val="0"/>
          <w:numId w:val="3"/>
        </w:numPr>
        <w:spacing w:before="0" w:beforeAutospacing="0" w:after="0" w:afterAutospacing="0"/>
        <w:jc w:val="both"/>
        <w:textAlignment w:val="baseline"/>
        <w:rPr>
          <w:rFonts w:cs="Arial"/>
          <w:color w:val="000000"/>
          <w:sz w:val="22"/>
          <w:szCs w:val="22"/>
          <w:lang w:val="en-GB"/>
        </w:rPr>
      </w:pPr>
      <w:r w:rsidRPr="008B1770">
        <w:rPr>
          <w:rFonts w:cs="Arial"/>
          <w:color w:val="000000"/>
          <w:sz w:val="22"/>
          <w:szCs w:val="22"/>
          <w:lang w:val="en-GB"/>
        </w:rPr>
        <w:t xml:space="preserve">„Populism is best defined as a </w:t>
      </w:r>
      <w:r w:rsidRPr="008B1770">
        <w:rPr>
          <w:rFonts w:cs="Arial"/>
          <w:b/>
          <w:bCs/>
          <w:color w:val="000000"/>
          <w:sz w:val="22"/>
          <w:szCs w:val="22"/>
          <w:lang w:val="en-GB"/>
        </w:rPr>
        <w:t>political strategy</w:t>
      </w:r>
      <w:r w:rsidRPr="008B1770">
        <w:rPr>
          <w:rFonts w:cs="Arial"/>
          <w:color w:val="000000"/>
          <w:sz w:val="22"/>
          <w:szCs w:val="22"/>
          <w:lang w:val="en-GB"/>
        </w:rPr>
        <w:t xml:space="preserve">. Political strategies </w:t>
      </w:r>
      <w:proofErr w:type="gramStart"/>
      <w:r w:rsidRPr="008B1770">
        <w:rPr>
          <w:rFonts w:cs="Arial"/>
          <w:color w:val="000000"/>
          <w:sz w:val="22"/>
          <w:szCs w:val="22"/>
          <w:lang w:val="en-GB"/>
        </w:rPr>
        <w:t>are characterized</w:t>
      </w:r>
      <w:proofErr w:type="gramEnd"/>
      <w:r w:rsidRPr="008B1770">
        <w:rPr>
          <w:rFonts w:cs="Arial"/>
          <w:color w:val="000000"/>
          <w:sz w:val="22"/>
          <w:szCs w:val="22"/>
          <w:lang w:val="en-GB"/>
        </w:rPr>
        <w:t xml:space="preserve"> by the power capability that types of rulers use to sustain themselves politically. Under </w:t>
      </w:r>
      <w:proofErr w:type="spellStart"/>
      <w:r w:rsidRPr="008B1770">
        <w:rPr>
          <w:rFonts w:cs="Arial"/>
          <w:color w:val="000000"/>
          <w:sz w:val="22"/>
          <w:szCs w:val="22"/>
          <w:lang w:val="en-GB"/>
        </w:rPr>
        <w:t>populsim</w:t>
      </w:r>
      <w:proofErr w:type="spellEnd"/>
      <w:r w:rsidRPr="008B1770">
        <w:rPr>
          <w:rFonts w:cs="Arial"/>
          <w:color w:val="000000"/>
          <w:sz w:val="22"/>
          <w:szCs w:val="22"/>
          <w:lang w:val="en-GB"/>
        </w:rPr>
        <w:t xml:space="preserve"> the ruler is an individual, a </w:t>
      </w:r>
      <w:proofErr w:type="spellStart"/>
      <w:r w:rsidRPr="008B1770">
        <w:rPr>
          <w:rFonts w:cs="Arial"/>
          <w:color w:val="000000"/>
          <w:sz w:val="22"/>
          <w:szCs w:val="22"/>
          <w:lang w:val="en-GB"/>
        </w:rPr>
        <w:t>personalistic</w:t>
      </w:r>
      <w:proofErr w:type="spellEnd"/>
      <w:r w:rsidRPr="008B1770">
        <w:rPr>
          <w:rFonts w:cs="Arial"/>
          <w:color w:val="000000"/>
          <w:sz w:val="22"/>
          <w:szCs w:val="22"/>
          <w:lang w:val="en-GB"/>
        </w:rPr>
        <w:t xml:space="preserve"> leader, not a group or organization“ (</w:t>
      </w:r>
      <w:proofErr w:type="spellStart"/>
      <w:r w:rsidRPr="008B1770">
        <w:rPr>
          <w:rFonts w:cs="Arial"/>
          <w:color w:val="000000"/>
          <w:sz w:val="22"/>
          <w:szCs w:val="22"/>
          <w:lang w:val="en-GB"/>
        </w:rPr>
        <w:t>Weyland</w:t>
      </w:r>
      <w:proofErr w:type="spellEnd"/>
      <w:r w:rsidRPr="008B1770">
        <w:rPr>
          <w:rFonts w:cs="Arial"/>
          <w:color w:val="000000"/>
          <w:sz w:val="22"/>
          <w:szCs w:val="22"/>
          <w:lang w:val="en-GB"/>
        </w:rPr>
        <w:t xml:space="preserve"> 2001: 18)</w:t>
      </w:r>
      <w:r w:rsidR="00715CCB">
        <w:rPr>
          <w:rStyle w:val="Funotenzeichen"/>
          <w:rFonts w:cs="Arial"/>
          <w:color w:val="000000"/>
          <w:sz w:val="22"/>
          <w:szCs w:val="22"/>
          <w:lang w:val="en-GB"/>
        </w:rPr>
        <w:footnoteReference w:id="4"/>
      </w:r>
    </w:p>
    <w:p xmlns:wp14="http://schemas.microsoft.com/office/word/2010/wordml" w:rsidRPr="008B1770" w:rsidR="00273918" w:rsidP="00273918" w:rsidRDefault="00273918" w14:paraId="7A46CFB0" wp14:textId="77777777">
      <w:pPr>
        <w:pStyle w:val="StandardWeb"/>
        <w:numPr>
          <w:ilvl w:val="0"/>
          <w:numId w:val="3"/>
        </w:numPr>
        <w:spacing w:before="0" w:beforeAutospacing="0" w:after="0" w:afterAutospacing="0"/>
        <w:jc w:val="both"/>
        <w:textAlignment w:val="baseline"/>
        <w:rPr>
          <w:rFonts w:cs="Arial"/>
          <w:color w:val="000000"/>
          <w:sz w:val="22"/>
          <w:szCs w:val="22"/>
          <w:lang w:val="en-GB"/>
        </w:rPr>
      </w:pPr>
      <w:r w:rsidRPr="008B1770">
        <w:rPr>
          <w:rFonts w:cs="Arial"/>
          <w:color w:val="000000"/>
          <w:sz w:val="22"/>
          <w:szCs w:val="22"/>
          <w:lang w:val="en-GB"/>
        </w:rPr>
        <w:t xml:space="preserve">„However, the crucial points of the PRRP’s </w:t>
      </w:r>
      <w:r w:rsidRPr="008B1770">
        <w:rPr>
          <w:rFonts w:cs="Arial"/>
          <w:i/>
          <w:iCs/>
          <w:color w:val="000000"/>
          <w:sz w:val="22"/>
          <w:szCs w:val="22"/>
          <w:lang w:val="en-GB"/>
        </w:rPr>
        <w:t>[Populist Radical Right Party]</w:t>
      </w:r>
      <w:r w:rsidRPr="008B1770">
        <w:rPr>
          <w:rFonts w:cs="Arial"/>
          <w:color w:val="000000"/>
          <w:sz w:val="22"/>
          <w:szCs w:val="22"/>
          <w:lang w:val="en-GB"/>
        </w:rPr>
        <w:t xml:space="preserve"> program are their </w:t>
      </w:r>
      <w:r w:rsidRPr="008B1770">
        <w:rPr>
          <w:rFonts w:cs="Arial"/>
          <w:b/>
          <w:bCs/>
          <w:color w:val="000000"/>
          <w:sz w:val="22"/>
          <w:szCs w:val="22"/>
          <w:lang w:val="en-GB"/>
        </w:rPr>
        <w:t>populist rhetoric</w:t>
      </w:r>
      <w:r w:rsidRPr="008B1770">
        <w:rPr>
          <w:rFonts w:cs="Arial"/>
          <w:color w:val="000000"/>
          <w:sz w:val="22"/>
          <w:szCs w:val="22"/>
          <w:lang w:val="en-GB"/>
        </w:rPr>
        <w:t xml:space="preserve"> (evoking emotions, blaming the ‚elite‘ and using aggravating wording), and their radical exclusionism based on cultural markers of distinction </w:t>
      </w:r>
      <w:r w:rsidRPr="008B1770">
        <w:rPr>
          <w:rFonts w:cs="Arial"/>
          <w:color w:val="000000"/>
          <w:sz w:val="22"/>
          <w:szCs w:val="22"/>
          <w:lang w:val="en-GB"/>
        </w:rPr>
        <w:lastRenderedPageBreak/>
        <w:t>through democratic decision-making, as captured by the term ‚illiberal democracy‘“ (</w:t>
      </w:r>
      <w:proofErr w:type="spellStart"/>
      <w:r w:rsidRPr="008B1770">
        <w:rPr>
          <w:rFonts w:cs="Arial"/>
          <w:color w:val="000000"/>
          <w:sz w:val="22"/>
          <w:szCs w:val="22"/>
          <w:lang w:val="en-GB"/>
        </w:rPr>
        <w:t>Lochocki</w:t>
      </w:r>
      <w:proofErr w:type="spellEnd"/>
      <w:r w:rsidRPr="008B1770">
        <w:rPr>
          <w:rFonts w:cs="Arial"/>
          <w:color w:val="000000"/>
          <w:sz w:val="22"/>
          <w:szCs w:val="22"/>
          <w:lang w:val="en-GB"/>
        </w:rPr>
        <w:t xml:space="preserve"> 2018: 7)</w:t>
      </w:r>
      <w:r w:rsidR="00715CCB">
        <w:rPr>
          <w:rStyle w:val="Funotenzeichen"/>
          <w:rFonts w:cs="Arial"/>
          <w:color w:val="000000"/>
          <w:sz w:val="22"/>
          <w:szCs w:val="22"/>
          <w:lang w:val="en-GB"/>
        </w:rPr>
        <w:footnoteReference w:id="5"/>
      </w:r>
    </w:p>
    <w:p xmlns:wp14="http://schemas.microsoft.com/office/word/2010/wordml" w:rsidRPr="004D7161" w:rsidR="00273918" w:rsidP="00273918" w:rsidRDefault="00273918" w14:paraId="1724C485" wp14:textId="77777777">
      <w:pPr>
        <w:pStyle w:val="StandardWeb"/>
        <w:numPr>
          <w:ilvl w:val="0"/>
          <w:numId w:val="3"/>
        </w:numPr>
        <w:spacing w:before="0" w:beforeAutospacing="0" w:after="0" w:afterAutospacing="0"/>
        <w:textAlignment w:val="baseline"/>
        <w:rPr>
          <w:rFonts w:cs="Arial"/>
          <w:color w:val="000000"/>
          <w:sz w:val="22"/>
          <w:szCs w:val="22"/>
        </w:rPr>
      </w:pPr>
      <w:r w:rsidRPr="008B1770">
        <w:rPr>
          <w:rFonts w:cs="Arial"/>
          <w:color w:val="000000"/>
          <w:sz w:val="22"/>
          <w:szCs w:val="22"/>
          <w:lang w:val="en-GB"/>
        </w:rPr>
        <w:t xml:space="preserve">Is populism an Ideology? 95 ff. </w:t>
      </w:r>
      <w:r w:rsidRPr="004D7161">
        <w:rPr>
          <w:rFonts w:cs="Arial"/>
          <w:color w:val="000000"/>
          <w:sz w:val="22"/>
          <w:szCs w:val="22"/>
        </w:rPr>
        <w:t xml:space="preserve">=&gt; Kritisiert die Definition von </w:t>
      </w:r>
      <w:proofErr w:type="spellStart"/>
      <w:r w:rsidRPr="004D7161">
        <w:rPr>
          <w:rFonts w:cs="Arial"/>
          <w:color w:val="000000"/>
          <w:sz w:val="22"/>
          <w:szCs w:val="22"/>
        </w:rPr>
        <w:t>Mudde</w:t>
      </w:r>
      <w:proofErr w:type="spellEnd"/>
      <w:r w:rsidRPr="004D7161">
        <w:rPr>
          <w:rFonts w:cs="Arial"/>
          <w:color w:val="000000"/>
          <w:sz w:val="22"/>
          <w:szCs w:val="22"/>
        </w:rPr>
        <w:t xml:space="preserve"> (</w:t>
      </w:r>
      <w:proofErr w:type="spellStart"/>
      <w:r w:rsidRPr="004D7161">
        <w:rPr>
          <w:rFonts w:cs="Arial"/>
          <w:color w:val="000000"/>
          <w:sz w:val="22"/>
          <w:szCs w:val="22"/>
        </w:rPr>
        <w:t>populism</w:t>
      </w:r>
      <w:proofErr w:type="spellEnd"/>
      <w:r w:rsidRPr="004D7161">
        <w:rPr>
          <w:rFonts w:cs="Arial"/>
          <w:color w:val="000000"/>
          <w:sz w:val="22"/>
          <w:szCs w:val="22"/>
        </w:rPr>
        <w:t xml:space="preserve"> = </w:t>
      </w:r>
      <w:proofErr w:type="spellStart"/>
      <w:r w:rsidRPr="004D7161">
        <w:rPr>
          <w:rFonts w:cs="Arial"/>
          <w:color w:val="000000"/>
          <w:sz w:val="22"/>
          <w:szCs w:val="22"/>
        </w:rPr>
        <w:t>thin</w:t>
      </w:r>
      <w:proofErr w:type="spellEnd"/>
      <w:r w:rsidRPr="004D7161">
        <w:rPr>
          <w:rFonts w:cs="Arial"/>
          <w:color w:val="000000"/>
          <w:sz w:val="22"/>
          <w:szCs w:val="22"/>
        </w:rPr>
        <w:t xml:space="preserve"> </w:t>
      </w:r>
      <w:proofErr w:type="spellStart"/>
      <w:r w:rsidRPr="004D7161">
        <w:rPr>
          <w:rFonts w:cs="Arial"/>
          <w:color w:val="000000"/>
          <w:sz w:val="22"/>
          <w:szCs w:val="22"/>
        </w:rPr>
        <w:t>ideology</w:t>
      </w:r>
      <w:proofErr w:type="spellEnd"/>
      <w:r w:rsidRPr="004D7161">
        <w:rPr>
          <w:rFonts w:cs="Arial"/>
          <w:color w:val="000000"/>
          <w:sz w:val="22"/>
          <w:szCs w:val="22"/>
        </w:rPr>
        <w:t>), da die Kriterien einer Ideologie nicht gegeben sind und führt eine alternative „Beschreibung/Definition</w:t>
      </w:r>
      <w:proofErr w:type="gramStart"/>
      <w:r w:rsidRPr="004D7161">
        <w:rPr>
          <w:rFonts w:cs="Arial"/>
          <w:color w:val="000000"/>
          <w:sz w:val="22"/>
          <w:szCs w:val="22"/>
        </w:rPr>
        <w:t>“ aus</w:t>
      </w:r>
      <w:proofErr w:type="gramEnd"/>
      <w:r w:rsidRPr="004D7161">
        <w:rPr>
          <w:rFonts w:cs="Arial"/>
          <w:color w:val="000000"/>
          <w:sz w:val="22"/>
          <w:szCs w:val="22"/>
        </w:rPr>
        <w:t xml:space="preserve"> =&gt; </w:t>
      </w:r>
      <w:proofErr w:type="spellStart"/>
      <w:r w:rsidRPr="004D7161">
        <w:rPr>
          <w:rFonts w:cs="Arial"/>
          <w:color w:val="000000"/>
          <w:sz w:val="22"/>
          <w:szCs w:val="22"/>
        </w:rPr>
        <w:t>populism</w:t>
      </w:r>
      <w:proofErr w:type="spellEnd"/>
      <w:r w:rsidRPr="004D7161">
        <w:rPr>
          <w:rFonts w:cs="Arial"/>
          <w:color w:val="000000"/>
          <w:sz w:val="22"/>
          <w:szCs w:val="22"/>
        </w:rPr>
        <w:t xml:space="preserve"> </w:t>
      </w:r>
      <w:proofErr w:type="spellStart"/>
      <w:r w:rsidRPr="004D7161">
        <w:rPr>
          <w:rFonts w:cs="Arial"/>
          <w:color w:val="000000"/>
          <w:sz w:val="22"/>
          <w:szCs w:val="22"/>
        </w:rPr>
        <w:t>as</w:t>
      </w:r>
      <w:proofErr w:type="spellEnd"/>
      <w:r w:rsidRPr="004D7161">
        <w:rPr>
          <w:rFonts w:cs="Arial"/>
          <w:color w:val="000000"/>
          <w:sz w:val="22"/>
          <w:szCs w:val="22"/>
        </w:rPr>
        <w:t xml:space="preserve"> a </w:t>
      </w:r>
      <w:proofErr w:type="spellStart"/>
      <w:r w:rsidRPr="004D7161">
        <w:rPr>
          <w:rFonts w:cs="Arial"/>
          <w:color w:val="000000"/>
          <w:sz w:val="22"/>
          <w:szCs w:val="22"/>
        </w:rPr>
        <w:t>discursive</w:t>
      </w:r>
      <w:proofErr w:type="spellEnd"/>
      <w:r w:rsidRPr="004D7161">
        <w:rPr>
          <w:rFonts w:cs="Arial"/>
          <w:color w:val="000000"/>
          <w:sz w:val="22"/>
          <w:szCs w:val="22"/>
        </w:rPr>
        <w:t xml:space="preserve"> </w:t>
      </w:r>
      <w:proofErr w:type="spellStart"/>
      <w:r w:rsidRPr="004D7161">
        <w:rPr>
          <w:rFonts w:cs="Arial"/>
          <w:color w:val="000000"/>
          <w:sz w:val="22"/>
          <w:szCs w:val="22"/>
        </w:rPr>
        <w:t>frame</w:t>
      </w:r>
      <w:proofErr w:type="spellEnd"/>
      <w:r w:rsidRPr="004D7161">
        <w:rPr>
          <w:rFonts w:cs="Arial"/>
          <w:color w:val="000000"/>
          <w:sz w:val="22"/>
          <w:szCs w:val="22"/>
        </w:rPr>
        <w:t xml:space="preserve"> (Aslanidis 2016: 98 ff.)</w:t>
      </w:r>
      <w:r w:rsidR="00715CCB">
        <w:rPr>
          <w:rStyle w:val="Funotenzeichen"/>
          <w:rFonts w:cs="Arial"/>
          <w:color w:val="000000"/>
          <w:sz w:val="22"/>
          <w:szCs w:val="22"/>
          <w:lang w:val="en-GB"/>
        </w:rPr>
        <w:footnoteReference w:id="6"/>
      </w:r>
    </w:p>
    <w:p xmlns:wp14="http://schemas.microsoft.com/office/word/2010/wordml" w:rsidRPr="004D7161" w:rsidR="00273918" w:rsidP="00273918" w:rsidRDefault="00273918" w14:paraId="4A8390E9" wp14:textId="77777777">
      <w:pPr>
        <w:pStyle w:val="StandardWeb"/>
        <w:numPr>
          <w:ilvl w:val="0"/>
          <w:numId w:val="3"/>
        </w:numPr>
        <w:spacing w:before="0" w:beforeAutospacing="0" w:after="0" w:afterAutospacing="0"/>
        <w:jc w:val="both"/>
        <w:textAlignment w:val="baseline"/>
        <w:rPr>
          <w:rFonts w:cs="Arial"/>
          <w:color w:val="000000"/>
          <w:sz w:val="22"/>
          <w:szCs w:val="22"/>
        </w:rPr>
      </w:pPr>
      <w:proofErr w:type="spellStart"/>
      <w:r w:rsidRPr="004D7161">
        <w:rPr>
          <w:rFonts w:cs="Arial"/>
          <w:color w:val="000000"/>
          <w:sz w:val="22"/>
          <w:szCs w:val="22"/>
        </w:rPr>
        <w:t>Inglehart</w:t>
      </w:r>
      <w:proofErr w:type="spellEnd"/>
      <w:r w:rsidRPr="004D7161">
        <w:rPr>
          <w:rFonts w:cs="Arial"/>
          <w:color w:val="000000"/>
          <w:sz w:val="22"/>
          <w:szCs w:val="22"/>
        </w:rPr>
        <w:t xml:space="preserve">: Stellen </w:t>
      </w:r>
      <w:proofErr w:type="spellStart"/>
      <w:r w:rsidRPr="004D7161">
        <w:rPr>
          <w:rFonts w:cs="Arial"/>
          <w:color w:val="000000"/>
          <w:sz w:val="22"/>
          <w:szCs w:val="22"/>
        </w:rPr>
        <w:t>Populism</w:t>
      </w:r>
      <w:proofErr w:type="spellEnd"/>
      <w:r w:rsidRPr="004D7161">
        <w:rPr>
          <w:rFonts w:cs="Arial"/>
          <w:color w:val="000000"/>
          <w:sz w:val="22"/>
          <w:szCs w:val="22"/>
        </w:rPr>
        <w:t xml:space="preserve"> und </w:t>
      </w:r>
      <w:proofErr w:type="spellStart"/>
      <w:r w:rsidRPr="004D7161">
        <w:rPr>
          <w:rFonts w:cs="Arial"/>
          <w:color w:val="000000"/>
          <w:sz w:val="22"/>
          <w:szCs w:val="22"/>
        </w:rPr>
        <w:t>cosmopolitian</w:t>
      </w:r>
      <w:proofErr w:type="spellEnd"/>
      <w:r w:rsidRPr="004D7161">
        <w:rPr>
          <w:rFonts w:cs="Arial"/>
          <w:color w:val="000000"/>
          <w:sz w:val="22"/>
          <w:szCs w:val="22"/>
        </w:rPr>
        <w:t xml:space="preserve"> </w:t>
      </w:r>
      <w:proofErr w:type="spellStart"/>
      <w:r w:rsidRPr="004D7161">
        <w:rPr>
          <w:rFonts w:cs="Arial"/>
          <w:color w:val="000000"/>
          <w:sz w:val="22"/>
          <w:szCs w:val="22"/>
        </w:rPr>
        <w:t>liberty</w:t>
      </w:r>
      <w:proofErr w:type="spellEnd"/>
      <w:r w:rsidRPr="004D7161">
        <w:rPr>
          <w:rFonts w:cs="Arial"/>
          <w:color w:val="000000"/>
          <w:sz w:val="22"/>
          <w:szCs w:val="22"/>
        </w:rPr>
        <w:t xml:space="preserve"> gegenüber =&gt; Populismus ist hierbei stets illiberal. </w:t>
      </w:r>
      <w:proofErr w:type="spellStart"/>
      <w:r w:rsidRPr="004D7161">
        <w:rPr>
          <w:rFonts w:cs="Arial"/>
          <w:color w:val="000000"/>
          <w:sz w:val="22"/>
          <w:szCs w:val="22"/>
        </w:rPr>
        <w:t>Inglehart</w:t>
      </w:r>
      <w:proofErr w:type="spellEnd"/>
      <w:r w:rsidRPr="004D7161">
        <w:rPr>
          <w:rFonts w:cs="Arial"/>
          <w:color w:val="000000"/>
          <w:sz w:val="22"/>
          <w:szCs w:val="22"/>
        </w:rPr>
        <w:t xml:space="preserve"> schließt folglich einen liberalen Populismus von Beginn an aus (so erklärt sich teils auch die dümmliche Operationalisierung). (p 7) =&gt; definiert Populismus prinzipiell exakt so wie man rechtspopulistische Parteien definieren würde…</w:t>
      </w:r>
    </w:p>
    <w:p xmlns:wp14="http://schemas.microsoft.com/office/word/2010/wordml" w:rsidRPr="004D7161" w:rsidR="00273918" w:rsidP="004F62C7" w:rsidRDefault="00273918" w14:paraId="44EAFD9C" wp14:textId="77777777">
      <w:pPr>
        <w:jc w:val="both"/>
      </w:pPr>
    </w:p>
    <w:p xmlns:wp14="http://schemas.microsoft.com/office/word/2010/wordml" w:rsidRPr="008B1770" w:rsidR="002F65ED" w:rsidP="004D7161" w:rsidRDefault="002F65ED" w14:paraId="323AA69C" wp14:textId="77777777">
      <w:pPr>
        <w:pStyle w:val="berschrift3"/>
        <w:rPr>
          <w:lang w:val="en-GB"/>
        </w:rPr>
      </w:pPr>
      <w:proofErr w:type="spellStart"/>
      <w:r w:rsidRPr="008B1770">
        <w:rPr>
          <w:lang w:val="en-GB"/>
        </w:rPr>
        <w:t>Mudde</w:t>
      </w:r>
      <w:proofErr w:type="spellEnd"/>
      <w:r w:rsidRPr="008B1770">
        <w:rPr>
          <w:lang w:val="en-GB"/>
        </w:rPr>
        <w:t xml:space="preserve">, </w:t>
      </w:r>
      <w:proofErr w:type="spellStart"/>
      <w:proofErr w:type="gramStart"/>
      <w:r w:rsidRPr="008B1770">
        <w:rPr>
          <w:lang w:val="en-GB"/>
        </w:rPr>
        <w:t>Cas</w:t>
      </w:r>
      <w:proofErr w:type="spellEnd"/>
      <w:proofErr w:type="gramEnd"/>
      <w:r w:rsidRPr="008B1770">
        <w:rPr>
          <w:lang w:val="en-GB"/>
        </w:rPr>
        <w:t xml:space="preserve"> (2015)</w:t>
      </w:r>
      <w:r w:rsidRPr="008B1770">
        <w:rPr>
          <w:rStyle w:val="Funotenzeichen"/>
          <w:lang w:val="en-GB"/>
        </w:rPr>
        <w:footnoteReference w:id="7"/>
      </w:r>
      <w:r w:rsidRPr="008B1770">
        <w:rPr>
          <w:lang w:val="en-GB"/>
        </w:rPr>
        <w:t>:</w:t>
      </w:r>
      <w:r w:rsidRPr="008B1770" w:rsidR="008B7B6A">
        <w:rPr>
          <w:lang w:val="en-GB"/>
        </w:rPr>
        <w:t xml:space="preserve"> Left wing vs right wing populism</w:t>
      </w:r>
    </w:p>
    <w:p xmlns:wp14="http://schemas.microsoft.com/office/word/2010/wordml" w:rsidRPr="008B1770" w:rsidR="00664066" w:rsidP="004F62C7" w:rsidRDefault="002F65ED" w14:paraId="3A251C31" wp14:textId="77777777">
      <w:pPr>
        <w:pStyle w:val="Listenabsatz"/>
        <w:numPr>
          <w:ilvl w:val="1"/>
          <w:numId w:val="1"/>
        </w:numPr>
        <w:ind w:left="1068"/>
        <w:jc w:val="both"/>
        <w:rPr>
          <w:lang w:val="en-GB"/>
        </w:rPr>
      </w:pPr>
      <w:r w:rsidRPr="008B1770">
        <w:rPr>
          <w:lang w:val="en-GB"/>
        </w:rPr>
        <w:t xml:space="preserve">“Mass political movements such as </w:t>
      </w:r>
      <w:proofErr w:type="spellStart"/>
      <w:r w:rsidRPr="008B1770">
        <w:rPr>
          <w:lang w:val="en-GB"/>
        </w:rPr>
        <w:t>Syriza</w:t>
      </w:r>
      <w:proofErr w:type="spellEnd"/>
      <w:r w:rsidRPr="008B1770">
        <w:rPr>
          <w:lang w:val="en-GB"/>
        </w:rPr>
        <w:t xml:space="preserve"> in Greece and </w:t>
      </w:r>
      <w:proofErr w:type="spellStart"/>
      <w:r w:rsidRPr="008B1770">
        <w:rPr>
          <w:lang w:val="en-GB"/>
        </w:rPr>
        <w:t>Podemos</w:t>
      </w:r>
      <w:proofErr w:type="spellEnd"/>
      <w:r w:rsidRPr="008B1770">
        <w:rPr>
          <w:lang w:val="en-GB"/>
        </w:rPr>
        <w:t xml:space="preserve"> in Spain have an obvious appeal, but in </w:t>
      </w:r>
      <w:r w:rsidRPr="008B1770">
        <w:rPr>
          <w:b/>
          <w:lang w:val="en-GB"/>
        </w:rPr>
        <w:t>their illiberalism</w:t>
      </w:r>
      <w:r w:rsidRPr="008B1770">
        <w:rPr>
          <w:lang w:val="en-GB"/>
        </w:rPr>
        <w:t xml:space="preserve"> there is an undeniable dark side” </w:t>
      </w:r>
      <w:r w:rsidRPr="008B1770">
        <w:rPr>
          <w:lang w:val="en-GB"/>
        </w:rPr>
        <w:sym w:font="Wingdings" w:char="F0E0"/>
      </w:r>
      <w:r w:rsidRPr="008B1770">
        <w:rPr>
          <w:lang w:val="en-GB"/>
        </w:rPr>
        <w:t xml:space="preserve"> </w:t>
      </w:r>
    </w:p>
    <w:p xmlns:wp14="http://schemas.microsoft.com/office/word/2010/wordml" w:rsidRPr="008B1770" w:rsidR="00A572A6" w:rsidP="004F62C7" w:rsidRDefault="00A572A6" w14:paraId="3416FDCC" wp14:textId="77777777">
      <w:pPr>
        <w:pStyle w:val="Listenabsatz"/>
        <w:numPr>
          <w:ilvl w:val="1"/>
          <w:numId w:val="1"/>
        </w:numPr>
        <w:ind w:left="1068"/>
        <w:jc w:val="both"/>
        <w:rPr>
          <w:lang w:val="en-GB"/>
        </w:rPr>
      </w:pPr>
      <w:r w:rsidRPr="008B1770">
        <w:rPr>
          <w:lang w:val="en-GB"/>
        </w:rPr>
        <w:t xml:space="preserve">Lack of </w:t>
      </w:r>
      <w:proofErr w:type="spellStart"/>
      <w:r w:rsidRPr="008B1770">
        <w:rPr>
          <w:lang w:val="en-GB"/>
        </w:rPr>
        <w:t>thematization</w:t>
      </w:r>
      <w:proofErr w:type="spellEnd"/>
      <w:r w:rsidRPr="008B1770">
        <w:rPr>
          <w:lang w:val="en-GB"/>
        </w:rPr>
        <w:t xml:space="preserve"> of left wing populism:</w:t>
      </w:r>
    </w:p>
    <w:p xmlns:wp14="http://schemas.microsoft.com/office/word/2010/wordml" w:rsidRPr="008B1770" w:rsidR="00664066" w:rsidP="004F62C7" w:rsidRDefault="00664066" w14:paraId="6D52D02D" wp14:textId="77777777">
      <w:pPr>
        <w:pStyle w:val="Listenabsatz"/>
        <w:numPr>
          <w:ilvl w:val="2"/>
          <w:numId w:val="1"/>
        </w:numPr>
        <w:ind w:left="1788"/>
        <w:jc w:val="both"/>
        <w:rPr>
          <w:lang w:val="en-GB"/>
        </w:rPr>
      </w:pPr>
      <w:r w:rsidRPr="008B1770">
        <w:rPr>
          <w:lang w:val="en-GB"/>
        </w:rPr>
        <w:t xml:space="preserve">“Until now, </w:t>
      </w:r>
      <w:r w:rsidRPr="008B1770">
        <w:rPr>
          <w:b/>
          <w:lang w:val="en-GB"/>
        </w:rPr>
        <w:t>populism was almost exclusively linked to the radical right</w:t>
      </w:r>
      <w:r w:rsidRPr="008B1770">
        <w:rPr>
          <w:lang w:val="en-GB"/>
        </w:rPr>
        <w:t xml:space="preserve">, leading to an incorrect conflation of populism and xenophobia. In its original form, populism is an ideology that considers society to be ultimately separated into two homogenous and antagonistic groups: “the pure people” and “the corrupt elite”, and argues that politics should be an expression of the </w:t>
      </w:r>
      <w:proofErr w:type="spellStart"/>
      <w:r w:rsidRPr="008B1770">
        <w:rPr>
          <w:rStyle w:val="Hervorhebung"/>
          <w:i w:val="0"/>
          <w:u w:val="single"/>
          <w:lang w:val="en-GB"/>
        </w:rPr>
        <w:t>volonté</w:t>
      </w:r>
      <w:proofErr w:type="spellEnd"/>
      <w:r w:rsidRPr="008B1770">
        <w:rPr>
          <w:rStyle w:val="Hervorhebung"/>
          <w:i w:val="0"/>
          <w:u w:val="single"/>
          <w:lang w:val="en-GB"/>
        </w:rPr>
        <w:t xml:space="preserve"> </w:t>
      </w:r>
      <w:proofErr w:type="spellStart"/>
      <w:r w:rsidRPr="008B1770">
        <w:rPr>
          <w:rStyle w:val="Hervorhebung"/>
          <w:i w:val="0"/>
          <w:u w:val="single"/>
          <w:lang w:val="en-GB"/>
        </w:rPr>
        <w:t>générale</w:t>
      </w:r>
      <w:proofErr w:type="spellEnd"/>
      <w:r w:rsidRPr="008B1770">
        <w:rPr>
          <w:lang w:val="en-GB"/>
        </w:rPr>
        <w:t xml:space="preserve"> (general will) of the people. Practically, populist politicians almost always combine it with other ideologies, such as </w:t>
      </w:r>
      <w:r w:rsidRPr="008B1770">
        <w:rPr>
          <w:b/>
          <w:lang w:val="en-GB"/>
        </w:rPr>
        <w:t>nativism on the right</w:t>
      </w:r>
      <w:r w:rsidRPr="008B1770">
        <w:rPr>
          <w:lang w:val="en-GB"/>
        </w:rPr>
        <w:t xml:space="preserve"> and </w:t>
      </w:r>
      <w:r w:rsidRPr="008B1770">
        <w:rPr>
          <w:b/>
          <w:lang w:val="en-GB"/>
        </w:rPr>
        <w:t>socialism on the left</w:t>
      </w:r>
      <w:r w:rsidRPr="008B1770">
        <w:rPr>
          <w:lang w:val="en-GB"/>
        </w:rPr>
        <w:t>.”</w:t>
      </w:r>
    </w:p>
    <w:p xmlns:wp14="http://schemas.microsoft.com/office/word/2010/wordml" w:rsidRPr="008B1770" w:rsidR="001623FE" w:rsidP="004F62C7" w:rsidRDefault="001623FE" w14:paraId="24F9DD3C" wp14:textId="77777777">
      <w:pPr>
        <w:pStyle w:val="Listenabsatz"/>
        <w:numPr>
          <w:ilvl w:val="1"/>
          <w:numId w:val="1"/>
        </w:numPr>
        <w:ind w:left="1068"/>
        <w:jc w:val="both"/>
        <w:rPr>
          <w:lang w:val="en-GB"/>
        </w:rPr>
      </w:pPr>
      <w:proofErr w:type="spellStart"/>
      <w:r w:rsidRPr="008B1770">
        <w:rPr>
          <w:lang w:val="en-GB"/>
        </w:rPr>
        <w:t>Mouffe</w:t>
      </w:r>
      <w:proofErr w:type="spellEnd"/>
      <w:r w:rsidRPr="008B1770">
        <w:rPr>
          <w:lang w:val="en-GB"/>
        </w:rPr>
        <w:t xml:space="preserve">, Chantal &amp; </w:t>
      </w:r>
      <w:proofErr w:type="spellStart"/>
      <w:r w:rsidRPr="008B1770">
        <w:rPr>
          <w:lang w:val="en-GB"/>
        </w:rPr>
        <w:t>Laclau</w:t>
      </w:r>
      <w:proofErr w:type="spellEnd"/>
      <w:r w:rsidRPr="008B1770">
        <w:rPr>
          <w:lang w:val="en-GB"/>
        </w:rPr>
        <w:t>, Ernesto:</w:t>
      </w:r>
    </w:p>
    <w:p xmlns:wp14="http://schemas.microsoft.com/office/word/2010/wordml" w:rsidRPr="008B1770" w:rsidR="001623FE" w:rsidP="004F62C7" w:rsidRDefault="001623FE" w14:paraId="7AA8664F" wp14:textId="77777777">
      <w:pPr>
        <w:pStyle w:val="Listenabsatz"/>
        <w:numPr>
          <w:ilvl w:val="2"/>
          <w:numId w:val="1"/>
        </w:numPr>
        <w:ind w:left="1788"/>
        <w:jc w:val="both"/>
        <w:rPr>
          <w:lang w:val="en-GB"/>
        </w:rPr>
      </w:pPr>
      <w:r w:rsidRPr="008B1770">
        <w:rPr>
          <w:lang w:val="en-GB"/>
        </w:rPr>
        <w:t>populism actually constitutes the essence of democratic politics</w:t>
      </w:r>
    </w:p>
    <w:p xmlns:wp14="http://schemas.microsoft.com/office/word/2010/wordml" w:rsidRPr="008B1770" w:rsidR="001623FE" w:rsidP="004F62C7" w:rsidRDefault="001623FE" w14:paraId="2BB5C26E" wp14:textId="77777777">
      <w:pPr>
        <w:pStyle w:val="Listenabsatz"/>
        <w:numPr>
          <w:ilvl w:val="2"/>
          <w:numId w:val="1"/>
        </w:numPr>
        <w:ind w:left="1788"/>
        <w:jc w:val="both"/>
        <w:rPr>
          <w:lang w:val="en-GB"/>
        </w:rPr>
      </w:pPr>
      <w:r w:rsidRPr="008B1770">
        <w:rPr>
          <w:lang w:val="en-GB"/>
        </w:rPr>
        <w:t>populism is good for democracy</w:t>
      </w:r>
    </w:p>
    <w:p xmlns:wp14="http://schemas.microsoft.com/office/word/2010/wordml" w:rsidRPr="008B1770" w:rsidR="009C0989" w:rsidP="004F62C7" w:rsidRDefault="009C0989" w14:paraId="1D6DEF6A" wp14:textId="77777777">
      <w:pPr>
        <w:pStyle w:val="Listenabsatz"/>
        <w:numPr>
          <w:ilvl w:val="1"/>
          <w:numId w:val="1"/>
        </w:numPr>
        <w:ind w:left="1068"/>
        <w:jc w:val="both"/>
        <w:rPr>
          <w:lang w:val="en-GB"/>
        </w:rPr>
      </w:pPr>
      <w:r w:rsidRPr="008B1770">
        <w:rPr>
          <w:lang w:val="en-GB"/>
        </w:rPr>
        <w:t>pro/contra populism</w:t>
      </w:r>
    </w:p>
    <w:p xmlns:wp14="http://schemas.microsoft.com/office/word/2010/wordml" w:rsidRPr="008B1770" w:rsidR="001623FE" w:rsidP="004F62C7" w:rsidRDefault="00874713" w14:paraId="02DC2A68" wp14:textId="77777777">
      <w:pPr>
        <w:pStyle w:val="Listenabsatz"/>
        <w:numPr>
          <w:ilvl w:val="2"/>
          <w:numId w:val="1"/>
        </w:numPr>
        <w:ind w:left="1788"/>
        <w:jc w:val="both"/>
        <w:rPr>
          <w:lang w:val="en-GB"/>
        </w:rPr>
      </w:pPr>
      <w:r w:rsidRPr="008B1770">
        <w:rPr>
          <w:lang w:val="en-GB"/>
        </w:rPr>
        <w:sym w:font="Wingdings" w:char="F04A"/>
      </w:r>
      <w:r w:rsidRPr="008B1770">
        <w:rPr>
          <w:lang w:val="en-GB"/>
        </w:rPr>
        <w:t xml:space="preserve"> </w:t>
      </w:r>
      <w:r w:rsidRPr="008B1770" w:rsidR="001623FE">
        <w:rPr>
          <w:lang w:val="en-GB"/>
        </w:rPr>
        <w:t>populism brings to the fore issues that large parts of the population care about, but that the political elites want to avoid discussing (i.e. immigration for the populist right or austerity for the populist left)</w:t>
      </w:r>
    </w:p>
    <w:p xmlns:wp14="http://schemas.microsoft.com/office/word/2010/wordml" w:rsidRPr="008B1770" w:rsidR="00874713" w:rsidP="004F62C7" w:rsidRDefault="00874713" w14:paraId="595D3F4B" wp14:textId="77777777">
      <w:pPr>
        <w:pStyle w:val="Listenabsatz"/>
        <w:numPr>
          <w:ilvl w:val="2"/>
          <w:numId w:val="1"/>
        </w:numPr>
        <w:ind w:left="1788"/>
        <w:jc w:val="both"/>
        <w:rPr>
          <w:lang w:val="en-GB"/>
        </w:rPr>
      </w:pPr>
      <w:r w:rsidRPr="008B1770">
        <w:rPr>
          <w:lang w:val="en-GB"/>
        </w:rPr>
        <w:sym w:font="Wingdings" w:char="F04C"/>
      </w:r>
      <w:r w:rsidRPr="008B1770">
        <w:rPr>
          <w:lang w:val="en-GB"/>
        </w:rPr>
        <w:t xml:space="preserve"> </w:t>
      </w:r>
      <w:r w:rsidRPr="008B1770" w:rsidR="009C0989">
        <w:rPr>
          <w:lang w:val="en-GB"/>
        </w:rPr>
        <w:t>“</w:t>
      </w:r>
      <w:proofErr w:type="gramStart"/>
      <w:r w:rsidRPr="008B1770">
        <w:rPr>
          <w:lang w:val="en-GB"/>
        </w:rPr>
        <w:t>populism</w:t>
      </w:r>
      <w:proofErr w:type="gramEnd"/>
      <w:r w:rsidRPr="008B1770">
        <w:rPr>
          <w:lang w:val="en-GB"/>
        </w:rPr>
        <w:t xml:space="preserve"> is a </w:t>
      </w:r>
      <w:proofErr w:type="spellStart"/>
      <w:r w:rsidRPr="008B1770">
        <w:rPr>
          <w:lang w:val="en-GB"/>
        </w:rPr>
        <w:t>monist</w:t>
      </w:r>
      <w:proofErr w:type="spellEnd"/>
      <w:r w:rsidRPr="008B1770">
        <w:rPr>
          <w:lang w:val="en-GB"/>
        </w:rPr>
        <w:t xml:space="preserve"> and moralist ideology, which denies the existence of divisions of interests and opinions within “the people” and rejects the legitimacy of political opponents</w:t>
      </w:r>
      <w:r w:rsidRPr="008B1770" w:rsidR="004C5185">
        <w:rPr>
          <w:lang w:val="en-GB"/>
        </w:rPr>
        <w:t>.</w:t>
      </w:r>
      <w:r w:rsidRPr="008B1770" w:rsidR="009C0989">
        <w:rPr>
          <w:lang w:val="en-GB"/>
        </w:rPr>
        <w:t>”</w:t>
      </w:r>
      <w:r w:rsidRPr="008B1770" w:rsidR="004C5185">
        <w:rPr>
          <w:lang w:val="en-GB"/>
        </w:rPr>
        <w:t xml:space="preserve"> </w:t>
      </w:r>
      <w:r w:rsidRPr="008B1770" w:rsidR="004C5185">
        <w:rPr>
          <w:lang w:val="en-GB"/>
        </w:rPr>
        <w:sym w:font="Wingdings" w:char="F0E0"/>
      </w:r>
      <w:r w:rsidRPr="008B1770" w:rsidR="004C5185">
        <w:rPr>
          <w:lang w:val="en-GB"/>
        </w:rPr>
        <w:t xml:space="preserve"> </w:t>
      </w:r>
      <w:proofErr w:type="spellStart"/>
      <w:r w:rsidRPr="008B1770" w:rsidR="004C5185">
        <w:rPr>
          <w:lang w:val="en-GB"/>
        </w:rPr>
        <w:t>vox</w:t>
      </w:r>
      <w:proofErr w:type="spellEnd"/>
      <w:r w:rsidRPr="008B1770" w:rsidR="004C5185">
        <w:rPr>
          <w:lang w:val="en-GB"/>
        </w:rPr>
        <w:t xml:space="preserve"> </w:t>
      </w:r>
      <w:proofErr w:type="spellStart"/>
      <w:r w:rsidRPr="008B1770" w:rsidR="004C5185">
        <w:rPr>
          <w:lang w:val="en-GB"/>
        </w:rPr>
        <w:t>populi</w:t>
      </w:r>
      <w:proofErr w:type="spellEnd"/>
      <w:r w:rsidRPr="008B1770" w:rsidR="004C5185">
        <w:rPr>
          <w:lang w:val="en-GB"/>
        </w:rPr>
        <w:t xml:space="preserve"> = voice of the people, anyone with a different view speaks for “special interests”, </w:t>
      </w:r>
      <w:proofErr w:type="spellStart"/>
      <w:r w:rsidRPr="008B1770" w:rsidR="004C5185">
        <w:rPr>
          <w:lang w:val="en-GB"/>
        </w:rPr>
        <w:t>ie</w:t>
      </w:r>
      <w:proofErr w:type="spellEnd"/>
      <w:r w:rsidRPr="008B1770" w:rsidR="004C5185">
        <w:rPr>
          <w:lang w:val="en-GB"/>
        </w:rPr>
        <w:t xml:space="preserve"> the elite</w:t>
      </w:r>
      <w:r w:rsidRPr="008B1770" w:rsidR="00537980">
        <w:rPr>
          <w:lang w:val="en-GB"/>
        </w:rPr>
        <w:t xml:space="preserve">. </w:t>
      </w:r>
      <w:r w:rsidRPr="008B1770" w:rsidR="009C0989">
        <w:rPr>
          <w:lang w:val="en-GB"/>
        </w:rPr>
        <w:t>“</w:t>
      </w:r>
      <w:r w:rsidRPr="008B1770" w:rsidR="00537980">
        <w:rPr>
          <w:lang w:val="en-GB"/>
        </w:rPr>
        <w:t>Any compromise would lead to the corruption of the people and is therefore rejected</w:t>
      </w:r>
      <w:r w:rsidRPr="008B1770" w:rsidR="00C47011">
        <w:rPr>
          <w:lang w:val="en-GB"/>
        </w:rPr>
        <w:t>.</w:t>
      </w:r>
      <w:r w:rsidRPr="008B1770" w:rsidR="009C0989">
        <w:rPr>
          <w:lang w:val="en-GB"/>
        </w:rPr>
        <w:t>”</w:t>
      </w:r>
    </w:p>
    <w:p xmlns:wp14="http://schemas.microsoft.com/office/word/2010/wordml" w:rsidRPr="008B1770" w:rsidR="009C0989" w:rsidP="004F62C7" w:rsidRDefault="009C0989" w14:paraId="6C3B7C1D" wp14:textId="77777777">
      <w:pPr>
        <w:pStyle w:val="Listenabsatz"/>
        <w:numPr>
          <w:ilvl w:val="2"/>
          <w:numId w:val="1"/>
        </w:numPr>
        <w:ind w:left="1788"/>
        <w:jc w:val="both"/>
        <w:rPr>
          <w:lang w:val="en-GB"/>
        </w:rPr>
      </w:pPr>
      <w:r w:rsidRPr="008B1770">
        <w:rPr>
          <w:lang w:val="en-GB"/>
        </w:rPr>
        <w:lastRenderedPageBreak/>
        <w:t xml:space="preserve">Summary: “populism is an illiberal democratic response to undemocratic liberalism. It criticises the exclusion of important issues from the political agenda by the elites and calls for their </w:t>
      </w:r>
      <w:proofErr w:type="spellStart"/>
      <w:r w:rsidRPr="008B1770">
        <w:rPr>
          <w:lang w:val="en-GB"/>
        </w:rPr>
        <w:t>repoliticisation</w:t>
      </w:r>
      <w:proofErr w:type="spellEnd"/>
      <w:r w:rsidRPr="008B1770">
        <w:rPr>
          <w:lang w:val="en-GB"/>
        </w:rPr>
        <w:t>”</w:t>
      </w:r>
    </w:p>
    <w:p xmlns:wp14="http://schemas.microsoft.com/office/word/2010/wordml" w:rsidRPr="008B1770" w:rsidR="009C0989" w:rsidP="004F62C7" w:rsidRDefault="009C0989" w14:paraId="239597CD" wp14:textId="77777777">
      <w:pPr>
        <w:pStyle w:val="Listenabsatz"/>
        <w:numPr>
          <w:ilvl w:val="1"/>
          <w:numId w:val="1"/>
        </w:numPr>
        <w:ind w:left="1068"/>
        <w:jc w:val="both"/>
        <w:rPr>
          <w:lang w:val="en-GB"/>
        </w:rPr>
      </w:pPr>
      <w:r w:rsidRPr="008B1770">
        <w:rPr>
          <w:lang w:val="en-GB"/>
        </w:rPr>
        <w:t xml:space="preserve">Populism = always illiberal </w:t>
      </w:r>
    </w:p>
    <w:p xmlns:wp14="http://schemas.microsoft.com/office/word/2010/wordml" w:rsidRPr="008B1770" w:rsidR="009C0989" w:rsidP="004F62C7" w:rsidRDefault="00D25DD6" w14:paraId="55F98B0B" wp14:textId="77777777">
      <w:pPr>
        <w:pStyle w:val="Listenabsatz"/>
        <w:ind w:left="1788"/>
        <w:jc w:val="both"/>
        <w:rPr>
          <w:lang w:val="en-GB"/>
        </w:rPr>
      </w:pPr>
      <w:r w:rsidRPr="008B1770">
        <w:rPr>
          <w:lang w:val="en-GB"/>
        </w:rPr>
        <w:t>“</w:t>
      </w:r>
      <w:r w:rsidRPr="008B1770" w:rsidR="009C0989">
        <w:rPr>
          <w:lang w:val="en-GB"/>
        </w:rPr>
        <w:t xml:space="preserve">Populism’s black and white views and uncompromising stand leads to a polarised society […] and its majoritarian extremism denies legitimacy to opponents’ views and weakens the rights of minorities. </w:t>
      </w:r>
      <w:r w:rsidRPr="008B1770">
        <w:rPr>
          <w:lang w:val="en-GB"/>
        </w:rPr>
        <w:t>“</w:t>
      </w:r>
    </w:p>
    <w:p xmlns:wp14="http://schemas.microsoft.com/office/word/2010/wordml" w:rsidRPr="008B1770" w:rsidR="009C0989" w:rsidP="004F62C7" w:rsidRDefault="009C0989" w14:paraId="368F7B95" wp14:textId="77777777">
      <w:pPr>
        <w:pStyle w:val="Listenabsatz"/>
        <w:numPr>
          <w:ilvl w:val="2"/>
          <w:numId w:val="1"/>
        </w:numPr>
        <w:ind w:left="1788"/>
        <w:jc w:val="both"/>
        <w:rPr>
          <w:b/>
          <w:lang w:val="en-GB"/>
        </w:rPr>
      </w:pPr>
      <w:r w:rsidRPr="008B1770">
        <w:rPr>
          <w:lang w:val="en-GB"/>
        </w:rPr>
        <w:t xml:space="preserve">While </w:t>
      </w:r>
      <w:proofErr w:type="spellStart"/>
      <w:r w:rsidRPr="008B1770">
        <w:rPr>
          <w:b/>
          <w:lang w:val="en-GB"/>
        </w:rPr>
        <w:t>leftwing</w:t>
      </w:r>
      <w:proofErr w:type="spellEnd"/>
      <w:r w:rsidRPr="008B1770">
        <w:rPr>
          <w:b/>
          <w:lang w:val="en-GB"/>
        </w:rPr>
        <w:t xml:space="preserve"> populism is often less exclusionary than </w:t>
      </w:r>
      <w:proofErr w:type="spellStart"/>
      <w:r w:rsidRPr="008B1770">
        <w:rPr>
          <w:b/>
          <w:lang w:val="en-GB"/>
        </w:rPr>
        <w:t>rightwing</w:t>
      </w:r>
      <w:proofErr w:type="spellEnd"/>
      <w:r w:rsidRPr="008B1770">
        <w:rPr>
          <w:b/>
          <w:lang w:val="en-GB"/>
        </w:rPr>
        <w:t xml:space="preserve"> populism</w:t>
      </w:r>
      <w:r w:rsidRPr="008B1770">
        <w:rPr>
          <w:lang w:val="en-GB"/>
        </w:rPr>
        <w:t xml:space="preserve">, the main difference between them is not whether they exclude, but whom they exclude, which is largely determined by their </w:t>
      </w:r>
      <w:r w:rsidRPr="008B1770">
        <w:rPr>
          <w:b/>
          <w:lang w:val="en-GB"/>
        </w:rPr>
        <w:t>accompanying ideology (</w:t>
      </w:r>
      <w:proofErr w:type="spellStart"/>
      <w:r w:rsidRPr="008B1770">
        <w:rPr>
          <w:b/>
          <w:lang w:val="en-GB"/>
        </w:rPr>
        <w:t>eg</w:t>
      </w:r>
      <w:proofErr w:type="spellEnd"/>
      <w:r w:rsidRPr="008B1770">
        <w:rPr>
          <w:b/>
          <w:lang w:val="en-GB"/>
        </w:rPr>
        <w:t xml:space="preserve"> nationalism or socialism).</w:t>
      </w:r>
    </w:p>
    <w:p xmlns:wp14="http://schemas.microsoft.com/office/word/2010/wordml" w:rsidRPr="008B1770" w:rsidR="007E3D3D" w:rsidP="004F62C7" w:rsidRDefault="007E3D3D" w14:paraId="4B94D5A5" wp14:textId="77777777">
      <w:pPr>
        <w:jc w:val="both"/>
        <w:rPr>
          <w:lang w:val="en-GB"/>
        </w:rPr>
      </w:pPr>
    </w:p>
    <w:p xmlns:wp14="http://schemas.microsoft.com/office/word/2010/wordml" w:rsidRPr="008B1770" w:rsidR="007E3D3D" w:rsidP="004D7161" w:rsidRDefault="007E3D3D" w14:paraId="413E159C" wp14:textId="77777777">
      <w:pPr>
        <w:pStyle w:val="berschrift3"/>
        <w:rPr>
          <w:lang w:val="en-GB"/>
        </w:rPr>
      </w:pPr>
      <w:proofErr w:type="spellStart"/>
      <w:r w:rsidRPr="008B1770">
        <w:rPr>
          <w:lang w:val="en-GB"/>
        </w:rPr>
        <w:t>Albertazzi</w:t>
      </w:r>
      <w:proofErr w:type="spellEnd"/>
      <w:r w:rsidRPr="008B1770">
        <w:rPr>
          <w:lang w:val="en-GB"/>
        </w:rPr>
        <w:t xml:space="preserve"> &amp; McDonnell 2008</w:t>
      </w:r>
      <w:r w:rsidRPr="008B1770" w:rsidR="00A83FEF">
        <w:rPr>
          <w:rStyle w:val="Funotenzeichen"/>
          <w:lang w:val="en-GB"/>
        </w:rPr>
        <w:footnoteReference w:id="8"/>
      </w:r>
      <w:r w:rsidRPr="008B1770">
        <w:rPr>
          <w:lang w:val="en-GB"/>
        </w:rPr>
        <w:t xml:space="preserve">: </w:t>
      </w:r>
      <w:r w:rsidRPr="008B1770" w:rsidR="004F62C7">
        <w:rPr>
          <w:lang w:val="en-GB"/>
        </w:rPr>
        <w:t>Spectre of populism</w:t>
      </w:r>
    </w:p>
    <w:p xmlns:wp14="http://schemas.microsoft.com/office/word/2010/wordml" w:rsidRPr="008B1770" w:rsidR="007E3D3D" w:rsidP="004F62C7" w:rsidRDefault="007E3D3D" w14:paraId="22FA706A" wp14:textId="77777777">
      <w:pPr>
        <w:pStyle w:val="Listenabsatz"/>
        <w:numPr>
          <w:ilvl w:val="0"/>
          <w:numId w:val="1"/>
        </w:numPr>
        <w:jc w:val="both"/>
        <w:rPr>
          <w:lang w:val="en-GB" w:eastAsia="de-DE"/>
        </w:rPr>
      </w:pPr>
      <w:r w:rsidRPr="008B1770">
        <w:rPr>
          <w:lang w:val="en-GB" w:eastAsia="de-DE"/>
        </w:rPr>
        <w:t>“</w:t>
      </w:r>
      <w:proofErr w:type="gramStart"/>
      <w:r w:rsidRPr="008B1770">
        <w:rPr>
          <w:lang w:val="en-GB" w:eastAsia="de-DE"/>
        </w:rPr>
        <w:t>the</w:t>
      </w:r>
      <w:proofErr w:type="gramEnd"/>
      <w:r w:rsidRPr="008B1770">
        <w:rPr>
          <w:lang w:val="en-GB" w:eastAsia="de-DE"/>
        </w:rPr>
        <w:t xml:space="preserve"> dominant tendency in scholarly literature has been to identify </w:t>
      </w:r>
      <w:r w:rsidRPr="008B1770" w:rsidR="004F62C7">
        <w:rPr>
          <w:lang w:val="en-GB" w:eastAsia="de-DE"/>
        </w:rPr>
        <w:t xml:space="preserve">… </w:t>
      </w:r>
      <w:r w:rsidRPr="008B1770">
        <w:rPr>
          <w:lang w:val="en-GB" w:eastAsia="de-DE"/>
        </w:rPr>
        <w:t xml:space="preserve">the rise of populism </w:t>
      </w:r>
      <w:r w:rsidRPr="008B1770" w:rsidR="004F62C7">
        <w:rPr>
          <w:lang w:val="en-GB" w:eastAsia="de-DE"/>
        </w:rPr>
        <w:t xml:space="preserve">… </w:t>
      </w:r>
      <w:r w:rsidRPr="008B1770">
        <w:rPr>
          <w:lang w:val="en-GB" w:eastAsia="de-DE"/>
        </w:rPr>
        <w:t xml:space="preserve">as </w:t>
      </w:r>
      <w:r w:rsidRPr="00A54B9C">
        <w:rPr>
          <w:b/>
          <w:lang w:val="en-GB" w:eastAsia="de-DE"/>
        </w:rPr>
        <w:t>a phenomenon exclusively of the Right</w:t>
      </w:r>
      <w:r w:rsidRPr="008B1770">
        <w:rPr>
          <w:lang w:val="en-GB" w:eastAsia="de-DE"/>
        </w:rPr>
        <w:t xml:space="preserve"> (</w:t>
      </w:r>
      <w:proofErr w:type="spellStart"/>
      <w:r w:rsidRPr="008B1770" w:rsidR="004F62C7">
        <w:rPr>
          <w:lang w:val="en-GB" w:eastAsia="de-DE"/>
        </w:rPr>
        <w:t>ie</w:t>
      </w:r>
      <w:proofErr w:type="spellEnd"/>
      <w:r w:rsidRPr="008B1770">
        <w:rPr>
          <w:lang w:val="en-GB" w:eastAsia="de-DE"/>
        </w:rPr>
        <w:t xml:space="preserve"> Betz, 1994) [..] </w:t>
      </w:r>
      <w:proofErr w:type="gramStart"/>
      <w:r w:rsidRPr="008B1770">
        <w:rPr>
          <w:lang w:val="en-GB" w:eastAsia="de-DE"/>
        </w:rPr>
        <w:t>we</w:t>
      </w:r>
      <w:proofErr w:type="gramEnd"/>
      <w:r w:rsidRPr="008B1770">
        <w:rPr>
          <w:lang w:val="en-GB" w:eastAsia="de-DE"/>
        </w:rPr>
        <w:t xml:space="preserve"> believe that the equivalence of populism with the Right can be misleading. […] (3)</w:t>
      </w:r>
    </w:p>
    <w:p xmlns:wp14="http://schemas.microsoft.com/office/word/2010/wordml" w:rsidRPr="008B1770" w:rsidR="004F62C7" w:rsidP="004F62C7" w:rsidRDefault="004F62C7" w14:paraId="6EFBA350" wp14:textId="77777777">
      <w:pPr>
        <w:pStyle w:val="Listenabsatz"/>
        <w:numPr>
          <w:ilvl w:val="0"/>
          <w:numId w:val="1"/>
        </w:numPr>
        <w:jc w:val="both"/>
        <w:rPr>
          <w:lang w:val="en-GB" w:eastAsia="de-DE"/>
        </w:rPr>
      </w:pPr>
      <w:r w:rsidRPr="008B1770">
        <w:rPr>
          <w:lang w:val="en-GB" w:eastAsia="de-DE"/>
        </w:rPr>
        <w:t xml:space="preserve">Merge populism with more ‘established’ ideologies (i.e. liberalism, nationalism, conservatism, federalism and socialism) </w:t>
      </w:r>
      <w:r w:rsidRPr="008B1770">
        <w:rPr>
          <w:lang w:val="en-GB" w:eastAsia="de-DE"/>
        </w:rPr>
        <w:sym w:font="Wingdings" w:char="F0E0"/>
      </w:r>
      <w:r w:rsidRPr="008B1770">
        <w:rPr>
          <w:lang w:val="en-GB" w:eastAsia="de-DE"/>
        </w:rPr>
        <w:t xml:space="preserve"> this occurs as part of a broader mission to restore democracy and government to the people. … </w:t>
      </w:r>
      <w:proofErr w:type="gramStart"/>
      <w:r w:rsidRPr="008B1770" w:rsidR="000615CE">
        <w:rPr>
          <w:lang w:val="en-GB" w:eastAsia="de-DE"/>
        </w:rPr>
        <w:t>“</w:t>
      </w:r>
      <w:r w:rsidRPr="008B1770">
        <w:rPr>
          <w:lang w:val="en-GB" w:eastAsia="de-DE"/>
        </w:rPr>
        <w:t>whatever their positioning on the Left/Right spectrum, the key feature of populists is their claim to be the ‘true democrats’, fighting to reclaim the people’s sovereignty from the professional political and administrative classes (be they in regional or national capitals, or at supranational level in Brussels), as well as other elite ‘enemies’ who, through the sleight of hand of representative and deliberately arcane and complex politics, have stolen and perverted democracy.</w:t>
      </w:r>
      <w:r w:rsidRPr="008B1770" w:rsidR="000615CE">
        <w:rPr>
          <w:lang w:val="en-GB" w:eastAsia="de-DE"/>
        </w:rPr>
        <w:t>”</w:t>
      </w:r>
      <w:proofErr w:type="gramEnd"/>
      <w:r w:rsidRPr="008B1770" w:rsidR="00490D1B">
        <w:rPr>
          <w:lang w:val="en-GB" w:eastAsia="de-DE"/>
        </w:rPr>
        <w:t xml:space="preserve"> (4)</w:t>
      </w:r>
    </w:p>
    <w:p xmlns:wp14="http://schemas.microsoft.com/office/word/2010/wordml" w:rsidRPr="008B1770" w:rsidR="007B38C4" w:rsidP="007B38C4" w:rsidRDefault="007B38C4" w14:paraId="36ED797C" wp14:textId="77777777">
      <w:pPr>
        <w:pStyle w:val="Listenabsatz"/>
        <w:numPr>
          <w:ilvl w:val="0"/>
          <w:numId w:val="1"/>
        </w:numPr>
        <w:rPr>
          <w:lang w:val="en-GB" w:eastAsia="de-DE"/>
        </w:rPr>
      </w:pPr>
      <w:r w:rsidRPr="008B1770">
        <w:rPr>
          <w:lang w:val="en-GB" w:eastAsia="de-DE"/>
        </w:rPr>
        <w:t xml:space="preserve">Populism’s essential questions: “what went wrong; who is to blame; and what is to be done to reverse the situation”? (Betz and Johnson, 2004: 323). </w:t>
      </w:r>
      <w:r w:rsidRPr="008B1770" w:rsidR="00D25E08">
        <w:rPr>
          <w:lang w:val="en-GB" w:eastAsia="de-DE"/>
        </w:rPr>
        <w:t>Answers (4 f.)</w:t>
      </w:r>
    </w:p>
    <w:p xmlns:wp14="http://schemas.microsoft.com/office/word/2010/wordml" w:rsidRPr="008B1770" w:rsidR="007B38C4" w:rsidP="007B38C4" w:rsidRDefault="007B38C4" w14:paraId="352B3018" wp14:textId="77777777">
      <w:pPr>
        <w:pStyle w:val="Listenabsatz"/>
        <w:numPr>
          <w:ilvl w:val="1"/>
          <w:numId w:val="1"/>
        </w:numPr>
        <w:rPr>
          <w:lang w:val="en-GB" w:eastAsia="de-DE"/>
        </w:rPr>
      </w:pPr>
      <w:r w:rsidRPr="008B1770">
        <w:rPr>
          <w:lang w:val="en-GB" w:eastAsia="de-DE"/>
        </w:rPr>
        <w:t>1. the government and democracy, which should reflect the will of the people, have been occupied, distorted and exploited by corrupt elites;</w:t>
      </w:r>
    </w:p>
    <w:p xmlns:wp14="http://schemas.microsoft.com/office/word/2010/wordml" w:rsidRPr="008B1770" w:rsidR="007B38C4" w:rsidP="007B38C4" w:rsidRDefault="007B38C4" w14:paraId="1449D7C4" wp14:textId="77777777">
      <w:pPr>
        <w:pStyle w:val="Listenabsatz"/>
        <w:numPr>
          <w:ilvl w:val="1"/>
          <w:numId w:val="1"/>
        </w:numPr>
        <w:rPr>
          <w:lang w:val="en-GB" w:eastAsia="de-DE"/>
        </w:rPr>
      </w:pPr>
      <w:r w:rsidRPr="008B1770">
        <w:rPr>
          <w:lang w:val="en-GB" w:eastAsia="de-DE"/>
        </w:rPr>
        <w:t>2. the elites and ‘others’ (i.e. not of ‘the people’) are to blame for the current undesirable situation in which the people find themselves;</w:t>
      </w:r>
    </w:p>
    <w:p xmlns:wp14="http://schemas.microsoft.com/office/word/2010/wordml" w:rsidRPr="008B1770" w:rsidR="007B38C4" w:rsidP="007B38C4" w:rsidRDefault="007B38C4" w14:paraId="3384C933" wp14:textId="77777777">
      <w:pPr>
        <w:pStyle w:val="Listenabsatz"/>
        <w:numPr>
          <w:ilvl w:val="1"/>
          <w:numId w:val="1"/>
        </w:numPr>
        <w:rPr>
          <w:lang w:val="en-GB" w:eastAsia="de-DE"/>
        </w:rPr>
      </w:pPr>
      <w:r w:rsidRPr="008B1770">
        <w:rPr>
          <w:lang w:val="en-GB" w:eastAsia="de-DE"/>
        </w:rPr>
        <w:t xml:space="preserve">3. </w:t>
      </w:r>
      <w:proofErr w:type="gramStart"/>
      <w:r w:rsidRPr="008B1770">
        <w:rPr>
          <w:lang w:val="en-GB" w:eastAsia="de-DE"/>
        </w:rPr>
        <w:t>the</w:t>
      </w:r>
      <w:proofErr w:type="gramEnd"/>
      <w:r w:rsidRPr="008B1770">
        <w:rPr>
          <w:lang w:val="en-GB" w:eastAsia="de-DE"/>
        </w:rPr>
        <w:t xml:space="preserve"> people must be given back their voice and power through the populist leader and party. This view </w:t>
      </w:r>
      <w:proofErr w:type="gramStart"/>
      <w:r w:rsidRPr="008B1770">
        <w:rPr>
          <w:lang w:val="en-GB" w:eastAsia="de-DE"/>
        </w:rPr>
        <w:t>is based</w:t>
      </w:r>
      <w:proofErr w:type="gramEnd"/>
      <w:r w:rsidRPr="008B1770">
        <w:rPr>
          <w:lang w:val="en-GB" w:eastAsia="de-DE"/>
        </w:rPr>
        <w:t xml:space="preserve"> on a fundamental conception of the people as both homogeneous and virtuous.</w:t>
      </w:r>
    </w:p>
    <w:p xmlns:wp14="http://schemas.microsoft.com/office/word/2010/wordml" w:rsidRPr="008B1770" w:rsidR="007E3D3D" w:rsidP="004F62C7" w:rsidRDefault="007E3D3D" w14:paraId="3DEEC669" wp14:textId="77777777">
      <w:pPr>
        <w:jc w:val="both"/>
        <w:rPr>
          <w:lang w:val="en-GB"/>
        </w:rPr>
      </w:pPr>
    </w:p>
    <w:p xmlns:wp14="http://schemas.microsoft.com/office/word/2010/wordml" w:rsidRPr="00E77712" w:rsidR="00EB2F98" w:rsidP="004D7161" w:rsidRDefault="00EB2F98" w14:paraId="3656B9AB" wp14:textId="77777777">
      <w:pPr>
        <w:pStyle w:val="berschrift1"/>
        <w:rPr>
          <w:lang w:val="en-US"/>
        </w:rPr>
        <w:sectPr w:rsidRPr="00E77712" w:rsidR="00EB2F98">
          <w:pgSz w:w="11906" w:h="16838" w:orient="portrait"/>
          <w:pgMar w:top="1417" w:right="1417" w:bottom="1134" w:left="1417" w:header="708" w:footer="708" w:gutter="0"/>
          <w:cols w:space="708"/>
          <w:docGrid w:linePitch="360"/>
          <w:headerReference w:type="default" r:id="Rd3483fdd3bdc42b9"/>
          <w:footerReference w:type="default" r:id="R15ef6be699d14881"/>
        </w:sectPr>
      </w:pPr>
    </w:p>
    <w:p xmlns:wp14="http://schemas.microsoft.com/office/word/2010/wordml" w:rsidRPr="004D7161" w:rsidR="004D7161" w:rsidP="004D7161" w:rsidRDefault="004D7161" w14:paraId="02B2F241" wp14:textId="77777777">
      <w:pPr>
        <w:pStyle w:val="berschrift1"/>
      </w:pPr>
      <w:proofErr w:type="spellStart"/>
      <w:r w:rsidRPr="004D7161">
        <w:lastRenderedPageBreak/>
        <w:t>Fragen_thread</w:t>
      </w:r>
      <w:proofErr w:type="spellEnd"/>
    </w:p>
    <w:p xmlns:wp14="http://schemas.microsoft.com/office/word/2010/wordml" w:rsidR="004D7161" w:rsidP="004D7161" w:rsidRDefault="004D7161" w14:paraId="1E9C69F9" wp14:textId="77777777">
      <w:pPr>
        <w:pStyle w:val="StandardWeb"/>
        <w:spacing w:before="0" w:beforeAutospacing="0" w:after="0" w:afterAutospacing="0"/>
      </w:pPr>
      <w:r>
        <w:rPr>
          <w:rFonts w:cs="Arial"/>
          <w:color w:val="000000"/>
          <w:sz w:val="22"/>
          <w:szCs w:val="22"/>
        </w:rPr>
        <w:t>#Frage: Gibt es Autoren (</w:t>
      </w:r>
      <w:proofErr w:type="spellStart"/>
      <w:r>
        <w:rPr>
          <w:rFonts w:cs="Arial"/>
          <w:color w:val="000000"/>
          <w:sz w:val="22"/>
          <w:szCs w:val="22"/>
        </w:rPr>
        <w:t>irgendnen</w:t>
      </w:r>
      <w:proofErr w:type="spellEnd"/>
      <w:r>
        <w:rPr>
          <w:rFonts w:cs="Arial"/>
          <w:color w:val="000000"/>
          <w:sz w:val="22"/>
          <w:szCs w:val="22"/>
        </w:rPr>
        <w:t xml:space="preserve"> berühmten klassischer Autor?) der explizit auf diese links/rechts Dimensionen, </w:t>
      </w:r>
      <w:proofErr w:type="spellStart"/>
      <w:r>
        <w:rPr>
          <w:rFonts w:cs="Arial"/>
          <w:color w:val="000000"/>
          <w:sz w:val="22"/>
          <w:szCs w:val="22"/>
        </w:rPr>
        <w:t>bzw</w:t>
      </w:r>
      <w:proofErr w:type="spellEnd"/>
      <w:r>
        <w:rPr>
          <w:rFonts w:cs="Arial"/>
          <w:color w:val="000000"/>
          <w:sz w:val="22"/>
          <w:szCs w:val="22"/>
        </w:rPr>
        <w:t xml:space="preserve"> liberal/illiberale Unterscheidung eingehen?</w:t>
      </w:r>
    </w:p>
    <w:p xmlns:wp14="http://schemas.microsoft.com/office/word/2010/wordml" w:rsidR="004D7161" w:rsidP="004D7161" w:rsidRDefault="004D7161" w14:paraId="45FB0818" wp14:textId="77777777"/>
    <w:p xmlns:wp14="http://schemas.microsoft.com/office/word/2010/wordml" w:rsidRPr="00E77712" w:rsidR="004D7161" w:rsidP="004D7161" w:rsidRDefault="004D7161" w14:paraId="4BD2B75D" wp14:textId="77777777">
      <w:pPr>
        <w:pStyle w:val="StandardWeb"/>
        <w:spacing w:before="0" w:beforeAutospacing="0" w:after="0" w:afterAutospacing="0"/>
        <w:rPr>
          <w:lang w:val="en-US"/>
        </w:rPr>
      </w:pPr>
      <w:r>
        <w:rPr>
          <w:rFonts w:cs="Arial"/>
          <w:color w:val="000000"/>
          <w:sz w:val="22"/>
          <w:szCs w:val="22"/>
        </w:rPr>
        <w:t xml:space="preserve">=&gt; Bisher noch keine Autoren gefunden, die explizit mal zwischen links/rechts oder liberal/illiberal differenziert haben so wie wir es angehen, aber es gibt arbeiten, die bisschen in die Richtung gehen bzw. auf </w:t>
      </w:r>
      <w:proofErr w:type="spellStart"/>
      <w:r>
        <w:rPr>
          <w:rFonts w:cs="Arial"/>
          <w:color w:val="000000"/>
          <w:sz w:val="22"/>
          <w:szCs w:val="22"/>
        </w:rPr>
        <w:t>left</w:t>
      </w:r>
      <w:proofErr w:type="spellEnd"/>
      <w:r>
        <w:rPr>
          <w:rFonts w:cs="Arial"/>
          <w:color w:val="000000"/>
          <w:sz w:val="22"/>
          <w:szCs w:val="22"/>
        </w:rPr>
        <w:t>/</w:t>
      </w:r>
      <w:proofErr w:type="spellStart"/>
      <w:r>
        <w:rPr>
          <w:rFonts w:cs="Arial"/>
          <w:color w:val="000000"/>
          <w:sz w:val="22"/>
          <w:szCs w:val="22"/>
        </w:rPr>
        <w:t>right</w:t>
      </w:r>
      <w:proofErr w:type="spellEnd"/>
      <w:r>
        <w:rPr>
          <w:rFonts w:cs="Arial"/>
          <w:color w:val="000000"/>
          <w:sz w:val="22"/>
          <w:szCs w:val="22"/>
        </w:rPr>
        <w:t xml:space="preserve"> </w:t>
      </w:r>
      <w:proofErr w:type="spellStart"/>
      <w:r>
        <w:rPr>
          <w:rFonts w:cs="Arial"/>
          <w:color w:val="000000"/>
          <w:sz w:val="22"/>
          <w:szCs w:val="22"/>
        </w:rPr>
        <w:t>populism</w:t>
      </w:r>
      <w:proofErr w:type="spellEnd"/>
      <w:r>
        <w:rPr>
          <w:rFonts w:cs="Arial"/>
          <w:color w:val="000000"/>
          <w:sz w:val="22"/>
          <w:szCs w:val="22"/>
        </w:rPr>
        <w:t xml:space="preserve"> behandeln</w:t>
      </w:r>
      <w:r>
        <w:rPr>
          <w:rFonts w:cs="Arial"/>
          <w:color w:val="000000"/>
          <w:sz w:val="22"/>
          <w:szCs w:val="22"/>
        </w:rPr>
        <w:br/>
      </w:r>
      <w:r>
        <w:rPr>
          <w:rFonts w:cs="Arial"/>
          <w:color w:val="000000"/>
          <w:sz w:val="22"/>
          <w:szCs w:val="22"/>
        </w:rPr>
        <w:t xml:space="preserve">z.B.: </w:t>
      </w:r>
      <w:r>
        <w:rPr>
          <w:rFonts w:cs="Arial"/>
          <w:color w:val="222222"/>
          <w:sz w:val="20"/>
          <w:szCs w:val="20"/>
          <w:shd w:val="clear" w:color="auto" w:fill="FFFFFF"/>
        </w:rPr>
        <w:t xml:space="preserve">Ramiro, L., &amp; Gomez, R. (2017). </w:t>
      </w:r>
      <w:r w:rsidRPr="004D7161">
        <w:rPr>
          <w:rFonts w:cs="Arial"/>
          <w:color w:val="222222"/>
          <w:sz w:val="20"/>
          <w:szCs w:val="20"/>
          <w:shd w:val="clear" w:color="auto" w:fill="FFFFFF"/>
          <w:lang w:val="en-US"/>
        </w:rPr>
        <w:t xml:space="preserve">Radical-left populism during the great recession: </w:t>
      </w:r>
      <w:proofErr w:type="spellStart"/>
      <w:r w:rsidRPr="004D7161">
        <w:rPr>
          <w:rFonts w:cs="Arial"/>
          <w:color w:val="222222"/>
          <w:sz w:val="20"/>
          <w:szCs w:val="20"/>
          <w:shd w:val="clear" w:color="auto" w:fill="FFFFFF"/>
          <w:lang w:val="en-US"/>
        </w:rPr>
        <w:t>Podemos</w:t>
      </w:r>
      <w:proofErr w:type="spellEnd"/>
      <w:r w:rsidRPr="004D7161">
        <w:rPr>
          <w:rFonts w:cs="Arial"/>
          <w:color w:val="222222"/>
          <w:sz w:val="20"/>
          <w:szCs w:val="20"/>
          <w:shd w:val="clear" w:color="auto" w:fill="FFFFFF"/>
          <w:lang w:val="en-US"/>
        </w:rPr>
        <w:t xml:space="preserve"> and its competition with the established radical left. </w:t>
      </w:r>
      <w:r w:rsidRPr="00E77712">
        <w:rPr>
          <w:rFonts w:cs="Arial"/>
          <w:i/>
          <w:iCs/>
          <w:color w:val="222222"/>
          <w:sz w:val="20"/>
          <w:szCs w:val="20"/>
          <w:lang w:val="en-US"/>
        </w:rPr>
        <w:t>Political Studies</w:t>
      </w:r>
      <w:r w:rsidRPr="00E77712">
        <w:rPr>
          <w:rFonts w:cs="Arial"/>
          <w:color w:val="222222"/>
          <w:sz w:val="20"/>
          <w:szCs w:val="20"/>
          <w:shd w:val="clear" w:color="auto" w:fill="FFFFFF"/>
          <w:lang w:val="en-US"/>
        </w:rPr>
        <w:t xml:space="preserve">, </w:t>
      </w:r>
      <w:r w:rsidRPr="00E77712">
        <w:rPr>
          <w:rFonts w:cs="Arial"/>
          <w:i/>
          <w:iCs/>
          <w:color w:val="222222"/>
          <w:sz w:val="20"/>
          <w:szCs w:val="20"/>
          <w:lang w:val="en-US"/>
        </w:rPr>
        <w:t>65</w:t>
      </w:r>
      <w:r w:rsidRPr="00E77712">
        <w:rPr>
          <w:rFonts w:cs="Arial"/>
          <w:color w:val="222222"/>
          <w:sz w:val="20"/>
          <w:szCs w:val="20"/>
          <w:shd w:val="clear" w:color="auto" w:fill="FFFFFF"/>
          <w:lang w:val="en-US"/>
        </w:rPr>
        <w:t>(1_suppl), 108-126.</w:t>
      </w:r>
    </w:p>
    <w:p xmlns:wp14="http://schemas.microsoft.com/office/word/2010/wordml" w:rsidRPr="008B1770" w:rsidR="00F72873" w:rsidP="004D7161" w:rsidRDefault="004D7161" w14:paraId="59A7A08D" wp14:textId="77777777">
      <w:pPr>
        <w:rPr>
          <w:lang w:val="en-GB"/>
        </w:rPr>
      </w:pPr>
      <w:proofErr w:type="spellStart"/>
      <w:r w:rsidRPr="00E77712">
        <w:rPr>
          <w:rFonts w:cs="Arial"/>
          <w:color w:val="000000"/>
          <w:sz w:val="22"/>
          <w:lang w:val="en-US"/>
        </w:rPr>
        <w:t>Hier</w:t>
      </w:r>
      <w:proofErr w:type="spellEnd"/>
      <w:r w:rsidRPr="00E77712">
        <w:rPr>
          <w:rFonts w:cs="Arial"/>
          <w:color w:val="000000"/>
          <w:sz w:val="22"/>
          <w:lang w:val="en-US"/>
        </w:rPr>
        <w:t xml:space="preserve"> </w:t>
      </w:r>
      <w:proofErr w:type="spellStart"/>
      <w:r w:rsidRPr="00E77712">
        <w:rPr>
          <w:rFonts w:cs="Arial"/>
          <w:color w:val="000000"/>
          <w:sz w:val="22"/>
          <w:lang w:val="en-US"/>
        </w:rPr>
        <w:t>noch</w:t>
      </w:r>
      <w:proofErr w:type="spellEnd"/>
      <w:r w:rsidRPr="00E77712">
        <w:rPr>
          <w:rFonts w:cs="Arial"/>
          <w:color w:val="000000"/>
          <w:sz w:val="22"/>
          <w:lang w:val="en-US"/>
        </w:rPr>
        <w:t xml:space="preserve"> </w:t>
      </w:r>
      <w:proofErr w:type="spellStart"/>
      <w:r w:rsidRPr="00E77712">
        <w:rPr>
          <w:rFonts w:cs="Arial"/>
          <w:color w:val="000000"/>
          <w:sz w:val="22"/>
          <w:lang w:val="en-US"/>
        </w:rPr>
        <w:t>evtl</w:t>
      </w:r>
      <w:proofErr w:type="spellEnd"/>
      <w:r w:rsidRPr="00E77712">
        <w:rPr>
          <w:rFonts w:cs="Arial"/>
          <w:color w:val="000000"/>
          <w:sz w:val="22"/>
          <w:lang w:val="en-US"/>
        </w:rPr>
        <w:t>. ‘</w:t>
      </w:r>
      <w:proofErr w:type="gramStart"/>
      <w:r w:rsidRPr="00E77712">
        <w:rPr>
          <w:rFonts w:cs="Arial"/>
          <w:color w:val="000000"/>
          <w:sz w:val="22"/>
          <w:lang w:val="en-US"/>
        </w:rPr>
        <w:t>n</w:t>
      </w:r>
      <w:proofErr w:type="gramEnd"/>
      <w:r w:rsidRPr="00E77712">
        <w:rPr>
          <w:rFonts w:cs="Arial"/>
          <w:color w:val="000000"/>
          <w:sz w:val="22"/>
          <w:lang w:val="en-US"/>
        </w:rPr>
        <w:t xml:space="preserve"> Paper was in die </w:t>
      </w:r>
      <w:proofErr w:type="spellStart"/>
      <w:r w:rsidRPr="00E77712">
        <w:rPr>
          <w:rFonts w:cs="Arial"/>
          <w:color w:val="000000"/>
          <w:sz w:val="22"/>
          <w:lang w:val="en-US"/>
        </w:rPr>
        <w:t>Richtung</w:t>
      </w:r>
      <w:proofErr w:type="spellEnd"/>
      <w:r w:rsidRPr="00E77712">
        <w:rPr>
          <w:rFonts w:cs="Arial"/>
          <w:color w:val="000000"/>
          <w:sz w:val="22"/>
          <w:lang w:val="en-US"/>
        </w:rPr>
        <w:t xml:space="preserve"> </w:t>
      </w:r>
      <w:proofErr w:type="spellStart"/>
      <w:r w:rsidRPr="00E77712">
        <w:rPr>
          <w:rFonts w:cs="Arial"/>
          <w:color w:val="000000"/>
          <w:sz w:val="22"/>
          <w:lang w:val="en-US"/>
        </w:rPr>
        <w:t>geht</w:t>
      </w:r>
      <w:proofErr w:type="spellEnd"/>
      <w:r w:rsidRPr="00E77712">
        <w:rPr>
          <w:rFonts w:cs="Arial"/>
          <w:color w:val="000000"/>
          <w:sz w:val="22"/>
          <w:lang w:val="en-US"/>
        </w:rPr>
        <w:t>:</w:t>
      </w:r>
      <w:r w:rsidRPr="00E77712">
        <w:rPr>
          <w:rFonts w:cs="Arial"/>
          <w:color w:val="000000"/>
          <w:sz w:val="22"/>
          <w:lang w:val="en-US"/>
        </w:rPr>
        <w:br/>
      </w:r>
      <w:r w:rsidRPr="00E77712">
        <w:rPr>
          <w:rFonts w:cs="Arial"/>
          <w:color w:val="222222"/>
          <w:sz w:val="20"/>
          <w:szCs w:val="20"/>
          <w:shd w:val="clear" w:color="auto" w:fill="FFFFFF"/>
          <w:lang w:val="en-US"/>
        </w:rPr>
        <w:t xml:space="preserve">Brett, W. (2013). </w:t>
      </w:r>
      <w:proofErr w:type="gramStart"/>
      <w:r w:rsidRPr="004D7161">
        <w:rPr>
          <w:rFonts w:cs="Arial"/>
          <w:color w:val="222222"/>
          <w:sz w:val="20"/>
          <w:szCs w:val="20"/>
          <w:shd w:val="clear" w:color="auto" w:fill="FFFFFF"/>
          <w:lang w:val="en-US"/>
        </w:rPr>
        <w:t>What's</w:t>
      </w:r>
      <w:proofErr w:type="gramEnd"/>
      <w:r w:rsidRPr="004D7161">
        <w:rPr>
          <w:rFonts w:cs="Arial"/>
          <w:color w:val="222222"/>
          <w:sz w:val="20"/>
          <w:szCs w:val="20"/>
          <w:shd w:val="clear" w:color="auto" w:fill="FFFFFF"/>
          <w:lang w:val="en-US"/>
        </w:rPr>
        <w:t xml:space="preserve"> an elite to do? The threat of populism from left, right and </w:t>
      </w:r>
      <w:proofErr w:type="spellStart"/>
      <w:r w:rsidRPr="004D7161">
        <w:rPr>
          <w:rFonts w:cs="Arial"/>
          <w:color w:val="222222"/>
          <w:sz w:val="20"/>
          <w:szCs w:val="20"/>
          <w:shd w:val="clear" w:color="auto" w:fill="FFFFFF"/>
          <w:lang w:val="en-US"/>
        </w:rPr>
        <w:t>centre</w:t>
      </w:r>
      <w:proofErr w:type="spellEnd"/>
      <w:r w:rsidRPr="004D7161">
        <w:rPr>
          <w:rFonts w:cs="Arial"/>
          <w:color w:val="222222"/>
          <w:sz w:val="20"/>
          <w:szCs w:val="20"/>
          <w:shd w:val="clear" w:color="auto" w:fill="FFFFFF"/>
          <w:lang w:val="en-US"/>
        </w:rPr>
        <w:t xml:space="preserve">. </w:t>
      </w:r>
      <w:r w:rsidRPr="00E77712">
        <w:rPr>
          <w:rFonts w:cs="Arial"/>
          <w:i/>
          <w:iCs/>
          <w:color w:val="222222"/>
          <w:sz w:val="20"/>
          <w:szCs w:val="20"/>
          <w:lang w:val="en-US"/>
        </w:rPr>
        <w:t>The Political Quarterly</w:t>
      </w:r>
      <w:r w:rsidRPr="00E77712">
        <w:rPr>
          <w:rFonts w:cs="Arial"/>
          <w:color w:val="222222"/>
          <w:sz w:val="20"/>
          <w:szCs w:val="20"/>
          <w:shd w:val="clear" w:color="auto" w:fill="FFFFFF"/>
          <w:lang w:val="en-US"/>
        </w:rPr>
        <w:t xml:space="preserve">, </w:t>
      </w:r>
      <w:r w:rsidRPr="00E77712">
        <w:rPr>
          <w:rFonts w:cs="Arial"/>
          <w:i/>
          <w:iCs/>
          <w:color w:val="222222"/>
          <w:sz w:val="20"/>
          <w:szCs w:val="20"/>
          <w:lang w:val="en-US"/>
        </w:rPr>
        <w:t>84</w:t>
      </w:r>
      <w:r w:rsidRPr="00E77712">
        <w:rPr>
          <w:rFonts w:cs="Arial"/>
          <w:color w:val="222222"/>
          <w:sz w:val="20"/>
          <w:szCs w:val="20"/>
          <w:shd w:val="clear" w:color="auto" w:fill="FFFFFF"/>
          <w:lang w:val="en-US"/>
        </w:rPr>
        <w:t>(3), 410-413.</w:t>
      </w:r>
    </w:p>
    <w:p xmlns:wp14="http://schemas.microsoft.com/office/word/2010/wordml" w:rsidRPr="008B1770" w:rsidR="00F72873" w:rsidP="00F72873" w:rsidRDefault="00F72873" w14:paraId="049F31CB" wp14:textId="77777777">
      <w:pPr>
        <w:pStyle w:val="berschrift2"/>
        <w:ind w:left="720"/>
        <w:rPr>
          <w:lang w:val="en-GB"/>
        </w:rPr>
      </w:pPr>
    </w:p>
    <w:p xmlns:wp14="http://schemas.microsoft.com/office/word/2010/wordml" w:rsidRPr="008B1770" w:rsidR="0092373C" w:rsidP="0092373C" w:rsidRDefault="0092373C" w14:paraId="53128261" wp14:textId="77777777">
      <w:pPr>
        <w:jc w:val="both"/>
        <w:rPr>
          <w:lang w:val="en-GB"/>
        </w:rPr>
      </w:pPr>
    </w:p>
    <w:sectPr w:rsidRPr="008B1770" w:rsidR="0092373C">
      <w:pgSz w:w="11906" w:h="16838" w:orient="portrait"/>
      <w:pgMar w:top="1417" w:right="1417" w:bottom="1134" w:left="1417" w:header="708" w:footer="708" w:gutter="0"/>
      <w:cols w:space="708"/>
      <w:docGrid w:linePitch="360"/>
      <w:headerReference w:type="default" r:id="R5e911f71459c473e"/>
      <w:footerReference w:type="default" r:id="R02fe33639a69488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A31D3E" w:rsidP="002F65ED" w:rsidRDefault="00A31D3E" w14:paraId="62486C05" wp14:textId="77777777">
      <w:pPr>
        <w:spacing w:after="0" w:line="240" w:lineRule="auto"/>
      </w:pPr>
      <w:r>
        <w:separator/>
      </w:r>
    </w:p>
  </w:endnote>
  <w:endnote w:type="continuationSeparator" w:id="0">
    <w:p xmlns:wp14="http://schemas.microsoft.com/office/word/2010/wordml" w:rsidR="00A31D3E" w:rsidP="002F65ED" w:rsidRDefault="00A31D3E" w14:paraId="4101652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NormaleTabelle"/>
      <w:bidiVisual w:val="0"/>
      <w:tblW w:w="0" w:type="auto"/>
      <w:tblLayout w:type="fixed"/>
      <w:tblLook w:val="04A0" w:firstRow="1" w:lastRow="0" w:firstColumn="1" w:lastColumn="0" w:noHBand="0" w:noVBand="1"/>
    </w:tblPr>
    <w:tblGrid>
      <w:gridCol w:w="3024"/>
      <w:gridCol w:w="3024"/>
      <w:gridCol w:w="3024"/>
    </w:tblGrid>
    <w:tr w:rsidR="2743C658" w:rsidTr="2743C658" w14:paraId="048402D3">
      <w:tc>
        <w:tcPr>
          <w:tcW w:w="3024" w:type="dxa"/>
          <w:tcMar/>
        </w:tcPr>
        <w:p w:rsidR="2743C658" w:rsidP="2743C658" w:rsidRDefault="2743C658" w14:paraId="4FA422B7" w14:textId="40D5D72A">
          <w:pPr>
            <w:pStyle w:val="Header"/>
            <w:bidi w:val="0"/>
            <w:ind w:left="-115"/>
            <w:jc w:val="left"/>
          </w:pPr>
        </w:p>
      </w:tc>
      <w:tc>
        <w:tcPr>
          <w:tcW w:w="3024" w:type="dxa"/>
          <w:tcMar/>
        </w:tcPr>
        <w:p w:rsidR="2743C658" w:rsidP="2743C658" w:rsidRDefault="2743C658" w14:paraId="19D55F7F" w14:textId="3A6BBECB">
          <w:pPr>
            <w:pStyle w:val="Header"/>
            <w:bidi w:val="0"/>
            <w:jc w:val="center"/>
          </w:pPr>
        </w:p>
      </w:tc>
      <w:tc>
        <w:tcPr>
          <w:tcW w:w="3024" w:type="dxa"/>
          <w:tcMar/>
        </w:tcPr>
        <w:p w:rsidR="2743C658" w:rsidP="2743C658" w:rsidRDefault="2743C658" w14:paraId="6BEAF209" w14:textId="50A816B1">
          <w:pPr>
            <w:pStyle w:val="Header"/>
            <w:bidi w:val="0"/>
            <w:ind w:right="-115"/>
            <w:jc w:val="right"/>
          </w:pPr>
        </w:p>
      </w:tc>
    </w:tr>
  </w:tbl>
  <w:p w:rsidR="2743C658" w:rsidP="2743C658" w:rsidRDefault="2743C658" w14:paraId="387B8537" w14:textId="48EE4FCE">
    <w:pPr>
      <w:pStyle w:val="Footer"/>
      <w:bidi w:val="0"/>
    </w:pPr>
  </w:p>
</w:ftr>
</file>

<file path=word/footer2.xml><?xml version="1.0" encoding="utf-8"?>
<w:ftr xmlns:w14="http://schemas.microsoft.com/office/word/2010/wordml" xmlns:w="http://schemas.openxmlformats.org/wordprocessingml/2006/main">
  <w:tbl>
    <w:tblPr>
      <w:tblStyle w:val="NormaleTabelle"/>
      <w:bidiVisual w:val="0"/>
      <w:tblW w:w="0" w:type="auto"/>
      <w:tblLayout w:type="fixed"/>
      <w:tblLook w:val="04A0" w:firstRow="1" w:lastRow="0" w:firstColumn="1" w:lastColumn="0" w:noHBand="0" w:noVBand="1"/>
    </w:tblPr>
    <w:tblGrid>
      <w:gridCol w:w="3024"/>
      <w:gridCol w:w="3024"/>
      <w:gridCol w:w="3024"/>
    </w:tblGrid>
    <w:tr w:rsidR="2743C658" w:rsidTr="2743C658" w14:paraId="17278661">
      <w:tc>
        <w:tcPr>
          <w:tcW w:w="3024" w:type="dxa"/>
          <w:tcMar/>
        </w:tcPr>
        <w:p w:rsidR="2743C658" w:rsidP="2743C658" w:rsidRDefault="2743C658" w14:paraId="2B752EB9" w14:textId="62F34727">
          <w:pPr>
            <w:pStyle w:val="Header"/>
            <w:bidi w:val="0"/>
            <w:ind w:left="-115"/>
            <w:jc w:val="left"/>
          </w:pPr>
        </w:p>
      </w:tc>
      <w:tc>
        <w:tcPr>
          <w:tcW w:w="3024" w:type="dxa"/>
          <w:tcMar/>
        </w:tcPr>
        <w:p w:rsidR="2743C658" w:rsidP="2743C658" w:rsidRDefault="2743C658" w14:paraId="343CCC40" w14:textId="6C93D13E">
          <w:pPr>
            <w:pStyle w:val="Header"/>
            <w:bidi w:val="0"/>
            <w:jc w:val="center"/>
          </w:pPr>
        </w:p>
      </w:tc>
      <w:tc>
        <w:tcPr>
          <w:tcW w:w="3024" w:type="dxa"/>
          <w:tcMar/>
        </w:tcPr>
        <w:p w:rsidR="2743C658" w:rsidP="2743C658" w:rsidRDefault="2743C658" w14:paraId="4C2FF5A3" w14:textId="79BAD748">
          <w:pPr>
            <w:pStyle w:val="Header"/>
            <w:bidi w:val="0"/>
            <w:ind w:right="-115"/>
            <w:jc w:val="right"/>
          </w:pPr>
        </w:p>
      </w:tc>
    </w:tr>
  </w:tbl>
  <w:p w:rsidR="2743C658" w:rsidP="2743C658" w:rsidRDefault="2743C658" w14:paraId="00977235" w14:textId="79BFEA68">
    <w:pPr>
      <w:pStyle w:val="Footer"/>
      <w:bidi w:val="0"/>
    </w:pPr>
  </w:p>
</w:ftr>
</file>

<file path=word/footer3.xml><?xml version="1.0" encoding="utf-8"?>
<w:ftr xmlns:w14="http://schemas.microsoft.com/office/word/2010/wordml" xmlns:w="http://schemas.openxmlformats.org/wordprocessingml/2006/main">
  <w:tbl>
    <w:tblPr>
      <w:tblStyle w:val="NormaleTabelle"/>
      <w:bidiVisual w:val="0"/>
      <w:tblW w:w="0" w:type="auto"/>
      <w:tblLayout w:type="fixed"/>
      <w:tblLook w:val="04A0" w:firstRow="1" w:lastRow="0" w:firstColumn="1" w:lastColumn="0" w:noHBand="0" w:noVBand="1"/>
    </w:tblPr>
    <w:tblGrid>
      <w:gridCol w:w="3024"/>
      <w:gridCol w:w="3024"/>
      <w:gridCol w:w="3024"/>
    </w:tblGrid>
    <w:tr w:rsidR="2743C658" w:rsidTr="2743C658" w14:paraId="6E356A30">
      <w:tc>
        <w:tcPr>
          <w:tcW w:w="3024" w:type="dxa"/>
          <w:tcMar/>
        </w:tcPr>
        <w:p w:rsidR="2743C658" w:rsidP="2743C658" w:rsidRDefault="2743C658" w14:paraId="10F178F5" w14:textId="4BAA010C">
          <w:pPr>
            <w:pStyle w:val="Header"/>
            <w:bidi w:val="0"/>
            <w:ind w:left="-115"/>
            <w:jc w:val="left"/>
          </w:pPr>
        </w:p>
      </w:tc>
      <w:tc>
        <w:tcPr>
          <w:tcW w:w="3024" w:type="dxa"/>
          <w:tcMar/>
        </w:tcPr>
        <w:p w:rsidR="2743C658" w:rsidP="2743C658" w:rsidRDefault="2743C658" w14:paraId="5BD72EDF" w14:textId="4F7FC8D9">
          <w:pPr>
            <w:pStyle w:val="Header"/>
            <w:bidi w:val="0"/>
            <w:jc w:val="center"/>
          </w:pPr>
        </w:p>
      </w:tc>
      <w:tc>
        <w:tcPr>
          <w:tcW w:w="3024" w:type="dxa"/>
          <w:tcMar/>
        </w:tcPr>
        <w:p w:rsidR="2743C658" w:rsidP="2743C658" w:rsidRDefault="2743C658" w14:paraId="5DCD4C41" w14:textId="72543BA6">
          <w:pPr>
            <w:pStyle w:val="Header"/>
            <w:bidi w:val="0"/>
            <w:ind w:right="-115"/>
            <w:jc w:val="right"/>
          </w:pPr>
        </w:p>
      </w:tc>
    </w:tr>
  </w:tbl>
  <w:p w:rsidR="2743C658" w:rsidP="2743C658" w:rsidRDefault="2743C658" w14:paraId="14BAE8E8" w14:textId="1047B91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A31D3E" w:rsidP="002F65ED" w:rsidRDefault="00A31D3E" w14:paraId="4B99056E" wp14:textId="77777777">
      <w:pPr>
        <w:spacing w:after="0" w:line="240" w:lineRule="auto"/>
      </w:pPr>
      <w:r>
        <w:separator/>
      </w:r>
    </w:p>
  </w:footnote>
  <w:footnote w:type="continuationSeparator" w:id="0">
    <w:p xmlns:wp14="http://schemas.microsoft.com/office/word/2010/wordml" w:rsidR="00A31D3E" w:rsidP="002F65ED" w:rsidRDefault="00A31D3E" w14:paraId="1299C43A" wp14:textId="77777777">
      <w:pPr>
        <w:spacing w:after="0" w:line="240" w:lineRule="auto"/>
      </w:pPr>
      <w:r>
        <w:continuationSeparator/>
      </w:r>
    </w:p>
  </w:footnote>
  <w:footnote w:id="1">
    <w:p xmlns:wp14="http://schemas.microsoft.com/office/word/2010/wordml" w:rsidRPr="008427FC" w:rsidR="00ED1F28" w:rsidP="00ED1F28" w:rsidRDefault="00ED1F28" w14:paraId="65A215F7" wp14:textId="77777777">
      <w:pPr>
        <w:pStyle w:val="Funotentext"/>
        <w:rPr>
          <w:lang w:val="en-US"/>
        </w:rPr>
      </w:pPr>
      <w:r>
        <w:rPr>
          <w:rStyle w:val="Funotenzeichen"/>
        </w:rPr>
        <w:footnoteRef/>
      </w:r>
      <w:r w:rsidRPr="008427FC">
        <w:rPr>
          <w:lang w:val="en-US"/>
        </w:rPr>
        <w:t xml:space="preserve"> </w:t>
      </w:r>
      <w:proofErr w:type="spellStart"/>
      <w:r w:rsidRPr="008427FC">
        <w:rPr>
          <w:rFonts w:cs="Arial"/>
          <w:color w:val="000000"/>
          <w:lang w:val="en-US"/>
        </w:rPr>
        <w:t>Mudde</w:t>
      </w:r>
      <w:proofErr w:type="spellEnd"/>
      <w:r w:rsidRPr="008427FC">
        <w:rPr>
          <w:rFonts w:cs="Arial"/>
          <w:color w:val="000000"/>
          <w:lang w:val="en-US"/>
        </w:rPr>
        <w:t xml:space="preserve">, </w:t>
      </w:r>
      <w:proofErr w:type="spellStart"/>
      <w:proofErr w:type="gramStart"/>
      <w:r w:rsidRPr="008427FC">
        <w:rPr>
          <w:rFonts w:cs="Arial"/>
          <w:color w:val="000000"/>
          <w:lang w:val="en-US"/>
        </w:rPr>
        <w:t>Cas</w:t>
      </w:r>
      <w:proofErr w:type="spellEnd"/>
      <w:proofErr w:type="gramEnd"/>
      <w:r w:rsidRPr="008427FC">
        <w:rPr>
          <w:rFonts w:cs="Arial"/>
          <w:color w:val="000000"/>
          <w:lang w:val="en-US"/>
        </w:rPr>
        <w:t xml:space="preserve"> 2004: The Populist Zeitgeist. In: Government &amp; Opposition 39, S. 542–563.</w:t>
      </w:r>
    </w:p>
  </w:footnote>
  <w:footnote w:id="2">
    <w:p xmlns:wp14="http://schemas.microsoft.com/office/word/2010/wordml" w:rsidRPr="008427FC" w:rsidR="00ED1F28" w:rsidP="00ED1F28" w:rsidRDefault="00ED1F28" w14:paraId="372219C6" wp14:textId="77777777">
      <w:pPr>
        <w:pStyle w:val="Funotentext"/>
        <w:rPr>
          <w:lang w:val="en-US"/>
        </w:rPr>
      </w:pPr>
      <w:r>
        <w:rPr>
          <w:rStyle w:val="Funotenzeichen"/>
        </w:rPr>
        <w:footnoteRef/>
      </w:r>
      <w:r w:rsidRPr="008427FC">
        <w:rPr>
          <w:lang w:val="en-US"/>
        </w:rPr>
        <w:t xml:space="preserve"> </w:t>
      </w:r>
      <w:proofErr w:type="spellStart"/>
      <w:r w:rsidRPr="008427FC">
        <w:rPr>
          <w:rFonts w:cs="Arial"/>
          <w:color w:val="000000"/>
          <w:lang w:val="en-US"/>
        </w:rPr>
        <w:t>Mudde</w:t>
      </w:r>
      <w:proofErr w:type="spellEnd"/>
      <w:r w:rsidRPr="008427FC">
        <w:rPr>
          <w:rFonts w:cs="Arial"/>
          <w:color w:val="000000"/>
          <w:lang w:val="en-US"/>
        </w:rPr>
        <w:t xml:space="preserve">, </w:t>
      </w:r>
      <w:proofErr w:type="spellStart"/>
      <w:r w:rsidRPr="008427FC">
        <w:rPr>
          <w:rFonts w:cs="Arial"/>
          <w:color w:val="000000"/>
          <w:lang w:val="en-US"/>
        </w:rPr>
        <w:t>Cas</w:t>
      </w:r>
      <w:proofErr w:type="spellEnd"/>
      <w:r w:rsidRPr="008427FC">
        <w:rPr>
          <w:rFonts w:cs="Arial"/>
          <w:color w:val="000000"/>
          <w:lang w:val="en-US"/>
        </w:rPr>
        <w:t>/</w:t>
      </w:r>
      <w:proofErr w:type="spellStart"/>
      <w:r w:rsidRPr="008427FC">
        <w:rPr>
          <w:rFonts w:cs="Arial"/>
          <w:color w:val="000000"/>
          <w:lang w:val="en-US"/>
        </w:rPr>
        <w:t>Kaltwasser</w:t>
      </w:r>
      <w:proofErr w:type="spellEnd"/>
      <w:r w:rsidRPr="008427FC">
        <w:rPr>
          <w:rFonts w:cs="Arial"/>
          <w:color w:val="000000"/>
          <w:lang w:val="en-US"/>
        </w:rPr>
        <w:t xml:space="preserve">, </w:t>
      </w:r>
      <w:proofErr w:type="spellStart"/>
      <w:r w:rsidRPr="008427FC">
        <w:rPr>
          <w:rFonts w:cs="Arial"/>
          <w:color w:val="000000"/>
          <w:lang w:val="en-US"/>
        </w:rPr>
        <w:t>Cristóbal</w:t>
      </w:r>
      <w:proofErr w:type="spellEnd"/>
      <w:r w:rsidRPr="008427FC">
        <w:rPr>
          <w:rFonts w:cs="Arial"/>
          <w:color w:val="000000"/>
          <w:lang w:val="en-US"/>
        </w:rPr>
        <w:t xml:space="preserve"> </w:t>
      </w:r>
      <w:proofErr w:type="spellStart"/>
      <w:r w:rsidRPr="008427FC">
        <w:rPr>
          <w:rFonts w:cs="Arial"/>
          <w:color w:val="000000"/>
          <w:lang w:val="en-US"/>
        </w:rPr>
        <w:t>Rovira</w:t>
      </w:r>
      <w:proofErr w:type="spellEnd"/>
      <w:r w:rsidRPr="008427FC">
        <w:rPr>
          <w:rFonts w:cs="Arial"/>
          <w:color w:val="000000"/>
          <w:lang w:val="en-US"/>
        </w:rPr>
        <w:t xml:space="preserve"> 2017: Populism: A very short introduction. Oxford: Oxford University Press.</w:t>
      </w:r>
    </w:p>
  </w:footnote>
  <w:footnote w:id="3">
    <w:p xmlns:wp14="http://schemas.microsoft.com/office/word/2010/wordml" w:rsidRPr="00ED1F28" w:rsidR="00ED1F28" w:rsidRDefault="00ED1F28" w14:paraId="7DBAF1ED" wp14:textId="77777777">
      <w:pPr>
        <w:pStyle w:val="Funotentext"/>
        <w:rPr>
          <w:lang w:val="en-US"/>
        </w:rPr>
      </w:pPr>
      <w:r>
        <w:rPr>
          <w:rStyle w:val="Funotenzeichen"/>
        </w:rPr>
        <w:footnoteRef/>
      </w:r>
      <w:r w:rsidRPr="00ED1F28">
        <w:rPr>
          <w:lang w:val="en-US"/>
        </w:rPr>
        <w:t xml:space="preserve"> </w:t>
      </w:r>
      <w:proofErr w:type="spellStart"/>
      <w:r w:rsidRPr="00ED1F28">
        <w:rPr>
          <w:rFonts w:cs="Arial"/>
          <w:color w:val="000000"/>
          <w:lang w:val="en-US"/>
        </w:rPr>
        <w:t>Mudde</w:t>
      </w:r>
      <w:proofErr w:type="spellEnd"/>
      <w:r w:rsidRPr="00ED1F28">
        <w:rPr>
          <w:rFonts w:cs="Arial"/>
          <w:color w:val="000000"/>
          <w:lang w:val="en-US"/>
        </w:rPr>
        <w:t xml:space="preserve">, </w:t>
      </w:r>
      <w:proofErr w:type="spellStart"/>
      <w:proofErr w:type="gramStart"/>
      <w:r w:rsidRPr="00ED1F28">
        <w:rPr>
          <w:rFonts w:cs="Arial"/>
          <w:color w:val="000000"/>
          <w:lang w:val="en-US"/>
        </w:rPr>
        <w:t>Cas</w:t>
      </w:r>
      <w:proofErr w:type="spellEnd"/>
      <w:proofErr w:type="gramEnd"/>
      <w:r w:rsidRPr="00ED1F28">
        <w:rPr>
          <w:rFonts w:cs="Arial"/>
          <w:color w:val="000000"/>
          <w:lang w:val="en-US"/>
        </w:rPr>
        <w:t xml:space="preserve"> &amp; </w:t>
      </w:r>
      <w:proofErr w:type="spellStart"/>
      <w:r w:rsidRPr="00ED1F28">
        <w:rPr>
          <w:rFonts w:cs="Arial"/>
          <w:color w:val="000000"/>
          <w:lang w:val="en-US"/>
        </w:rPr>
        <w:t>Kaltwasser</w:t>
      </w:r>
      <w:proofErr w:type="spellEnd"/>
      <w:r w:rsidRPr="00ED1F28">
        <w:rPr>
          <w:rFonts w:cs="Arial"/>
          <w:color w:val="000000"/>
          <w:lang w:val="en-US"/>
        </w:rPr>
        <w:t xml:space="preserve">, </w:t>
      </w:r>
      <w:proofErr w:type="spellStart"/>
      <w:r w:rsidRPr="00ED1F28">
        <w:rPr>
          <w:rFonts w:cs="Arial"/>
          <w:color w:val="000000"/>
          <w:lang w:val="en-US"/>
        </w:rPr>
        <w:t>Cristóbal</w:t>
      </w:r>
      <w:proofErr w:type="spellEnd"/>
      <w:r w:rsidRPr="00ED1F28">
        <w:rPr>
          <w:rFonts w:cs="Arial"/>
          <w:color w:val="000000"/>
          <w:lang w:val="en-US"/>
        </w:rPr>
        <w:t xml:space="preserve"> R. 2013: Exclusionary vs. Inclusionary Populism: Comparing Contemporary Europe and Latin America. </w:t>
      </w:r>
      <w:r w:rsidRPr="00715CCB">
        <w:rPr>
          <w:rFonts w:cs="Arial"/>
          <w:color w:val="000000"/>
          <w:lang w:val="en-US"/>
        </w:rPr>
        <w:t>In: Government and Opposition 48(2): 147-174.</w:t>
      </w:r>
    </w:p>
  </w:footnote>
  <w:footnote w:id="4">
    <w:p xmlns:wp14="http://schemas.microsoft.com/office/word/2010/wordml" w:rsidRPr="00715CCB" w:rsidR="00715CCB" w:rsidRDefault="00715CCB" w14:paraId="59769FD8" wp14:textId="77777777">
      <w:pPr>
        <w:pStyle w:val="Funotentext"/>
        <w:rPr>
          <w:lang w:val="en-US"/>
        </w:rPr>
      </w:pPr>
      <w:r>
        <w:rPr>
          <w:rStyle w:val="Funotenzeichen"/>
        </w:rPr>
        <w:footnoteRef/>
      </w:r>
      <w:r w:rsidRPr="00715CCB">
        <w:rPr>
          <w:lang w:val="en-US"/>
        </w:rPr>
        <w:t xml:space="preserve"> </w:t>
      </w:r>
      <w:proofErr w:type="spellStart"/>
      <w:r w:rsidRPr="00715CCB">
        <w:rPr>
          <w:rFonts w:cs="Arial"/>
          <w:color w:val="000000"/>
          <w:lang w:val="en-US"/>
        </w:rPr>
        <w:t>Weyland</w:t>
      </w:r>
      <w:proofErr w:type="spellEnd"/>
      <w:r w:rsidRPr="00715CCB">
        <w:rPr>
          <w:rFonts w:cs="Arial"/>
          <w:color w:val="000000"/>
          <w:lang w:val="en-US"/>
        </w:rPr>
        <w:t>, Kurt 2001: Clarifying a Contested Concept: Populism in the Study of Latin American Politics. In: Comparative Politics, Vol 34, No. 1, 1-22.</w:t>
      </w:r>
    </w:p>
  </w:footnote>
  <w:footnote w:id="5">
    <w:p xmlns:wp14="http://schemas.microsoft.com/office/word/2010/wordml" w:rsidRPr="00715CCB" w:rsidR="00715CCB" w:rsidRDefault="00715CCB" w14:paraId="204961DC" wp14:textId="77777777">
      <w:pPr>
        <w:pStyle w:val="Funotentext"/>
        <w:rPr>
          <w:lang w:val="en-US"/>
        </w:rPr>
      </w:pPr>
      <w:r>
        <w:rPr>
          <w:rStyle w:val="Funotenzeichen"/>
        </w:rPr>
        <w:footnoteRef/>
      </w:r>
      <w:r w:rsidRPr="00715CCB">
        <w:rPr>
          <w:lang w:val="en-US"/>
        </w:rPr>
        <w:t xml:space="preserve"> </w:t>
      </w:r>
      <w:proofErr w:type="spellStart"/>
      <w:r w:rsidRPr="00715CCB">
        <w:rPr>
          <w:rFonts w:cs="Arial"/>
          <w:color w:val="000000"/>
          <w:lang w:val="en-US"/>
        </w:rPr>
        <w:t>Lochocki</w:t>
      </w:r>
      <w:proofErr w:type="spellEnd"/>
      <w:r w:rsidRPr="00715CCB">
        <w:rPr>
          <w:rFonts w:cs="Arial"/>
          <w:color w:val="000000"/>
          <w:lang w:val="en-US"/>
        </w:rPr>
        <w:t xml:space="preserve">, </w:t>
      </w:r>
      <w:proofErr w:type="spellStart"/>
      <w:r w:rsidRPr="00715CCB">
        <w:rPr>
          <w:rFonts w:cs="Arial"/>
          <w:color w:val="000000"/>
          <w:lang w:val="en-US"/>
        </w:rPr>
        <w:t>Timo</w:t>
      </w:r>
      <w:proofErr w:type="spellEnd"/>
      <w:r w:rsidRPr="00715CCB">
        <w:rPr>
          <w:rFonts w:cs="Arial"/>
          <w:color w:val="000000"/>
          <w:lang w:val="en-US"/>
        </w:rPr>
        <w:t xml:space="preserve"> 2018: The </w:t>
      </w:r>
      <w:proofErr w:type="spellStart"/>
      <w:r w:rsidRPr="00715CCB">
        <w:rPr>
          <w:rFonts w:cs="Arial"/>
          <w:color w:val="000000"/>
          <w:lang w:val="en-US"/>
        </w:rPr>
        <w:t>RIse</w:t>
      </w:r>
      <w:proofErr w:type="spellEnd"/>
      <w:r w:rsidRPr="00715CCB">
        <w:rPr>
          <w:rFonts w:cs="Arial"/>
          <w:color w:val="000000"/>
          <w:lang w:val="en-US"/>
        </w:rPr>
        <w:t xml:space="preserve"> of Populism in Western Europe: A Media Analysis on Failed                Political Messaging. Switzerland: Springer International Publishing AG</w:t>
      </w:r>
    </w:p>
  </w:footnote>
  <w:footnote w:id="6">
    <w:p xmlns:wp14="http://schemas.microsoft.com/office/word/2010/wordml" w:rsidRPr="00715CCB" w:rsidR="00715CCB" w:rsidRDefault="00715CCB" w14:paraId="28004EB2" wp14:textId="77777777">
      <w:pPr>
        <w:pStyle w:val="Funotentext"/>
        <w:rPr>
          <w:lang w:val="en-US"/>
        </w:rPr>
      </w:pPr>
      <w:r>
        <w:rPr>
          <w:rStyle w:val="Funotenzeichen"/>
        </w:rPr>
        <w:footnoteRef/>
      </w:r>
      <w:r w:rsidRPr="00715CCB">
        <w:rPr>
          <w:lang w:val="en-US"/>
        </w:rPr>
        <w:t xml:space="preserve"> </w:t>
      </w:r>
      <w:proofErr w:type="spellStart"/>
      <w:r w:rsidRPr="00715CCB">
        <w:rPr>
          <w:rFonts w:cs="Arial"/>
          <w:color w:val="000000"/>
          <w:lang w:val="en-US"/>
        </w:rPr>
        <w:t>Aslanidis</w:t>
      </w:r>
      <w:proofErr w:type="spellEnd"/>
      <w:r w:rsidRPr="00715CCB">
        <w:rPr>
          <w:rFonts w:cs="Arial"/>
          <w:color w:val="000000"/>
          <w:lang w:val="en-US"/>
        </w:rPr>
        <w:t xml:space="preserve">, Paris 2016: Is populism an ideology? A refutation and a new perspective. </w:t>
      </w:r>
      <w:r w:rsidRPr="004D7161">
        <w:rPr>
          <w:rFonts w:cs="Arial"/>
          <w:color w:val="000000"/>
          <w:lang w:val="en-US"/>
        </w:rPr>
        <w:t>In: Political Studies, 64(1), 88-104.</w:t>
      </w:r>
    </w:p>
  </w:footnote>
  <w:footnote w:id="7">
    <w:p xmlns:wp14="http://schemas.microsoft.com/office/word/2010/wordml" w:rsidRPr="002F65ED" w:rsidR="002F65ED" w:rsidRDefault="002F65ED" w14:paraId="75EC8FBB" wp14:textId="77777777">
      <w:pPr>
        <w:pStyle w:val="Funotentext"/>
        <w:rPr>
          <w:lang w:val="en-US"/>
        </w:rPr>
      </w:pPr>
      <w:r>
        <w:rPr>
          <w:rStyle w:val="Funotenzeichen"/>
        </w:rPr>
        <w:footnoteRef/>
      </w:r>
      <w:r w:rsidRPr="002F65ED">
        <w:rPr>
          <w:lang w:val="en-US"/>
        </w:rPr>
        <w:t xml:space="preserve"> </w:t>
      </w:r>
      <w:proofErr w:type="spellStart"/>
      <w:r w:rsidRPr="002F65ED">
        <w:rPr>
          <w:lang w:val="en-US"/>
        </w:rPr>
        <w:t>Mudde</w:t>
      </w:r>
      <w:proofErr w:type="spellEnd"/>
      <w:r w:rsidRPr="002F65ED">
        <w:rPr>
          <w:lang w:val="en-US"/>
        </w:rPr>
        <w:t xml:space="preserve">, </w:t>
      </w:r>
      <w:proofErr w:type="spellStart"/>
      <w:proofErr w:type="gramStart"/>
      <w:r w:rsidRPr="002F65ED">
        <w:rPr>
          <w:lang w:val="en-US"/>
        </w:rPr>
        <w:t>Cas</w:t>
      </w:r>
      <w:proofErr w:type="spellEnd"/>
      <w:proofErr w:type="gramEnd"/>
      <w:r w:rsidRPr="002F65ED">
        <w:rPr>
          <w:lang w:val="en-US"/>
        </w:rPr>
        <w:t xml:space="preserve"> 2015: The problem with populism. </w:t>
      </w:r>
      <w:r>
        <w:rPr>
          <w:lang w:val="en-US"/>
        </w:rPr>
        <w:t xml:space="preserve">In: </w:t>
      </w:r>
      <w:r w:rsidR="00A31D3E">
        <w:fldChar w:fldCharType="begin"/>
      </w:r>
      <w:r w:rsidRPr="00E77712" w:rsidR="00A31D3E">
        <w:rPr>
          <w:lang w:val="en-US"/>
        </w:rPr>
        <w:instrText xml:space="preserve"> HYPERLINK "https://www.theguardian.com/commentisfree/2015/feb/17/problem-populism-syriza-podemos-dark-side-europe" </w:instrText>
      </w:r>
      <w:r w:rsidR="00A31D3E">
        <w:fldChar w:fldCharType="separate"/>
      </w:r>
      <w:r w:rsidRPr="002C7989">
        <w:rPr>
          <w:rStyle w:val="Hyperlink"/>
          <w:lang w:val="en-US"/>
        </w:rPr>
        <w:t>https://www.theguardian.com/commentisfree/2015/feb/17/problem-populism-syriza-podemos-dark-side-europe</w:t>
      </w:r>
      <w:r w:rsidR="00A31D3E">
        <w:rPr>
          <w:rStyle w:val="Hyperlink"/>
          <w:lang w:val="en-US"/>
        </w:rPr>
        <w:fldChar w:fldCharType="end"/>
      </w:r>
      <w:r>
        <w:rPr>
          <w:lang w:val="en-US"/>
        </w:rPr>
        <w:t xml:space="preserve"> (20.02.2018). </w:t>
      </w:r>
    </w:p>
  </w:footnote>
  <w:footnote w:id="8">
    <w:p xmlns:wp14="http://schemas.microsoft.com/office/word/2010/wordml" w:rsidR="00A83FEF" w:rsidRDefault="00A83FEF" w14:paraId="77203F47" wp14:textId="77777777">
      <w:pPr>
        <w:pStyle w:val="Funotentext"/>
      </w:pPr>
      <w:r>
        <w:rPr>
          <w:rStyle w:val="Funotenzeichen"/>
        </w:rPr>
        <w:footnoteRef/>
      </w:r>
      <w:r w:rsidRPr="00273918">
        <w:rPr>
          <w:lang w:val="en-US"/>
        </w:rPr>
        <w:t xml:space="preserve"> </w:t>
      </w:r>
      <w:proofErr w:type="spellStart"/>
      <w:r w:rsidRPr="00273918">
        <w:rPr>
          <w:lang w:val="en-US"/>
        </w:rPr>
        <w:t>Albertazzi</w:t>
      </w:r>
      <w:proofErr w:type="spellEnd"/>
      <w:r w:rsidRPr="00273918">
        <w:rPr>
          <w:lang w:val="en-US"/>
        </w:rPr>
        <w:t xml:space="preserve">, Daniele/McDonnell, Duncan 2007: </w:t>
      </w:r>
      <w:r w:rsidRPr="00273918" w:rsidR="008F50C0">
        <w:rPr>
          <w:lang w:val="en-US"/>
        </w:rPr>
        <w:t xml:space="preserve">Introduction: The </w:t>
      </w:r>
      <w:proofErr w:type="spellStart"/>
      <w:r w:rsidRPr="00273918" w:rsidR="008F50C0">
        <w:rPr>
          <w:lang w:val="en-US"/>
        </w:rPr>
        <w:t>Sceptre</w:t>
      </w:r>
      <w:proofErr w:type="spellEnd"/>
      <w:r w:rsidRPr="00273918" w:rsidR="008F50C0">
        <w:rPr>
          <w:lang w:val="en-US"/>
        </w:rPr>
        <w:t xml:space="preserve"> and the </w:t>
      </w:r>
      <w:proofErr w:type="spellStart"/>
      <w:r w:rsidRPr="00273918" w:rsidR="008F50C0">
        <w:rPr>
          <w:lang w:val="en-US"/>
        </w:rPr>
        <w:t>Spectre</w:t>
      </w:r>
      <w:proofErr w:type="spellEnd"/>
      <w:r w:rsidRPr="00273918" w:rsidR="008F50C0">
        <w:rPr>
          <w:lang w:val="en-US"/>
        </w:rPr>
        <w:t xml:space="preserve">. In: </w:t>
      </w:r>
      <w:proofErr w:type="spellStart"/>
      <w:r w:rsidRPr="00273918" w:rsidR="008F50C0">
        <w:rPr>
          <w:lang w:val="en-US"/>
        </w:rPr>
        <w:t>Albertazzi</w:t>
      </w:r>
      <w:proofErr w:type="spellEnd"/>
      <w:r w:rsidRPr="00273918" w:rsidR="008F50C0">
        <w:rPr>
          <w:lang w:val="en-US"/>
        </w:rPr>
        <w:t>, Daniele/McDonnell, Duncan (</w:t>
      </w:r>
      <w:proofErr w:type="spellStart"/>
      <w:r w:rsidRPr="00273918" w:rsidR="008F50C0">
        <w:rPr>
          <w:lang w:val="en-US"/>
        </w:rPr>
        <w:t>Eds</w:t>
      </w:r>
      <w:proofErr w:type="spellEnd"/>
      <w:r w:rsidRPr="00273918" w:rsidR="008F50C0">
        <w:rPr>
          <w:lang w:val="en-US"/>
        </w:rPr>
        <w:t xml:space="preserve">): </w:t>
      </w:r>
      <w:r w:rsidRPr="00273918">
        <w:rPr>
          <w:lang w:val="en-US"/>
        </w:rPr>
        <w:t xml:space="preserve">Twenty-First Century Populism: The </w:t>
      </w:r>
      <w:proofErr w:type="spellStart"/>
      <w:r w:rsidRPr="00273918">
        <w:rPr>
          <w:lang w:val="en-US"/>
        </w:rPr>
        <w:t>Spectre</w:t>
      </w:r>
      <w:proofErr w:type="spellEnd"/>
      <w:r w:rsidRPr="00273918">
        <w:rPr>
          <w:lang w:val="en-US"/>
        </w:rPr>
        <w:t xml:space="preserve"> of Western E</w:t>
      </w:r>
      <w:r w:rsidRPr="00273918" w:rsidR="008F50C0">
        <w:rPr>
          <w:lang w:val="en-US"/>
        </w:rPr>
        <w:t xml:space="preserve">uropean Democracy. </w:t>
      </w:r>
      <w:r w:rsidR="008F50C0">
        <w:t>New York: Palgrave Macmillan. 1-11.</w:t>
      </w:r>
    </w:p>
  </w:footnote>
</w:footnotes>
</file>

<file path=word/header.xml><?xml version="1.0" encoding="utf-8"?>
<w:hdr xmlns:w14="http://schemas.microsoft.com/office/word/2010/wordml" xmlns:w="http://schemas.openxmlformats.org/wordprocessingml/2006/main">
  <w:tbl>
    <w:tblPr>
      <w:tblStyle w:val="NormaleTabelle"/>
      <w:bidiVisual w:val="0"/>
      <w:tblW w:w="0" w:type="auto"/>
      <w:tblLayout w:type="fixed"/>
      <w:tblLook w:val="04A0" w:firstRow="1" w:lastRow="0" w:firstColumn="1" w:lastColumn="0" w:noHBand="0" w:noVBand="1"/>
    </w:tblPr>
    <w:tblGrid>
      <w:gridCol w:w="3024"/>
      <w:gridCol w:w="3024"/>
      <w:gridCol w:w="3024"/>
    </w:tblGrid>
    <w:tr w:rsidR="2743C658" w:rsidTr="2743C658" w14:paraId="087710CD">
      <w:tc>
        <w:tcPr>
          <w:tcW w:w="3024" w:type="dxa"/>
          <w:tcMar/>
        </w:tcPr>
        <w:p w:rsidR="2743C658" w:rsidP="2743C658" w:rsidRDefault="2743C658" w14:paraId="556B4A36" w14:textId="42F21F44">
          <w:pPr>
            <w:pStyle w:val="Header"/>
            <w:bidi w:val="0"/>
            <w:ind w:left="-115"/>
            <w:jc w:val="left"/>
          </w:pPr>
        </w:p>
      </w:tc>
      <w:tc>
        <w:tcPr>
          <w:tcW w:w="3024" w:type="dxa"/>
          <w:tcMar/>
        </w:tcPr>
        <w:p w:rsidR="2743C658" w:rsidP="2743C658" w:rsidRDefault="2743C658" w14:paraId="764480BC" w14:textId="4CCF5F28">
          <w:pPr>
            <w:pStyle w:val="Header"/>
            <w:bidi w:val="0"/>
            <w:jc w:val="center"/>
          </w:pPr>
        </w:p>
      </w:tc>
      <w:tc>
        <w:tcPr>
          <w:tcW w:w="3024" w:type="dxa"/>
          <w:tcMar/>
        </w:tcPr>
        <w:p w:rsidR="2743C658" w:rsidP="2743C658" w:rsidRDefault="2743C658" w14:paraId="1B4124A5" w14:textId="70149DEB">
          <w:pPr>
            <w:pStyle w:val="Header"/>
            <w:bidi w:val="0"/>
            <w:ind w:right="-115"/>
            <w:jc w:val="right"/>
          </w:pPr>
        </w:p>
      </w:tc>
    </w:tr>
  </w:tbl>
  <w:p w:rsidR="2743C658" w:rsidP="2743C658" w:rsidRDefault="2743C658" w14:paraId="36DBD7BF" w14:textId="4B1C6516">
    <w:pPr>
      <w:pStyle w:val="Header"/>
      <w:bidi w:val="0"/>
    </w:pPr>
  </w:p>
</w:hdr>
</file>

<file path=word/header2.xml><?xml version="1.0" encoding="utf-8"?>
<w:hdr xmlns:w14="http://schemas.microsoft.com/office/word/2010/wordml" xmlns:w="http://schemas.openxmlformats.org/wordprocessingml/2006/main">
  <w:tbl>
    <w:tblPr>
      <w:tblStyle w:val="NormaleTabelle"/>
      <w:bidiVisual w:val="0"/>
      <w:tblW w:w="0" w:type="auto"/>
      <w:tblLayout w:type="fixed"/>
      <w:tblLook w:val="04A0" w:firstRow="1" w:lastRow="0" w:firstColumn="1" w:lastColumn="0" w:noHBand="0" w:noVBand="1"/>
    </w:tblPr>
    <w:tblGrid>
      <w:gridCol w:w="3024"/>
      <w:gridCol w:w="3024"/>
      <w:gridCol w:w="3024"/>
    </w:tblGrid>
    <w:tr w:rsidR="2743C658" w:rsidTr="2743C658" w14:paraId="7AB6B3D0">
      <w:tc>
        <w:tcPr>
          <w:tcW w:w="3024" w:type="dxa"/>
          <w:tcMar/>
        </w:tcPr>
        <w:p w:rsidR="2743C658" w:rsidP="2743C658" w:rsidRDefault="2743C658" w14:paraId="2780D087" w14:textId="13BC16C1">
          <w:pPr>
            <w:pStyle w:val="Header"/>
            <w:bidi w:val="0"/>
            <w:ind w:left="-115"/>
            <w:jc w:val="left"/>
          </w:pPr>
        </w:p>
      </w:tc>
      <w:tc>
        <w:tcPr>
          <w:tcW w:w="3024" w:type="dxa"/>
          <w:tcMar/>
        </w:tcPr>
        <w:p w:rsidR="2743C658" w:rsidP="2743C658" w:rsidRDefault="2743C658" w14:paraId="6DFCAF0F" w14:textId="4C1714F3">
          <w:pPr>
            <w:pStyle w:val="Header"/>
            <w:bidi w:val="0"/>
            <w:jc w:val="center"/>
          </w:pPr>
        </w:p>
      </w:tc>
      <w:tc>
        <w:tcPr>
          <w:tcW w:w="3024" w:type="dxa"/>
          <w:tcMar/>
        </w:tcPr>
        <w:p w:rsidR="2743C658" w:rsidP="2743C658" w:rsidRDefault="2743C658" w14:paraId="64869041" w14:textId="7E7A2D62">
          <w:pPr>
            <w:pStyle w:val="Header"/>
            <w:bidi w:val="0"/>
            <w:ind w:right="-115"/>
            <w:jc w:val="right"/>
          </w:pPr>
        </w:p>
      </w:tc>
    </w:tr>
  </w:tbl>
  <w:p w:rsidR="2743C658" w:rsidP="2743C658" w:rsidRDefault="2743C658" w14:paraId="2BF28977" w14:textId="0FDDB502">
    <w:pPr>
      <w:pStyle w:val="Header"/>
      <w:bidi w:val="0"/>
    </w:pPr>
  </w:p>
</w:hdr>
</file>

<file path=word/header3.xml><?xml version="1.0" encoding="utf-8"?>
<w:hdr xmlns:w14="http://schemas.microsoft.com/office/word/2010/wordml" xmlns:w="http://schemas.openxmlformats.org/wordprocessingml/2006/main">
  <w:tbl>
    <w:tblPr>
      <w:tblStyle w:val="NormaleTabelle"/>
      <w:bidiVisual w:val="0"/>
      <w:tblW w:w="0" w:type="auto"/>
      <w:tblLayout w:type="fixed"/>
      <w:tblLook w:val="04A0" w:firstRow="1" w:lastRow="0" w:firstColumn="1" w:lastColumn="0" w:noHBand="0" w:noVBand="1"/>
    </w:tblPr>
    <w:tblGrid>
      <w:gridCol w:w="3024"/>
      <w:gridCol w:w="3024"/>
      <w:gridCol w:w="3024"/>
    </w:tblGrid>
    <w:tr w:rsidR="2743C658" w:rsidTr="2743C658" w14:paraId="1F331810">
      <w:tc>
        <w:tcPr>
          <w:tcW w:w="3024" w:type="dxa"/>
          <w:tcMar/>
        </w:tcPr>
        <w:p w:rsidR="2743C658" w:rsidP="2743C658" w:rsidRDefault="2743C658" w14:paraId="0C234FCC" w14:textId="4651D336">
          <w:pPr>
            <w:pStyle w:val="Header"/>
            <w:bidi w:val="0"/>
            <w:ind w:left="-115"/>
            <w:jc w:val="left"/>
          </w:pPr>
        </w:p>
      </w:tc>
      <w:tc>
        <w:tcPr>
          <w:tcW w:w="3024" w:type="dxa"/>
          <w:tcMar/>
        </w:tcPr>
        <w:p w:rsidR="2743C658" w:rsidP="2743C658" w:rsidRDefault="2743C658" w14:paraId="28B88001" w14:textId="0322DF39">
          <w:pPr>
            <w:pStyle w:val="Header"/>
            <w:bidi w:val="0"/>
            <w:jc w:val="center"/>
          </w:pPr>
        </w:p>
      </w:tc>
      <w:tc>
        <w:tcPr>
          <w:tcW w:w="3024" w:type="dxa"/>
          <w:tcMar/>
        </w:tcPr>
        <w:p w:rsidR="2743C658" w:rsidP="2743C658" w:rsidRDefault="2743C658" w14:paraId="13CE1321" w14:textId="112C9AA7">
          <w:pPr>
            <w:pStyle w:val="Header"/>
            <w:bidi w:val="0"/>
            <w:ind w:right="-115"/>
            <w:jc w:val="right"/>
          </w:pPr>
        </w:p>
      </w:tc>
    </w:tr>
  </w:tbl>
  <w:p w:rsidR="2743C658" w:rsidP="2743C658" w:rsidRDefault="2743C658" w14:paraId="4EEA3CD6" w14:textId="1DEA183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138CC"/>
    <w:multiLevelType w:val="multilevel"/>
    <w:tmpl w:val="6C3A6E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6846A7"/>
    <w:multiLevelType w:val="multilevel"/>
    <w:tmpl w:val="732E43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CA92E30"/>
    <w:multiLevelType w:val="hybridMultilevel"/>
    <w:tmpl w:val="15B4FF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4F0849"/>
    <w:multiLevelType w:val="hybridMultilevel"/>
    <w:tmpl w:val="1FD47902"/>
    <w:lvl w:ilvl="0" w:tplc="A654649C">
      <w:numFmt w:val="bullet"/>
      <w:lvlText w:val="-"/>
      <w:lvlJc w:val="left"/>
      <w:pPr>
        <w:ind w:left="720" w:hanging="360"/>
      </w:pPr>
      <w:rPr>
        <w:rFonts w:hint="default" w:ascii="Calibri" w:hAnsi="Calibri" w:eastAsiaTheme="minorHAnsi" w:cstheme="minorBidi"/>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2A1E78E3"/>
    <w:multiLevelType w:val="hybridMultilevel"/>
    <w:tmpl w:val="06EC01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770683"/>
    <w:multiLevelType w:val="hybridMultilevel"/>
    <w:tmpl w:val="AAFAD7E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C5575"/>
    <w:multiLevelType w:val="multilevel"/>
    <w:tmpl w:val="6BCE3A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7EA37EA"/>
    <w:multiLevelType w:val="hybridMultilevel"/>
    <w:tmpl w:val="CE24D2DE"/>
    <w:lvl w:ilvl="0" w:tplc="EC86997C">
      <w:numFmt w:val="bullet"/>
      <w:lvlText w:val="-"/>
      <w:lvlJc w:val="left"/>
      <w:pPr>
        <w:ind w:left="720" w:hanging="360"/>
      </w:pPr>
      <w:rPr>
        <w:rFonts w:hint="default" w:ascii="Times New Roman" w:hAnsi="Times New Roman" w:cs="Times New Roman" w:eastAsiaTheme="minorHAnsi"/>
        <w:color w:val="auto"/>
        <w:sz w:val="24"/>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8" w15:restartNumberingAfterBreak="0">
    <w:nsid w:val="49EE618B"/>
    <w:multiLevelType w:val="hybridMultilevel"/>
    <w:tmpl w:val="45645C6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7"/>
  </w:num>
  <w:num w:numId="5">
    <w:abstractNumId w:val="2"/>
  </w:num>
  <w:num w:numId="6">
    <w:abstractNumId w:val="8"/>
  </w:num>
  <w:num w:numId="7">
    <w:abstractNumId w:val="5"/>
  </w:num>
  <w:num w:numId="8">
    <w:abstractNumId w:val="0"/>
  </w:num>
  <w:num w:numId="9">
    <w:abstractNumId w:val="6"/>
  </w:num>
</w:numbering>
</file>

<file path=word/people.xml><?xml version="1.0" encoding="utf-8"?>
<w15:people xmlns:mc="http://schemas.openxmlformats.org/markup-compatibility/2006" xmlns:w15="http://schemas.microsoft.com/office/word/2012/wordml" mc:Ignorable="w15">
  <w15:person w15:author="Marlon Schumacher">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D37"/>
    <w:rsid w:val="000615CE"/>
    <w:rsid w:val="00091D62"/>
    <w:rsid w:val="00103C18"/>
    <w:rsid w:val="00134D0E"/>
    <w:rsid w:val="001623FE"/>
    <w:rsid w:val="001C459C"/>
    <w:rsid w:val="00273918"/>
    <w:rsid w:val="002F65ED"/>
    <w:rsid w:val="003A16AE"/>
    <w:rsid w:val="003B3170"/>
    <w:rsid w:val="003F5230"/>
    <w:rsid w:val="00427339"/>
    <w:rsid w:val="00433423"/>
    <w:rsid w:val="00436E0D"/>
    <w:rsid w:val="00490D1B"/>
    <w:rsid w:val="004C5185"/>
    <w:rsid w:val="004D7161"/>
    <w:rsid w:val="004E1F03"/>
    <w:rsid w:val="004F2E2C"/>
    <w:rsid w:val="004F62C7"/>
    <w:rsid w:val="0052465C"/>
    <w:rsid w:val="00537980"/>
    <w:rsid w:val="005A63CD"/>
    <w:rsid w:val="005C1D37"/>
    <w:rsid w:val="00664066"/>
    <w:rsid w:val="0066519E"/>
    <w:rsid w:val="00715CCB"/>
    <w:rsid w:val="00757B1E"/>
    <w:rsid w:val="00781785"/>
    <w:rsid w:val="007B38C4"/>
    <w:rsid w:val="007E3D3D"/>
    <w:rsid w:val="00874713"/>
    <w:rsid w:val="008B1770"/>
    <w:rsid w:val="008B7B6A"/>
    <w:rsid w:val="008C181A"/>
    <w:rsid w:val="008C35CB"/>
    <w:rsid w:val="008F50C0"/>
    <w:rsid w:val="009073F1"/>
    <w:rsid w:val="0092373C"/>
    <w:rsid w:val="009245BE"/>
    <w:rsid w:val="009C0989"/>
    <w:rsid w:val="00A31D3E"/>
    <w:rsid w:val="00A54B9C"/>
    <w:rsid w:val="00A572A6"/>
    <w:rsid w:val="00A752D9"/>
    <w:rsid w:val="00A805B9"/>
    <w:rsid w:val="00A83FEF"/>
    <w:rsid w:val="00BB60BA"/>
    <w:rsid w:val="00BE75A3"/>
    <w:rsid w:val="00C33DCA"/>
    <w:rsid w:val="00C47011"/>
    <w:rsid w:val="00C47BFA"/>
    <w:rsid w:val="00D25DD6"/>
    <w:rsid w:val="00D25E08"/>
    <w:rsid w:val="00D66854"/>
    <w:rsid w:val="00D71504"/>
    <w:rsid w:val="00D91DBF"/>
    <w:rsid w:val="00E06D0D"/>
    <w:rsid w:val="00E77712"/>
    <w:rsid w:val="00E9322F"/>
    <w:rsid w:val="00EB2F98"/>
    <w:rsid w:val="00ED1F28"/>
    <w:rsid w:val="00F51BA6"/>
    <w:rsid w:val="00F72873"/>
    <w:rsid w:val="00F86A8C"/>
    <w:rsid w:val="2743C6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798D"/>
  <w15:chartTrackingRefBased/>
  <w15:docId w15:val="{0057C61A-C33B-46FD-9F00-5D0729FA60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rsid w:val="004D7161"/>
    <w:rPr>
      <w:rFonts w:ascii="Arial" w:hAnsi="Arial"/>
      <w:sz w:val="24"/>
    </w:rPr>
  </w:style>
  <w:style w:type="paragraph" w:styleId="berschrift1">
    <w:name w:val="heading 1"/>
    <w:basedOn w:val="Standard"/>
    <w:next w:val="Standard"/>
    <w:link w:val="berschrift1Zchn"/>
    <w:uiPriority w:val="9"/>
    <w:qFormat/>
    <w:rsid w:val="004D7161"/>
    <w:pPr>
      <w:keepNext/>
      <w:keepLines/>
      <w:spacing w:before="240" w:after="0"/>
      <w:outlineLvl w:val="0"/>
    </w:pPr>
    <w:rPr>
      <w:rFonts w:eastAsiaTheme="majorEastAsia" w:cstheme="majorBidi"/>
      <w:b/>
      <w:color w:val="365F91" w:themeColor="accent1" w:themeShade="BF"/>
      <w:sz w:val="26"/>
      <w:szCs w:val="32"/>
    </w:rPr>
  </w:style>
  <w:style w:type="paragraph" w:styleId="berschrift2">
    <w:name w:val="heading 2"/>
    <w:basedOn w:val="Standard"/>
    <w:next w:val="Standard"/>
    <w:link w:val="berschrift2Zchn"/>
    <w:uiPriority w:val="9"/>
    <w:unhideWhenUsed/>
    <w:qFormat/>
    <w:rsid w:val="004D7161"/>
    <w:pPr>
      <w:keepNext/>
      <w:keepLines/>
      <w:spacing w:before="40" w:after="0"/>
      <w:outlineLvl w:val="1"/>
    </w:pPr>
    <w:rPr>
      <w:rFonts w:eastAsiaTheme="majorEastAsia" w:cstheme="majorBidi"/>
      <w:b/>
      <w:color w:val="C00000"/>
      <w:szCs w:val="26"/>
    </w:rPr>
  </w:style>
  <w:style w:type="paragraph" w:styleId="berschrift3">
    <w:name w:val="heading 3"/>
    <w:basedOn w:val="Standard"/>
    <w:next w:val="Standard"/>
    <w:link w:val="berschrift3Zchn"/>
    <w:uiPriority w:val="9"/>
    <w:unhideWhenUsed/>
    <w:qFormat/>
    <w:rsid w:val="004D7161"/>
    <w:pPr>
      <w:keepNext/>
      <w:keepLines/>
      <w:spacing w:before="40" w:after="0"/>
      <w:outlineLvl w:val="2"/>
    </w:pPr>
    <w:rPr>
      <w:rFonts w:eastAsiaTheme="majorEastAsia" w:cstheme="majorBidi"/>
      <w:b/>
      <w:i/>
      <w:color w:val="4F6228" w:themeColor="accent3" w:themeShade="80"/>
      <w:szCs w:val="2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itel">
    <w:name w:val="Title"/>
    <w:basedOn w:val="Standard"/>
    <w:next w:val="Standard"/>
    <w:link w:val="TitelZchn"/>
    <w:uiPriority w:val="10"/>
    <w:qFormat/>
    <w:rsid w:val="005C1D37"/>
    <w:pPr>
      <w:spacing w:after="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5C1D37"/>
    <w:rPr>
      <w:rFonts w:asciiTheme="majorHAnsi" w:hAnsiTheme="majorHAnsi" w:eastAsiaTheme="majorEastAsia" w:cstheme="majorBidi"/>
      <w:spacing w:val="-10"/>
      <w:kern w:val="28"/>
      <w:sz w:val="56"/>
      <w:szCs w:val="56"/>
    </w:rPr>
  </w:style>
  <w:style w:type="character" w:styleId="berschrift1Zchn" w:customStyle="1">
    <w:name w:val="Überschrift 1 Zchn"/>
    <w:basedOn w:val="Absatz-Standardschriftart"/>
    <w:link w:val="berschrift1"/>
    <w:uiPriority w:val="9"/>
    <w:rsid w:val="004D7161"/>
    <w:rPr>
      <w:rFonts w:ascii="Arial" w:hAnsi="Arial" w:eastAsiaTheme="majorEastAsia" w:cstheme="majorBidi"/>
      <w:b/>
      <w:color w:val="365F91" w:themeColor="accent1" w:themeShade="BF"/>
      <w:sz w:val="26"/>
      <w:szCs w:val="32"/>
    </w:rPr>
  </w:style>
  <w:style w:type="paragraph" w:styleId="Listenabsatz">
    <w:name w:val="List Paragraph"/>
    <w:basedOn w:val="Standard"/>
    <w:uiPriority w:val="34"/>
    <w:qFormat/>
    <w:rsid w:val="002F65ED"/>
    <w:pPr>
      <w:ind w:left="720"/>
      <w:contextualSpacing/>
    </w:pPr>
  </w:style>
  <w:style w:type="character" w:styleId="Hyperlink">
    <w:name w:val="Hyperlink"/>
    <w:basedOn w:val="Absatz-Standardschriftart"/>
    <w:uiPriority w:val="99"/>
    <w:unhideWhenUsed/>
    <w:rsid w:val="002F65ED"/>
    <w:rPr>
      <w:color w:val="0000FF" w:themeColor="hyperlink"/>
      <w:u w:val="single"/>
    </w:rPr>
  </w:style>
  <w:style w:type="paragraph" w:styleId="Funotentext">
    <w:name w:val="footnote text"/>
    <w:basedOn w:val="Standard"/>
    <w:link w:val="FunotentextZchn"/>
    <w:uiPriority w:val="99"/>
    <w:semiHidden/>
    <w:unhideWhenUsed/>
    <w:rsid w:val="002F65ED"/>
    <w:pPr>
      <w:spacing w:after="0" w:line="240" w:lineRule="auto"/>
    </w:pPr>
    <w:rPr>
      <w:sz w:val="20"/>
      <w:szCs w:val="20"/>
    </w:rPr>
  </w:style>
  <w:style w:type="character" w:styleId="FunotentextZchn" w:customStyle="1">
    <w:name w:val="Fußnotentext Zchn"/>
    <w:basedOn w:val="Absatz-Standardschriftart"/>
    <w:link w:val="Funotentext"/>
    <w:uiPriority w:val="99"/>
    <w:semiHidden/>
    <w:rsid w:val="002F65ED"/>
    <w:rPr>
      <w:sz w:val="20"/>
      <w:szCs w:val="20"/>
    </w:rPr>
  </w:style>
  <w:style w:type="character" w:styleId="Funotenzeichen">
    <w:name w:val="footnote reference"/>
    <w:basedOn w:val="Absatz-Standardschriftart"/>
    <w:uiPriority w:val="99"/>
    <w:semiHidden/>
    <w:unhideWhenUsed/>
    <w:rsid w:val="002F65ED"/>
    <w:rPr>
      <w:vertAlign w:val="superscript"/>
    </w:rPr>
  </w:style>
  <w:style w:type="character" w:styleId="Hervorhebung">
    <w:name w:val="Emphasis"/>
    <w:basedOn w:val="Absatz-Standardschriftart"/>
    <w:uiPriority w:val="20"/>
    <w:qFormat/>
    <w:rsid w:val="00664066"/>
    <w:rPr>
      <w:i/>
      <w:iCs/>
    </w:rPr>
  </w:style>
  <w:style w:type="character" w:styleId="berschrift2Zchn" w:customStyle="1">
    <w:name w:val="Überschrift 2 Zchn"/>
    <w:basedOn w:val="Absatz-Standardschriftart"/>
    <w:link w:val="berschrift2"/>
    <w:uiPriority w:val="9"/>
    <w:rsid w:val="004D7161"/>
    <w:rPr>
      <w:rFonts w:ascii="Arial" w:hAnsi="Arial" w:eastAsiaTheme="majorEastAsia" w:cstheme="majorBidi"/>
      <w:b/>
      <w:color w:val="C00000"/>
      <w:sz w:val="24"/>
      <w:szCs w:val="26"/>
    </w:rPr>
  </w:style>
  <w:style w:type="paragraph" w:styleId="StandardWeb">
    <w:name w:val="Normal (Web)"/>
    <w:basedOn w:val="Standard"/>
    <w:uiPriority w:val="99"/>
    <w:semiHidden/>
    <w:unhideWhenUsed/>
    <w:rsid w:val="00273918"/>
    <w:pPr>
      <w:spacing w:before="100" w:beforeAutospacing="1" w:after="100" w:afterAutospacing="1" w:line="240" w:lineRule="auto"/>
    </w:pPr>
    <w:rPr>
      <w:rFonts w:eastAsia="Times New Roman" w:cs="Times New Roman"/>
      <w:szCs w:val="24"/>
      <w:lang w:eastAsia="de-DE"/>
    </w:rPr>
  </w:style>
  <w:style w:type="character" w:styleId="berschrift3Zchn" w:customStyle="1">
    <w:name w:val="Überschrift 3 Zchn"/>
    <w:basedOn w:val="Absatz-Standardschriftart"/>
    <w:link w:val="berschrift3"/>
    <w:uiPriority w:val="9"/>
    <w:rsid w:val="004D7161"/>
    <w:rPr>
      <w:rFonts w:ascii="Arial" w:hAnsi="Arial" w:eastAsiaTheme="majorEastAsia" w:cstheme="majorBidi"/>
      <w:b/>
      <w:i/>
      <w:color w:val="4F6228" w:themeColor="accent3" w:themeShade="80"/>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NormaleTabel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Absatz-Standardschriftar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Standard"/>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bsatz-Standardschriftar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Standard"/>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61044">
      <w:bodyDiv w:val="1"/>
      <w:marLeft w:val="0"/>
      <w:marRight w:val="0"/>
      <w:marTop w:val="0"/>
      <w:marBottom w:val="0"/>
      <w:divBdr>
        <w:top w:val="none" w:sz="0" w:space="0" w:color="auto"/>
        <w:left w:val="none" w:sz="0" w:space="0" w:color="auto"/>
        <w:bottom w:val="none" w:sz="0" w:space="0" w:color="auto"/>
        <w:right w:val="none" w:sz="0" w:space="0" w:color="auto"/>
      </w:divBdr>
      <w:divsChild>
        <w:div w:id="448207867">
          <w:marLeft w:val="0"/>
          <w:marRight w:val="0"/>
          <w:marTop w:val="0"/>
          <w:marBottom w:val="0"/>
          <w:divBdr>
            <w:top w:val="none" w:sz="0" w:space="0" w:color="auto"/>
            <w:left w:val="none" w:sz="0" w:space="0" w:color="auto"/>
            <w:bottom w:val="none" w:sz="0" w:space="0" w:color="auto"/>
            <w:right w:val="none" w:sz="0" w:space="0" w:color="auto"/>
          </w:divBdr>
        </w:div>
        <w:div w:id="2084981986">
          <w:marLeft w:val="0"/>
          <w:marRight w:val="0"/>
          <w:marTop w:val="0"/>
          <w:marBottom w:val="0"/>
          <w:divBdr>
            <w:top w:val="none" w:sz="0" w:space="0" w:color="auto"/>
            <w:left w:val="none" w:sz="0" w:space="0" w:color="auto"/>
            <w:bottom w:val="none" w:sz="0" w:space="0" w:color="auto"/>
            <w:right w:val="none" w:sz="0" w:space="0" w:color="auto"/>
          </w:divBdr>
        </w:div>
        <w:div w:id="395398870">
          <w:marLeft w:val="0"/>
          <w:marRight w:val="0"/>
          <w:marTop w:val="0"/>
          <w:marBottom w:val="0"/>
          <w:divBdr>
            <w:top w:val="none" w:sz="0" w:space="0" w:color="auto"/>
            <w:left w:val="none" w:sz="0" w:space="0" w:color="auto"/>
            <w:bottom w:val="none" w:sz="0" w:space="0" w:color="auto"/>
            <w:right w:val="none" w:sz="0" w:space="0" w:color="auto"/>
          </w:divBdr>
        </w:div>
      </w:divsChild>
    </w:div>
    <w:div w:id="347878757">
      <w:bodyDiv w:val="1"/>
      <w:marLeft w:val="0"/>
      <w:marRight w:val="0"/>
      <w:marTop w:val="0"/>
      <w:marBottom w:val="0"/>
      <w:divBdr>
        <w:top w:val="none" w:sz="0" w:space="0" w:color="auto"/>
        <w:left w:val="none" w:sz="0" w:space="0" w:color="auto"/>
        <w:bottom w:val="none" w:sz="0" w:space="0" w:color="auto"/>
        <w:right w:val="none" w:sz="0" w:space="0" w:color="auto"/>
      </w:divBdr>
      <w:divsChild>
        <w:div w:id="159195503">
          <w:marLeft w:val="0"/>
          <w:marRight w:val="0"/>
          <w:marTop w:val="0"/>
          <w:marBottom w:val="0"/>
          <w:divBdr>
            <w:top w:val="none" w:sz="0" w:space="0" w:color="auto"/>
            <w:left w:val="none" w:sz="0" w:space="0" w:color="auto"/>
            <w:bottom w:val="none" w:sz="0" w:space="0" w:color="auto"/>
            <w:right w:val="none" w:sz="0" w:space="0" w:color="auto"/>
          </w:divBdr>
        </w:div>
        <w:div w:id="1050302104">
          <w:marLeft w:val="0"/>
          <w:marRight w:val="0"/>
          <w:marTop w:val="0"/>
          <w:marBottom w:val="0"/>
          <w:divBdr>
            <w:top w:val="none" w:sz="0" w:space="0" w:color="auto"/>
            <w:left w:val="none" w:sz="0" w:space="0" w:color="auto"/>
            <w:bottom w:val="none" w:sz="0" w:space="0" w:color="auto"/>
            <w:right w:val="none" w:sz="0" w:space="0" w:color="auto"/>
          </w:divBdr>
        </w:div>
      </w:divsChild>
    </w:div>
    <w:div w:id="419371623">
      <w:bodyDiv w:val="1"/>
      <w:marLeft w:val="0"/>
      <w:marRight w:val="0"/>
      <w:marTop w:val="0"/>
      <w:marBottom w:val="0"/>
      <w:divBdr>
        <w:top w:val="none" w:sz="0" w:space="0" w:color="auto"/>
        <w:left w:val="none" w:sz="0" w:space="0" w:color="auto"/>
        <w:bottom w:val="none" w:sz="0" w:space="0" w:color="auto"/>
        <w:right w:val="none" w:sz="0" w:space="0" w:color="auto"/>
      </w:divBdr>
      <w:divsChild>
        <w:div w:id="2070228209">
          <w:marLeft w:val="0"/>
          <w:marRight w:val="0"/>
          <w:marTop w:val="0"/>
          <w:marBottom w:val="0"/>
          <w:divBdr>
            <w:top w:val="none" w:sz="0" w:space="0" w:color="auto"/>
            <w:left w:val="none" w:sz="0" w:space="0" w:color="auto"/>
            <w:bottom w:val="none" w:sz="0" w:space="0" w:color="auto"/>
            <w:right w:val="none" w:sz="0" w:space="0" w:color="auto"/>
          </w:divBdr>
        </w:div>
        <w:div w:id="1100444320">
          <w:marLeft w:val="0"/>
          <w:marRight w:val="0"/>
          <w:marTop w:val="0"/>
          <w:marBottom w:val="0"/>
          <w:divBdr>
            <w:top w:val="none" w:sz="0" w:space="0" w:color="auto"/>
            <w:left w:val="none" w:sz="0" w:space="0" w:color="auto"/>
            <w:bottom w:val="none" w:sz="0" w:space="0" w:color="auto"/>
            <w:right w:val="none" w:sz="0" w:space="0" w:color="auto"/>
          </w:divBdr>
        </w:div>
        <w:div w:id="2147314436">
          <w:marLeft w:val="0"/>
          <w:marRight w:val="0"/>
          <w:marTop w:val="0"/>
          <w:marBottom w:val="0"/>
          <w:divBdr>
            <w:top w:val="none" w:sz="0" w:space="0" w:color="auto"/>
            <w:left w:val="none" w:sz="0" w:space="0" w:color="auto"/>
            <w:bottom w:val="none" w:sz="0" w:space="0" w:color="auto"/>
            <w:right w:val="none" w:sz="0" w:space="0" w:color="auto"/>
          </w:divBdr>
        </w:div>
        <w:div w:id="223831428">
          <w:marLeft w:val="0"/>
          <w:marRight w:val="0"/>
          <w:marTop w:val="0"/>
          <w:marBottom w:val="0"/>
          <w:divBdr>
            <w:top w:val="none" w:sz="0" w:space="0" w:color="auto"/>
            <w:left w:val="none" w:sz="0" w:space="0" w:color="auto"/>
            <w:bottom w:val="none" w:sz="0" w:space="0" w:color="auto"/>
            <w:right w:val="none" w:sz="0" w:space="0" w:color="auto"/>
          </w:divBdr>
        </w:div>
      </w:divsChild>
    </w:div>
    <w:div w:id="763457520">
      <w:bodyDiv w:val="1"/>
      <w:marLeft w:val="0"/>
      <w:marRight w:val="0"/>
      <w:marTop w:val="0"/>
      <w:marBottom w:val="0"/>
      <w:divBdr>
        <w:top w:val="none" w:sz="0" w:space="0" w:color="auto"/>
        <w:left w:val="none" w:sz="0" w:space="0" w:color="auto"/>
        <w:bottom w:val="none" w:sz="0" w:space="0" w:color="auto"/>
        <w:right w:val="none" w:sz="0" w:space="0" w:color="auto"/>
      </w:divBdr>
    </w:div>
    <w:div w:id="1041394462">
      <w:bodyDiv w:val="1"/>
      <w:marLeft w:val="0"/>
      <w:marRight w:val="0"/>
      <w:marTop w:val="0"/>
      <w:marBottom w:val="0"/>
      <w:divBdr>
        <w:top w:val="none" w:sz="0" w:space="0" w:color="auto"/>
        <w:left w:val="none" w:sz="0" w:space="0" w:color="auto"/>
        <w:bottom w:val="none" w:sz="0" w:space="0" w:color="auto"/>
        <w:right w:val="none" w:sz="0" w:space="0" w:color="auto"/>
      </w:divBdr>
      <w:divsChild>
        <w:div w:id="840924877">
          <w:marLeft w:val="0"/>
          <w:marRight w:val="0"/>
          <w:marTop w:val="0"/>
          <w:marBottom w:val="0"/>
          <w:divBdr>
            <w:top w:val="none" w:sz="0" w:space="0" w:color="auto"/>
            <w:left w:val="none" w:sz="0" w:space="0" w:color="auto"/>
            <w:bottom w:val="none" w:sz="0" w:space="0" w:color="auto"/>
            <w:right w:val="none" w:sz="0" w:space="0" w:color="auto"/>
          </w:divBdr>
        </w:div>
        <w:div w:id="579410199">
          <w:marLeft w:val="0"/>
          <w:marRight w:val="0"/>
          <w:marTop w:val="0"/>
          <w:marBottom w:val="0"/>
          <w:divBdr>
            <w:top w:val="none" w:sz="0" w:space="0" w:color="auto"/>
            <w:left w:val="none" w:sz="0" w:space="0" w:color="auto"/>
            <w:bottom w:val="none" w:sz="0" w:space="0" w:color="auto"/>
            <w:right w:val="none" w:sz="0" w:space="0" w:color="auto"/>
          </w:divBdr>
        </w:div>
        <w:div w:id="557978737">
          <w:marLeft w:val="0"/>
          <w:marRight w:val="0"/>
          <w:marTop w:val="0"/>
          <w:marBottom w:val="0"/>
          <w:divBdr>
            <w:top w:val="none" w:sz="0" w:space="0" w:color="auto"/>
            <w:left w:val="none" w:sz="0" w:space="0" w:color="auto"/>
            <w:bottom w:val="none" w:sz="0" w:space="0" w:color="auto"/>
            <w:right w:val="none" w:sz="0" w:space="0" w:color="auto"/>
          </w:divBdr>
        </w:div>
      </w:divsChild>
    </w:div>
    <w:div w:id="1048533247">
      <w:bodyDiv w:val="1"/>
      <w:marLeft w:val="0"/>
      <w:marRight w:val="0"/>
      <w:marTop w:val="0"/>
      <w:marBottom w:val="0"/>
      <w:divBdr>
        <w:top w:val="none" w:sz="0" w:space="0" w:color="auto"/>
        <w:left w:val="none" w:sz="0" w:space="0" w:color="auto"/>
        <w:bottom w:val="none" w:sz="0" w:space="0" w:color="auto"/>
        <w:right w:val="none" w:sz="0" w:space="0" w:color="auto"/>
      </w:divBdr>
    </w:div>
    <w:div w:id="1485507501">
      <w:bodyDiv w:val="1"/>
      <w:marLeft w:val="0"/>
      <w:marRight w:val="0"/>
      <w:marTop w:val="0"/>
      <w:marBottom w:val="0"/>
      <w:divBdr>
        <w:top w:val="none" w:sz="0" w:space="0" w:color="auto"/>
        <w:left w:val="none" w:sz="0" w:space="0" w:color="auto"/>
        <w:bottom w:val="none" w:sz="0" w:space="0" w:color="auto"/>
        <w:right w:val="none" w:sz="0" w:space="0" w:color="auto"/>
      </w:divBdr>
    </w:div>
    <w:div w:id="1537498362">
      <w:bodyDiv w:val="1"/>
      <w:marLeft w:val="0"/>
      <w:marRight w:val="0"/>
      <w:marTop w:val="0"/>
      <w:marBottom w:val="0"/>
      <w:divBdr>
        <w:top w:val="none" w:sz="0" w:space="0" w:color="auto"/>
        <w:left w:val="none" w:sz="0" w:space="0" w:color="auto"/>
        <w:bottom w:val="none" w:sz="0" w:space="0" w:color="auto"/>
        <w:right w:val="none" w:sz="0" w:space="0" w:color="auto"/>
      </w:divBdr>
      <w:divsChild>
        <w:div w:id="1100758735">
          <w:marLeft w:val="0"/>
          <w:marRight w:val="0"/>
          <w:marTop w:val="0"/>
          <w:marBottom w:val="0"/>
          <w:divBdr>
            <w:top w:val="none" w:sz="0" w:space="0" w:color="auto"/>
            <w:left w:val="none" w:sz="0" w:space="0" w:color="auto"/>
            <w:bottom w:val="none" w:sz="0" w:space="0" w:color="auto"/>
            <w:right w:val="none" w:sz="0" w:space="0" w:color="auto"/>
          </w:divBdr>
        </w:div>
        <w:div w:id="363361235">
          <w:marLeft w:val="0"/>
          <w:marRight w:val="0"/>
          <w:marTop w:val="0"/>
          <w:marBottom w:val="0"/>
          <w:divBdr>
            <w:top w:val="none" w:sz="0" w:space="0" w:color="auto"/>
            <w:left w:val="none" w:sz="0" w:space="0" w:color="auto"/>
            <w:bottom w:val="none" w:sz="0" w:space="0" w:color="auto"/>
            <w:right w:val="none" w:sz="0" w:space="0" w:color="auto"/>
          </w:divBdr>
        </w:div>
        <w:div w:id="434986740">
          <w:marLeft w:val="0"/>
          <w:marRight w:val="0"/>
          <w:marTop w:val="0"/>
          <w:marBottom w:val="0"/>
          <w:divBdr>
            <w:top w:val="none" w:sz="0" w:space="0" w:color="auto"/>
            <w:left w:val="none" w:sz="0" w:space="0" w:color="auto"/>
            <w:bottom w:val="none" w:sz="0" w:space="0" w:color="auto"/>
            <w:right w:val="none" w:sz="0" w:space="0" w:color="auto"/>
          </w:divBdr>
        </w:div>
        <w:div w:id="1489907386">
          <w:marLeft w:val="0"/>
          <w:marRight w:val="0"/>
          <w:marTop w:val="0"/>
          <w:marBottom w:val="0"/>
          <w:divBdr>
            <w:top w:val="none" w:sz="0" w:space="0" w:color="auto"/>
            <w:left w:val="none" w:sz="0" w:space="0" w:color="auto"/>
            <w:bottom w:val="none" w:sz="0" w:space="0" w:color="auto"/>
            <w:right w:val="none" w:sz="0" w:space="0" w:color="auto"/>
          </w:divBdr>
        </w:div>
        <w:div w:id="952832839">
          <w:marLeft w:val="0"/>
          <w:marRight w:val="0"/>
          <w:marTop w:val="0"/>
          <w:marBottom w:val="0"/>
          <w:divBdr>
            <w:top w:val="none" w:sz="0" w:space="0" w:color="auto"/>
            <w:left w:val="none" w:sz="0" w:space="0" w:color="auto"/>
            <w:bottom w:val="none" w:sz="0" w:space="0" w:color="auto"/>
            <w:right w:val="none" w:sz="0" w:space="0" w:color="auto"/>
          </w:divBdr>
        </w:div>
        <w:div w:id="373968696">
          <w:marLeft w:val="0"/>
          <w:marRight w:val="0"/>
          <w:marTop w:val="0"/>
          <w:marBottom w:val="0"/>
          <w:divBdr>
            <w:top w:val="none" w:sz="0" w:space="0" w:color="auto"/>
            <w:left w:val="none" w:sz="0" w:space="0" w:color="auto"/>
            <w:bottom w:val="none" w:sz="0" w:space="0" w:color="auto"/>
            <w:right w:val="none" w:sz="0" w:space="0" w:color="auto"/>
          </w:divBdr>
        </w:div>
        <w:div w:id="841359898">
          <w:marLeft w:val="0"/>
          <w:marRight w:val="0"/>
          <w:marTop w:val="0"/>
          <w:marBottom w:val="0"/>
          <w:divBdr>
            <w:top w:val="none" w:sz="0" w:space="0" w:color="auto"/>
            <w:left w:val="none" w:sz="0" w:space="0" w:color="auto"/>
            <w:bottom w:val="none" w:sz="0" w:space="0" w:color="auto"/>
            <w:right w:val="none" w:sz="0" w:space="0" w:color="auto"/>
          </w:divBdr>
        </w:div>
      </w:divsChild>
    </w:div>
    <w:div w:id="1871382295">
      <w:bodyDiv w:val="1"/>
      <w:marLeft w:val="0"/>
      <w:marRight w:val="0"/>
      <w:marTop w:val="0"/>
      <w:marBottom w:val="0"/>
      <w:divBdr>
        <w:top w:val="none" w:sz="0" w:space="0" w:color="auto"/>
        <w:left w:val="none" w:sz="0" w:space="0" w:color="auto"/>
        <w:bottom w:val="none" w:sz="0" w:space="0" w:color="auto"/>
        <w:right w:val="none" w:sz="0" w:space="0" w:color="auto"/>
      </w:divBdr>
      <w:divsChild>
        <w:div w:id="1024938856">
          <w:marLeft w:val="0"/>
          <w:marRight w:val="0"/>
          <w:marTop w:val="0"/>
          <w:marBottom w:val="0"/>
          <w:divBdr>
            <w:top w:val="none" w:sz="0" w:space="0" w:color="auto"/>
            <w:left w:val="none" w:sz="0" w:space="0" w:color="auto"/>
            <w:bottom w:val="none" w:sz="0" w:space="0" w:color="auto"/>
            <w:right w:val="none" w:sz="0" w:space="0" w:color="auto"/>
          </w:divBdr>
        </w:div>
        <w:div w:id="1386637593">
          <w:marLeft w:val="0"/>
          <w:marRight w:val="0"/>
          <w:marTop w:val="0"/>
          <w:marBottom w:val="0"/>
          <w:divBdr>
            <w:top w:val="none" w:sz="0" w:space="0" w:color="auto"/>
            <w:left w:val="none" w:sz="0" w:space="0" w:color="auto"/>
            <w:bottom w:val="none" w:sz="0" w:space="0" w:color="auto"/>
            <w:right w:val="none" w:sz="0" w:space="0" w:color="auto"/>
          </w:divBdr>
        </w:div>
        <w:div w:id="243225507">
          <w:marLeft w:val="0"/>
          <w:marRight w:val="0"/>
          <w:marTop w:val="0"/>
          <w:marBottom w:val="0"/>
          <w:divBdr>
            <w:top w:val="none" w:sz="0" w:space="0" w:color="auto"/>
            <w:left w:val="none" w:sz="0" w:space="0" w:color="auto"/>
            <w:bottom w:val="none" w:sz="0" w:space="0" w:color="auto"/>
            <w:right w:val="none" w:sz="0" w:space="0" w:color="auto"/>
          </w:divBdr>
        </w:div>
        <w:div w:id="685712280">
          <w:marLeft w:val="0"/>
          <w:marRight w:val="0"/>
          <w:marTop w:val="0"/>
          <w:marBottom w:val="0"/>
          <w:divBdr>
            <w:top w:val="none" w:sz="0" w:space="0" w:color="auto"/>
            <w:left w:val="none" w:sz="0" w:space="0" w:color="auto"/>
            <w:bottom w:val="none" w:sz="0" w:space="0" w:color="auto"/>
            <w:right w:val="none" w:sz="0" w:space="0" w:color="auto"/>
          </w:divBdr>
        </w:div>
        <w:div w:id="165560643">
          <w:marLeft w:val="0"/>
          <w:marRight w:val="0"/>
          <w:marTop w:val="0"/>
          <w:marBottom w:val="0"/>
          <w:divBdr>
            <w:top w:val="none" w:sz="0" w:space="0" w:color="auto"/>
            <w:left w:val="none" w:sz="0" w:space="0" w:color="auto"/>
            <w:bottom w:val="none" w:sz="0" w:space="0" w:color="auto"/>
            <w:right w:val="none" w:sz="0" w:space="0" w:color="auto"/>
          </w:divBdr>
        </w:div>
        <w:div w:id="1227952861">
          <w:marLeft w:val="0"/>
          <w:marRight w:val="0"/>
          <w:marTop w:val="0"/>
          <w:marBottom w:val="0"/>
          <w:divBdr>
            <w:top w:val="none" w:sz="0" w:space="0" w:color="auto"/>
            <w:left w:val="none" w:sz="0" w:space="0" w:color="auto"/>
            <w:bottom w:val="none" w:sz="0" w:space="0" w:color="auto"/>
            <w:right w:val="none" w:sz="0" w:space="0" w:color="auto"/>
          </w:divBdr>
        </w:div>
        <w:div w:id="769160922">
          <w:marLeft w:val="0"/>
          <w:marRight w:val="0"/>
          <w:marTop w:val="0"/>
          <w:marBottom w:val="0"/>
          <w:divBdr>
            <w:top w:val="none" w:sz="0" w:space="0" w:color="auto"/>
            <w:left w:val="none" w:sz="0" w:space="0" w:color="auto"/>
            <w:bottom w:val="none" w:sz="0" w:space="0" w:color="auto"/>
            <w:right w:val="none" w:sz="0" w:space="0" w:color="auto"/>
          </w:divBdr>
        </w:div>
        <w:div w:id="707493426">
          <w:marLeft w:val="0"/>
          <w:marRight w:val="0"/>
          <w:marTop w:val="0"/>
          <w:marBottom w:val="0"/>
          <w:divBdr>
            <w:top w:val="none" w:sz="0" w:space="0" w:color="auto"/>
            <w:left w:val="none" w:sz="0" w:space="0" w:color="auto"/>
            <w:bottom w:val="none" w:sz="0" w:space="0" w:color="auto"/>
            <w:right w:val="none" w:sz="0" w:space="0" w:color="auto"/>
          </w:divBdr>
        </w:div>
        <w:div w:id="1832987662">
          <w:marLeft w:val="0"/>
          <w:marRight w:val="0"/>
          <w:marTop w:val="0"/>
          <w:marBottom w:val="0"/>
          <w:divBdr>
            <w:top w:val="none" w:sz="0" w:space="0" w:color="auto"/>
            <w:left w:val="none" w:sz="0" w:space="0" w:color="auto"/>
            <w:bottom w:val="none" w:sz="0" w:space="0" w:color="auto"/>
            <w:right w:val="none" w:sz="0" w:space="0" w:color="auto"/>
          </w:divBdr>
        </w:div>
        <w:div w:id="411320648">
          <w:marLeft w:val="0"/>
          <w:marRight w:val="0"/>
          <w:marTop w:val="0"/>
          <w:marBottom w:val="0"/>
          <w:divBdr>
            <w:top w:val="none" w:sz="0" w:space="0" w:color="auto"/>
            <w:left w:val="none" w:sz="0" w:space="0" w:color="auto"/>
            <w:bottom w:val="none" w:sz="0" w:space="0" w:color="auto"/>
            <w:right w:val="none" w:sz="0" w:space="0" w:color="auto"/>
          </w:divBdr>
        </w:div>
        <w:div w:id="27025869">
          <w:marLeft w:val="0"/>
          <w:marRight w:val="0"/>
          <w:marTop w:val="0"/>
          <w:marBottom w:val="0"/>
          <w:divBdr>
            <w:top w:val="none" w:sz="0" w:space="0" w:color="auto"/>
            <w:left w:val="none" w:sz="0" w:space="0" w:color="auto"/>
            <w:bottom w:val="none" w:sz="0" w:space="0" w:color="auto"/>
            <w:right w:val="none" w:sz="0" w:space="0" w:color="auto"/>
          </w:divBdr>
        </w:div>
        <w:div w:id="297612885">
          <w:marLeft w:val="0"/>
          <w:marRight w:val="0"/>
          <w:marTop w:val="0"/>
          <w:marBottom w:val="0"/>
          <w:divBdr>
            <w:top w:val="none" w:sz="0" w:space="0" w:color="auto"/>
            <w:left w:val="none" w:sz="0" w:space="0" w:color="auto"/>
            <w:bottom w:val="none" w:sz="0" w:space="0" w:color="auto"/>
            <w:right w:val="none" w:sz="0" w:space="0" w:color="auto"/>
          </w:divBdr>
        </w:div>
        <w:div w:id="2062366996">
          <w:marLeft w:val="0"/>
          <w:marRight w:val="0"/>
          <w:marTop w:val="0"/>
          <w:marBottom w:val="0"/>
          <w:divBdr>
            <w:top w:val="none" w:sz="0" w:space="0" w:color="auto"/>
            <w:left w:val="none" w:sz="0" w:space="0" w:color="auto"/>
            <w:bottom w:val="none" w:sz="0" w:space="0" w:color="auto"/>
            <w:right w:val="none" w:sz="0" w:space="0" w:color="auto"/>
          </w:divBdr>
        </w:div>
        <w:div w:id="979113535">
          <w:marLeft w:val="0"/>
          <w:marRight w:val="0"/>
          <w:marTop w:val="0"/>
          <w:marBottom w:val="0"/>
          <w:divBdr>
            <w:top w:val="none" w:sz="0" w:space="0" w:color="auto"/>
            <w:left w:val="none" w:sz="0" w:space="0" w:color="auto"/>
            <w:bottom w:val="none" w:sz="0" w:space="0" w:color="auto"/>
            <w:right w:val="none" w:sz="0" w:space="0" w:color="auto"/>
          </w:divBdr>
        </w:div>
        <w:div w:id="1926914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eader" Target="/word/header.xml" Id="Ree9ed2d61b664431" /><Relationship Type="http://schemas.microsoft.com/office/2011/relationships/people" Target="/word/people.xml" Id="Rdd5634f53b0a40eb" /><Relationship Type="http://schemas.openxmlformats.org/officeDocument/2006/relationships/footer" Target="/word/footer.xml" Id="Rd77fe922ff3d4986" /><Relationship Type="http://schemas.openxmlformats.org/officeDocument/2006/relationships/header" Target="/word/header2.xml" Id="Rd3483fdd3bdc42b9" /><Relationship Type="http://schemas.openxmlformats.org/officeDocument/2006/relationships/footer" Target="/word/footer2.xml" Id="R15ef6be699d14881" /><Relationship Type="http://schemas.openxmlformats.org/officeDocument/2006/relationships/header" Target="/word/header3.xml" Id="R5e911f71459c473e" /><Relationship Type="http://schemas.openxmlformats.org/officeDocument/2006/relationships/footer" Target="/word/footer3.xml" Id="R02fe33639a694887"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BF23F4D6.dotm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Quynh Nga keine Nguyen</dc:creator>
  <keywords/>
  <dc:description/>
  <lastModifiedBy>Marlon Schumacher</lastModifiedBy>
  <revision>51</revision>
  <dcterms:created xsi:type="dcterms:W3CDTF">2018-02-20T14:57:00.0000000Z</dcterms:created>
  <dcterms:modified xsi:type="dcterms:W3CDTF">2018-03-02T13:38:42.6015821Z</dcterms:modified>
</coreProperties>
</file>